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1D4513" w:rsidP="00107FC2">
            <w:pPr>
              <w:rPr>
                <w:sz w:val="28"/>
              </w:rPr>
            </w:pPr>
            <w:r>
              <w:rPr>
                <w:sz w:val="28"/>
              </w:rPr>
              <w:t>№ 237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1D4513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«10»      08      </w:t>
            </w:r>
            <w:r w:rsidR="00983709">
              <w:rPr>
                <w:sz w:val="28"/>
              </w:rPr>
              <w:t>202</w:t>
            </w:r>
            <w:r w:rsidR="009837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396A18" w:rsidRDefault="00396A18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tbl>
      <w:tblPr>
        <w:tblW w:w="5955" w:type="dxa"/>
        <w:tblLayout w:type="fixed"/>
        <w:tblLook w:val="04A0" w:firstRow="1" w:lastRow="0" w:firstColumn="1" w:lastColumn="0" w:noHBand="0" w:noVBand="1"/>
      </w:tblPr>
      <w:tblGrid>
        <w:gridCol w:w="5955"/>
      </w:tblGrid>
      <w:tr w:rsidR="00161200" w:rsidTr="00161200">
        <w:tc>
          <w:tcPr>
            <w:tcW w:w="5954" w:type="dxa"/>
          </w:tcPr>
          <w:p w:rsidR="00161200" w:rsidRDefault="00161200" w:rsidP="00161200">
            <w:pPr>
              <w:suppressAutoHyphens/>
              <w:autoSpaceDE w:val="0"/>
              <w:autoSpaceDN w:val="0"/>
              <w:adjustRightInd w:val="0"/>
              <w:ind w:left="-104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</w:t>
            </w:r>
            <w:r>
              <w:rPr>
                <w:bCs/>
                <w:sz w:val="28"/>
                <w:szCs w:val="28"/>
              </w:rPr>
              <w:t xml:space="preserve">Регламента </w:t>
            </w:r>
          </w:p>
          <w:p w:rsidR="00161200" w:rsidRDefault="00161200" w:rsidP="00161200">
            <w:pPr>
              <w:suppressAutoHyphens/>
              <w:autoSpaceDE w:val="0"/>
              <w:autoSpaceDN w:val="0"/>
              <w:adjustRightInd w:val="0"/>
              <w:ind w:left="-10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деятельности органа местного самоуправления Мамадышского муниципального района Республики Татарстан по механизму сбора и мониторинга показателя «Доля протяженности автомобильных дорог местного значения, соответствующих нормативным требованиям» за отчетный период (прошедший год) </w:t>
            </w:r>
          </w:p>
          <w:p w:rsidR="00161200" w:rsidRDefault="00161200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161200" w:rsidRDefault="00161200" w:rsidP="00161200">
      <w:pPr>
        <w:pStyle w:val="af1"/>
        <w:ind w:firstLine="708"/>
        <w:jc w:val="both"/>
        <w:rPr>
          <w:sz w:val="28"/>
          <w:szCs w:val="28"/>
        </w:rPr>
      </w:pPr>
    </w:p>
    <w:p w:rsidR="00161200" w:rsidRDefault="00161200" w:rsidP="00161200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 w:rsidRPr="00161200">
        <w:rPr>
          <w:rFonts w:ascii="Times New Roman" w:eastAsia="Calibri" w:hAnsi="Times New Roman"/>
          <w:sz w:val="28"/>
          <w:szCs w:val="28"/>
        </w:rPr>
        <w:t xml:space="preserve">Во исполнение пункта 5 протокола совещания рабочей группы по созданию и функционированию Распределенного ситуационного центра Республики Татарстан </w:t>
      </w:r>
      <w:r w:rsidR="008A683A">
        <w:rPr>
          <w:rFonts w:ascii="Times New Roman" w:eastAsia="Calibri" w:hAnsi="Times New Roman"/>
          <w:sz w:val="28"/>
          <w:szCs w:val="28"/>
        </w:rPr>
        <w:t>утв</w:t>
      </w:r>
      <w:r w:rsidRPr="00161200">
        <w:rPr>
          <w:rFonts w:ascii="Times New Roman" w:eastAsia="Calibri" w:hAnsi="Times New Roman"/>
          <w:sz w:val="28"/>
          <w:szCs w:val="28"/>
        </w:rPr>
        <w:t>от 01.06.2022 № РН-12-135</w:t>
      </w:r>
      <w:r>
        <w:rPr>
          <w:rFonts w:ascii="Times New Roman" w:eastAsia="Calibri" w:hAnsi="Times New Roman"/>
          <w:sz w:val="28"/>
          <w:szCs w:val="28"/>
        </w:rPr>
        <w:t>,</w:t>
      </w:r>
      <w:r w:rsidRPr="00161200">
        <w:rPr>
          <w:rFonts w:ascii="Times New Roman" w:eastAsia="Calibri" w:hAnsi="Times New Roman"/>
          <w:sz w:val="28"/>
          <w:szCs w:val="28"/>
        </w:rPr>
        <w:t xml:space="preserve"> </w:t>
      </w:r>
      <w:r w:rsidRPr="00161200">
        <w:rPr>
          <w:rFonts w:ascii="Times New Roman" w:hAnsi="Times New Roman"/>
          <w:sz w:val="28"/>
          <w:szCs w:val="28"/>
        </w:rPr>
        <w:t>Исполнительный комитет Мамадышского муниципального района Республики Татарстан</w:t>
      </w:r>
    </w:p>
    <w:p w:rsidR="00161200" w:rsidRPr="00161200" w:rsidRDefault="00161200" w:rsidP="00161200">
      <w:pPr>
        <w:pStyle w:val="af1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161200">
        <w:rPr>
          <w:rFonts w:ascii="Times New Roman" w:hAnsi="Times New Roman"/>
          <w:sz w:val="28"/>
          <w:szCs w:val="28"/>
        </w:rPr>
        <w:t xml:space="preserve"> п о с т а н о в л я е т:</w:t>
      </w:r>
    </w:p>
    <w:p w:rsidR="00161200" w:rsidRDefault="00161200" w:rsidP="00161200">
      <w:pPr>
        <w:suppressAutoHyphens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1. Утвердить </w:t>
      </w:r>
      <w:r>
        <w:rPr>
          <w:bCs/>
          <w:sz w:val="28"/>
          <w:szCs w:val="28"/>
        </w:rPr>
        <w:t>Регламент деятельности органа местного самоуправления Мамадышского муниципального района Республики Татарстан по механизму сбора и мониторинга показателя «Доля протяженности автомобильных дорог местного значения, соответствующих нормативным требованиям» за отчетный период (прошедший год).  (Приложение № 1)</w:t>
      </w:r>
    </w:p>
    <w:p w:rsidR="00161200" w:rsidRDefault="00161200" w:rsidP="00161200">
      <w:pPr>
        <w:jc w:val="both"/>
        <w:rPr>
          <w:rFonts w:eastAsia="SimSun"/>
          <w:sz w:val="28"/>
          <w:szCs w:val="28"/>
          <w:lang w:eastAsia="zh-CN" w:bidi="hi-IN"/>
        </w:rPr>
      </w:pPr>
      <w:r>
        <w:rPr>
          <w:sz w:val="28"/>
          <w:szCs w:val="28"/>
        </w:rPr>
        <w:t xml:space="preserve">         2. </w:t>
      </w:r>
      <w:r>
        <w:rPr>
          <w:rFonts w:eastAsia="SimSun"/>
          <w:sz w:val="28"/>
          <w:szCs w:val="28"/>
          <w:lang w:eastAsia="zh-CN" w:bidi="hi-IN"/>
        </w:rPr>
        <w:t xml:space="preserve">Сектору по связям с общественностью и СМИ общего отдела Исполнительного комитета Мамадышского муниципального района обеспечить размещение настоящего постановления в информационно-телекоммуникационной </w:t>
      </w:r>
    </w:p>
    <w:p w:rsidR="00161200" w:rsidRDefault="00161200" w:rsidP="00161200">
      <w:pPr>
        <w:jc w:val="both"/>
        <w:rPr>
          <w:rFonts w:eastAsia="SimSun"/>
          <w:sz w:val="28"/>
          <w:szCs w:val="28"/>
          <w:lang w:eastAsia="zh-CN" w:bidi="hi-IN"/>
        </w:rPr>
      </w:pPr>
      <w:r>
        <w:rPr>
          <w:rFonts w:eastAsia="SimSun"/>
          <w:sz w:val="28"/>
          <w:szCs w:val="28"/>
          <w:lang w:eastAsia="zh-CN" w:bidi="hi-IN"/>
        </w:rPr>
        <w:t xml:space="preserve">сети «Интернет» на официальном сайте муниципального района Республики Татарстан </w:t>
      </w:r>
      <w:hyperlink r:id="rId10" w:history="1">
        <w:r>
          <w:rPr>
            <w:rStyle w:val="ac"/>
            <w:rFonts w:eastAsia="SimSun"/>
            <w:kern w:val="3"/>
            <w:sz w:val="28"/>
            <w:szCs w:val="28"/>
            <w:lang w:val="en-US" w:eastAsia="zh-CN" w:bidi="hi-IN"/>
          </w:rPr>
          <w:t>www</w:t>
        </w:r>
        <w:r>
          <w:rPr>
            <w:rStyle w:val="ac"/>
            <w:rFonts w:eastAsia="SimSun"/>
            <w:kern w:val="3"/>
            <w:sz w:val="28"/>
            <w:szCs w:val="28"/>
            <w:lang w:eastAsia="zh-CN" w:bidi="hi-IN"/>
          </w:rPr>
          <w:t>.</w:t>
        </w:r>
        <w:r>
          <w:rPr>
            <w:rStyle w:val="ac"/>
            <w:rFonts w:eastAsia="SimSun"/>
            <w:kern w:val="3"/>
            <w:sz w:val="28"/>
            <w:szCs w:val="28"/>
            <w:lang w:val="en-US" w:eastAsia="zh-CN" w:bidi="hi-IN"/>
          </w:rPr>
          <w:t>mamadysh</w:t>
        </w:r>
        <w:r>
          <w:rPr>
            <w:rStyle w:val="ac"/>
            <w:rFonts w:eastAsia="SimSun"/>
            <w:kern w:val="3"/>
            <w:sz w:val="28"/>
            <w:szCs w:val="28"/>
            <w:lang w:eastAsia="zh-CN" w:bidi="hi-IN"/>
          </w:rPr>
          <w:t>.</w:t>
        </w:r>
        <w:r>
          <w:rPr>
            <w:rStyle w:val="ac"/>
            <w:rFonts w:eastAsia="SimSun"/>
            <w:kern w:val="3"/>
            <w:sz w:val="28"/>
            <w:szCs w:val="28"/>
            <w:lang w:val="en-US" w:eastAsia="zh-CN" w:bidi="hi-IN"/>
          </w:rPr>
          <w:t>tatarstan</w:t>
        </w:r>
        <w:r>
          <w:rPr>
            <w:rStyle w:val="ac"/>
            <w:rFonts w:eastAsia="SimSun"/>
            <w:kern w:val="3"/>
            <w:sz w:val="28"/>
            <w:szCs w:val="28"/>
            <w:lang w:eastAsia="zh-CN" w:bidi="hi-IN"/>
          </w:rPr>
          <w:t>.</w:t>
        </w:r>
        <w:r>
          <w:rPr>
            <w:rStyle w:val="ac"/>
            <w:rFonts w:eastAsia="SimSun"/>
            <w:kern w:val="3"/>
            <w:sz w:val="28"/>
            <w:szCs w:val="28"/>
            <w:lang w:val="en-US" w:eastAsia="zh-CN" w:bidi="hi-IN"/>
          </w:rPr>
          <w:t>ru</w:t>
        </w:r>
      </w:hyperlink>
      <w:r>
        <w:rPr>
          <w:rFonts w:eastAsia="SimSun"/>
          <w:sz w:val="28"/>
          <w:szCs w:val="28"/>
          <w:lang w:eastAsia="zh-CN" w:bidi="hi-IN"/>
        </w:rPr>
        <w:t xml:space="preserve"> и на правовом  портале Республики Татарстан.</w:t>
      </w:r>
    </w:p>
    <w:p w:rsidR="00161200" w:rsidRDefault="00161200" w:rsidP="00161200">
      <w:pPr>
        <w:pStyle w:val="23"/>
        <w:widowControl w:val="0"/>
        <w:tabs>
          <w:tab w:val="left" w:pos="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Р.М. Никифорова.</w:t>
      </w:r>
    </w:p>
    <w:p w:rsidR="00161200" w:rsidRDefault="00161200" w:rsidP="00161200">
      <w:pPr>
        <w:jc w:val="both"/>
      </w:pPr>
    </w:p>
    <w:p w:rsidR="00161200" w:rsidRDefault="00161200" w:rsidP="00161200">
      <w:pPr>
        <w:jc w:val="both"/>
      </w:pPr>
    </w:p>
    <w:p w:rsidR="00161200" w:rsidRDefault="00161200" w:rsidP="00161200">
      <w:pPr>
        <w:jc w:val="both"/>
      </w:pPr>
    </w:p>
    <w:p w:rsidR="00161200" w:rsidRDefault="00161200" w:rsidP="00161200">
      <w:pPr>
        <w:jc w:val="both"/>
      </w:pPr>
    </w:p>
    <w:p w:rsidR="00161200" w:rsidRDefault="00161200" w:rsidP="00161200">
      <w:pPr>
        <w:rPr>
          <w:sz w:val="28"/>
          <w:szCs w:val="28"/>
        </w:rPr>
      </w:pPr>
      <w:r>
        <w:rPr>
          <w:sz w:val="28"/>
          <w:szCs w:val="28"/>
        </w:rPr>
        <w:t>И.о. руководителя                                                                                        В.И. Никитин</w:t>
      </w:r>
    </w:p>
    <w:p w:rsidR="00161200" w:rsidRDefault="00161200" w:rsidP="00161200">
      <w:pPr>
        <w:ind w:left="4962"/>
        <w:rPr>
          <w:sz w:val="28"/>
          <w:szCs w:val="28"/>
        </w:rPr>
      </w:pPr>
    </w:p>
    <w:p w:rsidR="00161200" w:rsidRDefault="00161200" w:rsidP="00161200">
      <w:pPr>
        <w:ind w:left="4962"/>
        <w:rPr>
          <w:sz w:val="28"/>
          <w:szCs w:val="28"/>
        </w:rPr>
      </w:pPr>
    </w:p>
    <w:p w:rsidR="00161200" w:rsidRDefault="00161200" w:rsidP="00161200">
      <w:pPr>
        <w:ind w:left="4962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161200" w:rsidRDefault="00161200" w:rsidP="00161200">
      <w:pPr>
        <w:ind w:left="4962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Исполнительного комитета Мамадышского муниципального района Республики Татарстан </w:t>
      </w:r>
    </w:p>
    <w:p w:rsidR="00161200" w:rsidRDefault="00161200" w:rsidP="00161200">
      <w:pPr>
        <w:pStyle w:val="11"/>
        <w:ind w:left="4962"/>
        <w:rPr>
          <w:sz w:val="24"/>
          <w:szCs w:val="24"/>
        </w:rPr>
      </w:pPr>
      <w:r>
        <w:rPr>
          <w:sz w:val="24"/>
          <w:szCs w:val="24"/>
        </w:rPr>
        <w:t xml:space="preserve">от «      </w:t>
      </w:r>
      <w:r w:rsidR="001D4513">
        <w:rPr>
          <w:sz w:val="24"/>
          <w:szCs w:val="24"/>
        </w:rPr>
        <w:t xml:space="preserve">10  </w:t>
      </w:r>
      <w:r>
        <w:rPr>
          <w:sz w:val="24"/>
          <w:szCs w:val="24"/>
        </w:rPr>
        <w:t xml:space="preserve">  »          </w:t>
      </w:r>
      <w:r w:rsidR="001D4513">
        <w:rPr>
          <w:sz w:val="24"/>
          <w:szCs w:val="24"/>
        </w:rPr>
        <w:t>08</w:t>
      </w:r>
      <w:r>
        <w:rPr>
          <w:sz w:val="24"/>
          <w:szCs w:val="24"/>
        </w:rPr>
        <w:t xml:space="preserve">      2022_ г. № </w:t>
      </w:r>
      <w:r w:rsidR="001D4513">
        <w:rPr>
          <w:sz w:val="24"/>
          <w:szCs w:val="24"/>
        </w:rPr>
        <w:t>237</w:t>
      </w:r>
      <w:bookmarkStart w:id="0" w:name="_GoBack"/>
      <w:bookmarkEnd w:id="0"/>
    </w:p>
    <w:p w:rsidR="00161200" w:rsidRDefault="00161200" w:rsidP="00161200">
      <w:pPr>
        <w:keepNext/>
        <w:jc w:val="center"/>
        <w:outlineLvl w:val="0"/>
        <w:rPr>
          <w:b/>
          <w:bCs/>
          <w:sz w:val="28"/>
          <w:lang w:eastAsia="zh-CN"/>
        </w:rPr>
      </w:pPr>
    </w:p>
    <w:p w:rsidR="00161200" w:rsidRDefault="00161200" w:rsidP="00161200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Регламент</w:t>
      </w:r>
    </w:p>
    <w:p w:rsidR="00161200" w:rsidRDefault="00161200" w:rsidP="00161200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деятельности органа местного самоуправления Мамадышского</w:t>
      </w:r>
    </w:p>
    <w:p w:rsidR="00161200" w:rsidRDefault="00161200" w:rsidP="00161200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района Республики Татарстан по механизму сбора и мониторинга показателя «Доля протяженности автомобильных дорог местного значения, соответствующих нормативным требованиям» за отчетный период (прошедший год) </w:t>
      </w:r>
    </w:p>
    <w:p w:rsidR="00161200" w:rsidRDefault="00161200" w:rsidP="00161200">
      <w:pPr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highlight w:val="white"/>
        </w:rPr>
      </w:pPr>
    </w:p>
    <w:p w:rsidR="00161200" w:rsidRDefault="00161200" w:rsidP="00161200">
      <w:pPr>
        <w:keepNext/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  <w:lang w:val="en-US"/>
        </w:rPr>
        <w:t>I</w:t>
      </w:r>
      <w:r>
        <w:rPr>
          <w:b/>
          <w:bCs/>
          <w:color w:val="000000"/>
          <w:sz w:val="28"/>
          <w:szCs w:val="28"/>
          <w:highlight w:val="white"/>
        </w:rPr>
        <w:t>. Общие положения</w:t>
      </w:r>
    </w:p>
    <w:p w:rsidR="00161200" w:rsidRDefault="00161200" w:rsidP="00161200">
      <w:pPr>
        <w:keepNext/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highlight w:val="white"/>
        </w:rPr>
      </w:pPr>
    </w:p>
    <w:p w:rsidR="00161200" w:rsidRDefault="00161200" w:rsidP="0016120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Настоящий Регламент разработан для мониторинга показателя «Доля протяженности автомобильных дорог местного значения, соответствующих нормативным требованиям» за отчетный период (прошедший год) (далее – Регламент).</w:t>
      </w:r>
    </w:p>
    <w:p w:rsidR="00161200" w:rsidRDefault="00161200" w:rsidP="0016120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Центром ответственности за сбор и мониторинг значений Показателя в Мамадышском муниципальном районе Республики Татарстан является отдел инфраструктурного развития Исполнительного комитета Мамадышского муниципального района Республики Татарстан (далее - Исполком).</w:t>
      </w:r>
    </w:p>
    <w:p w:rsidR="00161200" w:rsidRDefault="00161200" w:rsidP="0016120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Поставщиками информации о значениях Показателя являются Главы сельских поселений Мамадышского муниципального района Республики Татарстан.</w:t>
      </w:r>
    </w:p>
    <w:p w:rsidR="00161200" w:rsidRDefault="00161200" w:rsidP="00161200">
      <w:pPr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Форма предоставления информации о значениях Показателя должна соответствовать приложению к Регламенту. Агрегированная информация по муниципальному району формируется на основе информации входящих в него поселений и в регламентном режиме</w:t>
      </w:r>
      <w:r>
        <w:t xml:space="preserve"> </w:t>
      </w:r>
      <w:r>
        <w:rPr>
          <w:sz w:val="28"/>
          <w:szCs w:val="28"/>
        </w:rPr>
        <w:t>заполняется в информационно-аналитической системе «Оценка Эффективности Управления» для согласования</w:t>
      </w:r>
      <w:r>
        <w:t xml:space="preserve"> </w:t>
      </w:r>
      <w:r>
        <w:rPr>
          <w:sz w:val="28"/>
          <w:szCs w:val="28"/>
        </w:rPr>
        <w:t>Министерством транспорта и дорожного хозяйства Республики Татарстан прогнозных значений показателя «Доля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значения, процентов» в рамках подготовки докладов Глав городских округов и муниципальных районов для оценки эффективности их деятельности. Одновременно, полученная и передаваемая информация архивируется назначенным приказом руководителя Исполкома центром ответственности в Мамадышском муниципальном районе Республики Татарстан, обеспечивающим сбор и мониторинг информации.</w:t>
      </w:r>
    </w:p>
    <w:p w:rsidR="00161200" w:rsidRDefault="00161200" w:rsidP="0016120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1200" w:rsidRDefault="00161200" w:rsidP="00161200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en-US"/>
        </w:rPr>
        <w:t>II</w:t>
      </w:r>
      <w:r>
        <w:rPr>
          <w:rFonts w:eastAsia="Calibri"/>
          <w:b/>
          <w:sz w:val="28"/>
          <w:szCs w:val="28"/>
        </w:rPr>
        <w:t>. Понятийный аппарат</w:t>
      </w:r>
    </w:p>
    <w:p w:rsidR="00161200" w:rsidRDefault="00161200" w:rsidP="00161200">
      <w:pPr>
        <w:jc w:val="center"/>
        <w:rPr>
          <w:rFonts w:eastAsia="Calibri"/>
          <w:b/>
          <w:sz w:val="28"/>
          <w:szCs w:val="28"/>
        </w:rPr>
      </w:pPr>
    </w:p>
    <w:p w:rsidR="00161200" w:rsidRDefault="00161200" w:rsidP="0016120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Термины и определения, используемые в настоящем модельном акте, приведены в Федеральном законе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</w:p>
    <w:p w:rsidR="00161200" w:rsidRDefault="00D37C6D" w:rsidP="00161200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  <w:hyperlink r:id="rId11" w:history="1">
        <w:r w:rsidR="00161200">
          <w:rPr>
            <w:rStyle w:val="ac"/>
            <w:sz w:val="28"/>
            <w:szCs w:val="28"/>
          </w:rPr>
          <w:t>Форма № 3-ДГ (мо)</w:t>
        </w:r>
      </w:hyperlink>
      <w:r w:rsidR="00161200">
        <w:rPr>
          <w:sz w:val="28"/>
          <w:szCs w:val="28"/>
        </w:rPr>
        <w:t xml:space="preserve"> - </w:t>
      </w:r>
      <w:r w:rsidR="00161200">
        <w:rPr>
          <w:rFonts w:ascii="Times New Roman CYR" w:hAnsi="Times New Roman CYR" w:cs="Times New Roman CYR"/>
          <w:sz w:val="28"/>
          <w:szCs w:val="28"/>
        </w:rPr>
        <w:t xml:space="preserve">форма федерального статистического наблюдения </w:t>
      </w:r>
      <w:r w:rsidR="00161200">
        <w:rPr>
          <w:sz w:val="28"/>
          <w:szCs w:val="28"/>
        </w:rPr>
        <w:t>«</w:t>
      </w:r>
      <w:r w:rsidR="00161200">
        <w:rPr>
          <w:rFonts w:ascii="Times New Roman CYR" w:hAnsi="Times New Roman CYR" w:cs="Times New Roman CYR"/>
          <w:sz w:val="28"/>
          <w:szCs w:val="28"/>
        </w:rPr>
        <w:t>Сведения об автомобильных дорогах общего пользования местного значения и искусственных сооружениях на них</w:t>
      </w:r>
      <w:r w:rsidR="00161200">
        <w:rPr>
          <w:sz w:val="28"/>
          <w:szCs w:val="28"/>
        </w:rPr>
        <w:t xml:space="preserve">», </w:t>
      </w:r>
      <w:r w:rsidR="00161200">
        <w:rPr>
          <w:rFonts w:ascii="Times New Roman CYR" w:hAnsi="Times New Roman CYR" w:cs="Times New Roman CYR"/>
          <w:sz w:val="28"/>
          <w:szCs w:val="28"/>
        </w:rPr>
        <w:t xml:space="preserve">утвержденная приказом Федеральной службы государственной статистики от 30 июля </w:t>
      </w:r>
      <w:smartTag w:uri="urn:schemas-microsoft-com:office:smarttags" w:element="metricconverter">
        <w:smartTagPr>
          <w:attr w:name="ProductID" w:val="2021 г"/>
        </w:smartTagPr>
        <w:r w:rsidR="00161200">
          <w:rPr>
            <w:rFonts w:ascii="Times New Roman CYR" w:hAnsi="Times New Roman CYR" w:cs="Times New Roman CYR"/>
            <w:sz w:val="28"/>
            <w:szCs w:val="28"/>
          </w:rPr>
          <w:t>2021 г</w:t>
        </w:r>
      </w:smartTag>
      <w:r w:rsidR="00161200">
        <w:rPr>
          <w:rFonts w:ascii="Times New Roman CYR" w:hAnsi="Times New Roman CYR" w:cs="Times New Roman CYR"/>
          <w:sz w:val="28"/>
          <w:szCs w:val="28"/>
        </w:rPr>
        <w:t>. № 458.</w:t>
      </w:r>
    </w:p>
    <w:p w:rsidR="00161200" w:rsidRDefault="00161200" w:rsidP="00161200">
      <w:pPr>
        <w:autoSpaceDE w:val="0"/>
        <w:autoSpaceDN w:val="0"/>
        <w:adjustRightInd w:val="0"/>
        <w:ind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61200" w:rsidRDefault="00161200" w:rsidP="00161200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en-US"/>
        </w:rPr>
        <w:t>III</w:t>
      </w:r>
      <w:r>
        <w:rPr>
          <w:rFonts w:eastAsia="Calibri"/>
          <w:b/>
          <w:sz w:val="28"/>
          <w:szCs w:val="28"/>
        </w:rPr>
        <w:t>. Порядок сбора, сроки и формы предоставления информации</w:t>
      </w:r>
    </w:p>
    <w:p w:rsidR="00161200" w:rsidRDefault="00161200" w:rsidP="00161200">
      <w:pPr>
        <w:spacing w:line="288" w:lineRule="auto"/>
        <w:ind w:firstLine="709"/>
        <w:jc w:val="both"/>
        <w:rPr>
          <w:rFonts w:eastAsia="Calibri"/>
          <w:sz w:val="16"/>
          <w:szCs w:val="16"/>
        </w:rPr>
      </w:pPr>
    </w:p>
    <w:p w:rsidR="00161200" w:rsidRDefault="00161200" w:rsidP="00161200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Для расчета показателя используются следующие данные:</w:t>
      </w:r>
    </w:p>
    <w:p w:rsidR="00161200" w:rsidRDefault="00161200" w:rsidP="00161200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общая протяженность автомобильных дорог общего пользования местного значения в муниципальном районе, соответствующих нормативным требованиям, к транспортно-эксплуатационным показателям на конец декабря отчетного года на конец декабря отчетного года, км;</w:t>
      </w:r>
    </w:p>
    <w:p w:rsidR="00161200" w:rsidRDefault="00161200" w:rsidP="00161200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общая протяженность автомобильных дорог общего пользования местного значения в муниципальном районе на конец декабря отчетного года, км.</w:t>
      </w:r>
    </w:p>
    <w:p w:rsidR="00161200" w:rsidRDefault="00161200" w:rsidP="00161200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Исполком формирует сведения о дорогах местного значения путем направления официальных запросов Главам сельских поселений </w:t>
      </w:r>
      <w:r>
        <w:rPr>
          <w:sz w:val="28"/>
          <w:szCs w:val="28"/>
        </w:rPr>
        <w:t>Мамадышского муниципального района Республики Татарстан</w:t>
      </w:r>
      <w:r>
        <w:rPr>
          <w:rFonts w:eastAsia="Calibri"/>
          <w:sz w:val="28"/>
          <w:szCs w:val="28"/>
        </w:rPr>
        <w:t xml:space="preserve"> не позднее, чем за месяц до даты представления данных по форме № 3-ДГ(мо) в территориальный орган Федеральной службы государственной статистики (далее - Росстат).</w:t>
      </w:r>
    </w:p>
    <w:p w:rsidR="00161200" w:rsidRDefault="00161200" w:rsidP="00161200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Информация Главами сельских поселений </w:t>
      </w:r>
      <w:r>
        <w:rPr>
          <w:sz w:val="28"/>
          <w:szCs w:val="28"/>
        </w:rPr>
        <w:t>Мамадышского муниципального района Республики Татарстан</w:t>
      </w:r>
      <w:r>
        <w:rPr>
          <w:rFonts w:eastAsia="Calibri"/>
          <w:sz w:val="28"/>
          <w:szCs w:val="28"/>
        </w:rPr>
        <w:t xml:space="preserve"> в электронном виде в системе электронного документооборота или на адрес электронной почты. </w:t>
      </w:r>
    </w:p>
    <w:p w:rsidR="00161200" w:rsidRDefault="00161200" w:rsidP="00161200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Должностное лицо Центра ответственности ведет учет информации, поступившей в электронном виде по форме согласно Приложению. По результатам сбора и обработки данных должностное лицо Центра ответственности ежегодно не позднее 25 апреля, следующего за отчетным годом, заполняет данные о достигнутом значении Показателя в информационно-аналитической системе «Оценка Эффективности Управления».</w:t>
      </w:r>
    </w:p>
    <w:p w:rsidR="00161200" w:rsidRDefault="00161200" w:rsidP="00161200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Дорожная деятельность в отношении автомобильных дорог местного значения в границах населенных пунктов сельских поселений </w:t>
      </w:r>
      <w:r>
        <w:rPr>
          <w:sz w:val="28"/>
          <w:szCs w:val="28"/>
        </w:rPr>
        <w:t>Мамадышского муниципального района Республики Татарстан</w:t>
      </w:r>
      <w:r>
        <w:rPr>
          <w:rFonts w:eastAsia="Calibri"/>
          <w:sz w:val="28"/>
          <w:szCs w:val="28"/>
        </w:rPr>
        <w:t xml:space="preserve"> осуществляется на основании заключенных контрактов (договоров) администрации сельского поселения со специализированными организациями в соответствии с действующим законодательством Российской Федерации, а также нормативными правовыми актами органов местного самоуправления </w:t>
      </w:r>
      <w:r>
        <w:rPr>
          <w:sz w:val="28"/>
          <w:szCs w:val="28"/>
        </w:rPr>
        <w:t>Мамадышского муниципального района Республики Татарстан</w:t>
      </w:r>
      <w:r>
        <w:rPr>
          <w:rFonts w:eastAsia="Calibri"/>
          <w:sz w:val="28"/>
          <w:szCs w:val="28"/>
        </w:rPr>
        <w:t>, регулирующими отношения в сфере размещения муниципального заказа.</w:t>
      </w:r>
    </w:p>
    <w:p w:rsidR="00161200" w:rsidRDefault="00161200" w:rsidP="00161200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сельского поселения включает в себя:</w:t>
      </w:r>
    </w:p>
    <w:p w:rsidR="00161200" w:rsidRDefault="00161200" w:rsidP="00161200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оценку технического состояния автомобильных дорог;</w:t>
      </w:r>
    </w:p>
    <w:p w:rsidR="00161200" w:rsidRDefault="00161200" w:rsidP="00161200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проектирование содержания и ремонта автомобильных дорог;</w:t>
      </w:r>
    </w:p>
    <w:p w:rsidR="00161200" w:rsidRDefault="00161200" w:rsidP="00161200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проведение работ по содержанию и ремонту автомобильных дорог;</w:t>
      </w:r>
    </w:p>
    <w:p w:rsidR="00161200" w:rsidRDefault="00161200" w:rsidP="00161200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прием работ по содержанию и ремонту автомобильных дорог.</w:t>
      </w:r>
    </w:p>
    <w:p w:rsidR="00161200" w:rsidRDefault="00161200" w:rsidP="00161200">
      <w:pPr>
        <w:ind w:firstLine="708"/>
        <w:jc w:val="both"/>
        <w:rPr>
          <w:rFonts w:eastAsia="Calibri"/>
          <w:sz w:val="28"/>
          <w:szCs w:val="28"/>
        </w:rPr>
      </w:pPr>
    </w:p>
    <w:p w:rsidR="00161200" w:rsidRDefault="00161200" w:rsidP="00161200">
      <w:pPr>
        <w:ind w:firstLine="708"/>
        <w:jc w:val="both"/>
        <w:rPr>
          <w:rFonts w:eastAsia="Calibri"/>
          <w:sz w:val="28"/>
          <w:szCs w:val="28"/>
        </w:rPr>
      </w:pPr>
    </w:p>
    <w:p w:rsidR="00161200" w:rsidRDefault="00161200" w:rsidP="00161200">
      <w:pPr>
        <w:ind w:firstLine="708"/>
        <w:jc w:val="both"/>
        <w:rPr>
          <w:rFonts w:eastAsia="Calibri"/>
          <w:sz w:val="28"/>
          <w:szCs w:val="28"/>
        </w:rPr>
      </w:pPr>
    </w:p>
    <w:p w:rsidR="00161200" w:rsidRDefault="00161200" w:rsidP="00161200">
      <w:pPr>
        <w:ind w:firstLine="708"/>
        <w:jc w:val="both"/>
        <w:rPr>
          <w:rFonts w:eastAsia="Calibri"/>
          <w:sz w:val="28"/>
          <w:szCs w:val="28"/>
        </w:rPr>
      </w:pPr>
    </w:p>
    <w:p w:rsidR="00161200" w:rsidRDefault="00161200" w:rsidP="00161200">
      <w:pPr>
        <w:suppressAutoHyphens/>
        <w:autoSpaceDE w:val="0"/>
        <w:autoSpaceDN w:val="0"/>
        <w:adjustRightInd w:val="0"/>
        <w:ind w:firstLine="708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Приложение</w:t>
      </w:r>
    </w:p>
    <w:p w:rsidR="00161200" w:rsidRDefault="00161200" w:rsidP="00161200">
      <w:pPr>
        <w:suppressAutoHyphens/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1. Форма мониторинга данных </w:t>
      </w:r>
    </w:p>
    <w:p w:rsidR="00161200" w:rsidRDefault="00161200" w:rsidP="00161200">
      <w:pPr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sz w:val="16"/>
          <w:szCs w:val="16"/>
        </w:rPr>
      </w:pPr>
    </w:p>
    <w:p w:rsidR="00161200" w:rsidRDefault="00161200" w:rsidP="00161200">
      <w:pPr>
        <w:tabs>
          <w:tab w:val="left" w:pos="10348"/>
        </w:tabs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3177"/>
        <w:gridCol w:w="680"/>
        <w:gridCol w:w="2682"/>
        <w:gridCol w:w="2612"/>
      </w:tblGrid>
      <w:tr w:rsidR="00161200" w:rsidTr="00161200">
        <w:trPr>
          <w:trHeight w:val="1"/>
        </w:trPr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1200" w:rsidRDefault="0016120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</w:rPr>
            </w:pPr>
            <w:r>
              <w:t xml:space="preserve">№ </w:t>
            </w:r>
            <w:r>
              <w:rPr>
                <w:rFonts w:ascii="Times New Roman CYR" w:hAnsi="Times New Roman CYR" w:cs="Times New Roman CYR"/>
              </w:rPr>
              <w:t>п/п</w:t>
            </w:r>
          </w:p>
        </w:tc>
        <w:tc>
          <w:tcPr>
            <w:tcW w:w="1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1200" w:rsidRDefault="0016120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Наименование поселения муниципального района, городского округа</w:t>
            </w:r>
          </w:p>
        </w:tc>
        <w:tc>
          <w:tcPr>
            <w:tcW w:w="29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1200" w:rsidRDefault="0016120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Доля протяженности автомобильных дорог местного значения, соответствующих нормативным требованиям</w:t>
            </w:r>
          </w:p>
        </w:tc>
      </w:tr>
      <w:tr w:rsidR="00161200" w:rsidTr="00161200">
        <w:trPr>
          <w:trHeight w:val="12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200" w:rsidRDefault="00161200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200" w:rsidRDefault="00161200">
            <w:pPr>
              <w:rPr>
                <w:rFonts w:ascii="Calibri" w:hAnsi="Calibri" w:cs="Calibri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1200" w:rsidRDefault="0016120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%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1200" w:rsidRDefault="0016120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Общая протяженность дорог, км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1200" w:rsidRDefault="0016120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Протяженность дорог в нормативном состоянии, км</w:t>
            </w:r>
          </w:p>
        </w:tc>
      </w:tr>
      <w:tr w:rsidR="00161200" w:rsidTr="00161200">
        <w:trPr>
          <w:trHeight w:val="1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1200" w:rsidRDefault="0016120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200" w:rsidRDefault="0016120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200" w:rsidRDefault="00161200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200" w:rsidRDefault="00161200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200" w:rsidRDefault="00161200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lang w:val="en-US"/>
              </w:rPr>
            </w:pPr>
          </w:p>
        </w:tc>
      </w:tr>
      <w:tr w:rsidR="00161200" w:rsidTr="00161200">
        <w:trPr>
          <w:trHeight w:val="1"/>
        </w:trPr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1200" w:rsidRDefault="0016120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200" w:rsidRDefault="00161200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200" w:rsidRDefault="0016120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200" w:rsidRDefault="0016120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200" w:rsidRDefault="0016120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libri" w:hAnsi="Calibri" w:cs="Calibri"/>
                <w:lang w:val="en-US"/>
              </w:rPr>
            </w:pPr>
          </w:p>
        </w:tc>
      </w:tr>
    </w:tbl>
    <w:p w:rsidR="00161200" w:rsidRDefault="00161200" w:rsidP="00161200">
      <w:pPr>
        <w:suppressAutoHyphens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161200" w:rsidRDefault="00161200" w:rsidP="00161200">
      <w:pPr>
        <w:suppressAutoHyphens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:rsidR="00161200" w:rsidRDefault="00161200" w:rsidP="00161200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1F8F" w:rsidRPr="00B01F8F" w:rsidRDefault="00B01F8F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B01F8F" w:rsidRPr="00B01F8F" w:rsidSect="00161200">
      <w:pgSz w:w="11906" w:h="16838"/>
      <w:pgMar w:top="1134" w:right="424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C6D" w:rsidRDefault="00D37C6D">
      <w:r>
        <w:separator/>
      </w:r>
    </w:p>
  </w:endnote>
  <w:endnote w:type="continuationSeparator" w:id="0">
    <w:p w:rsidR="00D37C6D" w:rsidRDefault="00D37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C6D" w:rsidRDefault="00D37C6D">
      <w:r>
        <w:separator/>
      </w:r>
    </w:p>
  </w:footnote>
  <w:footnote w:type="continuationSeparator" w:id="0">
    <w:p w:rsidR="00D37C6D" w:rsidRDefault="00D37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27979"/>
    <w:rsid w:val="00033900"/>
    <w:rsid w:val="000429F7"/>
    <w:rsid w:val="000430DB"/>
    <w:rsid w:val="000512C5"/>
    <w:rsid w:val="00052EC2"/>
    <w:rsid w:val="0005711A"/>
    <w:rsid w:val="00057EAE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6EC8"/>
    <w:rsid w:val="00107FC2"/>
    <w:rsid w:val="00120C91"/>
    <w:rsid w:val="00124558"/>
    <w:rsid w:val="00131B46"/>
    <w:rsid w:val="00131DA6"/>
    <w:rsid w:val="00134788"/>
    <w:rsid w:val="001529EE"/>
    <w:rsid w:val="00161200"/>
    <w:rsid w:val="00170F56"/>
    <w:rsid w:val="00194AFD"/>
    <w:rsid w:val="001A4321"/>
    <w:rsid w:val="001B0768"/>
    <w:rsid w:val="001B41FB"/>
    <w:rsid w:val="001B4C2F"/>
    <w:rsid w:val="001B52C2"/>
    <w:rsid w:val="001B5F1C"/>
    <w:rsid w:val="001C2529"/>
    <w:rsid w:val="001C5938"/>
    <w:rsid w:val="001D4513"/>
    <w:rsid w:val="00200549"/>
    <w:rsid w:val="0020685B"/>
    <w:rsid w:val="00206B4F"/>
    <w:rsid w:val="00210F78"/>
    <w:rsid w:val="00212016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82E1D"/>
    <w:rsid w:val="00293300"/>
    <w:rsid w:val="00293F50"/>
    <w:rsid w:val="002941FC"/>
    <w:rsid w:val="002A1C26"/>
    <w:rsid w:val="002A1FF7"/>
    <w:rsid w:val="002B2B5D"/>
    <w:rsid w:val="002B2D6F"/>
    <w:rsid w:val="002B2DD6"/>
    <w:rsid w:val="002B7E33"/>
    <w:rsid w:val="002D03D5"/>
    <w:rsid w:val="002D267E"/>
    <w:rsid w:val="002D3DCB"/>
    <w:rsid w:val="00301CE8"/>
    <w:rsid w:val="003045ED"/>
    <w:rsid w:val="003063CB"/>
    <w:rsid w:val="00315DFD"/>
    <w:rsid w:val="00317BA3"/>
    <w:rsid w:val="003207EC"/>
    <w:rsid w:val="003338F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E454B"/>
    <w:rsid w:val="003E7F7E"/>
    <w:rsid w:val="003F4A36"/>
    <w:rsid w:val="003F5565"/>
    <w:rsid w:val="0040588A"/>
    <w:rsid w:val="0041406F"/>
    <w:rsid w:val="00415936"/>
    <w:rsid w:val="00417663"/>
    <w:rsid w:val="00420E8B"/>
    <w:rsid w:val="004248C5"/>
    <w:rsid w:val="004272A4"/>
    <w:rsid w:val="00437B45"/>
    <w:rsid w:val="00440713"/>
    <w:rsid w:val="00442D64"/>
    <w:rsid w:val="00443DCE"/>
    <w:rsid w:val="00444B0D"/>
    <w:rsid w:val="0045012E"/>
    <w:rsid w:val="00450462"/>
    <w:rsid w:val="00460EF2"/>
    <w:rsid w:val="00470088"/>
    <w:rsid w:val="004700CC"/>
    <w:rsid w:val="00474D02"/>
    <w:rsid w:val="004754B0"/>
    <w:rsid w:val="004A232B"/>
    <w:rsid w:val="004A6BAA"/>
    <w:rsid w:val="004B21BB"/>
    <w:rsid w:val="004C5DBE"/>
    <w:rsid w:val="004C6795"/>
    <w:rsid w:val="004E3219"/>
    <w:rsid w:val="004F191F"/>
    <w:rsid w:val="004F7311"/>
    <w:rsid w:val="00502E17"/>
    <w:rsid w:val="005075F8"/>
    <w:rsid w:val="00510627"/>
    <w:rsid w:val="005140D9"/>
    <w:rsid w:val="005162EE"/>
    <w:rsid w:val="00530A98"/>
    <w:rsid w:val="00532E7B"/>
    <w:rsid w:val="0053423B"/>
    <w:rsid w:val="00563C41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16FA"/>
    <w:rsid w:val="00606A63"/>
    <w:rsid w:val="00611A3A"/>
    <w:rsid w:val="00622E5A"/>
    <w:rsid w:val="00632430"/>
    <w:rsid w:val="0063557B"/>
    <w:rsid w:val="00635D42"/>
    <w:rsid w:val="006407D5"/>
    <w:rsid w:val="006409D1"/>
    <w:rsid w:val="00676AAD"/>
    <w:rsid w:val="00683028"/>
    <w:rsid w:val="00691C1D"/>
    <w:rsid w:val="00692E49"/>
    <w:rsid w:val="00694EED"/>
    <w:rsid w:val="006963F3"/>
    <w:rsid w:val="00696A10"/>
    <w:rsid w:val="006C6335"/>
    <w:rsid w:val="006C7F97"/>
    <w:rsid w:val="006D3848"/>
    <w:rsid w:val="006F6AA6"/>
    <w:rsid w:val="007028EE"/>
    <w:rsid w:val="007063DB"/>
    <w:rsid w:val="00710AE1"/>
    <w:rsid w:val="00726388"/>
    <w:rsid w:val="00726BEC"/>
    <w:rsid w:val="007308EE"/>
    <w:rsid w:val="0074186E"/>
    <w:rsid w:val="00744812"/>
    <w:rsid w:val="007458F2"/>
    <w:rsid w:val="00762268"/>
    <w:rsid w:val="00767EAD"/>
    <w:rsid w:val="00772E6A"/>
    <w:rsid w:val="007735B4"/>
    <w:rsid w:val="00780A18"/>
    <w:rsid w:val="00792D23"/>
    <w:rsid w:val="00794779"/>
    <w:rsid w:val="007969EC"/>
    <w:rsid w:val="0079792E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03514"/>
    <w:rsid w:val="00827D69"/>
    <w:rsid w:val="00837AE1"/>
    <w:rsid w:val="00845AF5"/>
    <w:rsid w:val="008508B3"/>
    <w:rsid w:val="00851C33"/>
    <w:rsid w:val="00861A0D"/>
    <w:rsid w:val="00864085"/>
    <w:rsid w:val="00875A81"/>
    <w:rsid w:val="0088299D"/>
    <w:rsid w:val="008835C3"/>
    <w:rsid w:val="008879C2"/>
    <w:rsid w:val="008907F0"/>
    <w:rsid w:val="0089310F"/>
    <w:rsid w:val="008A0D88"/>
    <w:rsid w:val="008A19AB"/>
    <w:rsid w:val="008A4569"/>
    <w:rsid w:val="008A683A"/>
    <w:rsid w:val="008B288E"/>
    <w:rsid w:val="008C39F5"/>
    <w:rsid w:val="008D7E9B"/>
    <w:rsid w:val="008E2D1A"/>
    <w:rsid w:val="008E3C06"/>
    <w:rsid w:val="008E457F"/>
    <w:rsid w:val="008E5772"/>
    <w:rsid w:val="008E60FD"/>
    <w:rsid w:val="009006AC"/>
    <w:rsid w:val="0090762D"/>
    <w:rsid w:val="00907CFD"/>
    <w:rsid w:val="00911AA7"/>
    <w:rsid w:val="00914D78"/>
    <w:rsid w:val="00916090"/>
    <w:rsid w:val="009173C1"/>
    <w:rsid w:val="009216A0"/>
    <w:rsid w:val="009257CA"/>
    <w:rsid w:val="0092785D"/>
    <w:rsid w:val="00946541"/>
    <w:rsid w:val="00952368"/>
    <w:rsid w:val="00964002"/>
    <w:rsid w:val="00967F54"/>
    <w:rsid w:val="00971A6D"/>
    <w:rsid w:val="00983709"/>
    <w:rsid w:val="00984A8D"/>
    <w:rsid w:val="009967F3"/>
    <w:rsid w:val="009A35E4"/>
    <w:rsid w:val="009A36DC"/>
    <w:rsid w:val="009A3F10"/>
    <w:rsid w:val="009B70FA"/>
    <w:rsid w:val="009C77A3"/>
    <w:rsid w:val="009D23A7"/>
    <w:rsid w:val="009F6292"/>
    <w:rsid w:val="00A018CD"/>
    <w:rsid w:val="00A07AEE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85BDE"/>
    <w:rsid w:val="00A92A11"/>
    <w:rsid w:val="00AA6D11"/>
    <w:rsid w:val="00AA7818"/>
    <w:rsid w:val="00AB2ABD"/>
    <w:rsid w:val="00AB3B80"/>
    <w:rsid w:val="00AB64AC"/>
    <w:rsid w:val="00AB7279"/>
    <w:rsid w:val="00AC5587"/>
    <w:rsid w:val="00AC7B2A"/>
    <w:rsid w:val="00AE4EA4"/>
    <w:rsid w:val="00AE76F9"/>
    <w:rsid w:val="00AF1B7B"/>
    <w:rsid w:val="00B01F8F"/>
    <w:rsid w:val="00B063AD"/>
    <w:rsid w:val="00B12302"/>
    <w:rsid w:val="00B423DF"/>
    <w:rsid w:val="00B44DA6"/>
    <w:rsid w:val="00B52763"/>
    <w:rsid w:val="00B53AC4"/>
    <w:rsid w:val="00B53DB7"/>
    <w:rsid w:val="00B72CCF"/>
    <w:rsid w:val="00B73701"/>
    <w:rsid w:val="00B84609"/>
    <w:rsid w:val="00B8561D"/>
    <w:rsid w:val="00B859F4"/>
    <w:rsid w:val="00B92167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27B4"/>
    <w:rsid w:val="00C9353A"/>
    <w:rsid w:val="00C95E0A"/>
    <w:rsid w:val="00CB687E"/>
    <w:rsid w:val="00CD226B"/>
    <w:rsid w:val="00CF038D"/>
    <w:rsid w:val="00CF2348"/>
    <w:rsid w:val="00D05FBD"/>
    <w:rsid w:val="00D06DF4"/>
    <w:rsid w:val="00D17CDE"/>
    <w:rsid w:val="00D2444C"/>
    <w:rsid w:val="00D2554F"/>
    <w:rsid w:val="00D33E4E"/>
    <w:rsid w:val="00D37C6D"/>
    <w:rsid w:val="00D42F49"/>
    <w:rsid w:val="00D504AC"/>
    <w:rsid w:val="00D56925"/>
    <w:rsid w:val="00D60017"/>
    <w:rsid w:val="00D61A37"/>
    <w:rsid w:val="00D675D0"/>
    <w:rsid w:val="00D6781B"/>
    <w:rsid w:val="00D7175C"/>
    <w:rsid w:val="00D83558"/>
    <w:rsid w:val="00D93A80"/>
    <w:rsid w:val="00DA02D0"/>
    <w:rsid w:val="00DA258C"/>
    <w:rsid w:val="00DA6155"/>
    <w:rsid w:val="00DB4DCE"/>
    <w:rsid w:val="00DC093E"/>
    <w:rsid w:val="00DD2BBC"/>
    <w:rsid w:val="00E03FB0"/>
    <w:rsid w:val="00E1165E"/>
    <w:rsid w:val="00E12C1E"/>
    <w:rsid w:val="00E1442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65F9"/>
    <w:rsid w:val="00F0125C"/>
    <w:rsid w:val="00F21D82"/>
    <w:rsid w:val="00F22FF3"/>
    <w:rsid w:val="00F65FAC"/>
    <w:rsid w:val="00F82C9C"/>
    <w:rsid w:val="00F8752E"/>
    <w:rsid w:val="00FA0DC6"/>
    <w:rsid w:val="00FB2C89"/>
    <w:rsid w:val="00FC26DC"/>
    <w:rsid w:val="00FC3B8A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4FFE1A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link w:val="af2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16120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161200"/>
  </w:style>
  <w:style w:type="character" w:customStyle="1" w:styleId="af2">
    <w:name w:val="Без интервала Знак"/>
    <w:basedOn w:val="a0"/>
    <w:link w:val="af1"/>
    <w:locked/>
    <w:rsid w:val="00161200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648AFEF01C57104C23326174558F4CEBFB313DC24154077670A39B21D978F69797853F90E464B84B5A7DFFC80F1ABBA4DF2F2EC7964D01467g8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madysh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B89350B-3984-4EEF-B447-E5E157B87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2022-03-29T13:36:00Z</cp:lastPrinted>
  <dcterms:created xsi:type="dcterms:W3CDTF">2022-08-04T12:22:00Z</dcterms:created>
  <dcterms:modified xsi:type="dcterms:W3CDTF">2022-08-11T17:29:00Z</dcterms:modified>
</cp:coreProperties>
</file>