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4" name="Рисунок 4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4" name="Рисунок 4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FB19C4" w:rsidRDefault="00BF431B" w:rsidP="00107FC2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№</w:t>
            </w:r>
            <w:r w:rsidR="00FB19C4">
              <w:rPr>
                <w:sz w:val="28"/>
                <w:lang w:val="en-US"/>
              </w:rPr>
              <w:t xml:space="preserve"> 175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FB19C4" w:rsidP="00107FC2">
            <w:pPr>
              <w:rPr>
                <w:sz w:val="28"/>
              </w:rPr>
            </w:pPr>
            <w:r>
              <w:rPr>
                <w:sz w:val="28"/>
              </w:rPr>
              <w:t>от «</w:t>
            </w:r>
            <w:r>
              <w:rPr>
                <w:sz w:val="28"/>
                <w:lang w:val="en-US"/>
              </w:rPr>
              <w:t>14</w:t>
            </w:r>
            <w:r>
              <w:rPr>
                <w:sz w:val="28"/>
              </w:rPr>
              <w:t>»</w:t>
            </w:r>
            <w:r>
              <w:rPr>
                <w:sz w:val="28"/>
                <w:lang w:val="en-US"/>
              </w:rPr>
              <w:t xml:space="preserve">     06      </w:t>
            </w:r>
            <w:r w:rsidR="00023909">
              <w:rPr>
                <w:sz w:val="28"/>
              </w:rPr>
              <w:t>202</w:t>
            </w:r>
            <w:r w:rsidR="00023909">
              <w:rPr>
                <w:sz w:val="28"/>
                <w:lang w:val="en-US"/>
              </w:rPr>
              <w:t>2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A85BDE" w:rsidRDefault="00A85BDE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p w:rsidR="00DF14E1" w:rsidRDefault="00DF14E1" w:rsidP="00DF14E1">
      <w:pPr>
        <w:tabs>
          <w:tab w:val="left" w:pos="4820"/>
        </w:tabs>
        <w:ind w:left="142" w:right="4252"/>
        <w:jc w:val="both"/>
        <w:rPr>
          <w:sz w:val="28"/>
          <w:szCs w:val="28"/>
          <w:lang w:val="tt-RU"/>
        </w:rPr>
      </w:pPr>
    </w:p>
    <w:p w:rsidR="00DF14E1" w:rsidRPr="00DF14E1" w:rsidRDefault="00DF14E1" w:rsidP="00DF14E1">
      <w:pPr>
        <w:tabs>
          <w:tab w:val="left" w:pos="4820"/>
        </w:tabs>
        <w:ind w:left="142" w:right="4252"/>
        <w:jc w:val="both"/>
        <w:rPr>
          <w:sz w:val="28"/>
          <w:szCs w:val="28"/>
          <w:lang w:val="tt-RU"/>
        </w:rPr>
      </w:pPr>
      <w:r w:rsidRPr="00DF14E1">
        <w:rPr>
          <w:sz w:val="28"/>
          <w:szCs w:val="28"/>
          <w:lang w:val="tt-RU"/>
        </w:rPr>
        <w:t xml:space="preserve">О внесении изменений в постановление Исполнительного комитета Мамадышского муниципального района   от 27.12.2021 г. № 423 “Об организации отдыха детей  и молодежи </w:t>
      </w:r>
      <w:r w:rsidR="008D1225">
        <w:rPr>
          <w:sz w:val="28"/>
          <w:szCs w:val="28"/>
        </w:rPr>
        <w:t xml:space="preserve">в </w:t>
      </w:r>
      <w:r w:rsidRPr="00DF14E1">
        <w:rPr>
          <w:sz w:val="28"/>
          <w:szCs w:val="28"/>
          <w:lang w:val="tt-RU"/>
        </w:rPr>
        <w:t>Мамадышском муниципальном районе Республики Татарстан”</w:t>
      </w:r>
    </w:p>
    <w:p w:rsidR="00DF14E1" w:rsidRPr="00DF14E1" w:rsidRDefault="00DF14E1" w:rsidP="00DF14E1">
      <w:pPr>
        <w:spacing w:line="360" w:lineRule="auto"/>
        <w:ind w:left="142"/>
        <w:jc w:val="both"/>
        <w:rPr>
          <w:sz w:val="28"/>
          <w:szCs w:val="28"/>
        </w:rPr>
      </w:pPr>
      <w:r w:rsidRPr="00DF14E1">
        <w:rPr>
          <w:sz w:val="28"/>
          <w:szCs w:val="28"/>
        </w:rPr>
        <w:t xml:space="preserve">       </w:t>
      </w:r>
    </w:p>
    <w:p w:rsidR="00DF14E1" w:rsidRPr="00DF14E1" w:rsidRDefault="00DF14E1" w:rsidP="00DF14E1">
      <w:pPr>
        <w:ind w:firstLine="709"/>
        <w:jc w:val="both"/>
        <w:rPr>
          <w:sz w:val="28"/>
          <w:szCs w:val="28"/>
        </w:rPr>
      </w:pPr>
      <w:r w:rsidRPr="00DF14E1">
        <w:rPr>
          <w:sz w:val="28"/>
          <w:szCs w:val="28"/>
        </w:rPr>
        <w:t xml:space="preserve"> В целях реализации государственной политики в области защиты детства, создания необходимых условий для организации отдыха детей и молодежи в 2022 году и во исполнение Постановления Кабинета Министров Республики Татарстан от 05.03.2019 N 158 "Об утверждении государственной программы "Развитие молодежной политики в Республике Татарстан на 2019 - 2025 годы", Исполнительный комитет Мамадышского муниципального района Республики Татарстан</w:t>
      </w:r>
    </w:p>
    <w:p w:rsidR="00DF14E1" w:rsidRPr="00DF14E1" w:rsidRDefault="00DF14E1" w:rsidP="00DF14E1">
      <w:pPr>
        <w:jc w:val="both"/>
        <w:rPr>
          <w:sz w:val="28"/>
          <w:szCs w:val="28"/>
        </w:rPr>
      </w:pPr>
      <w:r w:rsidRPr="00DF14E1">
        <w:rPr>
          <w:sz w:val="28"/>
          <w:szCs w:val="28"/>
        </w:rPr>
        <w:t xml:space="preserve">           п о с т а н о в л я е т:</w:t>
      </w:r>
    </w:p>
    <w:p w:rsidR="00DF14E1" w:rsidRPr="00DF14E1" w:rsidRDefault="00DF14E1" w:rsidP="00DF14E1">
      <w:pPr>
        <w:numPr>
          <w:ilvl w:val="0"/>
          <w:numId w:val="26"/>
        </w:numPr>
        <w:ind w:left="0"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Пункт 2 постановления</w:t>
      </w:r>
      <w:r w:rsidRPr="00DF14E1">
        <w:rPr>
          <w:sz w:val="28"/>
          <w:szCs w:val="28"/>
        </w:rPr>
        <w:t xml:space="preserve"> Исполнительного комитета Мамадышского муниципального района Республики Татарстан №</w:t>
      </w:r>
      <w:r>
        <w:rPr>
          <w:sz w:val="28"/>
          <w:szCs w:val="28"/>
        </w:rPr>
        <w:t xml:space="preserve"> </w:t>
      </w:r>
      <w:r w:rsidRPr="00DF14E1">
        <w:rPr>
          <w:sz w:val="28"/>
          <w:szCs w:val="28"/>
        </w:rPr>
        <w:t xml:space="preserve">423 от 27.12.2021 </w:t>
      </w:r>
      <w:r w:rsidRPr="00DF14E1">
        <w:rPr>
          <w:sz w:val="28"/>
          <w:szCs w:val="28"/>
          <w:lang w:val="tt-RU"/>
        </w:rPr>
        <w:t>“Об организации отдыха детей и молодежи Мамадышском муниципальном районе Республики Татарстан” считать в следующей редакции:</w:t>
      </w:r>
    </w:p>
    <w:p w:rsidR="00DF14E1" w:rsidRPr="00DF14E1" w:rsidRDefault="00DF14E1" w:rsidP="00DF14E1">
      <w:pPr>
        <w:numPr>
          <w:ilvl w:val="1"/>
          <w:numId w:val="26"/>
        </w:numPr>
        <w:spacing w:line="276" w:lineRule="auto"/>
        <w:ind w:left="142" w:firstLine="567"/>
        <w:jc w:val="both"/>
        <w:rPr>
          <w:sz w:val="28"/>
          <w:szCs w:val="28"/>
          <w:lang w:val="tt-RU"/>
        </w:rPr>
      </w:pPr>
      <w:r w:rsidRPr="00DF14E1">
        <w:rPr>
          <w:sz w:val="28"/>
          <w:szCs w:val="28"/>
          <w:lang w:val="tt-RU"/>
        </w:rPr>
        <w:t xml:space="preserve">Утвердить  Положение </w:t>
      </w:r>
      <w:r w:rsidRPr="00DF14E1">
        <w:rPr>
          <w:sz w:val="28"/>
          <w:szCs w:val="28"/>
        </w:rPr>
        <w:t xml:space="preserve">  о</w:t>
      </w:r>
      <w:r w:rsidRPr="00DF14E1">
        <w:rPr>
          <w:sz w:val="28"/>
          <w:szCs w:val="28"/>
          <w:lang w:val="tt-RU"/>
        </w:rPr>
        <w:t xml:space="preserve"> районной межведомственной комиссии по организации отдыха детей и молодежи в Мамадышском муниципальном районе на 2022 год”.   </w:t>
      </w:r>
      <w:r w:rsidRPr="00DF14E1">
        <w:rPr>
          <w:sz w:val="28"/>
          <w:szCs w:val="28"/>
        </w:rPr>
        <w:t xml:space="preserve"> </w:t>
      </w:r>
      <w:r w:rsidRPr="00DF14E1">
        <w:rPr>
          <w:sz w:val="28"/>
          <w:szCs w:val="28"/>
          <w:lang w:val="tt-RU"/>
        </w:rPr>
        <w:t>(Приложение №</w:t>
      </w:r>
      <w:r w:rsidR="00BF2466">
        <w:rPr>
          <w:sz w:val="28"/>
          <w:szCs w:val="28"/>
          <w:lang w:val="tt-RU"/>
        </w:rPr>
        <w:t xml:space="preserve"> </w:t>
      </w:r>
      <w:r w:rsidRPr="00DF14E1">
        <w:rPr>
          <w:sz w:val="28"/>
          <w:szCs w:val="28"/>
          <w:lang w:val="tt-RU"/>
        </w:rPr>
        <w:t xml:space="preserve">2). </w:t>
      </w:r>
    </w:p>
    <w:p w:rsidR="00DF14E1" w:rsidRPr="00DF14E1" w:rsidRDefault="00DF14E1" w:rsidP="00DF14E1">
      <w:pPr>
        <w:spacing w:line="276" w:lineRule="auto"/>
        <w:ind w:left="142" w:firstLine="567"/>
        <w:jc w:val="both"/>
        <w:rPr>
          <w:sz w:val="28"/>
          <w:szCs w:val="28"/>
          <w:lang w:val="tt-RU"/>
        </w:rPr>
      </w:pPr>
      <w:r w:rsidRPr="00DF14E1">
        <w:rPr>
          <w:sz w:val="28"/>
          <w:szCs w:val="28"/>
          <w:lang w:val="tt-RU"/>
        </w:rPr>
        <w:t>1.2 Утвердить (по согласованию) состав районной межведомственной комиссии по организации отдыха детей и молодежи в Мамадышском муниципальном районе на 2022 год (приложение №</w:t>
      </w:r>
      <w:r w:rsidR="00BF2466">
        <w:rPr>
          <w:sz w:val="28"/>
          <w:szCs w:val="28"/>
          <w:lang w:val="tt-RU"/>
        </w:rPr>
        <w:t xml:space="preserve"> </w:t>
      </w:r>
      <w:r w:rsidRPr="00DF14E1">
        <w:rPr>
          <w:sz w:val="28"/>
          <w:szCs w:val="28"/>
          <w:lang w:val="tt-RU"/>
        </w:rPr>
        <w:t>3).</w:t>
      </w:r>
    </w:p>
    <w:p w:rsidR="00DF14E1" w:rsidRPr="00DF14E1" w:rsidRDefault="00DF14E1" w:rsidP="00DF14E1">
      <w:pPr>
        <w:numPr>
          <w:ilvl w:val="0"/>
          <w:numId w:val="26"/>
        </w:numPr>
        <w:spacing w:line="276" w:lineRule="auto"/>
        <w:ind w:left="142" w:firstLine="709"/>
        <w:jc w:val="both"/>
        <w:rPr>
          <w:sz w:val="28"/>
          <w:szCs w:val="28"/>
        </w:rPr>
      </w:pPr>
      <w:r w:rsidRPr="00DF14E1">
        <w:rPr>
          <w:sz w:val="28"/>
          <w:szCs w:val="28"/>
        </w:rPr>
        <w:t>Сектору по связям с общественностью и СМИ общего отдела Исполнительного комитета Мамадышского муниципального района                                   разместить настоящее постановление в информационно-телекоммуникационной сети «Интернет» на официальном сайте муниципального района Республики Татарстан www.mamadysh.tatarstan.ru и на официальном портале правовой информации Республики Татарстан.</w:t>
      </w:r>
    </w:p>
    <w:p w:rsidR="00DF14E1" w:rsidRPr="00DF14E1" w:rsidRDefault="00DF14E1" w:rsidP="00DF14E1">
      <w:pPr>
        <w:numPr>
          <w:ilvl w:val="0"/>
          <w:numId w:val="26"/>
        </w:numPr>
        <w:spacing w:line="276" w:lineRule="auto"/>
        <w:ind w:left="142" w:firstLine="709"/>
        <w:jc w:val="both"/>
        <w:rPr>
          <w:sz w:val="28"/>
          <w:szCs w:val="28"/>
        </w:rPr>
      </w:pPr>
      <w:r w:rsidRPr="00DF14E1">
        <w:rPr>
          <w:sz w:val="28"/>
          <w:szCs w:val="28"/>
        </w:rPr>
        <w:lastRenderedPageBreak/>
        <w:t xml:space="preserve">Контроль за исполнение настоящего постановления возложить на заместителя руководителя Исполнительного комитета Мамадышского муниципального района Республики Татарстан  Хузязянова М. Р. </w:t>
      </w:r>
    </w:p>
    <w:p w:rsidR="00DF14E1" w:rsidRPr="00DF14E1" w:rsidRDefault="00DF14E1" w:rsidP="00DF14E1">
      <w:pPr>
        <w:spacing w:line="276" w:lineRule="auto"/>
        <w:ind w:left="142" w:firstLine="709"/>
        <w:jc w:val="both"/>
        <w:rPr>
          <w:sz w:val="28"/>
          <w:szCs w:val="28"/>
        </w:rPr>
      </w:pPr>
    </w:p>
    <w:p w:rsidR="00DF14E1" w:rsidRPr="00DF14E1" w:rsidRDefault="00DF14E1" w:rsidP="00DF14E1">
      <w:pPr>
        <w:spacing w:line="276" w:lineRule="auto"/>
        <w:ind w:left="142"/>
        <w:jc w:val="both"/>
        <w:rPr>
          <w:sz w:val="28"/>
          <w:szCs w:val="28"/>
        </w:rPr>
      </w:pPr>
    </w:p>
    <w:p w:rsidR="00DF14E1" w:rsidRPr="00DF14E1" w:rsidRDefault="00DF14E1" w:rsidP="00DF14E1">
      <w:pPr>
        <w:spacing w:line="276" w:lineRule="auto"/>
        <w:ind w:left="142"/>
        <w:jc w:val="both"/>
        <w:rPr>
          <w:sz w:val="28"/>
          <w:szCs w:val="28"/>
        </w:rPr>
      </w:pPr>
      <w:r w:rsidRPr="00DF14E1">
        <w:rPr>
          <w:sz w:val="28"/>
          <w:szCs w:val="28"/>
        </w:rPr>
        <w:t xml:space="preserve">                                                                                        </w:t>
      </w:r>
    </w:p>
    <w:p w:rsidR="00DF14E1" w:rsidRPr="00DF14E1" w:rsidRDefault="00DF14E1" w:rsidP="00DF14E1">
      <w:pPr>
        <w:spacing w:line="276" w:lineRule="auto"/>
        <w:ind w:left="142" w:right="149"/>
        <w:jc w:val="both"/>
        <w:rPr>
          <w:sz w:val="28"/>
          <w:szCs w:val="28"/>
        </w:rPr>
      </w:pPr>
      <w:r w:rsidRPr="00DF14E1">
        <w:rPr>
          <w:sz w:val="28"/>
          <w:szCs w:val="28"/>
        </w:rPr>
        <w:t>Руководитель                                                                                   И.М.Дарземанов</w:t>
      </w:r>
    </w:p>
    <w:p w:rsidR="00DF14E1" w:rsidRPr="00DF14E1" w:rsidRDefault="00DF14E1" w:rsidP="00DF14E1">
      <w:pPr>
        <w:spacing w:line="276" w:lineRule="auto"/>
        <w:ind w:left="142"/>
        <w:jc w:val="both"/>
        <w:rPr>
          <w:sz w:val="28"/>
          <w:szCs w:val="28"/>
        </w:rPr>
      </w:pPr>
    </w:p>
    <w:p w:rsidR="00DF14E1" w:rsidRDefault="00DF14E1" w:rsidP="00DF14E1">
      <w:pPr>
        <w:spacing w:line="276" w:lineRule="auto"/>
        <w:ind w:left="567"/>
        <w:jc w:val="both"/>
        <w:rPr>
          <w:sz w:val="28"/>
          <w:szCs w:val="28"/>
        </w:rPr>
      </w:pPr>
    </w:p>
    <w:p w:rsidR="00DF14E1" w:rsidRDefault="00DF14E1" w:rsidP="00DF14E1">
      <w:pPr>
        <w:spacing w:line="276" w:lineRule="auto"/>
        <w:ind w:left="567"/>
        <w:jc w:val="both"/>
        <w:rPr>
          <w:sz w:val="28"/>
          <w:szCs w:val="28"/>
        </w:rPr>
      </w:pPr>
    </w:p>
    <w:p w:rsidR="00DF14E1" w:rsidRDefault="00DF14E1" w:rsidP="00DF14E1">
      <w:pPr>
        <w:spacing w:line="276" w:lineRule="auto"/>
        <w:ind w:left="567"/>
        <w:jc w:val="both"/>
        <w:rPr>
          <w:sz w:val="28"/>
          <w:szCs w:val="28"/>
        </w:rPr>
      </w:pPr>
    </w:p>
    <w:p w:rsidR="00DF14E1" w:rsidRDefault="00DF14E1" w:rsidP="00DF14E1">
      <w:pPr>
        <w:spacing w:line="276" w:lineRule="auto"/>
        <w:ind w:left="567"/>
        <w:jc w:val="both"/>
        <w:rPr>
          <w:sz w:val="28"/>
          <w:szCs w:val="28"/>
        </w:rPr>
      </w:pPr>
    </w:p>
    <w:p w:rsidR="00DF14E1" w:rsidRDefault="00DF14E1" w:rsidP="00DF14E1">
      <w:pPr>
        <w:spacing w:line="276" w:lineRule="auto"/>
        <w:ind w:left="567"/>
        <w:jc w:val="both"/>
        <w:rPr>
          <w:sz w:val="28"/>
          <w:szCs w:val="28"/>
        </w:rPr>
      </w:pPr>
    </w:p>
    <w:p w:rsidR="00DF14E1" w:rsidRDefault="00DF14E1" w:rsidP="00DF14E1">
      <w:pPr>
        <w:spacing w:line="276" w:lineRule="auto"/>
        <w:ind w:left="567"/>
        <w:jc w:val="both"/>
        <w:rPr>
          <w:sz w:val="28"/>
          <w:szCs w:val="28"/>
        </w:rPr>
      </w:pPr>
    </w:p>
    <w:p w:rsidR="00DF14E1" w:rsidRDefault="00DF14E1" w:rsidP="00DF14E1">
      <w:pPr>
        <w:spacing w:line="276" w:lineRule="auto"/>
        <w:ind w:left="567"/>
        <w:jc w:val="both"/>
        <w:rPr>
          <w:sz w:val="28"/>
          <w:szCs w:val="28"/>
        </w:rPr>
      </w:pPr>
    </w:p>
    <w:p w:rsidR="00DF14E1" w:rsidRDefault="00DF14E1" w:rsidP="00DF14E1">
      <w:pPr>
        <w:spacing w:line="276" w:lineRule="auto"/>
        <w:ind w:left="567"/>
        <w:jc w:val="both"/>
        <w:rPr>
          <w:sz w:val="28"/>
          <w:szCs w:val="28"/>
        </w:rPr>
      </w:pPr>
    </w:p>
    <w:p w:rsidR="00DF14E1" w:rsidRDefault="00DF14E1" w:rsidP="00DF14E1">
      <w:pPr>
        <w:spacing w:line="276" w:lineRule="auto"/>
        <w:ind w:left="567"/>
        <w:jc w:val="both"/>
        <w:rPr>
          <w:sz w:val="28"/>
          <w:szCs w:val="28"/>
        </w:rPr>
      </w:pPr>
    </w:p>
    <w:p w:rsidR="00DF14E1" w:rsidRDefault="00DF14E1" w:rsidP="00DF14E1">
      <w:pPr>
        <w:spacing w:line="276" w:lineRule="auto"/>
        <w:ind w:left="567"/>
        <w:jc w:val="both"/>
        <w:rPr>
          <w:sz w:val="28"/>
          <w:szCs w:val="28"/>
        </w:rPr>
      </w:pPr>
    </w:p>
    <w:p w:rsidR="00DF14E1" w:rsidRDefault="00DF14E1" w:rsidP="00DF14E1">
      <w:pPr>
        <w:spacing w:line="276" w:lineRule="auto"/>
        <w:ind w:left="567"/>
        <w:jc w:val="both"/>
        <w:rPr>
          <w:sz w:val="28"/>
          <w:szCs w:val="28"/>
        </w:rPr>
      </w:pPr>
    </w:p>
    <w:p w:rsidR="00DF14E1" w:rsidRDefault="00DF14E1" w:rsidP="00DF14E1">
      <w:pPr>
        <w:spacing w:line="276" w:lineRule="auto"/>
        <w:ind w:left="567"/>
        <w:jc w:val="both"/>
        <w:rPr>
          <w:sz w:val="28"/>
          <w:szCs w:val="28"/>
        </w:rPr>
      </w:pPr>
    </w:p>
    <w:p w:rsidR="00DF14E1" w:rsidRDefault="00DF14E1" w:rsidP="00DF14E1">
      <w:pPr>
        <w:spacing w:line="276" w:lineRule="auto"/>
        <w:ind w:left="567"/>
        <w:jc w:val="both"/>
        <w:rPr>
          <w:sz w:val="28"/>
          <w:szCs w:val="28"/>
        </w:rPr>
      </w:pPr>
    </w:p>
    <w:p w:rsidR="00DF14E1" w:rsidRDefault="00DF14E1" w:rsidP="00DF14E1">
      <w:pPr>
        <w:spacing w:line="276" w:lineRule="auto"/>
        <w:ind w:left="567"/>
        <w:jc w:val="both"/>
        <w:rPr>
          <w:sz w:val="28"/>
          <w:szCs w:val="28"/>
        </w:rPr>
      </w:pPr>
    </w:p>
    <w:p w:rsidR="00DF14E1" w:rsidRDefault="00DF14E1" w:rsidP="00DF14E1">
      <w:pPr>
        <w:spacing w:line="276" w:lineRule="auto"/>
        <w:ind w:left="567"/>
        <w:jc w:val="both"/>
        <w:rPr>
          <w:sz w:val="28"/>
          <w:szCs w:val="28"/>
        </w:rPr>
      </w:pPr>
    </w:p>
    <w:p w:rsidR="00DF14E1" w:rsidRDefault="00DF14E1" w:rsidP="00DF14E1">
      <w:pPr>
        <w:spacing w:line="276" w:lineRule="auto"/>
        <w:ind w:left="567"/>
        <w:jc w:val="both"/>
        <w:rPr>
          <w:sz w:val="28"/>
          <w:szCs w:val="28"/>
        </w:rPr>
      </w:pPr>
    </w:p>
    <w:p w:rsidR="00DF14E1" w:rsidRDefault="00DF14E1" w:rsidP="00DF14E1">
      <w:pPr>
        <w:spacing w:line="276" w:lineRule="auto"/>
        <w:ind w:left="567"/>
        <w:jc w:val="both"/>
        <w:rPr>
          <w:sz w:val="28"/>
          <w:szCs w:val="28"/>
        </w:rPr>
      </w:pPr>
    </w:p>
    <w:p w:rsidR="00DF14E1" w:rsidRDefault="00DF14E1" w:rsidP="00DF14E1">
      <w:pPr>
        <w:spacing w:line="276" w:lineRule="auto"/>
        <w:ind w:left="567"/>
        <w:jc w:val="both"/>
        <w:rPr>
          <w:sz w:val="28"/>
          <w:szCs w:val="28"/>
        </w:rPr>
      </w:pPr>
    </w:p>
    <w:p w:rsidR="00DF14E1" w:rsidRDefault="00DF14E1" w:rsidP="00DF14E1">
      <w:pPr>
        <w:spacing w:line="276" w:lineRule="auto"/>
        <w:ind w:left="567"/>
        <w:jc w:val="both"/>
        <w:rPr>
          <w:sz w:val="28"/>
          <w:szCs w:val="28"/>
        </w:rPr>
      </w:pPr>
    </w:p>
    <w:p w:rsidR="00DF14E1" w:rsidRDefault="00DF14E1" w:rsidP="00DF14E1">
      <w:pPr>
        <w:spacing w:line="276" w:lineRule="auto"/>
        <w:ind w:left="567"/>
        <w:jc w:val="both"/>
        <w:rPr>
          <w:sz w:val="28"/>
          <w:szCs w:val="28"/>
        </w:rPr>
      </w:pPr>
    </w:p>
    <w:p w:rsidR="00DF14E1" w:rsidRDefault="00DF14E1" w:rsidP="00DF14E1">
      <w:pPr>
        <w:spacing w:line="276" w:lineRule="auto"/>
        <w:ind w:left="567"/>
        <w:jc w:val="both"/>
        <w:rPr>
          <w:sz w:val="28"/>
          <w:szCs w:val="28"/>
        </w:rPr>
      </w:pPr>
    </w:p>
    <w:p w:rsidR="00DF14E1" w:rsidRDefault="00DF14E1" w:rsidP="00DF14E1">
      <w:pPr>
        <w:spacing w:line="276" w:lineRule="auto"/>
        <w:ind w:left="567"/>
        <w:jc w:val="both"/>
        <w:rPr>
          <w:sz w:val="28"/>
          <w:szCs w:val="28"/>
        </w:rPr>
      </w:pPr>
    </w:p>
    <w:p w:rsidR="00DF14E1" w:rsidRDefault="00DF14E1" w:rsidP="00DF14E1">
      <w:pPr>
        <w:spacing w:line="276" w:lineRule="auto"/>
        <w:ind w:left="567"/>
        <w:jc w:val="both"/>
        <w:rPr>
          <w:sz w:val="28"/>
          <w:szCs w:val="28"/>
        </w:rPr>
      </w:pPr>
    </w:p>
    <w:p w:rsidR="00DF14E1" w:rsidRDefault="00DF14E1" w:rsidP="00DF14E1">
      <w:pPr>
        <w:spacing w:line="276" w:lineRule="auto"/>
        <w:ind w:left="567"/>
        <w:jc w:val="both"/>
        <w:rPr>
          <w:sz w:val="28"/>
          <w:szCs w:val="28"/>
        </w:rPr>
      </w:pPr>
    </w:p>
    <w:p w:rsidR="00DF14E1" w:rsidRDefault="00DF14E1" w:rsidP="00DF14E1">
      <w:pPr>
        <w:spacing w:line="276" w:lineRule="auto"/>
        <w:ind w:left="567"/>
        <w:jc w:val="both"/>
        <w:rPr>
          <w:sz w:val="28"/>
          <w:szCs w:val="28"/>
        </w:rPr>
      </w:pPr>
    </w:p>
    <w:p w:rsidR="00DF14E1" w:rsidRDefault="00DF14E1" w:rsidP="00DF14E1">
      <w:pPr>
        <w:spacing w:line="276" w:lineRule="auto"/>
        <w:ind w:left="567"/>
        <w:jc w:val="both"/>
        <w:rPr>
          <w:sz w:val="28"/>
          <w:szCs w:val="28"/>
        </w:rPr>
      </w:pPr>
    </w:p>
    <w:p w:rsidR="00DF14E1" w:rsidRDefault="00DF14E1" w:rsidP="00DF14E1">
      <w:pPr>
        <w:spacing w:line="276" w:lineRule="auto"/>
        <w:ind w:left="567"/>
        <w:jc w:val="both"/>
        <w:rPr>
          <w:sz w:val="28"/>
          <w:szCs w:val="28"/>
        </w:rPr>
      </w:pPr>
    </w:p>
    <w:p w:rsidR="00DF14E1" w:rsidRDefault="00DF14E1" w:rsidP="00DF14E1">
      <w:pPr>
        <w:spacing w:line="276" w:lineRule="auto"/>
        <w:ind w:left="567"/>
        <w:jc w:val="both"/>
        <w:rPr>
          <w:sz w:val="28"/>
          <w:szCs w:val="28"/>
        </w:rPr>
      </w:pPr>
    </w:p>
    <w:p w:rsidR="00DF14E1" w:rsidRDefault="00DF14E1" w:rsidP="00DF14E1">
      <w:pPr>
        <w:spacing w:line="276" w:lineRule="auto"/>
        <w:ind w:left="567"/>
        <w:jc w:val="both"/>
        <w:rPr>
          <w:sz w:val="28"/>
          <w:szCs w:val="28"/>
        </w:rPr>
      </w:pPr>
    </w:p>
    <w:p w:rsidR="00DF14E1" w:rsidRDefault="00DF14E1" w:rsidP="00DF14E1">
      <w:pPr>
        <w:spacing w:line="276" w:lineRule="auto"/>
        <w:ind w:left="567"/>
        <w:jc w:val="both"/>
        <w:rPr>
          <w:sz w:val="28"/>
          <w:szCs w:val="28"/>
        </w:rPr>
      </w:pPr>
    </w:p>
    <w:p w:rsidR="00DF14E1" w:rsidRDefault="00DF14E1" w:rsidP="00DF14E1">
      <w:pPr>
        <w:spacing w:line="276" w:lineRule="auto"/>
        <w:ind w:left="567"/>
        <w:jc w:val="both"/>
        <w:rPr>
          <w:sz w:val="28"/>
          <w:szCs w:val="28"/>
        </w:rPr>
      </w:pPr>
    </w:p>
    <w:p w:rsidR="00DF14E1" w:rsidRDefault="00DF14E1" w:rsidP="00DF14E1">
      <w:pPr>
        <w:autoSpaceDE w:val="0"/>
        <w:autoSpaceDN w:val="0"/>
        <w:adjustRightInd w:val="0"/>
        <w:ind w:right="1839"/>
        <w:contextualSpacing/>
        <w:outlineLvl w:val="0"/>
        <w:rPr>
          <w:sz w:val="28"/>
          <w:szCs w:val="28"/>
        </w:rPr>
      </w:pPr>
    </w:p>
    <w:p w:rsidR="00161AC9" w:rsidRDefault="00DF14E1" w:rsidP="00DF14E1">
      <w:pPr>
        <w:autoSpaceDE w:val="0"/>
        <w:autoSpaceDN w:val="0"/>
        <w:adjustRightInd w:val="0"/>
        <w:ind w:right="183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</w:p>
    <w:tbl>
      <w:tblPr>
        <w:tblStyle w:val="ad"/>
        <w:tblW w:w="0" w:type="auto"/>
        <w:tblInd w:w="4390" w:type="dxa"/>
        <w:tblLook w:val="04A0" w:firstRow="1" w:lastRow="0" w:firstColumn="1" w:lastColumn="0" w:noHBand="0" w:noVBand="1"/>
      </w:tblPr>
      <w:tblGrid>
        <w:gridCol w:w="5661"/>
      </w:tblGrid>
      <w:tr w:rsidR="00161AC9" w:rsidTr="00161AC9"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</w:tcPr>
          <w:p w:rsidR="00161AC9" w:rsidRPr="00161AC9" w:rsidRDefault="00161AC9" w:rsidP="00161AC9">
            <w:pPr>
              <w:tabs>
                <w:tab w:val="left" w:pos="3590"/>
              </w:tabs>
              <w:autoSpaceDE w:val="0"/>
              <w:autoSpaceDN w:val="0"/>
              <w:adjustRightInd w:val="0"/>
              <w:ind w:right="1839"/>
              <w:contextualSpacing/>
              <w:outlineLvl w:val="0"/>
              <w:rPr>
                <w:sz w:val="24"/>
                <w:szCs w:val="24"/>
              </w:rPr>
            </w:pPr>
            <w:r w:rsidRPr="00161AC9">
              <w:rPr>
                <w:sz w:val="24"/>
                <w:szCs w:val="24"/>
              </w:rPr>
              <w:t xml:space="preserve">Приложение № 2 </w:t>
            </w:r>
          </w:p>
          <w:p w:rsidR="00161AC9" w:rsidRPr="00161AC9" w:rsidRDefault="00161AC9" w:rsidP="00161AC9">
            <w:pPr>
              <w:autoSpaceDE w:val="0"/>
              <w:autoSpaceDN w:val="0"/>
              <w:adjustRightInd w:val="0"/>
              <w:ind w:right="-109"/>
              <w:contextualSpacing/>
              <w:outlineLvl w:val="0"/>
              <w:rPr>
                <w:sz w:val="24"/>
                <w:szCs w:val="24"/>
              </w:rPr>
            </w:pPr>
            <w:r w:rsidRPr="00161AC9">
              <w:rPr>
                <w:sz w:val="24"/>
                <w:szCs w:val="24"/>
              </w:rPr>
              <w:t>к постановлению Исполнительного комитета Мамадышского муниципального района Республики Татарстан</w:t>
            </w:r>
          </w:p>
          <w:p w:rsidR="00161AC9" w:rsidRPr="00161AC9" w:rsidRDefault="00161AC9" w:rsidP="00161AC9">
            <w:pPr>
              <w:autoSpaceDE w:val="0"/>
              <w:autoSpaceDN w:val="0"/>
              <w:adjustRightInd w:val="0"/>
              <w:ind w:right="1839"/>
              <w:contextualSpacing/>
              <w:outlineLvl w:val="0"/>
              <w:rPr>
                <w:sz w:val="24"/>
                <w:szCs w:val="24"/>
              </w:rPr>
            </w:pPr>
            <w:r w:rsidRPr="00161AC9">
              <w:rPr>
                <w:sz w:val="24"/>
                <w:szCs w:val="24"/>
              </w:rPr>
              <w:t>от</w:t>
            </w:r>
            <w:r w:rsidR="00FB19C4" w:rsidRPr="00FB19C4">
              <w:rPr>
                <w:sz w:val="24"/>
                <w:szCs w:val="24"/>
              </w:rPr>
              <w:t xml:space="preserve"> 14</w:t>
            </w:r>
            <w:r w:rsidR="00FB19C4">
              <w:rPr>
                <w:sz w:val="24"/>
                <w:szCs w:val="24"/>
              </w:rPr>
              <w:t xml:space="preserve">.06. </w:t>
            </w:r>
            <w:r w:rsidRPr="00161AC9">
              <w:rPr>
                <w:sz w:val="24"/>
                <w:szCs w:val="24"/>
              </w:rPr>
              <w:t>2022  г.   №_</w:t>
            </w:r>
            <w:r w:rsidR="00FB19C4">
              <w:rPr>
                <w:sz w:val="24"/>
                <w:szCs w:val="24"/>
              </w:rPr>
              <w:t>175</w:t>
            </w:r>
            <w:r w:rsidRPr="00161AC9">
              <w:rPr>
                <w:sz w:val="24"/>
                <w:szCs w:val="24"/>
              </w:rPr>
              <w:t>__</w:t>
            </w:r>
          </w:p>
          <w:p w:rsidR="00161AC9" w:rsidRDefault="00161AC9" w:rsidP="00161AC9">
            <w:pPr>
              <w:autoSpaceDE w:val="0"/>
              <w:autoSpaceDN w:val="0"/>
              <w:adjustRightInd w:val="0"/>
              <w:ind w:right="317"/>
              <w:contextualSpacing/>
              <w:outlineLvl w:val="0"/>
              <w:rPr>
                <w:sz w:val="28"/>
                <w:szCs w:val="28"/>
              </w:rPr>
            </w:pPr>
          </w:p>
        </w:tc>
      </w:tr>
    </w:tbl>
    <w:p w:rsidR="00161AC9" w:rsidRDefault="00161AC9" w:rsidP="00DF14E1">
      <w:pPr>
        <w:autoSpaceDE w:val="0"/>
        <w:autoSpaceDN w:val="0"/>
        <w:adjustRightInd w:val="0"/>
        <w:ind w:right="1839"/>
        <w:contextualSpacing/>
        <w:outlineLvl w:val="0"/>
        <w:rPr>
          <w:sz w:val="28"/>
          <w:szCs w:val="28"/>
        </w:rPr>
      </w:pPr>
    </w:p>
    <w:p w:rsidR="00DF14E1" w:rsidRPr="00DF14E1" w:rsidRDefault="00DF14E1" w:rsidP="00161AC9">
      <w:pPr>
        <w:autoSpaceDE w:val="0"/>
        <w:autoSpaceDN w:val="0"/>
        <w:adjustRightInd w:val="0"/>
        <w:ind w:right="1839"/>
        <w:contextualSpacing/>
        <w:outlineLvl w:val="0"/>
        <w:rPr>
          <w:sz w:val="28"/>
          <w:szCs w:val="28"/>
        </w:rPr>
      </w:pPr>
    </w:p>
    <w:p w:rsidR="001A7BD7" w:rsidRPr="001A7BD7" w:rsidRDefault="001A7BD7" w:rsidP="001A7BD7">
      <w:pPr>
        <w:spacing w:line="276" w:lineRule="auto"/>
        <w:ind w:right="482"/>
        <w:jc w:val="center"/>
        <w:rPr>
          <w:spacing w:val="6"/>
          <w:sz w:val="28"/>
        </w:rPr>
      </w:pPr>
      <w:r w:rsidRPr="001A7BD7">
        <w:rPr>
          <w:rFonts w:eastAsia="Calibri"/>
          <w:bCs/>
          <w:sz w:val="28"/>
          <w:szCs w:val="28"/>
        </w:rPr>
        <w:t>Положение</w:t>
      </w:r>
      <w:r w:rsidRPr="001A7BD7">
        <w:rPr>
          <w:rFonts w:eastAsia="Calibri"/>
          <w:b/>
          <w:bCs/>
          <w:sz w:val="28"/>
          <w:szCs w:val="28"/>
        </w:rPr>
        <w:t xml:space="preserve"> </w:t>
      </w:r>
      <w:r w:rsidRPr="001A7BD7">
        <w:rPr>
          <w:rFonts w:eastAsia="Calibri"/>
          <w:bCs/>
          <w:sz w:val="28"/>
          <w:szCs w:val="28"/>
        </w:rPr>
        <w:t xml:space="preserve"> о</w:t>
      </w:r>
      <w:r w:rsidRPr="001A7BD7">
        <w:rPr>
          <w:rFonts w:eastAsia="Calibri"/>
          <w:b/>
          <w:bCs/>
          <w:sz w:val="28"/>
          <w:szCs w:val="28"/>
        </w:rPr>
        <w:t xml:space="preserve"> </w:t>
      </w:r>
      <w:r w:rsidRPr="001A7BD7">
        <w:rPr>
          <w:sz w:val="28"/>
        </w:rPr>
        <w:t>районной</w:t>
      </w:r>
      <w:r w:rsidRPr="001A7BD7">
        <w:rPr>
          <w:spacing w:val="-14"/>
          <w:sz w:val="28"/>
        </w:rPr>
        <w:t xml:space="preserve"> </w:t>
      </w:r>
      <w:r w:rsidRPr="001A7BD7">
        <w:rPr>
          <w:sz w:val="28"/>
        </w:rPr>
        <w:t>межведомственной</w:t>
      </w:r>
      <w:r w:rsidRPr="001A7BD7">
        <w:rPr>
          <w:spacing w:val="-14"/>
          <w:sz w:val="28"/>
        </w:rPr>
        <w:t xml:space="preserve"> </w:t>
      </w:r>
      <w:r w:rsidRPr="001A7BD7">
        <w:rPr>
          <w:sz w:val="28"/>
        </w:rPr>
        <w:t>комиссии</w:t>
      </w:r>
    </w:p>
    <w:p w:rsidR="001A7BD7" w:rsidRPr="001A7BD7" w:rsidRDefault="001A7BD7" w:rsidP="001A7BD7">
      <w:pPr>
        <w:spacing w:line="276" w:lineRule="auto"/>
        <w:ind w:right="482"/>
        <w:jc w:val="center"/>
        <w:rPr>
          <w:sz w:val="28"/>
        </w:rPr>
      </w:pPr>
      <w:r w:rsidRPr="001A7BD7">
        <w:rPr>
          <w:sz w:val="28"/>
        </w:rPr>
        <w:t>по</w:t>
      </w:r>
      <w:r w:rsidRPr="001A7BD7">
        <w:rPr>
          <w:spacing w:val="18"/>
          <w:sz w:val="28"/>
        </w:rPr>
        <w:t xml:space="preserve"> </w:t>
      </w:r>
      <w:r w:rsidRPr="001A7BD7">
        <w:rPr>
          <w:sz w:val="28"/>
        </w:rPr>
        <w:t>организации отдыха детей</w:t>
      </w:r>
      <w:r w:rsidRPr="001A7BD7">
        <w:rPr>
          <w:spacing w:val="6"/>
          <w:sz w:val="28"/>
        </w:rPr>
        <w:t xml:space="preserve"> </w:t>
      </w:r>
      <w:r w:rsidRPr="001A7BD7">
        <w:rPr>
          <w:sz w:val="28"/>
        </w:rPr>
        <w:t>и</w:t>
      </w:r>
      <w:r w:rsidRPr="001A7BD7">
        <w:rPr>
          <w:spacing w:val="6"/>
          <w:sz w:val="28"/>
        </w:rPr>
        <w:t xml:space="preserve"> </w:t>
      </w:r>
      <w:r w:rsidRPr="001A7BD7">
        <w:rPr>
          <w:sz w:val="28"/>
        </w:rPr>
        <w:t>молодежи</w:t>
      </w:r>
    </w:p>
    <w:p w:rsidR="001A7BD7" w:rsidRPr="001A7BD7" w:rsidRDefault="001A7BD7" w:rsidP="001A7BD7">
      <w:pPr>
        <w:spacing w:line="276" w:lineRule="auto"/>
        <w:ind w:right="482"/>
        <w:jc w:val="center"/>
        <w:rPr>
          <w:sz w:val="28"/>
        </w:rPr>
      </w:pPr>
      <w:r w:rsidRPr="001A7BD7">
        <w:rPr>
          <w:sz w:val="28"/>
        </w:rPr>
        <w:t>в</w:t>
      </w:r>
      <w:r w:rsidRPr="001A7BD7">
        <w:rPr>
          <w:spacing w:val="11"/>
          <w:sz w:val="28"/>
        </w:rPr>
        <w:t xml:space="preserve"> </w:t>
      </w:r>
      <w:r w:rsidRPr="001A7BD7">
        <w:rPr>
          <w:sz w:val="28"/>
        </w:rPr>
        <w:t>Мамадышском</w:t>
      </w:r>
      <w:r w:rsidRPr="001A7BD7">
        <w:rPr>
          <w:spacing w:val="-12"/>
          <w:sz w:val="28"/>
        </w:rPr>
        <w:t xml:space="preserve"> </w:t>
      </w:r>
      <w:r w:rsidRPr="001A7BD7">
        <w:rPr>
          <w:sz w:val="28"/>
        </w:rPr>
        <w:t>муниципальном</w:t>
      </w:r>
      <w:r w:rsidRPr="001A7BD7">
        <w:rPr>
          <w:spacing w:val="-11"/>
          <w:sz w:val="28"/>
        </w:rPr>
        <w:t xml:space="preserve"> </w:t>
      </w:r>
      <w:r w:rsidRPr="001A7BD7">
        <w:rPr>
          <w:sz w:val="28"/>
        </w:rPr>
        <w:t>районе</w:t>
      </w:r>
      <w:r w:rsidRPr="001A7BD7">
        <w:rPr>
          <w:spacing w:val="-19"/>
          <w:sz w:val="28"/>
        </w:rPr>
        <w:t xml:space="preserve"> </w:t>
      </w:r>
      <w:r w:rsidRPr="001A7BD7">
        <w:rPr>
          <w:sz w:val="28"/>
        </w:rPr>
        <w:t>на</w:t>
      </w:r>
      <w:r w:rsidRPr="001A7BD7">
        <w:rPr>
          <w:spacing w:val="1"/>
          <w:sz w:val="28"/>
        </w:rPr>
        <w:t xml:space="preserve"> </w:t>
      </w:r>
      <w:r w:rsidRPr="001A7BD7">
        <w:rPr>
          <w:spacing w:val="9"/>
          <w:sz w:val="28"/>
        </w:rPr>
        <w:t>2022</w:t>
      </w:r>
      <w:r w:rsidRPr="001A7BD7">
        <w:rPr>
          <w:spacing w:val="-1"/>
          <w:sz w:val="28"/>
        </w:rPr>
        <w:t xml:space="preserve"> </w:t>
      </w:r>
      <w:r w:rsidRPr="001A7BD7">
        <w:rPr>
          <w:sz w:val="28"/>
        </w:rPr>
        <w:t>год</w:t>
      </w:r>
    </w:p>
    <w:p w:rsidR="00DF14E1" w:rsidRPr="00DF14E1" w:rsidRDefault="00DF14E1" w:rsidP="00DF14E1">
      <w:pPr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sz w:val="28"/>
          <w:szCs w:val="28"/>
        </w:rPr>
      </w:pPr>
    </w:p>
    <w:p w:rsidR="00DF14E1" w:rsidRPr="00DF14E1" w:rsidRDefault="00161AC9" w:rsidP="00161AC9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F14E1" w:rsidRPr="00DF14E1">
        <w:rPr>
          <w:sz w:val="28"/>
          <w:szCs w:val="28"/>
        </w:rPr>
        <w:t>1. Районная межведомственная комиссия по организации отдыха</w:t>
      </w:r>
      <w:r w:rsidR="001A7BD7">
        <w:rPr>
          <w:sz w:val="28"/>
          <w:szCs w:val="28"/>
        </w:rPr>
        <w:t xml:space="preserve"> детей и молодежи  в Мамадышском муниципальном районе на 2022 год</w:t>
      </w:r>
      <w:r w:rsidR="00DF14E1" w:rsidRPr="00DF14E1">
        <w:rPr>
          <w:sz w:val="28"/>
          <w:szCs w:val="28"/>
        </w:rPr>
        <w:t xml:space="preserve"> (далее - Комиссия) является координационным органом, образованным в целях обеспечения согласованных действий между органами местного самоуправления и организациями отдыха детей и их оздоровления по вопросам организации отдыха и оздоровления детей.</w:t>
      </w:r>
    </w:p>
    <w:p w:rsidR="00DF14E1" w:rsidRPr="00DF14E1" w:rsidRDefault="00161AC9" w:rsidP="00161AC9">
      <w:pPr>
        <w:autoSpaceDE w:val="0"/>
        <w:autoSpaceDN w:val="0"/>
        <w:adjustRightInd w:val="0"/>
        <w:spacing w:before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14E1" w:rsidRPr="00DF14E1">
        <w:rPr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 w:rsidR="00DF14E1" w:rsidRPr="00DF14E1">
          <w:rPr>
            <w:sz w:val="28"/>
            <w:szCs w:val="28"/>
          </w:rPr>
          <w:t>Конституцией</w:t>
        </w:r>
      </w:hyperlink>
      <w:r w:rsidR="00DF14E1" w:rsidRPr="00DF14E1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муниципального образования  и настоящим Положением.</w:t>
      </w:r>
    </w:p>
    <w:p w:rsidR="00DF14E1" w:rsidRPr="00DF14E1" w:rsidRDefault="00161AC9" w:rsidP="00161AC9">
      <w:pPr>
        <w:autoSpaceDE w:val="0"/>
        <w:autoSpaceDN w:val="0"/>
        <w:adjustRightInd w:val="0"/>
        <w:spacing w:before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14E1" w:rsidRPr="00DF14E1">
        <w:rPr>
          <w:sz w:val="28"/>
          <w:szCs w:val="28"/>
        </w:rPr>
        <w:t>3. Задачами Комиссии являются:</w:t>
      </w:r>
    </w:p>
    <w:p w:rsidR="00DF14E1" w:rsidRPr="00DF14E1" w:rsidRDefault="00DF14E1" w:rsidP="00161AC9">
      <w:pPr>
        <w:numPr>
          <w:ilvl w:val="0"/>
          <w:numId w:val="27"/>
        </w:numPr>
        <w:autoSpaceDE w:val="0"/>
        <w:autoSpaceDN w:val="0"/>
        <w:adjustRightInd w:val="0"/>
        <w:spacing w:before="200" w:line="276" w:lineRule="auto"/>
        <w:ind w:left="0" w:hanging="283"/>
        <w:contextualSpacing/>
        <w:jc w:val="both"/>
        <w:rPr>
          <w:sz w:val="28"/>
          <w:szCs w:val="28"/>
        </w:rPr>
      </w:pPr>
      <w:r w:rsidRPr="00DF14E1">
        <w:rPr>
          <w:sz w:val="28"/>
          <w:szCs w:val="28"/>
        </w:rPr>
        <w:t>обеспечение согласованных действий органов местного самоуправления в сфере организации отдыха и оздоровления детей, в том числе по созданию безопасных условий пребывания детей в организациях отдыха детей и их оздоровления, обеспечению максимальной доступности для детей услуг по организации их отдыха и оздоровления;</w:t>
      </w:r>
    </w:p>
    <w:p w:rsidR="00DF14E1" w:rsidRPr="00DF14E1" w:rsidRDefault="00DF14E1" w:rsidP="00161AC9">
      <w:pPr>
        <w:numPr>
          <w:ilvl w:val="0"/>
          <w:numId w:val="27"/>
        </w:numPr>
        <w:autoSpaceDE w:val="0"/>
        <w:autoSpaceDN w:val="0"/>
        <w:adjustRightInd w:val="0"/>
        <w:spacing w:before="200" w:line="276" w:lineRule="auto"/>
        <w:ind w:left="0"/>
        <w:contextualSpacing/>
        <w:jc w:val="both"/>
        <w:rPr>
          <w:sz w:val="28"/>
          <w:szCs w:val="28"/>
        </w:rPr>
      </w:pPr>
      <w:r w:rsidRPr="00DF14E1">
        <w:rPr>
          <w:sz w:val="28"/>
          <w:szCs w:val="28"/>
        </w:rPr>
        <w:t>обеспечение взаимодействия органов местного самоуправления организациями отдыха детей и их оздоровления по вопросам организации отдыха и оздоровления детей;</w:t>
      </w:r>
    </w:p>
    <w:p w:rsidR="00DF14E1" w:rsidRPr="00DF14E1" w:rsidRDefault="00DF14E1" w:rsidP="00161AC9">
      <w:pPr>
        <w:numPr>
          <w:ilvl w:val="0"/>
          <w:numId w:val="27"/>
        </w:numPr>
        <w:autoSpaceDE w:val="0"/>
        <w:autoSpaceDN w:val="0"/>
        <w:adjustRightInd w:val="0"/>
        <w:spacing w:before="200" w:line="276" w:lineRule="auto"/>
        <w:ind w:left="0"/>
        <w:contextualSpacing/>
        <w:jc w:val="both"/>
        <w:rPr>
          <w:sz w:val="28"/>
          <w:szCs w:val="28"/>
        </w:rPr>
      </w:pPr>
      <w:r w:rsidRPr="00DF14E1">
        <w:rPr>
          <w:sz w:val="28"/>
          <w:szCs w:val="28"/>
        </w:rPr>
        <w:t>анализ муниципальной практики в сфере организации отдыха и оздоровления детей;</w:t>
      </w:r>
    </w:p>
    <w:p w:rsidR="00DF14E1" w:rsidRPr="00DF14E1" w:rsidRDefault="00DF14E1" w:rsidP="00161AC9">
      <w:pPr>
        <w:numPr>
          <w:ilvl w:val="0"/>
          <w:numId w:val="27"/>
        </w:numPr>
        <w:autoSpaceDE w:val="0"/>
        <w:autoSpaceDN w:val="0"/>
        <w:adjustRightInd w:val="0"/>
        <w:spacing w:before="200" w:line="276" w:lineRule="auto"/>
        <w:ind w:left="0"/>
        <w:contextualSpacing/>
        <w:jc w:val="both"/>
        <w:rPr>
          <w:sz w:val="28"/>
          <w:szCs w:val="28"/>
        </w:rPr>
      </w:pPr>
      <w:r w:rsidRPr="00DF14E1">
        <w:rPr>
          <w:sz w:val="28"/>
          <w:szCs w:val="28"/>
        </w:rPr>
        <w:t>анализ результатов оздоровительных кампаний для детей.</w:t>
      </w:r>
    </w:p>
    <w:p w:rsidR="00DF14E1" w:rsidRPr="00DF14E1" w:rsidRDefault="00161AC9" w:rsidP="00161AC9">
      <w:pPr>
        <w:autoSpaceDE w:val="0"/>
        <w:autoSpaceDN w:val="0"/>
        <w:adjustRightInd w:val="0"/>
        <w:spacing w:before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F14E1" w:rsidRPr="00DF14E1">
        <w:rPr>
          <w:sz w:val="28"/>
          <w:szCs w:val="28"/>
        </w:rPr>
        <w:t>4. С целью выполнения возложенных задач Комиссия осуществляет следующие функции:</w:t>
      </w:r>
    </w:p>
    <w:p w:rsidR="00DF14E1" w:rsidRPr="00DF14E1" w:rsidRDefault="00DF14E1" w:rsidP="00161AC9">
      <w:pPr>
        <w:numPr>
          <w:ilvl w:val="0"/>
          <w:numId w:val="27"/>
        </w:numPr>
        <w:autoSpaceDE w:val="0"/>
        <w:autoSpaceDN w:val="0"/>
        <w:adjustRightInd w:val="0"/>
        <w:spacing w:before="200" w:line="276" w:lineRule="auto"/>
        <w:ind w:left="0" w:hanging="425"/>
        <w:contextualSpacing/>
        <w:jc w:val="both"/>
        <w:rPr>
          <w:sz w:val="28"/>
          <w:szCs w:val="28"/>
        </w:rPr>
      </w:pPr>
      <w:r w:rsidRPr="00DF14E1">
        <w:rPr>
          <w:sz w:val="28"/>
          <w:szCs w:val="28"/>
        </w:rPr>
        <w:t>рассматривает предложения органов местного самоуправления и организаций отдыха детей и их оздоровления по вопросам организации отдыха и оздоровления детей;</w:t>
      </w:r>
    </w:p>
    <w:p w:rsidR="00DF14E1" w:rsidRPr="00DF14E1" w:rsidRDefault="00DF14E1" w:rsidP="00161AC9">
      <w:pPr>
        <w:numPr>
          <w:ilvl w:val="0"/>
          <w:numId w:val="27"/>
        </w:numPr>
        <w:autoSpaceDE w:val="0"/>
        <w:autoSpaceDN w:val="0"/>
        <w:adjustRightInd w:val="0"/>
        <w:spacing w:before="200" w:line="276" w:lineRule="auto"/>
        <w:ind w:left="0" w:hanging="425"/>
        <w:contextualSpacing/>
        <w:jc w:val="both"/>
        <w:rPr>
          <w:sz w:val="28"/>
          <w:szCs w:val="28"/>
        </w:rPr>
      </w:pPr>
      <w:r w:rsidRPr="00DF14E1">
        <w:rPr>
          <w:sz w:val="28"/>
          <w:szCs w:val="28"/>
        </w:rPr>
        <w:lastRenderedPageBreak/>
        <w:t>подготавливает предложения по совершенствованию законодательства в сфере организации отдыха и оздоровления детей;</w:t>
      </w:r>
    </w:p>
    <w:p w:rsidR="00DF14E1" w:rsidRPr="00DF14E1" w:rsidRDefault="00DF14E1" w:rsidP="00161AC9">
      <w:pPr>
        <w:numPr>
          <w:ilvl w:val="0"/>
          <w:numId w:val="27"/>
        </w:numPr>
        <w:autoSpaceDE w:val="0"/>
        <w:autoSpaceDN w:val="0"/>
        <w:adjustRightInd w:val="0"/>
        <w:spacing w:before="200" w:line="276" w:lineRule="auto"/>
        <w:ind w:left="0" w:hanging="425"/>
        <w:contextualSpacing/>
        <w:jc w:val="both"/>
        <w:rPr>
          <w:sz w:val="28"/>
          <w:szCs w:val="28"/>
        </w:rPr>
      </w:pPr>
      <w:r w:rsidRPr="00DF14E1">
        <w:rPr>
          <w:sz w:val="28"/>
          <w:szCs w:val="28"/>
        </w:rPr>
        <w:t>разрабатывает по результатам анализа муниципальной практики в сфере организации отдыха и оздоровления детей и результатов оздоровительных кампаний для детей рекомендации для органов местного самоуправления и организаций отдыха детей и их оздоровления по совершенствованию организации отдыха и оздоровления детей.</w:t>
      </w:r>
    </w:p>
    <w:p w:rsidR="00DF14E1" w:rsidRPr="00DF14E1" w:rsidRDefault="00161AC9" w:rsidP="00161AC9">
      <w:pPr>
        <w:autoSpaceDE w:val="0"/>
        <w:autoSpaceDN w:val="0"/>
        <w:adjustRightInd w:val="0"/>
        <w:spacing w:before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14E1" w:rsidRPr="00DF14E1">
        <w:rPr>
          <w:sz w:val="28"/>
          <w:szCs w:val="28"/>
        </w:rPr>
        <w:t>5. Комиссия вправе:</w:t>
      </w:r>
    </w:p>
    <w:p w:rsidR="00DF14E1" w:rsidRPr="00DF14E1" w:rsidRDefault="00DF14E1" w:rsidP="00161AC9">
      <w:pPr>
        <w:numPr>
          <w:ilvl w:val="0"/>
          <w:numId w:val="27"/>
        </w:numPr>
        <w:autoSpaceDE w:val="0"/>
        <w:autoSpaceDN w:val="0"/>
        <w:adjustRightInd w:val="0"/>
        <w:spacing w:before="200" w:line="276" w:lineRule="auto"/>
        <w:ind w:left="0" w:hanging="425"/>
        <w:contextualSpacing/>
        <w:jc w:val="both"/>
        <w:rPr>
          <w:sz w:val="28"/>
          <w:szCs w:val="28"/>
        </w:rPr>
      </w:pPr>
      <w:r w:rsidRPr="00DF14E1">
        <w:rPr>
          <w:sz w:val="28"/>
          <w:szCs w:val="28"/>
        </w:rPr>
        <w:t>запрашивать в установленном порядке у органов местного самоуправления, организаций отдыха детей и их оздоровления и у заинтересованных организаций необходимые материалы по вопросам организации отдыха и оздоровления детей;</w:t>
      </w:r>
    </w:p>
    <w:p w:rsidR="00DF14E1" w:rsidRPr="00DF14E1" w:rsidRDefault="00DF14E1" w:rsidP="00161AC9">
      <w:pPr>
        <w:numPr>
          <w:ilvl w:val="0"/>
          <w:numId w:val="27"/>
        </w:numPr>
        <w:autoSpaceDE w:val="0"/>
        <w:autoSpaceDN w:val="0"/>
        <w:adjustRightInd w:val="0"/>
        <w:spacing w:before="200" w:line="276" w:lineRule="auto"/>
        <w:ind w:left="0" w:hanging="425"/>
        <w:contextualSpacing/>
        <w:jc w:val="both"/>
        <w:rPr>
          <w:sz w:val="28"/>
          <w:szCs w:val="28"/>
        </w:rPr>
      </w:pPr>
      <w:r w:rsidRPr="00DF14E1">
        <w:rPr>
          <w:sz w:val="28"/>
          <w:szCs w:val="28"/>
        </w:rPr>
        <w:t>заслушивать представителей органов местного самоуправления, организаций отдыха детей и их оздоровления и заинтересованных организаций по вопросам организации отдыха и оздоровления детей;</w:t>
      </w:r>
    </w:p>
    <w:p w:rsidR="00DF14E1" w:rsidRPr="00DF14E1" w:rsidRDefault="00DF14E1" w:rsidP="00161AC9">
      <w:pPr>
        <w:numPr>
          <w:ilvl w:val="0"/>
          <w:numId w:val="27"/>
        </w:numPr>
        <w:autoSpaceDE w:val="0"/>
        <w:autoSpaceDN w:val="0"/>
        <w:adjustRightInd w:val="0"/>
        <w:spacing w:before="200" w:line="276" w:lineRule="auto"/>
        <w:ind w:left="0" w:hanging="425"/>
        <w:contextualSpacing/>
        <w:jc w:val="both"/>
        <w:rPr>
          <w:sz w:val="28"/>
          <w:szCs w:val="28"/>
        </w:rPr>
      </w:pPr>
      <w:r w:rsidRPr="00DF14E1">
        <w:rPr>
          <w:sz w:val="28"/>
          <w:szCs w:val="28"/>
        </w:rPr>
        <w:t>создавать рабочие группы Комиссии, определять их состав и регламент работы.</w:t>
      </w:r>
    </w:p>
    <w:p w:rsidR="00DF14E1" w:rsidRPr="00DF14E1" w:rsidRDefault="00161AC9" w:rsidP="00161AC9">
      <w:pPr>
        <w:autoSpaceDE w:val="0"/>
        <w:autoSpaceDN w:val="0"/>
        <w:adjustRightInd w:val="0"/>
        <w:spacing w:before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F14E1" w:rsidRPr="00DF14E1">
        <w:rPr>
          <w:sz w:val="28"/>
          <w:szCs w:val="28"/>
        </w:rPr>
        <w:t>6. В состав Комиссии входят представители органов местного самоуправления, должностных лиц Исполнительного комитета, а также представители организаций отдыха детей и их оздоровления и иных заинтересованных организаций по согласованию.</w:t>
      </w:r>
    </w:p>
    <w:p w:rsidR="00DF14E1" w:rsidRPr="00DF14E1" w:rsidRDefault="00161AC9" w:rsidP="00161AC9">
      <w:pPr>
        <w:autoSpaceDE w:val="0"/>
        <w:autoSpaceDN w:val="0"/>
        <w:adjustRightInd w:val="0"/>
        <w:spacing w:before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14E1" w:rsidRPr="00DF14E1">
        <w:rPr>
          <w:sz w:val="28"/>
          <w:szCs w:val="28"/>
        </w:rPr>
        <w:t>7. Состав Комиссии утверждается и изменяется постановлением Исполнительного комитета муниципального района.</w:t>
      </w:r>
    </w:p>
    <w:p w:rsidR="00DF14E1" w:rsidRPr="00DF14E1" w:rsidRDefault="00161AC9" w:rsidP="00161AC9">
      <w:pPr>
        <w:autoSpaceDE w:val="0"/>
        <w:autoSpaceDN w:val="0"/>
        <w:adjustRightInd w:val="0"/>
        <w:spacing w:before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14E1" w:rsidRPr="00DF14E1">
        <w:rPr>
          <w:sz w:val="28"/>
          <w:szCs w:val="28"/>
        </w:rPr>
        <w:t>8. Комиссия состоит из председателя Комиссии, двух заместителей, ответственного секретаря и членов Комиссии.</w:t>
      </w:r>
    </w:p>
    <w:p w:rsidR="00DF14E1" w:rsidRPr="00DF14E1" w:rsidRDefault="00161AC9" w:rsidP="00161AC9">
      <w:pPr>
        <w:autoSpaceDE w:val="0"/>
        <w:autoSpaceDN w:val="0"/>
        <w:adjustRightInd w:val="0"/>
        <w:spacing w:before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14E1" w:rsidRPr="00DF14E1">
        <w:rPr>
          <w:sz w:val="28"/>
          <w:szCs w:val="28"/>
        </w:rPr>
        <w:t>9. Председателем Комиссии является по должности заместитель руководителя исполнительного комитета.</w:t>
      </w:r>
    </w:p>
    <w:p w:rsidR="00DF14E1" w:rsidRPr="00DF14E1" w:rsidRDefault="00161AC9" w:rsidP="00161AC9">
      <w:pPr>
        <w:autoSpaceDE w:val="0"/>
        <w:autoSpaceDN w:val="0"/>
        <w:adjustRightInd w:val="0"/>
        <w:spacing w:before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14E1" w:rsidRPr="00DF14E1">
        <w:rPr>
          <w:sz w:val="28"/>
          <w:szCs w:val="28"/>
        </w:rPr>
        <w:t>10. Председатель Комиссии:</w:t>
      </w:r>
    </w:p>
    <w:p w:rsidR="00DF14E1" w:rsidRPr="00DF14E1" w:rsidRDefault="00DF14E1" w:rsidP="00161AC9">
      <w:pPr>
        <w:numPr>
          <w:ilvl w:val="0"/>
          <w:numId w:val="27"/>
        </w:numPr>
        <w:autoSpaceDE w:val="0"/>
        <w:autoSpaceDN w:val="0"/>
        <w:adjustRightInd w:val="0"/>
        <w:spacing w:before="200" w:line="276" w:lineRule="auto"/>
        <w:ind w:left="0"/>
        <w:contextualSpacing/>
        <w:jc w:val="both"/>
        <w:rPr>
          <w:sz w:val="28"/>
          <w:szCs w:val="28"/>
        </w:rPr>
      </w:pPr>
      <w:r w:rsidRPr="00DF14E1">
        <w:rPr>
          <w:sz w:val="28"/>
          <w:szCs w:val="28"/>
        </w:rPr>
        <w:t>осуществляет общее руководство деятельностью Комиссии;</w:t>
      </w:r>
    </w:p>
    <w:p w:rsidR="00DF14E1" w:rsidRPr="00DF14E1" w:rsidRDefault="00DF14E1" w:rsidP="00161AC9">
      <w:pPr>
        <w:numPr>
          <w:ilvl w:val="0"/>
          <w:numId w:val="27"/>
        </w:numPr>
        <w:autoSpaceDE w:val="0"/>
        <w:autoSpaceDN w:val="0"/>
        <w:adjustRightInd w:val="0"/>
        <w:spacing w:before="200" w:line="276" w:lineRule="auto"/>
        <w:ind w:left="0"/>
        <w:contextualSpacing/>
        <w:jc w:val="both"/>
        <w:rPr>
          <w:sz w:val="28"/>
          <w:szCs w:val="28"/>
        </w:rPr>
      </w:pPr>
      <w:r w:rsidRPr="00DF14E1">
        <w:rPr>
          <w:sz w:val="28"/>
          <w:szCs w:val="28"/>
        </w:rPr>
        <w:t>председательствует на заседаниях Комиссии;</w:t>
      </w:r>
    </w:p>
    <w:p w:rsidR="00DF14E1" w:rsidRPr="00DF14E1" w:rsidRDefault="00DF14E1" w:rsidP="00161AC9">
      <w:pPr>
        <w:numPr>
          <w:ilvl w:val="0"/>
          <w:numId w:val="27"/>
        </w:numPr>
        <w:autoSpaceDE w:val="0"/>
        <w:autoSpaceDN w:val="0"/>
        <w:adjustRightInd w:val="0"/>
        <w:spacing w:before="200" w:line="276" w:lineRule="auto"/>
        <w:ind w:left="0"/>
        <w:contextualSpacing/>
        <w:jc w:val="both"/>
        <w:rPr>
          <w:sz w:val="28"/>
          <w:szCs w:val="28"/>
        </w:rPr>
      </w:pPr>
      <w:r w:rsidRPr="00DF14E1">
        <w:rPr>
          <w:sz w:val="28"/>
          <w:szCs w:val="28"/>
        </w:rPr>
        <w:t>утверждает регламент работы Комиссии;</w:t>
      </w:r>
    </w:p>
    <w:p w:rsidR="00DF14E1" w:rsidRPr="00DF14E1" w:rsidRDefault="00DF14E1" w:rsidP="00161AC9">
      <w:pPr>
        <w:numPr>
          <w:ilvl w:val="0"/>
          <w:numId w:val="27"/>
        </w:numPr>
        <w:autoSpaceDE w:val="0"/>
        <w:autoSpaceDN w:val="0"/>
        <w:adjustRightInd w:val="0"/>
        <w:spacing w:before="200" w:line="276" w:lineRule="auto"/>
        <w:ind w:left="0"/>
        <w:contextualSpacing/>
        <w:jc w:val="both"/>
        <w:rPr>
          <w:sz w:val="28"/>
          <w:szCs w:val="28"/>
        </w:rPr>
      </w:pPr>
      <w:r w:rsidRPr="00DF14E1">
        <w:rPr>
          <w:sz w:val="28"/>
          <w:szCs w:val="28"/>
        </w:rPr>
        <w:t>утверждает составы рабочих групп Комиссии и регламент их работы;</w:t>
      </w:r>
    </w:p>
    <w:p w:rsidR="00DF14E1" w:rsidRPr="00DF14E1" w:rsidRDefault="00DF14E1" w:rsidP="00161AC9">
      <w:pPr>
        <w:numPr>
          <w:ilvl w:val="0"/>
          <w:numId w:val="27"/>
        </w:numPr>
        <w:autoSpaceDE w:val="0"/>
        <w:autoSpaceDN w:val="0"/>
        <w:adjustRightInd w:val="0"/>
        <w:spacing w:before="200" w:line="276" w:lineRule="auto"/>
        <w:ind w:left="0"/>
        <w:contextualSpacing/>
        <w:jc w:val="both"/>
        <w:rPr>
          <w:sz w:val="28"/>
          <w:szCs w:val="28"/>
        </w:rPr>
      </w:pPr>
      <w:r w:rsidRPr="00DF14E1">
        <w:rPr>
          <w:sz w:val="28"/>
          <w:szCs w:val="28"/>
        </w:rPr>
        <w:t>утверждает план работы Комиссии на основе предложений членов Комиссии;</w:t>
      </w:r>
    </w:p>
    <w:p w:rsidR="00DF14E1" w:rsidRPr="00DF14E1" w:rsidRDefault="00DF14E1" w:rsidP="00161AC9">
      <w:pPr>
        <w:numPr>
          <w:ilvl w:val="0"/>
          <w:numId w:val="27"/>
        </w:numPr>
        <w:autoSpaceDE w:val="0"/>
        <w:autoSpaceDN w:val="0"/>
        <w:adjustRightInd w:val="0"/>
        <w:spacing w:before="200" w:line="276" w:lineRule="auto"/>
        <w:ind w:left="0"/>
        <w:contextualSpacing/>
        <w:jc w:val="both"/>
        <w:rPr>
          <w:sz w:val="28"/>
          <w:szCs w:val="28"/>
        </w:rPr>
      </w:pPr>
      <w:r w:rsidRPr="00DF14E1">
        <w:rPr>
          <w:sz w:val="28"/>
          <w:szCs w:val="28"/>
        </w:rPr>
        <w:t>утверждает повестку дня заседания Комиссии на основе предложений заместителя председателя Комиссии;</w:t>
      </w:r>
    </w:p>
    <w:p w:rsidR="00DF14E1" w:rsidRPr="00DF14E1" w:rsidRDefault="00DF14E1" w:rsidP="00161AC9">
      <w:pPr>
        <w:numPr>
          <w:ilvl w:val="0"/>
          <w:numId w:val="27"/>
        </w:numPr>
        <w:autoSpaceDE w:val="0"/>
        <w:autoSpaceDN w:val="0"/>
        <w:adjustRightInd w:val="0"/>
        <w:spacing w:before="200" w:line="276" w:lineRule="auto"/>
        <w:ind w:left="0"/>
        <w:contextualSpacing/>
        <w:jc w:val="both"/>
        <w:rPr>
          <w:sz w:val="28"/>
          <w:szCs w:val="28"/>
        </w:rPr>
      </w:pPr>
      <w:r w:rsidRPr="00DF14E1">
        <w:rPr>
          <w:sz w:val="28"/>
          <w:szCs w:val="28"/>
        </w:rPr>
        <w:t>подписывает протокол заседания Комиссии и другие документы по вопросам, относящимся к компетенции Комиссии;</w:t>
      </w:r>
    </w:p>
    <w:p w:rsidR="00DF14E1" w:rsidRPr="00DF14E1" w:rsidRDefault="00DF14E1" w:rsidP="00161AC9">
      <w:pPr>
        <w:numPr>
          <w:ilvl w:val="0"/>
          <w:numId w:val="27"/>
        </w:numPr>
        <w:autoSpaceDE w:val="0"/>
        <w:autoSpaceDN w:val="0"/>
        <w:adjustRightInd w:val="0"/>
        <w:spacing w:before="200" w:line="276" w:lineRule="auto"/>
        <w:ind w:left="0"/>
        <w:contextualSpacing/>
        <w:jc w:val="both"/>
        <w:rPr>
          <w:sz w:val="28"/>
          <w:szCs w:val="28"/>
        </w:rPr>
      </w:pPr>
      <w:r w:rsidRPr="00DF14E1">
        <w:rPr>
          <w:sz w:val="28"/>
          <w:szCs w:val="28"/>
        </w:rPr>
        <w:t>докладывает Главе района о годовых итогах деятельности Комиссии.</w:t>
      </w:r>
    </w:p>
    <w:p w:rsidR="00DF14E1" w:rsidRPr="00DF14E1" w:rsidRDefault="00161AC9" w:rsidP="00161AC9">
      <w:pPr>
        <w:autoSpaceDE w:val="0"/>
        <w:autoSpaceDN w:val="0"/>
        <w:adjustRightInd w:val="0"/>
        <w:spacing w:before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F14E1" w:rsidRPr="00DF14E1">
        <w:rPr>
          <w:sz w:val="28"/>
          <w:szCs w:val="28"/>
        </w:rPr>
        <w:t>11. Заместитель председателя Комиссии:</w:t>
      </w:r>
    </w:p>
    <w:p w:rsidR="00DF14E1" w:rsidRPr="00DF14E1" w:rsidRDefault="00DF14E1" w:rsidP="00161AC9">
      <w:pPr>
        <w:numPr>
          <w:ilvl w:val="0"/>
          <w:numId w:val="27"/>
        </w:numPr>
        <w:autoSpaceDE w:val="0"/>
        <w:autoSpaceDN w:val="0"/>
        <w:adjustRightInd w:val="0"/>
        <w:spacing w:before="200" w:line="276" w:lineRule="auto"/>
        <w:ind w:left="0" w:hanging="425"/>
        <w:contextualSpacing/>
        <w:jc w:val="both"/>
        <w:rPr>
          <w:sz w:val="28"/>
          <w:szCs w:val="28"/>
        </w:rPr>
      </w:pPr>
      <w:r w:rsidRPr="00DF14E1">
        <w:rPr>
          <w:sz w:val="28"/>
          <w:szCs w:val="28"/>
        </w:rPr>
        <w:t>по поручению председателя Комиссии председательствует на заседаниях Комиссии в его отсутствие;</w:t>
      </w:r>
    </w:p>
    <w:p w:rsidR="00DF14E1" w:rsidRPr="00DF14E1" w:rsidRDefault="00DF14E1" w:rsidP="00161AC9">
      <w:pPr>
        <w:numPr>
          <w:ilvl w:val="0"/>
          <w:numId w:val="27"/>
        </w:numPr>
        <w:autoSpaceDE w:val="0"/>
        <w:autoSpaceDN w:val="0"/>
        <w:adjustRightInd w:val="0"/>
        <w:spacing w:before="200" w:line="276" w:lineRule="auto"/>
        <w:ind w:left="0" w:hanging="425"/>
        <w:contextualSpacing/>
        <w:jc w:val="both"/>
        <w:rPr>
          <w:sz w:val="28"/>
          <w:szCs w:val="28"/>
        </w:rPr>
      </w:pPr>
      <w:r w:rsidRPr="00DF14E1">
        <w:rPr>
          <w:sz w:val="28"/>
          <w:szCs w:val="28"/>
        </w:rPr>
        <w:lastRenderedPageBreak/>
        <w:t>готовит председателю Комиссии предложения в повестку дня заседания Комиссии;</w:t>
      </w:r>
    </w:p>
    <w:p w:rsidR="00DF14E1" w:rsidRPr="00DF14E1" w:rsidRDefault="00DF14E1" w:rsidP="00161AC9">
      <w:pPr>
        <w:numPr>
          <w:ilvl w:val="0"/>
          <w:numId w:val="27"/>
        </w:numPr>
        <w:autoSpaceDE w:val="0"/>
        <w:autoSpaceDN w:val="0"/>
        <w:adjustRightInd w:val="0"/>
        <w:spacing w:before="200" w:line="276" w:lineRule="auto"/>
        <w:ind w:left="0" w:hanging="425"/>
        <w:contextualSpacing/>
        <w:jc w:val="both"/>
        <w:rPr>
          <w:sz w:val="28"/>
          <w:szCs w:val="28"/>
        </w:rPr>
      </w:pPr>
      <w:r w:rsidRPr="00DF14E1">
        <w:rPr>
          <w:sz w:val="28"/>
          <w:szCs w:val="28"/>
        </w:rPr>
        <w:t>подписывает протокол заседания Комиссии в случае, если он председательствует на заседании Комиссии.</w:t>
      </w:r>
    </w:p>
    <w:p w:rsidR="00DF14E1" w:rsidRPr="00DF14E1" w:rsidRDefault="00161AC9" w:rsidP="00161AC9">
      <w:pPr>
        <w:autoSpaceDE w:val="0"/>
        <w:autoSpaceDN w:val="0"/>
        <w:adjustRightInd w:val="0"/>
        <w:spacing w:before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14E1" w:rsidRPr="00DF14E1">
        <w:rPr>
          <w:sz w:val="28"/>
          <w:szCs w:val="28"/>
        </w:rPr>
        <w:t>12. Ответственный секретарь Комиссии:</w:t>
      </w:r>
    </w:p>
    <w:p w:rsidR="00DF14E1" w:rsidRPr="00DF14E1" w:rsidRDefault="00DF14E1" w:rsidP="00161AC9">
      <w:pPr>
        <w:numPr>
          <w:ilvl w:val="0"/>
          <w:numId w:val="27"/>
        </w:numPr>
        <w:autoSpaceDE w:val="0"/>
        <w:autoSpaceDN w:val="0"/>
        <w:adjustRightInd w:val="0"/>
        <w:spacing w:before="200" w:line="276" w:lineRule="auto"/>
        <w:ind w:left="0"/>
        <w:contextualSpacing/>
        <w:jc w:val="both"/>
        <w:rPr>
          <w:sz w:val="28"/>
          <w:szCs w:val="28"/>
        </w:rPr>
      </w:pPr>
      <w:r w:rsidRPr="00DF14E1">
        <w:rPr>
          <w:sz w:val="28"/>
          <w:szCs w:val="28"/>
        </w:rPr>
        <w:t>за 10 рабочих дней до проведения заседания Комиссии представляет заместителю председателя Комиссии предложения в проект повестки дня заседания Комиссии на основании представленных членами Комиссии вопросов;</w:t>
      </w:r>
    </w:p>
    <w:p w:rsidR="00DF14E1" w:rsidRPr="00DF14E1" w:rsidRDefault="00DF14E1" w:rsidP="00161AC9">
      <w:pPr>
        <w:numPr>
          <w:ilvl w:val="0"/>
          <w:numId w:val="27"/>
        </w:numPr>
        <w:autoSpaceDE w:val="0"/>
        <w:autoSpaceDN w:val="0"/>
        <w:adjustRightInd w:val="0"/>
        <w:spacing w:before="200" w:line="276" w:lineRule="auto"/>
        <w:ind w:left="0"/>
        <w:contextualSpacing/>
        <w:jc w:val="both"/>
        <w:rPr>
          <w:sz w:val="28"/>
          <w:szCs w:val="28"/>
        </w:rPr>
      </w:pPr>
      <w:r w:rsidRPr="00DF14E1">
        <w:rPr>
          <w:sz w:val="28"/>
          <w:szCs w:val="28"/>
        </w:rPr>
        <w:t>формирует по согласованию с председателем Комиссии список приглашенных на заседание Комиссии лиц;</w:t>
      </w:r>
    </w:p>
    <w:p w:rsidR="00DF14E1" w:rsidRPr="00DF14E1" w:rsidRDefault="00DF14E1" w:rsidP="00161AC9">
      <w:pPr>
        <w:numPr>
          <w:ilvl w:val="0"/>
          <w:numId w:val="27"/>
        </w:numPr>
        <w:autoSpaceDE w:val="0"/>
        <w:autoSpaceDN w:val="0"/>
        <w:adjustRightInd w:val="0"/>
        <w:spacing w:before="200" w:line="276" w:lineRule="auto"/>
        <w:ind w:left="0"/>
        <w:contextualSpacing/>
        <w:jc w:val="both"/>
        <w:rPr>
          <w:sz w:val="28"/>
          <w:szCs w:val="28"/>
        </w:rPr>
      </w:pPr>
      <w:r w:rsidRPr="00DF14E1">
        <w:rPr>
          <w:sz w:val="28"/>
          <w:szCs w:val="28"/>
        </w:rPr>
        <w:t>обеспечивает подготовку проекта плана работы Комиссии;</w:t>
      </w:r>
    </w:p>
    <w:p w:rsidR="00DF14E1" w:rsidRPr="00DF14E1" w:rsidRDefault="00DF14E1" w:rsidP="00161AC9">
      <w:pPr>
        <w:numPr>
          <w:ilvl w:val="0"/>
          <w:numId w:val="27"/>
        </w:numPr>
        <w:autoSpaceDE w:val="0"/>
        <w:autoSpaceDN w:val="0"/>
        <w:adjustRightInd w:val="0"/>
        <w:spacing w:before="200" w:line="276" w:lineRule="auto"/>
        <w:ind w:left="0"/>
        <w:contextualSpacing/>
        <w:jc w:val="both"/>
        <w:rPr>
          <w:sz w:val="28"/>
          <w:szCs w:val="28"/>
        </w:rPr>
      </w:pPr>
      <w:r w:rsidRPr="00DF14E1">
        <w:rPr>
          <w:sz w:val="28"/>
          <w:szCs w:val="28"/>
        </w:rPr>
        <w:t>не позже чем за 5 рабочих дней до заседания информирует членов Комиссии и лиц, приглашенных на заседание Комиссии, о повестке дня заседания, дате, месте и времени его проведения;</w:t>
      </w:r>
    </w:p>
    <w:p w:rsidR="00DF14E1" w:rsidRPr="00DF14E1" w:rsidRDefault="00DF14E1" w:rsidP="00161AC9">
      <w:pPr>
        <w:numPr>
          <w:ilvl w:val="0"/>
          <w:numId w:val="27"/>
        </w:numPr>
        <w:autoSpaceDE w:val="0"/>
        <w:autoSpaceDN w:val="0"/>
        <w:adjustRightInd w:val="0"/>
        <w:spacing w:before="200" w:line="276" w:lineRule="auto"/>
        <w:ind w:left="0"/>
        <w:contextualSpacing/>
        <w:jc w:val="both"/>
        <w:rPr>
          <w:sz w:val="28"/>
          <w:szCs w:val="28"/>
        </w:rPr>
      </w:pPr>
      <w:r w:rsidRPr="00DF14E1">
        <w:rPr>
          <w:sz w:val="28"/>
          <w:szCs w:val="28"/>
        </w:rPr>
        <w:t>ведет протокол заседания Комиссии;</w:t>
      </w:r>
    </w:p>
    <w:p w:rsidR="00DF14E1" w:rsidRPr="00DF14E1" w:rsidRDefault="00DF14E1" w:rsidP="00161AC9">
      <w:pPr>
        <w:numPr>
          <w:ilvl w:val="0"/>
          <w:numId w:val="27"/>
        </w:numPr>
        <w:autoSpaceDE w:val="0"/>
        <w:autoSpaceDN w:val="0"/>
        <w:adjustRightInd w:val="0"/>
        <w:spacing w:before="200" w:line="276" w:lineRule="auto"/>
        <w:ind w:left="0"/>
        <w:contextualSpacing/>
        <w:jc w:val="both"/>
        <w:rPr>
          <w:sz w:val="28"/>
          <w:szCs w:val="28"/>
        </w:rPr>
      </w:pPr>
      <w:r w:rsidRPr="00DF14E1">
        <w:rPr>
          <w:sz w:val="28"/>
          <w:szCs w:val="28"/>
        </w:rPr>
        <w:t>направляет копии протокола заседания Комиссии ее членам в течение 3 рабочих дней с момента его подписания;</w:t>
      </w:r>
    </w:p>
    <w:p w:rsidR="00DF14E1" w:rsidRPr="00DF14E1" w:rsidRDefault="00DF14E1" w:rsidP="00161AC9">
      <w:pPr>
        <w:numPr>
          <w:ilvl w:val="0"/>
          <w:numId w:val="27"/>
        </w:numPr>
        <w:autoSpaceDE w:val="0"/>
        <w:autoSpaceDN w:val="0"/>
        <w:adjustRightInd w:val="0"/>
        <w:spacing w:before="200" w:line="276" w:lineRule="auto"/>
        <w:ind w:left="0"/>
        <w:contextualSpacing/>
        <w:jc w:val="both"/>
        <w:rPr>
          <w:sz w:val="28"/>
          <w:szCs w:val="28"/>
        </w:rPr>
      </w:pPr>
      <w:r w:rsidRPr="00DF14E1">
        <w:rPr>
          <w:sz w:val="28"/>
          <w:szCs w:val="28"/>
        </w:rPr>
        <w:t>выполняет иные обязанности по поручению председателя Комиссии.</w:t>
      </w:r>
    </w:p>
    <w:p w:rsidR="00DF14E1" w:rsidRPr="00DF14E1" w:rsidRDefault="00161AC9" w:rsidP="00161AC9">
      <w:pPr>
        <w:autoSpaceDE w:val="0"/>
        <w:autoSpaceDN w:val="0"/>
        <w:adjustRightInd w:val="0"/>
        <w:spacing w:before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</w:t>
      </w:r>
      <w:r w:rsidR="00DF14E1" w:rsidRPr="00DF14E1">
        <w:rPr>
          <w:sz w:val="28"/>
          <w:szCs w:val="28"/>
        </w:rPr>
        <w:t>. Члены Комиссии:</w:t>
      </w:r>
    </w:p>
    <w:p w:rsidR="00DF14E1" w:rsidRPr="00DF14E1" w:rsidRDefault="00DF14E1" w:rsidP="00161AC9">
      <w:pPr>
        <w:numPr>
          <w:ilvl w:val="0"/>
          <w:numId w:val="27"/>
        </w:numPr>
        <w:autoSpaceDE w:val="0"/>
        <w:autoSpaceDN w:val="0"/>
        <w:adjustRightInd w:val="0"/>
        <w:spacing w:before="200" w:line="276" w:lineRule="auto"/>
        <w:ind w:left="0" w:hanging="425"/>
        <w:contextualSpacing/>
        <w:jc w:val="both"/>
        <w:rPr>
          <w:sz w:val="28"/>
          <w:szCs w:val="28"/>
        </w:rPr>
      </w:pPr>
      <w:r w:rsidRPr="00DF14E1">
        <w:rPr>
          <w:sz w:val="28"/>
          <w:szCs w:val="28"/>
        </w:rPr>
        <w:t>участвуют в заседаниях Комиссии, а при невозможности присутствовать на заседании Комиссии обязаны заблаговременно известить об этом ответственного секретаря Комиссии;</w:t>
      </w:r>
    </w:p>
    <w:p w:rsidR="00DF14E1" w:rsidRPr="00DF14E1" w:rsidRDefault="00DF14E1" w:rsidP="00161AC9">
      <w:pPr>
        <w:numPr>
          <w:ilvl w:val="0"/>
          <w:numId w:val="27"/>
        </w:numPr>
        <w:autoSpaceDE w:val="0"/>
        <w:autoSpaceDN w:val="0"/>
        <w:adjustRightInd w:val="0"/>
        <w:spacing w:before="200" w:line="276" w:lineRule="auto"/>
        <w:ind w:left="0" w:hanging="425"/>
        <w:contextualSpacing/>
        <w:jc w:val="both"/>
        <w:rPr>
          <w:sz w:val="28"/>
          <w:szCs w:val="28"/>
        </w:rPr>
      </w:pPr>
      <w:r w:rsidRPr="00DF14E1">
        <w:rPr>
          <w:sz w:val="28"/>
          <w:szCs w:val="28"/>
        </w:rPr>
        <w:t>вносят ответственному секретарю Комиссии предложения по плану работы Комиссии;</w:t>
      </w:r>
    </w:p>
    <w:p w:rsidR="00DF14E1" w:rsidRPr="00DF14E1" w:rsidRDefault="00DF14E1" w:rsidP="00161AC9">
      <w:pPr>
        <w:numPr>
          <w:ilvl w:val="0"/>
          <w:numId w:val="27"/>
        </w:numPr>
        <w:autoSpaceDE w:val="0"/>
        <w:autoSpaceDN w:val="0"/>
        <w:adjustRightInd w:val="0"/>
        <w:spacing w:before="200" w:line="276" w:lineRule="auto"/>
        <w:ind w:left="0" w:hanging="425"/>
        <w:contextualSpacing/>
        <w:jc w:val="both"/>
        <w:rPr>
          <w:sz w:val="28"/>
          <w:szCs w:val="28"/>
        </w:rPr>
      </w:pPr>
      <w:r w:rsidRPr="00DF14E1">
        <w:rPr>
          <w:sz w:val="28"/>
          <w:szCs w:val="28"/>
        </w:rPr>
        <w:t>направляют ответственному секретарю Комиссии материалы по вопросам, подлежащим рассмотрению на заседании Комиссии.</w:t>
      </w:r>
    </w:p>
    <w:p w:rsidR="00DF14E1" w:rsidRPr="00DF14E1" w:rsidRDefault="00161AC9" w:rsidP="00161AC9">
      <w:pPr>
        <w:autoSpaceDE w:val="0"/>
        <w:autoSpaceDN w:val="0"/>
        <w:adjustRightInd w:val="0"/>
        <w:spacing w:before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</w:t>
      </w:r>
      <w:r w:rsidR="00DF14E1" w:rsidRPr="00DF14E1">
        <w:rPr>
          <w:sz w:val="28"/>
          <w:szCs w:val="28"/>
        </w:rPr>
        <w:t>. Члены Комиссии вправе пользоваться информацией, поступающей в Комиссию. Полученная членами Комиссии конфиденциальная информация разглашению не подлежит.</w:t>
      </w:r>
    </w:p>
    <w:p w:rsidR="00DF14E1" w:rsidRPr="00DF14E1" w:rsidRDefault="00161AC9" w:rsidP="00161AC9">
      <w:pPr>
        <w:autoSpaceDE w:val="0"/>
        <w:autoSpaceDN w:val="0"/>
        <w:adjustRightInd w:val="0"/>
        <w:spacing w:before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15</w:t>
      </w:r>
      <w:r w:rsidR="00DF14E1" w:rsidRPr="00DF14E1">
        <w:rPr>
          <w:sz w:val="28"/>
          <w:szCs w:val="28"/>
        </w:rPr>
        <w:t>. Члены Комиссии обладают равными правами при обсуждении и решении вопросов, рассматриваемых на заседаниях Комиссии.</w:t>
      </w:r>
    </w:p>
    <w:p w:rsidR="00DF14E1" w:rsidRPr="00DF14E1" w:rsidRDefault="00161AC9" w:rsidP="00161AC9">
      <w:pPr>
        <w:autoSpaceDE w:val="0"/>
        <w:autoSpaceDN w:val="0"/>
        <w:adjustRightInd w:val="0"/>
        <w:spacing w:before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16</w:t>
      </w:r>
      <w:r w:rsidR="00DF14E1" w:rsidRPr="00DF14E1">
        <w:rPr>
          <w:sz w:val="28"/>
          <w:szCs w:val="28"/>
        </w:rPr>
        <w:t>. Члены Комиссии не вправе делегировать свои полномочия другим лицам.</w:t>
      </w:r>
    </w:p>
    <w:p w:rsidR="00DF14E1" w:rsidRPr="00DF14E1" w:rsidRDefault="00161AC9" w:rsidP="00161AC9">
      <w:pPr>
        <w:autoSpaceDE w:val="0"/>
        <w:autoSpaceDN w:val="0"/>
        <w:adjustRightInd w:val="0"/>
        <w:spacing w:before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17</w:t>
      </w:r>
      <w:r w:rsidR="00DF14E1" w:rsidRPr="00DF14E1">
        <w:rPr>
          <w:sz w:val="28"/>
          <w:szCs w:val="28"/>
        </w:rPr>
        <w:t>. Члены Комиссии в случае отсутствия на заседании, а также в случае несогласия с принятыми на заседании Комиссии решениями вправе изложить свое мнение по рассматриваемым вопросам в письменной форме, которое оглашается на заседании и приобщается к протоколу заседания Комиссии.</w:t>
      </w:r>
    </w:p>
    <w:p w:rsidR="00DF14E1" w:rsidRPr="00DF14E1" w:rsidRDefault="00161AC9" w:rsidP="00161AC9">
      <w:pPr>
        <w:autoSpaceDE w:val="0"/>
        <w:autoSpaceDN w:val="0"/>
        <w:adjustRightInd w:val="0"/>
        <w:spacing w:before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18</w:t>
      </w:r>
      <w:r w:rsidR="00DF14E1" w:rsidRPr="00DF14E1">
        <w:rPr>
          <w:sz w:val="28"/>
          <w:szCs w:val="28"/>
        </w:rPr>
        <w:t>. Основной формой деятельности Комиссии является заседание.</w:t>
      </w:r>
    </w:p>
    <w:p w:rsidR="00DF14E1" w:rsidRPr="00DF14E1" w:rsidRDefault="00161AC9" w:rsidP="00161AC9">
      <w:pPr>
        <w:autoSpaceDE w:val="0"/>
        <w:autoSpaceDN w:val="0"/>
        <w:adjustRightInd w:val="0"/>
        <w:spacing w:before="26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19</w:t>
      </w:r>
      <w:r w:rsidR="00DF14E1" w:rsidRPr="00DF14E1">
        <w:rPr>
          <w:sz w:val="28"/>
          <w:szCs w:val="28"/>
        </w:rPr>
        <w:t>. Заседания Комиссии проводятся в соответствии с планом ее работы, но не реже одного раза в полгода и считаются правомочными, если на них присутствовало не менее половины от числа лиц, входящих в состав Комиссии.</w:t>
      </w:r>
    </w:p>
    <w:p w:rsidR="00DF14E1" w:rsidRPr="00DF14E1" w:rsidRDefault="00DF14E1" w:rsidP="00161AC9">
      <w:pPr>
        <w:autoSpaceDE w:val="0"/>
        <w:autoSpaceDN w:val="0"/>
        <w:adjustRightInd w:val="0"/>
        <w:spacing w:before="200" w:line="276" w:lineRule="auto"/>
        <w:contextualSpacing/>
        <w:jc w:val="both"/>
        <w:rPr>
          <w:sz w:val="28"/>
          <w:szCs w:val="28"/>
        </w:rPr>
      </w:pPr>
      <w:r w:rsidRPr="00DF14E1">
        <w:rPr>
          <w:sz w:val="28"/>
          <w:szCs w:val="28"/>
        </w:rPr>
        <w:lastRenderedPageBreak/>
        <w:t>На заседания Комиссии могут приглашаться представители органов государственной власти Российской Федерации и заинтересованных организаций.</w:t>
      </w:r>
    </w:p>
    <w:p w:rsidR="00DF14E1" w:rsidRPr="00DF14E1" w:rsidRDefault="00161AC9" w:rsidP="00161AC9">
      <w:pPr>
        <w:autoSpaceDE w:val="0"/>
        <w:autoSpaceDN w:val="0"/>
        <w:adjustRightInd w:val="0"/>
        <w:spacing w:before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20</w:t>
      </w:r>
      <w:r w:rsidR="00DF14E1" w:rsidRPr="00DF14E1">
        <w:rPr>
          <w:sz w:val="28"/>
          <w:szCs w:val="28"/>
        </w:rPr>
        <w:t>. Решения Комиссии принимаются большинством голосов от числа лиц, входящих в состав Комиссии и присутствующих на заседании Комиссии, и оформляются протоколом, который подписывают председательствующий на заседании Комиссии и ответственный секретарь Комиссии. При равенстве голосов решающим является голос председательствующего на заседании Комиссии.</w:t>
      </w:r>
    </w:p>
    <w:p w:rsidR="00DF14E1" w:rsidRPr="00DF14E1" w:rsidRDefault="00161AC9" w:rsidP="00161AC9">
      <w:pPr>
        <w:autoSpaceDE w:val="0"/>
        <w:autoSpaceDN w:val="0"/>
        <w:adjustRightInd w:val="0"/>
        <w:spacing w:before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21</w:t>
      </w:r>
      <w:r w:rsidR="00DF14E1" w:rsidRPr="00DF14E1">
        <w:rPr>
          <w:sz w:val="28"/>
          <w:szCs w:val="28"/>
        </w:rPr>
        <w:t>. Решения Комиссии, принятые в пределах ее компетенции, обязательны для исполнения представленными в ней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отдыха детей и их оздоровления.</w:t>
      </w:r>
    </w:p>
    <w:p w:rsidR="00DF14E1" w:rsidRPr="00DF14E1" w:rsidRDefault="00161AC9" w:rsidP="00161AC9">
      <w:pPr>
        <w:autoSpaceDE w:val="0"/>
        <w:autoSpaceDN w:val="0"/>
        <w:adjustRightInd w:val="0"/>
        <w:spacing w:before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22</w:t>
      </w:r>
      <w:r w:rsidR="00DF14E1" w:rsidRPr="00DF14E1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F14E1" w:rsidRPr="00DF14E1" w:rsidRDefault="00DF14E1" w:rsidP="00161AC9">
      <w:pPr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</w:p>
    <w:p w:rsidR="00DF14E1" w:rsidRDefault="00DF14E1" w:rsidP="00161AC9">
      <w:pPr>
        <w:spacing w:line="276" w:lineRule="auto"/>
        <w:contextualSpacing/>
        <w:jc w:val="both"/>
        <w:rPr>
          <w:sz w:val="28"/>
          <w:szCs w:val="28"/>
        </w:rPr>
      </w:pPr>
    </w:p>
    <w:p w:rsidR="00BF2466" w:rsidRPr="00DF14E1" w:rsidRDefault="00BF2466" w:rsidP="00161AC9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Заместитель  руководителя                                                                  М.Р.Хузязянов</w:t>
      </w:r>
    </w:p>
    <w:p w:rsidR="00DF14E1" w:rsidRPr="00DF14E1" w:rsidRDefault="00DF14E1" w:rsidP="00161AC9">
      <w:pPr>
        <w:spacing w:line="276" w:lineRule="auto"/>
        <w:jc w:val="both"/>
        <w:rPr>
          <w:sz w:val="28"/>
          <w:szCs w:val="28"/>
        </w:rPr>
      </w:pPr>
    </w:p>
    <w:p w:rsidR="00DF14E1" w:rsidRPr="00DF14E1" w:rsidRDefault="00DF14E1" w:rsidP="00161AC9">
      <w:pPr>
        <w:spacing w:line="276" w:lineRule="auto"/>
        <w:jc w:val="both"/>
        <w:rPr>
          <w:sz w:val="28"/>
          <w:szCs w:val="28"/>
        </w:rPr>
      </w:pPr>
    </w:p>
    <w:p w:rsidR="00DF14E1" w:rsidRPr="00DF14E1" w:rsidRDefault="00DF14E1" w:rsidP="00161AC9">
      <w:pPr>
        <w:spacing w:line="276" w:lineRule="auto"/>
        <w:jc w:val="both"/>
        <w:rPr>
          <w:sz w:val="28"/>
          <w:szCs w:val="28"/>
        </w:rPr>
      </w:pPr>
    </w:p>
    <w:p w:rsidR="00DF14E1" w:rsidRPr="00DF14E1" w:rsidRDefault="00DF14E1" w:rsidP="00161AC9">
      <w:pPr>
        <w:spacing w:line="276" w:lineRule="auto"/>
        <w:jc w:val="both"/>
        <w:rPr>
          <w:sz w:val="28"/>
          <w:szCs w:val="28"/>
        </w:rPr>
      </w:pPr>
    </w:p>
    <w:p w:rsidR="00DF14E1" w:rsidRPr="00DF14E1" w:rsidRDefault="00DF14E1" w:rsidP="00161AC9">
      <w:pPr>
        <w:spacing w:line="276" w:lineRule="auto"/>
        <w:jc w:val="both"/>
        <w:rPr>
          <w:sz w:val="28"/>
          <w:szCs w:val="28"/>
        </w:rPr>
      </w:pPr>
    </w:p>
    <w:p w:rsidR="00DF14E1" w:rsidRPr="00DF14E1" w:rsidRDefault="00DF14E1" w:rsidP="00161AC9">
      <w:pPr>
        <w:spacing w:before="73" w:line="276" w:lineRule="auto"/>
        <w:rPr>
          <w:w w:val="105"/>
          <w:sz w:val="19"/>
        </w:rPr>
      </w:pPr>
    </w:p>
    <w:p w:rsidR="00DF14E1" w:rsidRPr="00DF14E1" w:rsidRDefault="00DF14E1" w:rsidP="00161AC9">
      <w:pPr>
        <w:spacing w:before="73" w:line="276" w:lineRule="auto"/>
        <w:rPr>
          <w:w w:val="105"/>
          <w:sz w:val="28"/>
          <w:szCs w:val="28"/>
        </w:rPr>
      </w:pPr>
    </w:p>
    <w:p w:rsidR="00DF14E1" w:rsidRPr="00DF14E1" w:rsidRDefault="00DF14E1" w:rsidP="00161AC9">
      <w:pPr>
        <w:spacing w:before="73" w:line="276" w:lineRule="auto"/>
        <w:rPr>
          <w:w w:val="105"/>
          <w:sz w:val="28"/>
          <w:szCs w:val="28"/>
        </w:rPr>
      </w:pPr>
    </w:p>
    <w:p w:rsidR="00DF14E1" w:rsidRPr="00DF14E1" w:rsidRDefault="00DF14E1" w:rsidP="00161AC9">
      <w:pPr>
        <w:spacing w:before="73" w:line="276" w:lineRule="auto"/>
        <w:rPr>
          <w:w w:val="105"/>
          <w:sz w:val="28"/>
          <w:szCs w:val="28"/>
        </w:rPr>
      </w:pPr>
    </w:p>
    <w:p w:rsidR="00DF14E1" w:rsidRPr="00DF14E1" w:rsidRDefault="00DF14E1" w:rsidP="00161AC9">
      <w:pPr>
        <w:spacing w:before="73" w:line="276" w:lineRule="auto"/>
        <w:rPr>
          <w:w w:val="105"/>
          <w:sz w:val="28"/>
          <w:szCs w:val="28"/>
        </w:rPr>
      </w:pPr>
    </w:p>
    <w:p w:rsidR="00DF14E1" w:rsidRPr="00DF14E1" w:rsidRDefault="00DF14E1" w:rsidP="00161AC9">
      <w:pPr>
        <w:spacing w:before="73" w:line="276" w:lineRule="auto"/>
        <w:rPr>
          <w:w w:val="105"/>
          <w:sz w:val="28"/>
          <w:szCs w:val="28"/>
        </w:rPr>
      </w:pPr>
    </w:p>
    <w:p w:rsidR="00DF14E1" w:rsidRPr="00DF14E1" w:rsidRDefault="00DF14E1" w:rsidP="00DF14E1">
      <w:pPr>
        <w:spacing w:before="73" w:line="276" w:lineRule="auto"/>
        <w:ind w:left="6944"/>
        <w:rPr>
          <w:w w:val="105"/>
          <w:sz w:val="28"/>
          <w:szCs w:val="28"/>
        </w:rPr>
      </w:pPr>
    </w:p>
    <w:p w:rsidR="00DF14E1" w:rsidRPr="00DF14E1" w:rsidRDefault="00DF14E1" w:rsidP="00DF14E1">
      <w:pPr>
        <w:spacing w:before="73" w:line="276" w:lineRule="auto"/>
        <w:ind w:left="6944"/>
        <w:rPr>
          <w:w w:val="105"/>
          <w:sz w:val="28"/>
          <w:szCs w:val="28"/>
        </w:rPr>
      </w:pPr>
    </w:p>
    <w:p w:rsidR="00DF14E1" w:rsidRPr="00DF14E1" w:rsidRDefault="00DF14E1" w:rsidP="00DF14E1">
      <w:pPr>
        <w:spacing w:before="73" w:line="276" w:lineRule="auto"/>
        <w:ind w:left="6944"/>
        <w:rPr>
          <w:w w:val="105"/>
          <w:sz w:val="28"/>
          <w:szCs w:val="28"/>
        </w:rPr>
      </w:pPr>
    </w:p>
    <w:p w:rsidR="00DF14E1" w:rsidRPr="00DF14E1" w:rsidRDefault="00DF14E1" w:rsidP="00DF14E1">
      <w:pPr>
        <w:spacing w:before="73" w:line="276" w:lineRule="auto"/>
        <w:ind w:left="6944"/>
        <w:rPr>
          <w:w w:val="105"/>
          <w:sz w:val="28"/>
          <w:szCs w:val="28"/>
        </w:rPr>
      </w:pPr>
    </w:p>
    <w:p w:rsidR="00DF14E1" w:rsidRPr="00DF14E1" w:rsidRDefault="00DF14E1" w:rsidP="00DF14E1">
      <w:pPr>
        <w:spacing w:before="73" w:line="276" w:lineRule="auto"/>
        <w:ind w:left="6944"/>
        <w:rPr>
          <w:w w:val="105"/>
          <w:sz w:val="28"/>
          <w:szCs w:val="28"/>
        </w:rPr>
      </w:pPr>
    </w:p>
    <w:p w:rsidR="00DF14E1" w:rsidRPr="00DF14E1" w:rsidRDefault="00DF14E1" w:rsidP="00DF14E1">
      <w:pPr>
        <w:spacing w:before="73" w:line="276" w:lineRule="auto"/>
        <w:ind w:left="6944"/>
        <w:rPr>
          <w:w w:val="105"/>
          <w:sz w:val="28"/>
          <w:szCs w:val="28"/>
        </w:rPr>
      </w:pPr>
    </w:p>
    <w:p w:rsidR="00DF14E1" w:rsidRPr="00DF14E1" w:rsidRDefault="00DF14E1" w:rsidP="00DF14E1">
      <w:pPr>
        <w:spacing w:before="73" w:line="276" w:lineRule="auto"/>
        <w:ind w:left="6944"/>
        <w:rPr>
          <w:w w:val="105"/>
          <w:sz w:val="28"/>
          <w:szCs w:val="28"/>
        </w:rPr>
      </w:pPr>
    </w:p>
    <w:p w:rsidR="00DF14E1" w:rsidRPr="00DF14E1" w:rsidRDefault="00DF14E1" w:rsidP="00DF14E1">
      <w:pPr>
        <w:autoSpaceDE w:val="0"/>
        <w:autoSpaceDN w:val="0"/>
        <w:adjustRightInd w:val="0"/>
        <w:ind w:left="567" w:firstLine="5812"/>
        <w:contextualSpacing/>
        <w:jc w:val="both"/>
        <w:outlineLvl w:val="0"/>
        <w:rPr>
          <w:sz w:val="24"/>
          <w:szCs w:val="24"/>
        </w:rPr>
      </w:pPr>
    </w:p>
    <w:p w:rsidR="00161AC9" w:rsidRDefault="00161AC9" w:rsidP="00161AC9">
      <w:pPr>
        <w:autoSpaceDE w:val="0"/>
        <w:autoSpaceDN w:val="0"/>
        <w:adjustRightInd w:val="0"/>
        <w:contextualSpacing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tbl>
      <w:tblPr>
        <w:tblStyle w:val="ad"/>
        <w:tblW w:w="0" w:type="auto"/>
        <w:tblInd w:w="5524" w:type="dxa"/>
        <w:tblLook w:val="04A0" w:firstRow="1" w:lastRow="0" w:firstColumn="1" w:lastColumn="0" w:noHBand="0" w:noVBand="1"/>
      </w:tblPr>
      <w:tblGrid>
        <w:gridCol w:w="4527"/>
      </w:tblGrid>
      <w:tr w:rsidR="00161AC9" w:rsidTr="00161AC9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161AC9" w:rsidRPr="00161AC9" w:rsidRDefault="00161AC9" w:rsidP="00161AC9">
            <w:pPr>
              <w:autoSpaceDE w:val="0"/>
              <w:autoSpaceDN w:val="0"/>
              <w:adjustRightInd w:val="0"/>
              <w:contextualSpacing/>
              <w:outlineLvl w:val="0"/>
              <w:rPr>
                <w:sz w:val="24"/>
                <w:szCs w:val="24"/>
              </w:rPr>
            </w:pPr>
            <w:r w:rsidRPr="00161AC9">
              <w:rPr>
                <w:sz w:val="24"/>
                <w:szCs w:val="24"/>
              </w:rPr>
              <w:t>Приложение № 3</w:t>
            </w:r>
          </w:p>
          <w:p w:rsidR="00161AC9" w:rsidRPr="00161AC9" w:rsidRDefault="00161AC9" w:rsidP="00161AC9">
            <w:pPr>
              <w:autoSpaceDE w:val="0"/>
              <w:autoSpaceDN w:val="0"/>
              <w:adjustRightInd w:val="0"/>
              <w:contextualSpacing/>
              <w:outlineLvl w:val="0"/>
              <w:rPr>
                <w:sz w:val="24"/>
                <w:szCs w:val="24"/>
              </w:rPr>
            </w:pPr>
            <w:r w:rsidRPr="00161AC9">
              <w:rPr>
                <w:sz w:val="24"/>
                <w:szCs w:val="24"/>
              </w:rPr>
              <w:t>к постановлению Исполнительного комитета Мамадышского муниципального ра</w:t>
            </w:r>
            <w:r w:rsidR="005E455D">
              <w:rPr>
                <w:sz w:val="24"/>
                <w:szCs w:val="24"/>
              </w:rPr>
              <w:t>йона Республики Татарстан  от 14.06.2022_г.</w:t>
            </w:r>
            <w:r w:rsidR="005E455D">
              <w:rPr>
                <w:sz w:val="24"/>
                <w:szCs w:val="24"/>
              </w:rPr>
              <w:tab/>
              <w:t>№_175</w:t>
            </w:r>
            <w:bookmarkStart w:id="0" w:name="_GoBack"/>
            <w:bookmarkEnd w:id="0"/>
          </w:p>
          <w:p w:rsidR="00161AC9" w:rsidRDefault="00161AC9" w:rsidP="00161AC9">
            <w:pPr>
              <w:autoSpaceDE w:val="0"/>
              <w:autoSpaceDN w:val="0"/>
              <w:adjustRightInd w:val="0"/>
              <w:contextualSpacing/>
              <w:outlineLvl w:val="0"/>
              <w:rPr>
                <w:sz w:val="24"/>
                <w:szCs w:val="24"/>
              </w:rPr>
            </w:pPr>
          </w:p>
        </w:tc>
      </w:tr>
    </w:tbl>
    <w:p w:rsidR="00161AC9" w:rsidRDefault="00161AC9" w:rsidP="00161AC9">
      <w:pPr>
        <w:autoSpaceDE w:val="0"/>
        <w:autoSpaceDN w:val="0"/>
        <w:adjustRightInd w:val="0"/>
        <w:contextualSpacing/>
        <w:outlineLvl w:val="0"/>
        <w:rPr>
          <w:sz w:val="24"/>
          <w:szCs w:val="24"/>
        </w:rPr>
      </w:pPr>
    </w:p>
    <w:p w:rsidR="00DF14E1" w:rsidRPr="00DF14E1" w:rsidRDefault="00DF14E1" w:rsidP="00161AC9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  <w:sectPr w:rsidR="00DF14E1" w:rsidRPr="00DF14E1" w:rsidSect="00DF14E1">
          <w:pgSz w:w="11910" w:h="16850"/>
          <w:pgMar w:top="902" w:right="573" w:bottom="1134" w:left="1276" w:header="720" w:footer="720" w:gutter="0"/>
          <w:cols w:space="720"/>
        </w:sectPr>
      </w:pPr>
    </w:p>
    <w:p w:rsidR="00DF14E1" w:rsidRPr="00DF14E1" w:rsidRDefault="00DF14E1" w:rsidP="00161AC9">
      <w:pPr>
        <w:spacing w:line="276" w:lineRule="auto"/>
        <w:ind w:right="482"/>
        <w:rPr>
          <w:sz w:val="28"/>
        </w:rPr>
      </w:pPr>
    </w:p>
    <w:p w:rsidR="00DF14E1" w:rsidRPr="00DF14E1" w:rsidRDefault="00DF14E1" w:rsidP="00DF14E1">
      <w:pPr>
        <w:spacing w:line="276" w:lineRule="auto"/>
        <w:ind w:right="482"/>
        <w:jc w:val="center"/>
        <w:rPr>
          <w:sz w:val="28"/>
        </w:rPr>
      </w:pPr>
      <w:r w:rsidRPr="00DF14E1">
        <w:rPr>
          <w:sz w:val="28"/>
        </w:rPr>
        <w:t>Состав</w:t>
      </w:r>
    </w:p>
    <w:p w:rsidR="00DF14E1" w:rsidRPr="00DF14E1" w:rsidRDefault="00DF14E1" w:rsidP="00DF14E1">
      <w:pPr>
        <w:spacing w:line="276" w:lineRule="auto"/>
        <w:ind w:right="482"/>
        <w:jc w:val="center"/>
        <w:rPr>
          <w:spacing w:val="6"/>
          <w:sz w:val="28"/>
        </w:rPr>
      </w:pPr>
      <w:r w:rsidRPr="00DF14E1">
        <w:rPr>
          <w:sz w:val="28"/>
        </w:rPr>
        <w:t>районной</w:t>
      </w:r>
      <w:r w:rsidRPr="00DF14E1">
        <w:rPr>
          <w:spacing w:val="-14"/>
          <w:sz w:val="28"/>
        </w:rPr>
        <w:t xml:space="preserve"> </w:t>
      </w:r>
      <w:r w:rsidRPr="00DF14E1">
        <w:rPr>
          <w:sz w:val="28"/>
        </w:rPr>
        <w:t>межведомственной</w:t>
      </w:r>
      <w:r w:rsidRPr="00DF14E1">
        <w:rPr>
          <w:spacing w:val="-14"/>
          <w:sz w:val="28"/>
        </w:rPr>
        <w:t xml:space="preserve"> </w:t>
      </w:r>
      <w:r w:rsidRPr="00DF14E1">
        <w:rPr>
          <w:sz w:val="28"/>
        </w:rPr>
        <w:t>комиссии</w:t>
      </w:r>
    </w:p>
    <w:p w:rsidR="00DF14E1" w:rsidRPr="00DF14E1" w:rsidRDefault="00DF14E1" w:rsidP="00DF14E1">
      <w:pPr>
        <w:spacing w:line="276" w:lineRule="auto"/>
        <w:ind w:right="482"/>
        <w:jc w:val="center"/>
        <w:rPr>
          <w:sz w:val="28"/>
        </w:rPr>
      </w:pPr>
      <w:r w:rsidRPr="00DF14E1">
        <w:rPr>
          <w:sz w:val="28"/>
        </w:rPr>
        <w:t>по</w:t>
      </w:r>
      <w:r w:rsidRPr="00DF14E1">
        <w:rPr>
          <w:spacing w:val="18"/>
          <w:sz w:val="28"/>
        </w:rPr>
        <w:t xml:space="preserve"> </w:t>
      </w:r>
      <w:r w:rsidRPr="00DF14E1">
        <w:rPr>
          <w:sz w:val="28"/>
        </w:rPr>
        <w:t>организации отдыха детей</w:t>
      </w:r>
      <w:r w:rsidRPr="00DF14E1">
        <w:rPr>
          <w:spacing w:val="6"/>
          <w:sz w:val="28"/>
        </w:rPr>
        <w:t xml:space="preserve"> </w:t>
      </w:r>
      <w:r w:rsidRPr="00DF14E1">
        <w:rPr>
          <w:sz w:val="28"/>
        </w:rPr>
        <w:t>и</w:t>
      </w:r>
      <w:r w:rsidRPr="00DF14E1">
        <w:rPr>
          <w:spacing w:val="6"/>
          <w:sz w:val="28"/>
        </w:rPr>
        <w:t xml:space="preserve"> </w:t>
      </w:r>
      <w:r w:rsidRPr="00DF14E1">
        <w:rPr>
          <w:sz w:val="28"/>
        </w:rPr>
        <w:t>молодежи</w:t>
      </w:r>
    </w:p>
    <w:p w:rsidR="00DF14E1" w:rsidRDefault="00DF14E1" w:rsidP="00DF14E1">
      <w:pPr>
        <w:spacing w:line="276" w:lineRule="auto"/>
        <w:ind w:right="482"/>
        <w:jc w:val="center"/>
        <w:rPr>
          <w:sz w:val="28"/>
        </w:rPr>
      </w:pPr>
      <w:r w:rsidRPr="00DF14E1">
        <w:rPr>
          <w:sz w:val="28"/>
        </w:rPr>
        <w:t>в</w:t>
      </w:r>
      <w:r w:rsidRPr="00DF14E1">
        <w:rPr>
          <w:spacing w:val="11"/>
          <w:sz w:val="28"/>
        </w:rPr>
        <w:t xml:space="preserve"> </w:t>
      </w:r>
      <w:r w:rsidRPr="00DF14E1">
        <w:rPr>
          <w:sz w:val="28"/>
        </w:rPr>
        <w:t>Мамадышском</w:t>
      </w:r>
      <w:r w:rsidRPr="00DF14E1">
        <w:rPr>
          <w:spacing w:val="-12"/>
          <w:sz w:val="28"/>
        </w:rPr>
        <w:t xml:space="preserve"> </w:t>
      </w:r>
      <w:r w:rsidRPr="00DF14E1">
        <w:rPr>
          <w:sz w:val="28"/>
        </w:rPr>
        <w:t>муниципальном</w:t>
      </w:r>
      <w:r w:rsidRPr="00DF14E1">
        <w:rPr>
          <w:spacing w:val="-11"/>
          <w:sz w:val="28"/>
        </w:rPr>
        <w:t xml:space="preserve"> </w:t>
      </w:r>
      <w:r w:rsidRPr="00DF14E1">
        <w:rPr>
          <w:sz w:val="28"/>
        </w:rPr>
        <w:t>районе</w:t>
      </w:r>
      <w:r w:rsidRPr="00DF14E1">
        <w:rPr>
          <w:spacing w:val="-19"/>
          <w:sz w:val="28"/>
        </w:rPr>
        <w:t xml:space="preserve"> </w:t>
      </w:r>
      <w:r w:rsidRPr="00DF14E1">
        <w:rPr>
          <w:sz w:val="28"/>
        </w:rPr>
        <w:t>на</w:t>
      </w:r>
      <w:r w:rsidRPr="00DF14E1">
        <w:rPr>
          <w:spacing w:val="1"/>
          <w:sz w:val="28"/>
        </w:rPr>
        <w:t xml:space="preserve"> </w:t>
      </w:r>
      <w:r w:rsidRPr="00DF14E1">
        <w:rPr>
          <w:spacing w:val="9"/>
          <w:sz w:val="28"/>
        </w:rPr>
        <w:t>2022</w:t>
      </w:r>
      <w:r w:rsidRPr="00DF14E1">
        <w:rPr>
          <w:spacing w:val="-1"/>
          <w:sz w:val="28"/>
        </w:rPr>
        <w:t xml:space="preserve"> </w:t>
      </w:r>
      <w:r w:rsidRPr="00DF14E1">
        <w:rPr>
          <w:sz w:val="28"/>
        </w:rPr>
        <w:t>год</w:t>
      </w:r>
    </w:p>
    <w:p w:rsidR="00BF2466" w:rsidRPr="00DF14E1" w:rsidRDefault="00BF2466" w:rsidP="00DF14E1">
      <w:pPr>
        <w:spacing w:line="276" w:lineRule="auto"/>
        <w:ind w:right="482"/>
        <w:jc w:val="center"/>
        <w:rPr>
          <w:sz w:val="28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"/>
        <w:gridCol w:w="3193"/>
        <w:gridCol w:w="6201"/>
      </w:tblGrid>
      <w:tr w:rsidR="00DF14E1" w:rsidRPr="00DF14E1" w:rsidTr="00161AC9">
        <w:tc>
          <w:tcPr>
            <w:tcW w:w="982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1</w:t>
            </w:r>
          </w:p>
        </w:tc>
        <w:tc>
          <w:tcPr>
            <w:tcW w:w="3193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Хузязянов М.Р.</w:t>
            </w:r>
          </w:p>
        </w:tc>
        <w:tc>
          <w:tcPr>
            <w:tcW w:w="6201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Заместитель руководителя Исполнительного</w:t>
            </w:r>
          </w:p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комитета</w:t>
            </w:r>
            <w:r w:rsidRPr="00DF14E1">
              <w:rPr>
                <w:sz w:val="28"/>
              </w:rPr>
              <w:tab/>
              <w:t>Мамадышского муниципального   района, председатель комиссии</w:t>
            </w:r>
          </w:p>
        </w:tc>
      </w:tr>
      <w:tr w:rsidR="00DF14E1" w:rsidRPr="00DF14E1" w:rsidTr="00161AC9">
        <w:tc>
          <w:tcPr>
            <w:tcW w:w="982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2</w:t>
            </w:r>
          </w:p>
        </w:tc>
        <w:tc>
          <w:tcPr>
            <w:tcW w:w="3193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 xml:space="preserve">Габдрахманов И.Н.           </w:t>
            </w:r>
          </w:p>
        </w:tc>
        <w:tc>
          <w:tcPr>
            <w:tcW w:w="6201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Начальник МКУ «Отдел образования» Исполнительного комитета Мамадышского муниципального района,</w:t>
            </w:r>
          </w:p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заместитель  председателя комиссии</w:t>
            </w:r>
          </w:p>
        </w:tc>
      </w:tr>
      <w:tr w:rsidR="00DF14E1" w:rsidRPr="00DF14E1" w:rsidTr="00161AC9">
        <w:tc>
          <w:tcPr>
            <w:tcW w:w="982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3</w:t>
            </w:r>
          </w:p>
        </w:tc>
        <w:tc>
          <w:tcPr>
            <w:tcW w:w="3193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Гарифуллин А.А.</w:t>
            </w:r>
          </w:p>
        </w:tc>
        <w:tc>
          <w:tcPr>
            <w:tcW w:w="6201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Начальника МКУ «Отдел по делам молодежи и спорту» Исполнительного комитета Мам</w:t>
            </w:r>
            <w:r w:rsidR="00BF2466">
              <w:rPr>
                <w:sz w:val="28"/>
              </w:rPr>
              <w:t>адышского муниципального района</w:t>
            </w:r>
            <w:r w:rsidRPr="00DF14E1">
              <w:rPr>
                <w:sz w:val="28"/>
              </w:rPr>
              <w:t>, заместитель</w:t>
            </w:r>
            <w:r w:rsidR="00BF2466">
              <w:rPr>
                <w:sz w:val="28"/>
              </w:rPr>
              <w:t xml:space="preserve">  </w:t>
            </w:r>
            <w:r w:rsidRPr="00DF14E1">
              <w:rPr>
                <w:sz w:val="28"/>
              </w:rPr>
              <w:t>председателя комиссии</w:t>
            </w:r>
          </w:p>
        </w:tc>
      </w:tr>
      <w:tr w:rsidR="00DF14E1" w:rsidRPr="00DF14E1" w:rsidTr="00161AC9">
        <w:tc>
          <w:tcPr>
            <w:tcW w:w="982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4</w:t>
            </w:r>
          </w:p>
        </w:tc>
        <w:tc>
          <w:tcPr>
            <w:tcW w:w="3193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Ахметова Э.С.</w:t>
            </w:r>
          </w:p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</w:p>
        </w:tc>
        <w:tc>
          <w:tcPr>
            <w:tcW w:w="6201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З</w:t>
            </w:r>
            <w:r w:rsidR="00BF2466">
              <w:rPr>
                <w:sz w:val="28"/>
              </w:rPr>
              <w:t>аместитель начальника МКУ «О</w:t>
            </w:r>
            <w:r w:rsidRPr="00DF14E1">
              <w:rPr>
                <w:sz w:val="28"/>
              </w:rPr>
              <w:t>тдел по делам молодежи и спорту» Исполнительного комитета Мамадышского муниципального района, заместитель председателя комиссии</w:t>
            </w:r>
          </w:p>
        </w:tc>
      </w:tr>
      <w:tr w:rsidR="00DF14E1" w:rsidRPr="00DF14E1" w:rsidTr="00161AC9">
        <w:tc>
          <w:tcPr>
            <w:tcW w:w="982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5</w:t>
            </w:r>
          </w:p>
        </w:tc>
        <w:tc>
          <w:tcPr>
            <w:tcW w:w="3193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Маннанова Д.М.</w:t>
            </w:r>
          </w:p>
        </w:tc>
        <w:tc>
          <w:tcPr>
            <w:tcW w:w="6201" w:type="dxa"/>
            <w:shd w:val="clear" w:color="auto" w:fill="auto"/>
          </w:tcPr>
          <w:p w:rsidR="00DF14E1" w:rsidRPr="00DF14E1" w:rsidRDefault="00DF14E1" w:rsidP="00BF2466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Главный специалист</w:t>
            </w:r>
            <w:r w:rsidRPr="00DF14E1">
              <w:rPr>
                <w:sz w:val="28"/>
              </w:rPr>
              <w:tab/>
              <w:t>сектора</w:t>
            </w:r>
            <w:r w:rsidRPr="00DF14E1">
              <w:rPr>
                <w:sz w:val="28"/>
              </w:rPr>
              <w:tab/>
              <w:t>по связям с общественностью и СМИ общего отдела Исполнительного комитета Мамадышского муниципального района, секретарь комиссии</w:t>
            </w:r>
          </w:p>
        </w:tc>
      </w:tr>
      <w:tr w:rsidR="00DF14E1" w:rsidRPr="00DF14E1" w:rsidTr="00161AC9">
        <w:tc>
          <w:tcPr>
            <w:tcW w:w="982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</w:p>
        </w:tc>
        <w:tc>
          <w:tcPr>
            <w:tcW w:w="3193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Члены комиссии:</w:t>
            </w:r>
          </w:p>
        </w:tc>
        <w:tc>
          <w:tcPr>
            <w:tcW w:w="6201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</w:p>
        </w:tc>
      </w:tr>
      <w:tr w:rsidR="00DF14E1" w:rsidRPr="00DF14E1" w:rsidTr="00161AC9">
        <w:tc>
          <w:tcPr>
            <w:tcW w:w="982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6</w:t>
            </w:r>
          </w:p>
        </w:tc>
        <w:tc>
          <w:tcPr>
            <w:tcW w:w="3193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Сергеев А.М.</w:t>
            </w:r>
          </w:p>
        </w:tc>
        <w:tc>
          <w:tcPr>
            <w:tcW w:w="6201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Руководитель финансово-бюджетной палаты района</w:t>
            </w:r>
          </w:p>
        </w:tc>
      </w:tr>
      <w:tr w:rsidR="00DF14E1" w:rsidRPr="00DF14E1" w:rsidTr="00161AC9">
        <w:tc>
          <w:tcPr>
            <w:tcW w:w="982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7</w:t>
            </w:r>
          </w:p>
        </w:tc>
        <w:tc>
          <w:tcPr>
            <w:tcW w:w="3193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Г</w:t>
            </w:r>
            <w:r w:rsidRPr="00DF14E1">
              <w:rPr>
                <w:sz w:val="28"/>
                <w:lang w:val="tt-RU"/>
              </w:rPr>
              <w:t>орбунов А.П.</w:t>
            </w:r>
          </w:p>
        </w:tc>
        <w:tc>
          <w:tcPr>
            <w:tcW w:w="6201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Начальник отдела социальной защиты населения Министерства труда, занятости и социальной защиты РТ в Мамадышском районе</w:t>
            </w:r>
          </w:p>
        </w:tc>
      </w:tr>
      <w:tr w:rsidR="00DF14E1" w:rsidRPr="00DF14E1" w:rsidTr="00161AC9">
        <w:tc>
          <w:tcPr>
            <w:tcW w:w="982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lastRenderedPageBreak/>
              <w:t>8</w:t>
            </w:r>
          </w:p>
        </w:tc>
        <w:tc>
          <w:tcPr>
            <w:tcW w:w="3193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Хазиев Д.Ф.</w:t>
            </w:r>
          </w:p>
        </w:tc>
        <w:tc>
          <w:tcPr>
            <w:tcW w:w="6201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Главный врач ГАУЗ «Мамадышская центральная районная больница»</w:t>
            </w:r>
          </w:p>
        </w:tc>
      </w:tr>
      <w:tr w:rsidR="00DF14E1" w:rsidRPr="00DF14E1" w:rsidTr="00161AC9">
        <w:tc>
          <w:tcPr>
            <w:tcW w:w="982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9</w:t>
            </w:r>
          </w:p>
        </w:tc>
        <w:tc>
          <w:tcPr>
            <w:tcW w:w="3193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Хуснутдинова Л.Р.</w:t>
            </w:r>
          </w:p>
        </w:tc>
        <w:tc>
          <w:tcPr>
            <w:tcW w:w="6201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Директор ГКУ «Центр занятости населения»</w:t>
            </w:r>
          </w:p>
        </w:tc>
      </w:tr>
      <w:tr w:rsidR="00DF14E1" w:rsidRPr="00DF14E1" w:rsidTr="00161AC9">
        <w:tc>
          <w:tcPr>
            <w:tcW w:w="982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10</w:t>
            </w:r>
          </w:p>
        </w:tc>
        <w:tc>
          <w:tcPr>
            <w:tcW w:w="3193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Усачев Л.Б.</w:t>
            </w:r>
          </w:p>
        </w:tc>
        <w:tc>
          <w:tcPr>
            <w:tcW w:w="6201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Начальник</w:t>
            </w:r>
            <w:r w:rsidRPr="00DF14E1">
              <w:rPr>
                <w:sz w:val="28"/>
              </w:rPr>
              <w:tab/>
              <w:t>Отдела МВД России по</w:t>
            </w:r>
          </w:p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Мамадышскому району</w:t>
            </w:r>
          </w:p>
        </w:tc>
      </w:tr>
      <w:tr w:rsidR="00DF14E1" w:rsidRPr="00DF14E1" w:rsidTr="00161AC9">
        <w:tc>
          <w:tcPr>
            <w:tcW w:w="982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11</w:t>
            </w:r>
          </w:p>
        </w:tc>
        <w:tc>
          <w:tcPr>
            <w:tcW w:w="3193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Руднев П.С.</w:t>
            </w:r>
          </w:p>
        </w:tc>
        <w:tc>
          <w:tcPr>
            <w:tcW w:w="6201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Начальник 121 пожарной части ФГКУ отряд ФПС по РТ</w:t>
            </w:r>
          </w:p>
        </w:tc>
      </w:tr>
      <w:tr w:rsidR="00DF14E1" w:rsidRPr="00DF14E1" w:rsidTr="00161AC9">
        <w:tc>
          <w:tcPr>
            <w:tcW w:w="982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12</w:t>
            </w:r>
          </w:p>
        </w:tc>
        <w:tc>
          <w:tcPr>
            <w:tcW w:w="3193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Даминов Р.Р</w:t>
            </w:r>
          </w:p>
        </w:tc>
        <w:tc>
          <w:tcPr>
            <w:tcW w:w="6201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Начальник Мамадышского РУЭС Арского ЗУЭС ПАО «Таттелеком»</w:t>
            </w:r>
          </w:p>
        </w:tc>
      </w:tr>
      <w:tr w:rsidR="00DF14E1" w:rsidRPr="00DF14E1" w:rsidTr="00161AC9">
        <w:tc>
          <w:tcPr>
            <w:tcW w:w="982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13</w:t>
            </w:r>
          </w:p>
        </w:tc>
        <w:tc>
          <w:tcPr>
            <w:tcW w:w="3193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Маснавиева М.Х.</w:t>
            </w:r>
          </w:p>
        </w:tc>
        <w:tc>
          <w:tcPr>
            <w:tcW w:w="6201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Заместитель начальника ТО Управления Роспотребнадзора по РТ (Татарстан) в Сабинском, Мамадышском, Кукморском районах</w:t>
            </w:r>
          </w:p>
        </w:tc>
      </w:tr>
      <w:tr w:rsidR="00DF14E1" w:rsidRPr="00DF14E1" w:rsidTr="00161AC9">
        <w:tc>
          <w:tcPr>
            <w:tcW w:w="982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14</w:t>
            </w:r>
          </w:p>
        </w:tc>
        <w:tc>
          <w:tcPr>
            <w:tcW w:w="3193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Агзамова Э.Р.</w:t>
            </w:r>
          </w:p>
        </w:tc>
        <w:tc>
          <w:tcPr>
            <w:tcW w:w="6201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Главный специалист комиссии по</w:t>
            </w:r>
          </w:p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делам несовершеннолетних и защите их прав Мамадышского муниципального района</w:t>
            </w:r>
          </w:p>
        </w:tc>
      </w:tr>
      <w:tr w:rsidR="00DF14E1" w:rsidRPr="00DF14E1" w:rsidTr="00161AC9">
        <w:tc>
          <w:tcPr>
            <w:tcW w:w="982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15</w:t>
            </w:r>
          </w:p>
        </w:tc>
        <w:tc>
          <w:tcPr>
            <w:tcW w:w="3193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Ахтямов А.И.</w:t>
            </w:r>
          </w:p>
        </w:tc>
        <w:tc>
          <w:tcPr>
            <w:tcW w:w="6201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Начальник отдела государственного пожарного  надзора Мамадышского района</w:t>
            </w:r>
          </w:p>
        </w:tc>
      </w:tr>
      <w:tr w:rsidR="00DF14E1" w:rsidRPr="00DF14E1" w:rsidTr="00161AC9">
        <w:tc>
          <w:tcPr>
            <w:tcW w:w="982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16</w:t>
            </w:r>
          </w:p>
        </w:tc>
        <w:tc>
          <w:tcPr>
            <w:tcW w:w="3193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Ханова С.Н.</w:t>
            </w:r>
          </w:p>
        </w:tc>
        <w:tc>
          <w:tcPr>
            <w:tcW w:w="6201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Директор</w:t>
            </w:r>
            <w:r w:rsidRPr="00DF14E1">
              <w:rPr>
                <w:sz w:val="28"/>
              </w:rPr>
              <w:tab/>
              <w:t>филиала</w:t>
            </w:r>
            <w:r w:rsidRPr="00DF14E1">
              <w:rPr>
                <w:sz w:val="28"/>
              </w:rPr>
              <w:tab/>
              <w:t>АО</w:t>
            </w:r>
            <w:r w:rsidRPr="00DF14E1">
              <w:rPr>
                <w:sz w:val="28"/>
              </w:rPr>
              <w:tab/>
              <w:t>«Татмедиа»</w:t>
            </w:r>
          </w:p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«Информпечать «Нократ» («Вятка»)»</w:t>
            </w:r>
          </w:p>
        </w:tc>
      </w:tr>
      <w:tr w:rsidR="00DF14E1" w:rsidRPr="00DF14E1" w:rsidTr="00161AC9">
        <w:tc>
          <w:tcPr>
            <w:tcW w:w="982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17</w:t>
            </w:r>
          </w:p>
        </w:tc>
        <w:tc>
          <w:tcPr>
            <w:tcW w:w="3193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Хасанов З.Г.</w:t>
            </w:r>
          </w:p>
        </w:tc>
        <w:tc>
          <w:tcPr>
            <w:tcW w:w="6201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Заведующий   Мамадышским   отделом   филиала ФБУЗ «Центр гигиены  эпидемиологии в Республике</w:t>
            </w:r>
            <w:r w:rsidRPr="00DF14E1">
              <w:rPr>
                <w:sz w:val="28"/>
              </w:rPr>
              <w:tab/>
              <w:t xml:space="preserve">Татарстан» в Сабинском, Кукморском, Мамадышском районах </w:t>
            </w:r>
          </w:p>
        </w:tc>
      </w:tr>
      <w:tr w:rsidR="00DF14E1" w:rsidRPr="00DF14E1" w:rsidTr="00161AC9">
        <w:tc>
          <w:tcPr>
            <w:tcW w:w="982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>18</w:t>
            </w:r>
          </w:p>
        </w:tc>
        <w:tc>
          <w:tcPr>
            <w:tcW w:w="3193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  <w:lang w:val="tt-RU"/>
              </w:rPr>
              <w:t>Галимуллин И.Г.</w:t>
            </w:r>
          </w:p>
        </w:tc>
        <w:tc>
          <w:tcPr>
            <w:tcW w:w="6201" w:type="dxa"/>
            <w:shd w:val="clear" w:color="auto" w:fill="auto"/>
          </w:tcPr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  <w:lang w:val="tt-RU"/>
              </w:rPr>
              <w:t>Начальник отдела о</w:t>
            </w:r>
            <w:r w:rsidRPr="00DF14E1">
              <w:rPr>
                <w:sz w:val="28"/>
              </w:rPr>
              <w:t>пеки и попечительства</w:t>
            </w:r>
          </w:p>
          <w:p w:rsidR="00DF14E1" w:rsidRPr="00DF14E1" w:rsidRDefault="00DF14E1" w:rsidP="00DF14E1">
            <w:pPr>
              <w:spacing w:line="276" w:lineRule="auto"/>
              <w:ind w:right="482"/>
              <w:rPr>
                <w:sz w:val="28"/>
              </w:rPr>
            </w:pPr>
            <w:r w:rsidRPr="00DF14E1">
              <w:rPr>
                <w:sz w:val="28"/>
              </w:rPr>
              <w:t xml:space="preserve">Исполнительного комитета  Мамадышского муниципального района Республики Татарстан                                 </w:t>
            </w:r>
          </w:p>
        </w:tc>
      </w:tr>
    </w:tbl>
    <w:p w:rsidR="00DF14E1" w:rsidRDefault="00DF14E1" w:rsidP="00DF14E1">
      <w:pPr>
        <w:widowControl w:val="0"/>
        <w:tabs>
          <w:tab w:val="left" w:pos="2062"/>
          <w:tab w:val="left" w:pos="2063"/>
          <w:tab w:val="left" w:pos="5111"/>
          <w:tab w:val="left" w:pos="6958"/>
          <w:tab w:val="left" w:pos="9011"/>
        </w:tabs>
        <w:autoSpaceDE w:val="0"/>
        <w:autoSpaceDN w:val="0"/>
        <w:spacing w:line="276" w:lineRule="auto"/>
        <w:rPr>
          <w:sz w:val="24"/>
          <w:szCs w:val="24"/>
        </w:rPr>
      </w:pPr>
    </w:p>
    <w:p w:rsidR="00BF2466" w:rsidRDefault="00BF2466" w:rsidP="00DF14E1">
      <w:pPr>
        <w:widowControl w:val="0"/>
        <w:tabs>
          <w:tab w:val="left" w:pos="2062"/>
          <w:tab w:val="left" w:pos="2063"/>
          <w:tab w:val="left" w:pos="5111"/>
          <w:tab w:val="left" w:pos="6958"/>
          <w:tab w:val="left" w:pos="9011"/>
        </w:tabs>
        <w:autoSpaceDE w:val="0"/>
        <w:autoSpaceDN w:val="0"/>
        <w:spacing w:line="276" w:lineRule="auto"/>
        <w:rPr>
          <w:sz w:val="24"/>
          <w:szCs w:val="24"/>
        </w:rPr>
      </w:pPr>
    </w:p>
    <w:p w:rsidR="00BF2466" w:rsidRDefault="00BF2466" w:rsidP="00DF14E1">
      <w:pPr>
        <w:widowControl w:val="0"/>
        <w:tabs>
          <w:tab w:val="left" w:pos="2062"/>
          <w:tab w:val="left" w:pos="2063"/>
          <w:tab w:val="left" w:pos="5111"/>
          <w:tab w:val="left" w:pos="6958"/>
          <w:tab w:val="left" w:pos="9011"/>
        </w:tabs>
        <w:autoSpaceDE w:val="0"/>
        <w:autoSpaceDN w:val="0"/>
        <w:spacing w:line="276" w:lineRule="auto"/>
        <w:rPr>
          <w:sz w:val="24"/>
          <w:szCs w:val="24"/>
        </w:rPr>
      </w:pPr>
    </w:p>
    <w:p w:rsidR="00BF2466" w:rsidRPr="00DF14E1" w:rsidRDefault="00BF2466" w:rsidP="00BF2466">
      <w:pPr>
        <w:widowControl w:val="0"/>
        <w:tabs>
          <w:tab w:val="left" w:pos="2062"/>
          <w:tab w:val="left" w:pos="2063"/>
          <w:tab w:val="left" w:pos="5111"/>
          <w:tab w:val="left" w:pos="6958"/>
          <w:tab w:val="left" w:pos="9011"/>
        </w:tabs>
        <w:autoSpaceDE w:val="0"/>
        <w:autoSpaceDN w:val="0"/>
        <w:spacing w:line="276" w:lineRule="auto"/>
        <w:ind w:left="993"/>
        <w:rPr>
          <w:sz w:val="28"/>
          <w:szCs w:val="28"/>
        </w:rPr>
        <w:sectPr w:rsidR="00BF2466" w:rsidRPr="00DF14E1" w:rsidSect="00F06D0D">
          <w:type w:val="continuous"/>
          <w:pgSz w:w="11910" w:h="16850"/>
          <w:pgMar w:top="460" w:right="280" w:bottom="709" w:left="160" w:header="720" w:footer="720" w:gutter="0"/>
          <w:cols w:space="720"/>
        </w:sectPr>
      </w:pPr>
      <w:r>
        <w:rPr>
          <w:sz w:val="28"/>
          <w:szCs w:val="28"/>
        </w:rPr>
        <w:t>Заместитель  руководителя                                                                        М.Р.Хузязянов</w:t>
      </w:r>
    </w:p>
    <w:p w:rsidR="002D5A99" w:rsidRDefault="002D5A99" w:rsidP="00BF246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sectPr w:rsidR="002D5A99" w:rsidSect="00DF14E1">
      <w:pgSz w:w="11906" w:h="16838"/>
      <w:pgMar w:top="1134" w:right="566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2BE" w:rsidRDefault="001B32BE">
      <w:r>
        <w:separator/>
      </w:r>
    </w:p>
  </w:endnote>
  <w:endnote w:type="continuationSeparator" w:id="0">
    <w:p w:rsidR="001B32BE" w:rsidRDefault="001B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2BE" w:rsidRDefault="001B32BE">
      <w:r>
        <w:separator/>
      </w:r>
    </w:p>
  </w:footnote>
  <w:footnote w:type="continuationSeparator" w:id="0">
    <w:p w:rsidR="001B32BE" w:rsidRDefault="001B3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824FF5"/>
    <w:multiLevelType w:val="singleLevel"/>
    <w:tmpl w:val="7362F01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26E718A"/>
    <w:multiLevelType w:val="hybridMultilevel"/>
    <w:tmpl w:val="A3A2EF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5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7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9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B393B59"/>
    <w:multiLevelType w:val="multilevel"/>
    <w:tmpl w:val="29285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19"/>
  </w:num>
  <w:num w:numId="5">
    <w:abstractNumId w:val="23"/>
  </w:num>
  <w:num w:numId="6">
    <w:abstractNumId w:val="17"/>
  </w:num>
  <w:num w:numId="7">
    <w:abstractNumId w:val="3"/>
  </w:num>
  <w:num w:numId="8">
    <w:abstractNumId w:val="16"/>
  </w:num>
  <w:num w:numId="9">
    <w:abstractNumId w:val="5"/>
  </w:num>
  <w:num w:numId="10">
    <w:abstractNumId w:val="12"/>
  </w:num>
  <w:num w:numId="11">
    <w:abstractNumId w:va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2"/>
  </w:num>
  <w:num w:numId="18">
    <w:abstractNumId w:val="1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4"/>
  </w:num>
  <w:num w:numId="22">
    <w:abstractNumId w:val="7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20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20C91"/>
    <w:rsid w:val="00131B46"/>
    <w:rsid w:val="00131DA6"/>
    <w:rsid w:val="00134788"/>
    <w:rsid w:val="001529EE"/>
    <w:rsid w:val="00161AC9"/>
    <w:rsid w:val="00170F56"/>
    <w:rsid w:val="00194AFD"/>
    <w:rsid w:val="001A4321"/>
    <w:rsid w:val="001A7BD7"/>
    <w:rsid w:val="001B32BE"/>
    <w:rsid w:val="001B41FB"/>
    <w:rsid w:val="001B4C2F"/>
    <w:rsid w:val="001B5F1C"/>
    <w:rsid w:val="001C5938"/>
    <w:rsid w:val="001E10B7"/>
    <w:rsid w:val="001F1594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2D5A99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83BBB"/>
    <w:rsid w:val="00384781"/>
    <w:rsid w:val="00396A18"/>
    <w:rsid w:val="003A2FC9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3D79"/>
    <w:rsid w:val="00474D02"/>
    <w:rsid w:val="004754B0"/>
    <w:rsid w:val="004A232B"/>
    <w:rsid w:val="004A6BAA"/>
    <w:rsid w:val="004B21BB"/>
    <w:rsid w:val="004B4175"/>
    <w:rsid w:val="004C4508"/>
    <w:rsid w:val="004C5DBE"/>
    <w:rsid w:val="004F191F"/>
    <w:rsid w:val="00502E17"/>
    <w:rsid w:val="00503525"/>
    <w:rsid w:val="005075F8"/>
    <w:rsid w:val="005140D9"/>
    <w:rsid w:val="005162EE"/>
    <w:rsid w:val="00527BD1"/>
    <w:rsid w:val="00530A98"/>
    <w:rsid w:val="0053423B"/>
    <w:rsid w:val="00567E06"/>
    <w:rsid w:val="0057214C"/>
    <w:rsid w:val="00590DDD"/>
    <w:rsid w:val="00593B0F"/>
    <w:rsid w:val="00594A56"/>
    <w:rsid w:val="005A6FE1"/>
    <w:rsid w:val="005B63D9"/>
    <w:rsid w:val="005B63F2"/>
    <w:rsid w:val="005C5CF0"/>
    <w:rsid w:val="005D6E0A"/>
    <w:rsid w:val="005E230F"/>
    <w:rsid w:val="005E3205"/>
    <w:rsid w:val="005E455D"/>
    <w:rsid w:val="005E7FD6"/>
    <w:rsid w:val="005F19CC"/>
    <w:rsid w:val="005F51F4"/>
    <w:rsid w:val="005F5AD1"/>
    <w:rsid w:val="005F7E8D"/>
    <w:rsid w:val="00606A63"/>
    <w:rsid w:val="00611A3A"/>
    <w:rsid w:val="00622E5A"/>
    <w:rsid w:val="0063557B"/>
    <w:rsid w:val="00635D42"/>
    <w:rsid w:val="006407D5"/>
    <w:rsid w:val="006409D1"/>
    <w:rsid w:val="00676AAD"/>
    <w:rsid w:val="00691C1D"/>
    <w:rsid w:val="00692E49"/>
    <w:rsid w:val="00694EED"/>
    <w:rsid w:val="00696A10"/>
    <w:rsid w:val="006C6335"/>
    <w:rsid w:val="006C7F97"/>
    <w:rsid w:val="006F6AA6"/>
    <w:rsid w:val="007028EE"/>
    <w:rsid w:val="007063DB"/>
    <w:rsid w:val="00710AE1"/>
    <w:rsid w:val="00726BEC"/>
    <w:rsid w:val="007308EE"/>
    <w:rsid w:val="007446C9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EBE"/>
    <w:rsid w:val="00827D69"/>
    <w:rsid w:val="0084286B"/>
    <w:rsid w:val="00845AF5"/>
    <w:rsid w:val="008508B3"/>
    <w:rsid w:val="00851980"/>
    <w:rsid w:val="00851C33"/>
    <w:rsid w:val="00853464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122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46541"/>
    <w:rsid w:val="00964002"/>
    <w:rsid w:val="00967F54"/>
    <w:rsid w:val="00971A6D"/>
    <w:rsid w:val="00974C4C"/>
    <w:rsid w:val="00984A8D"/>
    <w:rsid w:val="009967F3"/>
    <w:rsid w:val="009A36DC"/>
    <w:rsid w:val="009B23C1"/>
    <w:rsid w:val="009B70FA"/>
    <w:rsid w:val="009C77A3"/>
    <w:rsid w:val="009D23A7"/>
    <w:rsid w:val="009F6292"/>
    <w:rsid w:val="009F6C1A"/>
    <w:rsid w:val="00A018CD"/>
    <w:rsid w:val="00A10D83"/>
    <w:rsid w:val="00A15F4D"/>
    <w:rsid w:val="00A32BE4"/>
    <w:rsid w:val="00A37D62"/>
    <w:rsid w:val="00A43554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416E8"/>
    <w:rsid w:val="00B423DF"/>
    <w:rsid w:val="00B4351A"/>
    <w:rsid w:val="00B44DA6"/>
    <w:rsid w:val="00B52763"/>
    <w:rsid w:val="00B53AC4"/>
    <w:rsid w:val="00B53DB7"/>
    <w:rsid w:val="00B65C16"/>
    <w:rsid w:val="00B7181D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2466"/>
    <w:rsid w:val="00BF431B"/>
    <w:rsid w:val="00BF5CBB"/>
    <w:rsid w:val="00C02746"/>
    <w:rsid w:val="00C02776"/>
    <w:rsid w:val="00C03F69"/>
    <w:rsid w:val="00C32166"/>
    <w:rsid w:val="00C323C8"/>
    <w:rsid w:val="00C54DAC"/>
    <w:rsid w:val="00C66C16"/>
    <w:rsid w:val="00C67F28"/>
    <w:rsid w:val="00C7631D"/>
    <w:rsid w:val="00C809A1"/>
    <w:rsid w:val="00C81E8D"/>
    <w:rsid w:val="00C877DE"/>
    <w:rsid w:val="00C9353A"/>
    <w:rsid w:val="00C95E0A"/>
    <w:rsid w:val="00CD226B"/>
    <w:rsid w:val="00CF038D"/>
    <w:rsid w:val="00CF2348"/>
    <w:rsid w:val="00D06DF4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A02D0"/>
    <w:rsid w:val="00DB4DCE"/>
    <w:rsid w:val="00DC093E"/>
    <w:rsid w:val="00DF14E1"/>
    <w:rsid w:val="00E03FB0"/>
    <w:rsid w:val="00E1165E"/>
    <w:rsid w:val="00E12C1E"/>
    <w:rsid w:val="00E20990"/>
    <w:rsid w:val="00E329F8"/>
    <w:rsid w:val="00E51B49"/>
    <w:rsid w:val="00E5624E"/>
    <w:rsid w:val="00E626B0"/>
    <w:rsid w:val="00E62980"/>
    <w:rsid w:val="00E63EE2"/>
    <w:rsid w:val="00E804CB"/>
    <w:rsid w:val="00E876D2"/>
    <w:rsid w:val="00E9231A"/>
    <w:rsid w:val="00E93114"/>
    <w:rsid w:val="00EA7058"/>
    <w:rsid w:val="00EA72DF"/>
    <w:rsid w:val="00EB2775"/>
    <w:rsid w:val="00EB51E8"/>
    <w:rsid w:val="00EC1086"/>
    <w:rsid w:val="00EC1ADC"/>
    <w:rsid w:val="00EC2AF9"/>
    <w:rsid w:val="00EE36E9"/>
    <w:rsid w:val="00EE65F9"/>
    <w:rsid w:val="00F0125C"/>
    <w:rsid w:val="00F04B03"/>
    <w:rsid w:val="00F22FF3"/>
    <w:rsid w:val="00F26663"/>
    <w:rsid w:val="00F82C9C"/>
    <w:rsid w:val="00F8752E"/>
    <w:rsid w:val="00FA0DC6"/>
    <w:rsid w:val="00FB19C4"/>
    <w:rsid w:val="00FB2C89"/>
    <w:rsid w:val="00FC26DC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091EF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33F4B95A219379204D7F378E7F689A233204117E6419C4DE727EE6CC3498526D6F59827966A3397A8749c657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0FF9AC-C8AD-4B8F-B823-99E5DDC7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6</cp:revision>
  <cp:lastPrinted>2022-06-14T08:08:00Z</cp:lastPrinted>
  <dcterms:created xsi:type="dcterms:W3CDTF">2022-06-09T12:25:00Z</dcterms:created>
  <dcterms:modified xsi:type="dcterms:W3CDTF">2022-06-14T11:00:00Z</dcterms:modified>
</cp:coreProperties>
</file>