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E" w:rsidRPr="00284EBE" w:rsidRDefault="00284EBE" w:rsidP="0028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tatar.ru/owa/service.svc/s/GetPersonaPhoto?email=alekseeva.yuliya%40tatar.ru&amp;UA=0&amp;size=HR96x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E7551" id="Прямоугольник 1" o:spid="_x0000_s1026" alt="https://mail.tatar.ru/owa/service.svc/s/GetPersonaPhoto?email=alekseeva.yuliya%40tatar.ru&amp;UA=0&amp;size=HR96x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+XLgMAAEQGAAAOAAAAZHJzL2Uyb0RvYy54bWysVN1u0zAUvkfiHSxLcJcmKelPwrJpa9eB&#10;NGBi7AHcxGmsJXaw3aYdQkLiFolH4CG4QfzsGbI34thpt267QUAurGMf5zvnO+fz2dlblgVaUKmY&#10;4DH2Ox5GlCciZXwW47M3E2eIkdKEp6QQnMZ4RRXe2334YKeuItoVuShSKhGAcBXVVYxzravIdVWS&#10;05KojqgoB2cmZEk0bOXMTSWpAb0s3K7n9d1ayLSSIqFKwem4deJdi59lNNGvskxRjYoYQ27artKu&#10;U7O6uzskmklS5SxZp0H+IouSMA5Br6HGRBM0l+weVMkSKZTIdCcRpSuyjCXUcgA2vneHzWlOKmq5&#10;QHFUdV0m9f9gk5eLE4lYCr3DiJMSWtR8ufpw9bn52VxefWy+NpfNj6tPza/mW/MdwZ2UqgTqZ/qk&#10;oFFAvOhoYCs7cu6KmriKygWQ6qhF4ir3iOoTUIfg5CQXWuxBV1kRk4KeK0oXpLOaF2xFHgXeBuMx&#10;KaunZ/uxZw3FLmj87HXYX4Z906sagkLKp9WJNNVW1bFIzhXiYpQTPqP7qoKOt1w2R1KKOqckhaL5&#10;BsK9hWE2CtDQtH4hUmBP5lrYTi4zWZoY0CO0tIJZXQuGLjVK4PCJFww9kFUCrrVtIpBo83MllT6i&#10;okTGiLGE7Cw4WRwr3V7dXDGxuJiwooBzEhX81gFgticQGn41PpOEldi70AsPh4fDwAm6/UMn8MZj&#10;Z38yCpz+xB/0xk/Go9HYf2/i+kGUszSl3ITZyN0P/kxO64fXCvVa8EoULDVwJiUlZ9NRIdGCwHOb&#10;2M+WHDw319zbadh6AZc7lPxu4B10Q2fSHw6cYBL0nHDgDR3PDw/CvheEwXhym9Ix4/TfKaE6xmGv&#10;27Nd2kr6DjfPfve5kahkGgZawcoYgzTgM5dIZBR4yFNra3gCrb1VCpP+TSmg3ZtGW70aibbqn4p0&#10;BXKVAuQEyoPRC0Yu5AVGNYyxGKu3cyIpRsVzDpIP/SAwc89ugt6gCxu57ZluewhPACrGGqPWHOl2&#10;Vs4ryWY5RPJtYbjYh2eSMSth84TarNaPC0aVZbIeq2YWbu/trZvhv/s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+vfly4DAABE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84EBE" w:rsidRPr="00284EBE" w:rsidRDefault="00735B1D" w:rsidP="00735B1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</w:t>
      </w:r>
      <w:r w:rsidR="00284EBE" w:rsidRPr="00284EB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Информационное сообщение</w:t>
      </w:r>
    </w:p>
    <w:p w:rsidR="00735B1D" w:rsidRPr="00735B1D" w:rsidRDefault="00735B1D" w:rsidP="00735B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руководителя Исполнительного комитета </w:t>
      </w:r>
      <w:proofErr w:type="spellStart"/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284EBE" w:rsidRPr="0073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изъять </w:t>
      </w:r>
      <w:r w:rsidRPr="00735B1D">
        <w:rPr>
          <w:rFonts w:ascii="Times New Roman" w:hAnsi="Times New Roman" w:cs="Times New Roman"/>
          <w:sz w:val="28"/>
          <w:szCs w:val="28"/>
        </w:rPr>
        <w:t xml:space="preserve"> для муниципальных нужд путем выкупа  (для расширения границ населенного пункта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д.Баскан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Катмышского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сельского поселения и  предоставления земельных участков многодетным семьям) </w:t>
      </w:r>
      <w:bookmarkEnd w:id="0"/>
      <w:r w:rsidRPr="00735B1D">
        <w:rPr>
          <w:rFonts w:ascii="Times New Roman" w:hAnsi="Times New Roman" w:cs="Times New Roman"/>
          <w:sz w:val="28"/>
          <w:szCs w:val="28"/>
        </w:rPr>
        <w:t xml:space="preserve">земельный участок площадью 30000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. с кадастровым номером 16:26:400101:306,   расположенный   по  адресу: Республика Татарстан,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Катмышское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сельское поселение   по  рыночной  стоимости земельного участка  в  соответствии  с Федеральным </w:t>
      </w:r>
      <w:hyperlink r:id="rId5" w:history="1">
        <w:r w:rsidRPr="00735B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5B1D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35B1D" w:rsidRPr="00735B1D" w:rsidRDefault="00735B1D" w:rsidP="00735B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5B1D">
        <w:rPr>
          <w:rFonts w:ascii="Times New Roman" w:hAnsi="Times New Roman" w:cs="Times New Roman"/>
          <w:sz w:val="28"/>
          <w:szCs w:val="28"/>
        </w:rPr>
        <w:t xml:space="preserve">  Палате имущественных и земельных отношений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F67EA7">
        <w:rPr>
          <w:rFonts w:ascii="Times New Roman" w:hAnsi="Times New Roman" w:cs="Times New Roman"/>
          <w:sz w:val="28"/>
          <w:szCs w:val="28"/>
        </w:rPr>
        <w:t xml:space="preserve"> предложено</w:t>
      </w:r>
    </w:p>
    <w:p w:rsidR="00735B1D" w:rsidRPr="00735B1D" w:rsidRDefault="00735B1D" w:rsidP="00735B1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 xml:space="preserve">1) запросить сведения и документы об имеющихся правах на земельный участок, подлежащего изъятию </w:t>
      </w:r>
      <w:proofErr w:type="gramStart"/>
      <w:r w:rsidRPr="00735B1D">
        <w:rPr>
          <w:rFonts w:ascii="Times New Roman" w:hAnsi="Times New Roman" w:cs="Times New Roman"/>
          <w:sz w:val="28"/>
          <w:szCs w:val="28"/>
        </w:rPr>
        <w:t>для  муниципальных</w:t>
      </w:r>
      <w:proofErr w:type="gramEnd"/>
      <w:r w:rsidRPr="00735B1D">
        <w:rPr>
          <w:rFonts w:ascii="Times New Roman" w:hAnsi="Times New Roman" w:cs="Times New Roman"/>
          <w:sz w:val="28"/>
          <w:szCs w:val="28"/>
        </w:rPr>
        <w:t xml:space="preserve"> нужд в архивах, государственных учреждениях, органах местного самоуправления, в распоряжении которых могут находиться указанные сведения, а также у  правообладателя изымаемого земельного участка;</w:t>
      </w:r>
      <w:bookmarkStart w:id="1" w:name="Par1"/>
      <w:bookmarkEnd w:id="1"/>
    </w:p>
    <w:p w:rsidR="00735B1D" w:rsidRPr="00735B1D" w:rsidRDefault="00735B1D" w:rsidP="00735B1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 xml:space="preserve">2) обеспечить размещение на официальном сайте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"Интернет" и в районной газете (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Нократ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«Вятка») сообщения о планируемом изъятии земельного </w:t>
      </w:r>
      <w:proofErr w:type="gramStart"/>
      <w:r w:rsidRPr="00735B1D">
        <w:rPr>
          <w:rFonts w:ascii="Times New Roman" w:hAnsi="Times New Roman" w:cs="Times New Roman"/>
          <w:sz w:val="28"/>
          <w:szCs w:val="28"/>
        </w:rPr>
        <w:t>участка  для</w:t>
      </w:r>
      <w:proofErr w:type="gramEnd"/>
      <w:r w:rsidRPr="00735B1D">
        <w:rPr>
          <w:rFonts w:ascii="Times New Roman" w:hAnsi="Times New Roman" w:cs="Times New Roman"/>
          <w:sz w:val="28"/>
          <w:szCs w:val="28"/>
        </w:rPr>
        <w:t xml:space="preserve">  муниципальных нужд; </w:t>
      </w:r>
    </w:p>
    <w:p w:rsidR="00735B1D" w:rsidRPr="00735B1D" w:rsidRDefault="00735B1D" w:rsidP="00735B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 xml:space="preserve">       3)  направить решение об изъятии в орган регистрации прав;</w:t>
      </w:r>
    </w:p>
    <w:p w:rsidR="00735B1D" w:rsidRPr="00735B1D" w:rsidRDefault="00735B1D" w:rsidP="00735B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 xml:space="preserve">       4) определить рыночную стоимость земельного участка и расположенного на нем объекта недвижимости  в соответствии с Федеральным </w:t>
      </w:r>
      <w:hyperlink r:id="rId6" w:history="1">
        <w:r w:rsidRPr="00735B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5B1D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Федерации";</w:t>
      </w:r>
    </w:p>
    <w:p w:rsidR="00735B1D" w:rsidRPr="00735B1D" w:rsidRDefault="00735B1D" w:rsidP="00735B1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B1D">
        <w:rPr>
          <w:rFonts w:ascii="Times New Roman" w:hAnsi="Times New Roman" w:cs="Times New Roman"/>
          <w:sz w:val="28"/>
          <w:szCs w:val="28"/>
        </w:rPr>
        <w:t xml:space="preserve">       4)  направить и заключить с </w:t>
      </w:r>
      <w:proofErr w:type="gramStart"/>
      <w:r w:rsidRPr="00735B1D">
        <w:rPr>
          <w:rFonts w:ascii="Times New Roman" w:hAnsi="Times New Roman" w:cs="Times New Roman"/>
          <w:sz w:val="28"/>
          <w:szCs w:val="28"/>
        </w:rPr>
        <w:t>правообладателем  изымаемой</w:t>
      </w:r>
      <w:proofErr w:type="gramEnd"/>
      <w:r w:rsidRPr="00735B1D">
        <w:rPr>
          <w:rFonts w:ascii="Times New Roman" w:hAnsi="Times New Roman" w:cs="Times New Roman"/>
          <w:sz w:val="28"/>
          <w:szCs w:val="28"/>
        </w:rPr>
        <w:t xml:space="preserve"> недвижимости соглашение об изъятии недвижимости с указанием размера и порядка выплаты (возмещения) за изымаемый земельный участок.</w:t>
      </w:r>
    </w:p>
    <w:p w:rsidR="00735B1D" w:rsidRPr="00735B1D" w:rsidRDefault="00735B1D" w:rsidP="00735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2EF6" w:rsidRPr="00735B1D" w:rsidRDefault="00CB2EF6" w:rsidP="00284E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B2EF6" w:rsidRPr="00735B1D" w:rsidSect="0073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E"/>
    <w:rsid w:val="00284EBE"/>
    <w:rsid w:val="00735B1D"/>
    <w:rsid w:val="00CB2EF6"/>
    <w:rsid w:val="00F213AD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3C86-4B2C-470F-8F8C-8918DEE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b">
    <w:name w:val="_pe_b"/>
    <w:basedOn w:val="a0"/>
    <w:rsid w:val="00284EBE"/>
  </w:style>
  <w:style w:type="character" w:customStyle="1" w:styleId="bidi">
    <w:name w:val="bidi"/>
    <w:basedOn w:val="a0"/>
    <w:rsid w:val="00284EBE"/>
  </w:style>
  <w:style w:type="character" w:customStyle="1" w:styleId="rpd1">
    <w:name w:val="_rp_d1"/>
    <w:basedOn w:val="a0"/>
    <w:rsid w:val="00284EBE"/>
  </w:style>
  <w:style w:type="character" w:styleId="a4">
    <w:name w:val="Hyperlink"/>
    <w:basedOn w:val="a0"/>
    <w:uiPriority w:val="99"/>
    <w:semiHidden/>
    <w:unhideWhenUsed/>
    <w:rsid w:val="00284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9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4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EF5CC055F9D121FB7CE3F255F0C02FE1CA5B4E654664452E9D1EDE54E9C7F2AC914001384BF4EB2730632AD1lFo8E" TargetMode="External"/><Relationship Id="rId5" Type="http://schemas.openxmlformats.org/officeDocument/2006/relationships/hyperlink" Target="consultantplus://offline/ref=561FB4C9786C87E7D212F37BD0F8665139121163852C700D5A923BA3F6U55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020C-EF2F-4FAD-B90B-8A611D4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2022-04-28T11:57:00Z</dcterms:created>
  <dcterms:modified xsi:type="dcterms:W3CDTF">2022-04-28T11:57:00Z</dcterms:modified>
</cp:coreProperties>
</file>