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D27A0" w:rsidP="00107FC2">
            <w:pPr>
              <w:rPr>
                <w:sz w:val="28"/>
              </w:rPr>
            </w:pPr>
            <w:r>
              <w:rPr>
                <w:sz w:val="28"/>
              </w:rPr>
              <w:t>№ 102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D27A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04        </w:t>
            </w:r>
            <w:bookmarkStart w:id="0" w:name="_GoBack"/>
            <w:bookmarkEnd w:id="0"/>
            <w:r w:rsidR="0048396F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8396F" w:rsidRDefault="0048396F" w:rsidP="0048396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  внесении    изменений   в  постановление</w:t>
      </w:r>
    </w:p>
    <w:p w:rsidR="0048396F" w:rsidRDefault="0048396F" w:rsidP="0048396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Мамадышского</w:t>
      </w:r>
    </w:p>
    <w:p w:rsidR="0048396F" w:rsidRDefault="0048396F" w:rsidP="0048396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Республики  Татарстан</w:t>
      </w:r>
    </w:p>
    <w:p w:rsidR="0048396F" w:rsidRDefault="0048396F" w:rsidP="0048396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 07.09.2021 г. N 293</w:t>
      </w:r>
    </w:p>
    <w:p w:rsidR="0048396F" w:rsidRDefault="0048396F" w:rsidP="0048396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8396F" w:rsidRDefault="0048396F" w:rsidP="0048396F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48396F">
        <w:rPr>
          <w:color w:val="000000" w:themeColor="text1"/>
          <w:sz w:val="28"/>
          <w:szCs w:val="28"/>
        </w:rPr>
        <w:t xml:space="preserve">     В целях реализации </w:t>
      </w:r>
      <w:hyperlink r:id="rId10" w:history="1">
        <w:r w:rsidRPr="0048396F">
          <w:rPr>
            <w:rStyle w:val="ac"/>
            <w:color w:val="000000" w:themeColor="text1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48396F">
        <w:rPr>
          <w:color w:val="000000" w:themeColor="text1"/>
          <w:sz w:val="28"/>
          <w:szCs w:val="28"/>
        </w:rPr>
        <w:t xml:space="preserve">,  Исполнительный комитет Мамадышского муниципального района Республики Татарстан </w:t>
      </w:r>
    </w:p>
    <w:p w:rsidR="0048396F" w:rsidRPr="0048396F" w:rsidRDefault="0048396F" w:rsidP="0048396F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48396F">
        <w:rPr>
          <w:color w:val="000000" w:themeColor="text1"/>
          <w:sz w:val="28"/>
          <w:szCs w:val="28"/>
        </w:rPr>
        <w:t> п о с т а н о в л я е т:</w:t>
      </w:r>
    </w:p>
    <w:p w:rsidR="0048396F" w:rsidRDefault="0048396F" w:rsidP="0048396F">
      <w:pPr>
        <w:pStyle w:val="formattext"/>
        <w:numPr>
          <w:ilvl w:val="0"/>
          <w:numId w:val="24"/>
        </w:numPr>
        <w:spacing w:beforeAutospacing="0" w:after="240" w:afterAutospacing="0"/>
        <w:ind w:left="0" w:firstLine="709"/>
        <w:contextualSpacing/>
        <w:jc w:val="both"/>
        <w:rPr>
          <w:sz w:val="28"/>
          <w:szCs w:val="28"/>
        </w:rPr>
      </w:pPr>
      <w:r w:rsidRPr="0048396F">
        <w:rPr>
          <w:color w:val="000000" w:themeColor="text1"/>
          <w:sz w:val="28"/>
          <w:szCs w:val="28"/>
        </w:rPr>
        <w:t>В абзаце 1 постановления Исполнительного комитета Мамадышского муниципальног</w:t>
      </w:r>
      <w:r>
        <w:rPr>
          <w:color w:val="000000" w:themeColor="text1"/>
          <w:sz w:val="28"/>
          <w:szCs w:val="28"/>
        </w:rPr>
        <w:t xml:space="preserve">о района Республики Татарстан </w:t>
      </w:r>
      <w:r w:rsidRPr="0048396F">
        <w:rPr>
          <w:color w:val="000000" w:themeColor="text1"/>
          <w:sz w:val="28"/>
          <w:szCs w:val="28"/>
        </w:rPr>
        <w:t xml:space="preserve">от 07.09.2021г. №293 слова  «руководствуясь </w:t>
      </w:r>
      <w:hyperlink r:id="rId11" w:history="1">
        <w:r w:rsidRPr="0048396F">
          <w:rPr>
            <w:rStyle w:val="ac"/>
            <w:color w:val="000000" w:themeColor="text1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>
        <w:rPr>
          <w:sz w:val="28"/>
          <w:szCs w:val="28"/>
        </w:rPr>
        <w:t xml:space="preserve"> признать утратившим силу.</w:t>
      </w:r>
    </w:p>
    <w:p w:rsidR="0048396F" w:rsidRDefault="0048396F" w:rsidP="0048396F">
      <w:pPr>
        <w:pStyle w:val="formattext"/>
        <w:numPr>
          <w:ilvl w:val="0"/>
          <w:numId w:val="24"/>
        </w:numPr>
        <w:spacing w:beforeAutospacing="0" w:after="24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предоставления муниципальной услуги по согласованию проектной документации, проекта производства работ и инженерно-топографического плана, утвержденное постановлением Исполнительного комитета Мамадышского муниципального района Республики Татарстан   от 07.09.2021г. №293 (далее - Регламент)  следующие изменения:</w:t>
      </w:r>
    </w:p>
    <w:p w:rsidR="0048396F" w:rsidRDefault="0048396F" w:rsidP="0048396F">
      <w:pPr>
        <w:pStyle w:val="formattext"/>
        <w:numPr>
          <w:ilvl w:val="1"/>
          <w:numId w:val="24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2.10 Регламента изложить в следующей редакции:</w:t>
      </w:r>
    </w:p>
    <w:p w:rsidR="0048396F" w:rsidRDefault="0048396F" w:rsidP="0048396F">
      <w:pPr>
        <w:pStyle w:val="formattext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услуг, которые являются необходимыми и обязательными для предоставления 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утверждается</w:t>
      </w:r>
      <w:bookmarkStart w:id="1" w:name="P0169"/>
      <w:bookmarkStart w:id="2" w:name="P016B"/>
      <w:bookmarkStart w:id="3" w:name="P016D"/>
      <w:bookmarkEnd w:id="1"/>
      <w:bookmarkEnd w:id="2"/>
      <w:bookmarkEnd w:id="3"/>
      <w:r>
        <w:rPr>
          <w:sz w:val="28"/>
          <w:szCs w:val="28"/>
        </w:rPr>
        <w:t xml:space="preserve">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48396F" w:rsidRDefault="0048396F" w:rsidP="0048396F">
      <w:pPr>
        <w:pStyle w:val="formattext"/>
        <w:spacing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Сектору по связям с общественностью и СМИ общего отдела Исполнительного комитета Мамадышского муниципального района в течение трех </w:t>
      </w:r>
      <w:r>
        <w:rPr>
          <w:sz w:val="28"/>
          <w:szCs w:val="28"/>
        </w:rPr>
        <w:lastRenderedPageBreak/>
        <w:t xml:space="preserve">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www.mamadysh.tatarstan.ru и на официальном портале правовой информации Республики Татарстан (pravo.tatarstan.ru) </w:t>
      </w:r>
    </w:p>
    <w:p w:rsidR="0048396F" w:rsidRDefault="0048396F" w:rsidP="004839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48396F" w:rsidRDefault="0048396F" w:rsidP="0048396F">
      <w:pPr>
        <w:pStyle w:val="formattext"/>
        <w:jc w:val="both"/>
        <w:rPr>
          <w:sz w:val="28"/>
          <w:szCs w:val="28"/>
        </w:rPr>
      </w:pPr>
    </w:p>
    <w:p w:rsidR="0048396F" w:rsidRDefault="0048396F" w:rsidP="0048396F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                 И.М.Дарземанов</w:t>
      </w: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BC" w:rsidRDefault="00D810BC">
      <w:r>
        <w:separator/>
      </w:r>
    </w:p>
  </w:endnote>
  <w:endnote w:type="continuationSeparator" w:id="0">
    <w:p w:rsidR="00D810BC" w:rsidRDefault="00D8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BC" w:rsidRDefault="00D810BC">
      <w:r>
        <w:separator/>
      </w:r>
    </w:p>
  </w:footnote>
  <w:footnote w:type="continuationSeparator" w:id="0">
    <w:p w:rsidR="00D810BC" w:rsidRDefault="00D8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EBE7AE0"/>
    <w:multiLevelType w:val="multilevel"/>
    <w:tmpl w:val="32BE31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3FE7"/>
    <w:rsid w:val="00474D02"/>
    <w:rsid w:val="004754B0"/>
    <w:rsid w:val="0048396F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27A0"/>
    <w:rsid w:val="007D390B"/>
    <w:rsid w:val="007D438A"/>
    <w:rsid w:val="007E0B19"/>
    <w:rsid w:val="007E19CC"/>
    <w:rsid w:val="007F4EBE"/>
    <w:rsid w:val="00803514"/>
    <w:rsid w:val="00820F83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10B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5E54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726575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6086889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50C8D5-AC7B-4720-914B-44F8AE0F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2022-03-30T05:50:00Z</cp:lastPrinted>
  <dcterms:created xsi:type="dcterms:W3CDTF">2022-03-30T05:56:00Z</dcterms:created>
  <dcterms:modified xsi:type="dcterms:W3CDTF">2022-04-04T07:00:00Z</dcterms:modified>
</cp:coreProperties>
</file>