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13FCD" w:rsidP="00107FC2">
            <w:pPr>
              <w:rPr>
                <w:sz w:val="28"/>
              </w:rPr>
            </w:pPr>
            <w:r>
              <w:rPr>
                <w:sz w:val="28"/>
              </w:rPr>
              <w:t>№ 57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13FC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«04»          03    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460F8" w:rsidRDefault="00D460F8" w:rsidP="00D460F8">
      <w:pPr>
        <w:ind w:right="-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60F8" w:rsidRDefault="00D460F8" w:rsidP="00D460F8">
      <w:pPr>
        <w:ind w:right="4536"/>
        <w:jc w:val="both"/>
        <w:rPr>
          <w:color w:val="FF0000"/>
          <w:sz w:val="28"/>
          <w:shd w:val="clear" w:color="auto" w:fill="FFFFFF"/>
        </w:rPr>
      </w:pPr>
      <w:r>
        <w:rPr>
          <w:sz w:val="28"/>
        </w:rPr>
        <w:t xml:space="preserve">Об утверждении Порядка предоставления из бюджета муниципального образования «Мамадышский муниципальный район» Республики Татарстан субсидий в целях </w:t>
      </w:r>
      <w:r w:rsidRPr="008646AF">
        <w:rPr>
          <w:sz w:val="28"/>
        </w:rPr>
        <w:t xml:space="preserve">возмещения </w:t>
      </w:r>
      <w:r>
        <w:rPr>
          <w:sz w:val="28"/>
        </w:rPr>
        <w:t xml:space="preserve">недополученных доходов </w:t>
      </w:r>
      <w:r w:rsidRPr="008646AF">
        <w:rPr>
          <w:sz w:val="28"/>
        </w:rPr>
        <w:t>юридических лиц и (или)индивидуальных</w:t>
      </w:r>
      <w:r>
        <w:rPr>
          <w:sz w:val="28"/>
        </w:rPr>
        <w:t xml:space="preserve">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</w:t>
      </w:r>
    </w:p>
    <w:p w:rsidR="00D460F8" w:rsidRDefault="00D460F8" w:rsidP="00D460F8">
      <w:pPr>
        <w:ind w:right="4536" w:firstLine="709"/>
        <w:jc w:val="both"/>
        <w:rPr>
          <w:sz w:val="28"/>
        </w:rPr>
      </w:pPr>
    </w:p>
    <w:p w:rsidR="00D460F8" w:rsidRDefault="00D460F8" w:rsidP="00D460F8">
      <w:pPr>
        <w:ind w:right="4536" w:firstLine="709"/>
        <w:jc w:val="both"/>
        <w:rPr>
          <w:sz w:val="28"/>
        </w:rPr>
      </w:pPr>
    </w:p>
    <w:p w:rsidR="00D460F8" w:rsidRPr="001557B6" w:rsidRDefault="00D460F8" w:rsidP="00D460F8">
      <w:pPr>
        <w:ind w:right="-1" w:firstLine="567"/>
        <w:jc w:val="both"/>
        <w:rPr>
          <w:sz w:val="28"/>
          <w:szCs w:val="28"/>
        </w:rPr>
      </w:pPr>
      <w:r>
        <w:rPr>
          <w:sz w:val="28"/>
        </w:rPr>
        <w:t xml:space="preserve">В связи с </w:t>
      </w:r>
      <w:r>
        <w:rPr>
          <w:sz w:val="28"/>
          <w:shd w:val="clear" w:color="auto" w:fill="FFFFFF"/>
        </w:rPr>
        <w:t xml:space="preserve">реализацией на территории муниципального образования </w:t>
      </w:r>
      <w:r>
        <w:rPr>
          <w:sz w:val="28"/>
        </w:rPr>
        <w:t>«Мамадышский муниципальный район»</w:t>
      </w:r>
      <w:r>
        <w:rPr>
          <w:sz w:val="28"/>
          <w:shd w:val="clear" w:color="auto" w:fill="FFFFFF"/>
        </w:rPr>
        <w:t xml:space="preserve"> Республики Татарстан комплекса ограничительных и иных мероприятий, направленных на обеспечение санитарно-эпидемиологического благополучия населения, в том числе в условиях 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 в соответствии с </w:t>
      </w:r>
      <w:r>
        <w:t xml:space="preserve"> </w:t>
      </w:r>
      <w:r>
        <w:rPr>
          <w:sz w:val="28"/>
        </w:rPr>
        <w:t xml:space="preserve"> постановлением Кабинета Министров Республики </w:t>
      </w:r>
      <w:r w:rsidRPr="00C5611E">
        <w:rPr>
          <w:sz w:val="28"/>
        </w:rPr>
        <w:t xml:space="preserve">Татарстан от 19.03.2020 </w:t>
      </w:r>
      <w:r>
        <w:rPr>
          <w:sz w:val="28"/>
        </w:rPr>
        <w:t xml:space="preserve">№208 </w:t>
      </w:r>
      <w:bookmarkStart w:id="0" w:name="P0001"/>
      <w:bookmarkEnd w:id="0"/>
      <w:r>
        <w:rPr>
          <w:sz w:val="28"/>
        </w:rPr>
        <w:t>«О мерах по предотвращению распространения в Республике Татарстан новой коронавирусной инфекции», в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 соответствии со </w:t>
      </w:r>
      <w:hyperlink r:id="rId10" w:history="1">
        <w:r>
          <w:rPr>
            <w:rStyle w:val="ac"/>
            <w:sz w:val="28"/>
          </w:rPr>
          <w:t>статьей 78 Бюджетного кодекса Российской Федерации</w:t>
        </w:r>
      </w:hyperlink>
      <w:r>
        <w:rPr>
          <w:sz w:val="28"/>
        </w:rPr>
        <w:t xml:space="preserve">, с подпунктом 7) пункта 1 статьи 15 Федерального закона  от 06.10.2003 №131-ФЗ  «Об общих принципах организации местного самоуправления в Российской Федерации», </w:t>
      </w:r>
      <w:r w:rsidRPr="001557B6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1557B6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РФ от 18.09.2020  №</w:t>
      </w:r>
      <w:r w:rsidRPr="001557B6">
        <w:rPr>
          <w:sz w:val="28"/>
          <w:szCs w:val="28"/>
        </w:rPr>
        <w:t xml:space="preserve">1492 </w:t>
      </w:r>
      <w:r>
        <w:rPr>
          <w:sz w:val="28"/>
          <w:szCs w:val="28"/>
        </w:rPr>
        <w:t>«</w:t>
      </w:r>
      <w:r w:rsidRPr="001557B6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8"/>
          <w:szCs w:val="28"/>
        </w:rPr>
        <w:t>»,</w:t>
      </w:r>
      <w:r w:rsidRPr="00EE05FE">
        <w:rPr>
          <w:sz w:val="28"/>
          <w:szCs w:val="28"/>
        </w:rPr>
        <w:t xml:space="preserve"> </w:t>
      </w:r>
      <w:r>
        <w:rPr>
          <w:sz w:val="28"/>
          <w:szCs w:val="28"/>
        </w:rPr>
        <w:t>с постановлением Кабинета Министров Республики Татарстан от 30.12.2021 года №1337 «</w:t>
      </w:r>
      <w:r w:rsidRPr="00200A6C">
        <w:rPr>
          <w:sz w:val="28"/>
          <w:szCs w:val="28"/>
        </w:rPr>
        <w:t>Об утвержден</w:t>
      </w:r>
      <w:r>
        <w:rPr>
          <w:sz w:val="28"/>
          <w:szCs w:val="28"/>
        </w:rPr>
        <w:t>ии Порядка предоставления в 2022</w:t>
      </w:r>
      <w:r w:rsidRPr="00200A6C">
        <w:rPr>
          <w:sz w:val="28"/>
          <w:szCs w:val="28"/>
        </w:rPr>
        <w:t xml:space="preserve"> году иных межбюджетных трансфертов бюджетам муниципальных районов и городских округов Республики Татарстан на </w:t>
      </w:r>
      <w:r>
        <w:rPr>
          <w:sz w:val="28"/>
          <w:szCs w:val="28"/>
        </w:rPr>
        <w:lastRenderedPageBreak/>
        <w:t xml:space="preserve">осуществление </w:t>
      </w:r>
      <w:r w:rsidRPr="00200A6C">
        <w:rPr>
          <w:sz w:val="28"/>
          <w:szCs w:val="28"/>
        </w:rPr>
        <w:t>расход</w:t>
      </w:r>
      <w:r>
        <w:rPr>
          <w:sz w:val="28"/>
          <w:szCs w:val="28"/>
        </w:rPr>
        <w:t xml:space="preserve">ов по </w:t>
      </w:r>
      <w:r w:rsidRPr="00200A6C">
        <w:rPr>
          <w:sz w:val="28"/>
          <w:szCs w:val="28"/>
        </w:rPr>
        <w:t>возмещени</w:t>
      </w:r>
      <w:r>
        <w:rPr>
          <w:sz w:val="28"/>
          <w:szCs w:val="28"/>
        </w:rPr>
        <w:t>ю</w:t>
      </w:r>
      <w:r w:rsidRPr="00200A6C">
        <w:rPr>
          <w:sz w:val="28"/>
          <w:szCs w:val="28"/>
        </w:rPr>
        <w:t xml:space="preserve"> затрат юридических 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(или) пригородном сообщении, метрополитеном, 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>
        <w:rPr>
          <w:sz w:val="28"/>
          <w:szCs w:val="28"/>
        </w:rPr>
        <w:t xml:space="preserve">», </w:t>
      </w:r>
      <w:r>
        <w:rPr>
          <w:sz w:val="28"/>
        </w:rPr>
        <w:t>Исполнительный комитет       Мамадышского муниципального района Республики Татарстан</w:t>
      </w:r>
    </w:p>
    <w:p w:rsidR="00D460F8" w:rsidRDefault="00D460F8" w:rsidP="00D460F8">
      <w:pPr>
        <w:ind w:right="-1"/>
        <w:rPr>
          <w:sz w:val="28"/>
        </w:rPr>
      </w:pPr>
      <w:r>
        <w:rPr>
          <w:sz w:val="28"/>
        </w:rPr>
        <w:t xml:space="preserve">          п о с т а н о в л я е т:</w:t>
      </w:r>
    </w:p>
    <w:p w:rsidR="00D460F8" w:rsidRPr="00936C26" w:rsidRDefault="00D460F8" w:rsidP="00D460F8">
      <w:pPr>
        <w:pStyle w:val="ae"/>
        <w:numPr>
          <w:ilvl w:val="0"/>
          <w:numId w:val="24"/>
        </w:numPr>
        <w:shd w:val="clear" w:color="auto" w:fill="FFFFFF"/>
        <w:spacing w:line="276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Утвердить Порядок предоставления из бюджета муниципального образования «Мамадышский муниципальный район» Республики Татарстан субсидий в целях </w:t>
      </w:r>
      <w:r w:rsidRPr="006E088B">
        <w:rPr>
          <w:sz w:val="28"/>
        </w:rPr>
        <w:t xml:space="preserve">возмещения </w:t>
      </w:r>
      <w:r>
        <w:rPr>
          <w:sz w:val="28"/>
        </w:rPr>
        <w:t>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сообщении, 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Pr="00936C26">
        <w:rPr>
          <w:sz w:val="28"/>
        </w:rPr>
        <w:t>, согласно приложению.</w:t>
      </w:r>
    </w:p>
    <w:p w:rsidR="00D460F8" w:rsidRPr="00D460F8" w:rsidRDefault="00D460F8" w:rsidP="00D460F8">
      <w:pPr>
        <w:pStyle w:val="ae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Pr="00D460F8">
        <w:rPr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</w:t>
      </w:r>
      <w:r w:rsidRPr="00D460F8">
        <w:rPr>
          <w:sz w:val="28"/>
          <w:szCs w:val="28"/>
          <w:u w:val="single"/>
        </w:rPr>
        <w:t xml:space="preserve"> </w:t>
      </w:r>
      <w:r w:rsidRPr="00D460F8">
        <w:rPr>
          <w:sz w:val="28"/>
          <w:szCs w:val="28"/>
        </w:rPr>
        <w:t xml:space="preserve">                                  разместить 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11" w:history="1">
        <w:r w:rsidRPr="00D460F8">
          <w:rPr>
            <w:rStyle w:val="ac"/>
            <w:sz w:val="28"/>
            <w:szCs w:val="28"/>
            <w:lang w:val="en-US"/>
          </w:rPr>
          <w:t>www</w:t>
        </w:r>
        <w:r w:rsidRPr="00D460F8">
          <w:rPr>
            <w:rStyle w:val="ac"/>
            <w:sz w:val="28"/>
            <w:szCs w:val="28"/>
          </w:rPr>
          <w:t>.</w:t>
        </w:r>
        <w:r w:rsidRPr="00D460F8">
          <w:rPr>
            <w:rStyle w:val="ac"/>
            <w:sz w:val="28"/>
            <w:szCs w:val="28"/>
            <w:lang w:val="en-US"/>
          </w:rPr>
          <w:t>mamadysh</w:t>
        </w:r>
        <w:r w:rsidRPr="00D460F8">
          <w:rPr>
            <w:rStyle w:val="ac"/>
            <w:sz w:val="28"/>
            <w:szCs w:val="28"/>
          </w:rPr>
          <w:t>.</w:t>
        </w:r>
        <w:r w:rsidRPr="00D460F8">
          <w:rPr>
            <w:rStyle w:val="ac"/>
            <w:sz w:val="28"/>
            <w:szCs w:val="28"/>
            <w:lang w:val="en-US"/>
          </w:rPr>
          <w:t>tatarstan</w:t>
        </w:r>
        <w:r w:rsidRPr="00D460F8">
          <w:rPr>
            <w:rStyle w:val="ac"/>
            <w:sz w:val="28"/>
            <w:szCs w:val="28"/>
          </w:rPr>
          <w:t>.</w:t>
        </w:r>
        <w:r w:rsidRPr="00D460F8">
          <w:rPr>
            <w:rStyle w:val="ac"/>
            <w:sz w:val="28"/>
            <w:szCs w:val="28"/>
            <w:lang w:val="en-US"/>
          </w:rPr>
          <w:t>ru</w:t>
        </w:r>
      </w:hyperlink>
      <w:r w:rsidRPr="00D460F8"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D460F8" w:rsidRPr="00936C26" w:rsidRDefault="00D460F8" w:rsidP="00D460F8">
      <w:pPr>
        <w:pStyle w:val="ae"/>
        <w:shd w:val="clear" w:color="auto" w:fill="FFFFFF"/>
        <w:spacing w:line="276" w:lineRule="auto"/>
        <w:ind w:left="0"/>
        <w:contextualSpacing/>
        <w:jc w:val="both"/>
        <w:rPr>
          <w:sz w:val="28"/>
        </w:rPr>
      </w:pPr>
      <w:r>
        <w:rPr>
          <w:sz w:val="28"/>
        </w:rPr>
        <w:t xml:space="preserve">          3.</w:t>
      </w:r>
      <w:r w:rsidRPr="00936C26">
        <w:rPr>
          <w:sz w:val="28"/>
        </w:rPr>
        <w:t xml:space="preserve">Контроль за исполнением настоящего постановления возложить на </w:t>
      </w:r>
      <w:r>
        <w:rPr>
          <w:sz w:val="28"/>
        </w:rPr>
        <w:t xml:space="preserve">первого </w:t>
      </w:r>
      <w:r w:rsidRPr="00936C26">
        <w:rPr>
          <w:sz w:val="28"/>
        </w:rPr>
        <w:t>заместителя руководите</w:t>
      </w:r>
      <w:r>
        <w:rPr>
          <w:sz w:val="28"/>
        </w:rPr>
        <w:t xml:space="preserve">ля Исполнительного комитета Мамадышского </w:t>
      </w:r>
      <w:r w:rsidRPr="00936C26">
        <w:rPr>
          <w:sz w:val="28"/>
        </w:rPr>
        <w:t xml:space="preserve">муниципального района </w:t>
      </w:r>
      <w:r>
        <w:rPr>
          <w:sz w:val="28"/>
        </w:rPr>
        <w:t>Республики Татарстан  Никитина В.И</w:t>
      </w:r>
      <w:r w:rsidRPr="00936C26">
        <w:rPr>
          <w:sz w:val="28"/>
        </w:rPr>
        <w:t xml:space="preserve">. </w:t>
      </w:r>
    </w:p>
    <w:p w:rsidR="00D460F8" w:rsidRPr="00936C26" w:rsidRDefault="00D460F8" w:rsidP="00D460F8">
      <w:pPr>
        <w:shd w:val="clear" w:color="auto" w:fill="FFFFFF"/>
        <w:jc w:val="both"/>
        <w:rPr>
          <w:sz w:val="28"/>
        </w:rPr>
      </w:pPr>
    </w:p>
    <w:p w:rsidR="00D460F8" w:rsidRDefault="00D460F8" w:rsidP="00D460F8">
      <w:pPr>
        <w:shd w:val="clear" w:color="auto" w:fill="FFFFFF"/>
        <w:jc w:val="both"/>
        <w:rPr>
          <w:sz w:val="28"/>
        </w:rPr>
      </w:pPr>
    </w:p>
    <w:p w:rsidR="00D460F8" w:rsidRDefault="00D460F8" w:rsidP="00D460F8">
      <w:pPr>
        <w:rPr>
          <w:sz w:val="28"/>
        </w:rPr>
      </w:pPr>
    </w:p>
    <w:p w:rsidR="00D460F8" w:rsidRDefault="00D460F8" w:rsidP="00D460F8">
      <w:pPr>
        <w:rPr>
          <w:sz w:val="28"/>
        </w:rPr>
      </w:pPr>
      <w:r>
        <w:rPr>
          <w:sz w:val="28"/>
        </w:rPr>
        <w:t>Руководитель                                                                                          И. М.Дарземанов</w:t>
      </w:r>
    </w:p>
    <w:p w:rsidR="00D460F8" w:rsidRDefault="00D460F8" w:rsidP="00D460F8">
      <w:pPr>
        <w:shd w:val="clear" w:color="auto" w:fill="FFFFFF"/>
        <w:jc w:val="both"/>
        <w:rPr>
          <w:sz w:val="28"/>
        </w:rPr>
      </w:pPr>
      <w:r>
        <w:rPr>
          <w:sz w:val="28"/>
        </w:rPr>
        <w:br/>
      </w:r>
    </w:p>
    <w:p w:rsidR="00D460F8" w:rsidRDefault="00D460F8" w:rsidP="00D460F8">
      <w:pPr>
        <w:shd w:val="clear" w:color="auto" w:fill="FFFFFF"/>
        <w:jc w:val="both"/>
        <w:rPr>
          <w:sz w:val="28"/>
        </w:rPr>
      </w:pPr>
      <w:r>
        <w:rPr>
          <w:sz w:val="28"/>
        </w:rPr>
        <w:br/>
      </w:r>
    </w:p>
    <w:p w:rsidR="00D460F8" w:rsidRDefault="00D460F8" w:rsidP="00D460F8">
      <w:pPr>
        <w:shd w:val="clear" w:color="auto" w:fill="FFFFFF"/>
        <w:jc w:val="both"/>
        <w:rPr>
          <w:sz w:val="28"/>
        </w:rPr>
      </w:pPr>
    </w:p>
    <w:p w:rsidR="00D460F8" w:rsidRDefault="00D460F8" w:rsidP="00D460F8">
      <w:pPr>
        <w:shd w:val="clear" w:color="auto" w:fill="FFFFFF"/>
        <w:jc w:val="both"/>
        <w:rPr>
          <w:sz w:val="28"/>
        </w:rPr>
      </w:pPr>
    </w:p>
    <w:p w:rsidR="00D460F8" w:rsidRDefault="00D460F8" w:rsidP="00D460F8">
      <w:pPr>
        <w:shd w:val="clear" w:color="auto" w:fill="FFFFFF"/>
        <w:jc w:val="both"/>
        <w:rPr>
          <w:sz w:val="28"/>
        </w:rPr>
      </w:pPr>
    </w:p>
    <w:p w:rsidR="00D460F8" w:rsidRDefault="00D460F8" w:rsidP="00D460F8">
      <w:pPr>
        <w:shd w:val="clear" w:color="auto" w:fill="FFFFFF"/>
        <w:jc w:val="both"/>
        <w:rPr>
          <w:sz w:val="28"/>
        </w:rPr>
      </w:pPr>
    </w:p>
    <w:p w:rsidR="00D460F8" w:rsidRDefault="00D460F8" w:rsidP="00D460F8">
      <w:pPr>
        <w:shd w:val="clear" w:color="auto" w:fill="FFFFFF"/>
        <w:jc w:val="both"/>
        <w:rPr>
          <w:sz w:val="28"/>
        </w:rPr>
      </w:pPr>
    </w:p>
    <w:p w:rsidR="00D460F8" w:rsidRDefault="00D460F8" w:rsidP="00D460F8">
      <w:pPr>
        <w:shd w:val="clear" w:color="auto" w:fill="FFFFFF"/>
        <w:jc w:val="both"/>
        <w:rPr>
          <w:sz w:val="28"/>
        </w:rPr>
      </w:pPr>
    </w:p>
    <w:p w:rsidR="00D460F8" w:rsidRDefault="00D460F8" w:rsidP="00D460F8">
      <w:pPr>
        <w:shd w:val="clear" w:color="auto" w:fill="FFFFFF"/>
        <w:jc w:val="both"/>
        <w:rPr>
          <w:sz w:val="28"/>
        </w:rPr>
      </w:pPr>
    </w:p>
    <w:p w:rsidR="00D460F8" w:rsidRDefault="00D460F8" w:rsidP="00D460F8">
      <w:pPr>
        <w:shd w:val="clear" w:color="auto" w:fill="FFFFFF"/>
        <w:jc w:val="both"/>
        <w:rPr>
          <w:sz w:val="28"/>
        </w:rPr>
      </w:pPr>
    </w:p>
    <w:p w:rsidR="00D460F8" w:rsidRPr="00D460F8" w:rsidRDefault="00D460F8" w:rsidP="00D460F8">
      <w:pPr>
        <w:ind w:left="5529" w:right="-1"/>
        <w:rPr>
          <w:sz w:val="24"/>
          <w:szCs w:val="24"/>
        </w:rPr>
      </w:pPr>
      <w:r w:rsidRPr="00D460F8">
        <w:rPr>
          <w:sz w:val="24"/>
          <w:szCs w:val="24"/>
        </w:rPr>
        <w:lastRenderedPageBreak/>
        <w:t>Приложение</w:t>
      </w:r>
    </w:p>
    <w:p w:rsidR="00D460F8" w:rsidRPr="00D460F8" w:rsidRDefault="00D460F8" w:rsidP="00D460F8">
      <w:pPr>
        <w:shd w:val="clear" w:color="auto" w:fill="FFFFFF"/>
        <w:ind w:left="5529"/>
        <w:outlineLvl w:val="1"/>
        <w:rPr>
          <w:sz w:val="24"/>
          <w:szCs w:val="24"/>
        </w:rPr>
      </w:pPr>
      <w:r w:rsidRPr="00D460F8">
        <w:rPr>
          <w:sz w:val="24"/>
          <w:szCs w:val="24"/>
        </w:rPr>
        <w:t>к постановлению Исполнительного комитета Мамадышского муниципального района Республики Татарстан</w:t>
      </w:r>
    </w:p>
    <w:p w:rsidR="00D460F8" w:rsidRPr="00D460F8" w:rsidRDefault="00D460F8" w:rsidP="00D460F8">
      <w:pPr>
        <w:shd w:val="clear" w:color="auto" w:fill="FFFFFF"/>
        <w:ind w:left="5529"/>
        <w:outlineLvl w:val="1"/>
        <w:rPr>
          <w:color w:val="FFFFFF" w:themeColor="background1"/>
          <w:sz w:val="24"/>
          <w:szCs w:val="24"/>
          <w:u w:val="single"/>
        </w:rPr>
      </w:pPr>
      <w:r w:rsidRPr="00D460F8">
        <w:rPr>
          <w:sz w:val="24"/>
          <w:szCs w:val="24"/>
        </w:rPr>
        <w:t xml:space="preserve">от </w:t>
      </w:r>
      <w:r w:rsidR="00C13FCD">
        <w:rPr>
          <w:sz w:val="24"/>
          <w:szCs w:val="24"/>
        </w:rPr>
        <w:t xml:space="preserve">04.03.2022 </w:t>
      </w:r>
      <w:r w:rsidRPr="00D460F8">
        <w:rPr>
          <w:sz w:val="24"/>
          <w:szCs w:val="24"/>
        </w:rPr>
        <w:t>г. №_</w:t>
      </w:r>
      <w:r w:rsidR="00C13FCD">
        <w:rPr>
          <w:sz w:val="24"/>
          <w:szCs w:val="24"/>
        </w:rPr>
        <w:t xml:space="preserve"> 57</w:t>
      </w:r>
      <w:bookmarkStart w:id="1" w:name="_GoBack"/>
      <w:bookmarkEnd w:id="1"/>
      <w:r w:rsidRPr="00D460F8">
        <w:rPr>
          <w:sz w:val="24"/>
          <w:szCs w:val="24"/>
        </w:rPr>
        <w:t>____</w:t>
      </w:r>
      <w:r w:rsidRPr="00D460F8">
        <w:rPr>
          <w:color w:val="FFFFFF" w:themeColor="background1"/>
          <w:sz w:val="24"/>
          <w:szCs w:val="24"/>
        </w:rPr>
        <w:t>.</w:t>
      </w:r>
    </w:p>
    <w:p w:rsidR="00D460F8" w:rsidRDefault="00D460F8" w:rsidP="00D460F8">
      <w:pPr>
        <w:shd w:val="clear" w:color="auto" w:fill="FFFFFF"/>
        <w:ind w:left="5529"/>
        <w:jc w:val="center"/>
        <w:outlineLvl w:val="1"/>
        <w:rPr>
          <w:sz w:val="28"/>
        </w:rPr>
      </w:pPr>
    </w:p>
    <w:p w:rsidR="00D460F8" w:rsidRPr="002D4410" w:rsidRDefault="00D460F8" w:rsidP="00D460F8">
      <w:pPr>
        <w:shd w:val="clear" w:color="auto" w:fill="FFFFFF"/>
        <w:jc w:val="center"/>
        <w:outlineLvl w:val="1"/>
        <w:rPr>
          <w:sz w:val="28"/>
        </w:rPr>
      </w:pPr>
    </w:p>
    <w:p w:rsidR="00D460F8" w:rsidRPr="00804A22" w:rsidRDefault="00D460F8" w:rsidP="00D460F8">
      <w:pPr>
        <w:shd w:val="clear" w:color="auto" w:fill="FFFFFF"/>
        <w:jc w:val="center"/>
        <w:outlineLvl w:val="1"/>
        <w:rPr>
          <w:sz w:val="28"/>
        </w:rPr>
      </w:pPr>
      <w:r w:rsidRPr="002D4410">
        <w:rPr>
          <w:sz w:val="28"/>
        </w:rPr>
        <w:t>Порядок</w:t>
      </w:r>
    </w:p>
    <w:p w:rsidR="00D460F8" w:rsidRPr="00804A22" w:rsidRDefault="00D460F8" w:rsidP="00D460F8">
      <w:pPr>
        <w:shd w:val="clear" w:color="auto" w:fill="FFFFFF"/>
        <w:jc w:val="center"/>
        <w:outlineLvl w:val="1"/>
        <w:rPr>
          <w:sz w:val="28"/>
        </w:rPr>
      </w:pPr>
      <w:r w:rsidRPr="00804A22">
        <w:rPr>
          <w:sz w:val="28"/>
        </w:rPr>
        <w:t>предоставления из бюджета муниципального образования «</w:t>
      </w:r>
      <w:r>
        <w:rPr>
          <w:sz w:val="28"/>
        </w:rPr>
        <w:t>Мамадышский</w:t>
      </w:r>
      <w:r w:rsidRPr="00804A22">
        <w:rPr>
          <w:sz w:val="28"/>
        </w:rPr>
        <w:t xml:space="preserve"> муниципальный район» Республики Татарстан субсидий </w:t>
      </w:r>
      <w:r>
        <w:rPr>
          <w:sz w:val="28"/>
        </w:rPr>
        <w:t>в целях</w:t>
      </w:r>
      <w:r w:rsidRPr="00804A22">
        <w:rPr>
          <w:sz w:val="28"/>
        </w:rPr>
        <w:t xml:space="preserve"> возмещения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 </w:t>
      </w:r>
      <w:r>
        <w:rPr>
          <w:sz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</w:p>
    <w:p w:rsidR="00D460F8" w:rsidRPr="00804A22" w:rsidRDefault="00D460F8" w:rsidP="00D460F8">
      <w:pPr>
        <w:shd w:val="clear" w:color="auto" w:fill="FFFFFF"/>
        <w:ind w:firstLine="567"/>
        <w:jc w:val="both"/>
      </w:pPr>
    </w:p>
    <w:p w:rsidR="00D460F8" w:rsidRPr="00804A22" w:rsidRDefault="00D460F8" w:rsidP="00D460F8">
      <w:pPr>
        <w:shd w:val="clear" w:color="auto" w:fill="FFFFFF"/>
        <w:ind w:firstLine="708"/>
        <w:jc w:val="both"/>
        <w:outlineLvl w:val="1"/>
        <w:rPr>
          <w:sz w:val="28"/>
        </w:rPr>
      </w:pPr>
      <w:r w:rsidRPr="00804A22">
        <w:rPr>
          <w:sz w:val="28"/>
        </w:rPr>
        <w:t>Настоящий порядок определяет цели, условия, порядок предоставления субсидии из бюджета муниципального образования «</w:t>
      </w:r>
      <w:r>
        <w:rPr>
          <w:sz w:val="28"/>
        </w:rPr>
        <w:t>Мамадышский</w:t>
      </w:r>
      <w:r w:rsidRPr="00804A22">
        <w:rPr>
          <w:sz w:val="28"/>
        </w:rPr>
        <w:t xml:space="preserve"> муниципальный район» Республики Татарстан в </w:t>
      </w:r>
      <w:r>
        <w:rPr>
          <w:sz w:val="28"/>
        </w:rPr>
        <w:t>целях</w:t>
      </w:r>
      <w:r w:rsidRPr="00804A22">
        <w:rPr>
          <w:sz w:val="28"/>
        </w:rPr>
        <w:t xml:space="preserve"> возмещения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 </w:t>
      </w:r>
      <w:r>
        <w:rPr>
          <w:sz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Pr="00804A22">
        <w:rPr>
          <w:sz w:val="28"/>
        </w:rPr>
        <w:t xml:space="preserve"> (далее по тексту - субсидии).</w:t>
      </w:r>
    </w:p>
    <w:p w:rsidR="00D460F8" w:rsidRPr="00804A22" w:rsidRDefault="00D460F8" w:rsidP="00D460F8">
      <w:pPr>
        <w:shd w:val="clear" w:color="auto" w:fill="FFFFFF"/>
        <w:ind w:firstLine="708"/>
        <w:jc w:val="both"/>
        <w:outlineLvl w:val="1"/>
        <w:rPr>
          <w:sz w:val="28"/>
        </w:rPr>
      </w:pPr>
      <w:r w:rsidRPr="00804A22">
        <w:rPr>
          <w:sz w:val="28"/>
        </w:rPr>
        <w:t xml:space="preserve"> Для целей настоящего Порядка используются следующие термины и понятия:</w:t>
      </w:r>
    </w:p>
    <w:p w:rsidR="00D460F8" w:rsidRPr="00804A22" w:rsidRDefault="00D460F8" w:rsidP="00D460F8">
      <w:pPr>
        <w:ind w:firstLine="708"/>
        <w:jc w:val="both"/>
        <w:rPr>
          <w:sz w:val="28"/>
        </w:rPr>
      </w:pPr>
      <w:r w:rsidRPr="00804A22">
        <w:rPr>
          <w:sz w:val="28"/>
        </w:rPr>
        <w:t>заявители - претенденты на получение субсидии либо иные лица, уполномоченные на представление заявления о предоставлении субсидии и документов к нему в соответствии с требованиями настоящего Порядка;</w:t>
      </w:r>
    </w:p>
    <w:p w:rsidR="00D460F8" w:rsidRPr="00804A22" w:rsidRDefault="00D460F8" w:rsidP="00D460F8">
      <w:pPr>
        <w:ind w:firstLine="708"/>
        <w:jc w:val="both"/>
        <w:rPr>
          <w:sz w:val="28"/>
        </w:rPr>
      </w:pPr>
      <w:r w:rsidRPr="00804A22">
        <w:rPr>
          <w:sz w:val="28"/>
        </w:rPr>
        <w:t>получатель субсидии – заявитель, на расчетные счета которого были перечислены денежные средства во исполнение заключенного между уполномоченным органом и этим заявителем соглашения о предоставлении субсидии (либо во исполнение решения уполномоченного органа о предоставлении субсидии), в соответствии с требованиями настоящего Порядка;</w:t>
      </w:r>
    </w:p>
    <w:p w:rsidR="00D460F8" w:rsidRPr="00804A22" w:rsidRDefault="00D460F8" w:rsidP="00D460F8">
      <w:pPr>
        <w:ind w:firstLine="708"/>
        <w:jc w:val="both"/>
        <w:rPr>
          <w:sz w:val="28"/>
        </w:rPr>
      </w:pPr>
      <w:r w:rsidRPr="00804A22">
        <w:rPr>
          <w:sz w:val="28"/>
        </w:rPr>
        <w:t>За отчетный период в соответствии с настоящим Порядком принимается месяц (календарный).</w:t>
      </w:r>
    </w:p>
    <w:p w:rsidR="00D460F8" w:rsidRPr="00804A22" w:rsidRDefault="00D460F8" w:rsidP="00D460F8">
      <w:pPr>
        <w:ind w:firstLine="708"/>
        <w:jc w:val="both"/>
        <w:rPr>
          <w:sz w:val="28"/>
        </w:rPr>
      </w:pPr>
      <w:r w:rsidRPr="00804A22">
        <w:rPr>
          <w:sz w:val="28"/>
        </w:rPr>
        <w:t xml:space="preserve">Иные термины и понятия, используемые в настоящем порядке,   применяются в том же значении, что и в  </w:t>
      </w:r>
      <w:hyperlink r:id="rId12" w:history="1">
        <w:r w:rsidRPr="00804A22">
          <w:rPr>
            <w:sz w:val="28"/>
          </w:rPr>
          <w:t>нормативных правовых актах Кабинета Министров Республики Татарстан</w:t>
        </w:r>
      </w:hyperlink>
      <w:r w:rsidRPr="00804A22">
        <w:rPr>
          <w:sz w:val="28"/>
        </w:rPr>
        <w:t>.</w:t>
      </w:r>
    </w:p>
    <w:p w:rsidR="00D460F8" w:rsidRPr="00804A22" w:rsidRDefault="00D460F8" w:rsidP="00D460F8">
      <w:pPr>
        <w:shd w:val="clear" w:color="auto" w:fill="FFFFFF"/>
        <w:jc w:val="both"/>
        <w:outlineLvl w:val="1"/>
        <w:rPr>
          <w:sz w:val="28"/>
          <w:shd w:val="clear" w:color="auto" w:fill="FFFFFF"/>
        </w:rPr>
      </w:pPr>
      <w:r w:rsidRPr="00804A22">
        <w:rPr>
          <w:sz w:val="28"/>
        </w:rPr>
        <w:t xml:space="preserve">1. Субсидии предоставляются юридическим лицам и (или) индивидуальным предпринимателям, осуществляющим регулярные перевозки пассажиров и багажа автомобильным транспортом по муниципальным маршрутам в городском и (или) пригородном сообщении в </w:t>
      </w:r>
      <w:r>
        <w:rPr>
          <w:sz w:val="28"/>
        </w:rPr>
        <w:t>целях</w:t>
      </w:r>
      <w:r w:rsidRPr="00804A22">
        <w:rPr>
          <w:sz w:val="28"/>
        </w:rPr>
        <w:t xml:space="preserve"> возмещения недополученных доходов </w:t>
      </w:r>
      <w:r>
        <w:rPr>
          <w:sz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Pr="00804A22">
        <w:rPr>
          <w:sz w:val="28"/>
        </w:rPr>
        <w:t xml:space="preserve"> (</w:t>
      </w:r>
      <w:r w:rsidRPr="00804A22">
        <w:rPr>
          <w:sz w:val="28"/>
          <w:shd w:val="clear" w:color="auto" w:fill="FFFFFF"/>
        </w:rPr>
        <w:t>далее по тексту - субсидии)</w:t>
      </w:r>
      <w:r>
        <w:rPr>
          <w:sz w:val="28"/>
          <w:shd w:val="clear" w:color="auto" w:fill="FFFFFF"/>
        </w:rPr>
        <w:t>.</w:t>
      </w:r>
      <w:r w:rsidRPr="00804A22">
        <w:rPr>
          <w:sz w:val="28"/>
          <w:shd w:val="clear" w:color="auto" w:fill="FFFFFF"/>
        </w:rPr>
        <w:t xml:space="preserve"> 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</w:rPr>
        <w:lastRenderedPageBreak/>
        <w:t xml:space="preserve">2. Субсидии предоставляются в пределах бюджетных ассигнований и лимитов бюджетных обязательств, предусмотренных </w:t>
      </w:r>
      <w:r>
        <w:rPr>
          <w:sz w:val="28"/>
        </w:rPr>
        <w:t>Исполнительному комитету Мамадышского муниципального района Республики Татарстан</w:t>
      </w:r>
      <w:r w:rsidRPr="00804A22">
        <w:rPr>
          <w:sz w:val="28"/>
        </w:rPr>
        <w:t xml:space="preserve"> на цели, указанные в пункте 1 настоящего Порядка.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</w:rPr>
        <w:t xml:space="preserve">3. Субсидии, предусмотренные в бюджете на соответствующий финансовый год, учитываются на лицевом счете </w:t>
      </w:r>
      <w:r>
        <w:rPr>
          <w:sz w:val="28"/>
        </w:rPr>
        <w:t>Исполнительного комитета Мамадышского муниципального района Республики Татарстан</w:t>
      </w:r>
      <w:r w:rsidRPr="00804A22">
        <w:rPr>
          <w:sz w:val="28"/>
        </w:rPr>
        <w:t>, открытом в территориальном отделении Департамента казначейства Министерства финансов Республики Татарстан.</w:t>
      </w:r>
    </w:p>
    <w:p w:rsidR="00D460F8" w:rsidRPr="00804A22" w:rsidRDefault="00D460F8" w:rsidP="00D460F8">
      <w:pPr>
        <w:shd w:val="clear" w:color="auto" w:fill="FFFFFF"/>
        <w:ind w:firstLine="708"/>
        <w:jc w:val="both"/>
        <w:rPr>
          <w:sz w:val="28"/>
        </w:rPr>
      </w:pPr>
      <w:r w:rsidRPr="00804A22">
        <w:rPr>
          <w:sz w:val="28"/>
          <w:shd w:val="clear" w:color="auto" w:fill="FFFFFF"/>
        </w:rPr>
        <w:t xml:space="preserve">Главным распорядителем бюджетных средств, предоставляемых в соответствии с настоящим Порядком, является Исполнительный комитет </w:t>
      </w:r>
      <w:r>
        <w:rPr>
          <w:sz w:val="28"/>
          <w:shd w:val="clear" w:color="auto" w:fill="FFFFFF"/>
        </w:rPr>
        <w:t>Мамадышского</w:t>
      </w:r>
      <w:r w:rsidRPr="00804A22">
        <w:rPr>
          <w:sz w:val="28"/>
          <w:shd w:val="clear" w:color="auto" w:fill="FFFFFF"/>
        </w:rPr>
        <w:t xml:space="preserve"> муниципального района Республики Татарстан (далее – уполномоченный орган).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</w:rPr>
        <w:t xml:space="preserve">4. Условия предоставления субсидии: 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</w:rPr>
        <w:t xml:space="preserve">- представление заявления о предоставлении субсидии и документов на получение субсидии в соответствии с настоящим Порядком; 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</w:rPr>
        <w:t>- достоверность сведений, представленных в заявлении о предоставлении субсидии и документах на получение субсидии, указанных в пункте 5 настоящего Порядка;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</w:rPr>
        <w:t>- заключение соглашения о предоставлении субсидии с уполномоченным органом;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  <w:szCs w:val="28"/>
        </w:rPr>
        <w:t>- наличие документа, подтверждающего взаимодействие уполномоченного органа с оператором автоматизированной системы оплаты проезда (далее – оператор АСОП) по внедрению и обслуживанию автоматизированной системы оплаты проезда на всех видах городского общественного транспорта и на автомобильном транспорте пригородного сообщения в муниципальном образовании</w:t>
      </w:r>
      <w:r w:rsidRPr="00804A22">
        <w:rPr>
          <w:sz w:val="27"/>
        </w:rPr>
        <w:t xml:space="preserve"> </w:t>
      </w:r>
      <w:r w:rsidRPr="00804A22">
        <w:rPr>
          <w:sz w:val="28"/>
        </w:rPr>
        <w:t>«</w:t>
      </w:r>
      <w:r>
        <w:rPr>
          <w:sz w:val="28"/>
        </w:rPr>
        <w:t>Мамадышский</w:t>
      </w:r>
      <w:r w:rsidRPr="00804A22">
        <w:rPr>
          <w:sz w:val="28"/>
        </w:rPr>
        <w:t xml:space="preserve"> муниципальный район» Республики Татарстан.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</w:rPr>
        <w:t xml:space="preserve">5. Порядок предоставления субсидии: 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</w:rPr>
        <w:t>5.1. претенденты на получение субсидии либо иные лица, уполномоченные на представление заявления и документов на получение субсидии (далее - заявители), представляют в уполномоченный орган следующие документы: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</w:rPr>
        <w:t>1) заявление о предоставлении субсидии;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  <w:shd w:val="clear" w:color="auto" w:fill="FFFFFF"/>
        </w:rPr>
      </w:pPr>
      <w:r w:rsidRPr="00804A22">
        <w:rPr>
          <w:sz w:val="28"/>
        </w:rPr>
        <w:t>2)</w:t>
      </w:r>
      <w:r w:rsidRPr="00804A22">
        <w:rPr>
          <w:sz w:val="28"/>
          <w:shd w:val="clear" w:color="auto" w:fill="FFFFFF"/>
        </w:rPr>
        <w:t xml:space="preserve"> заверенная заявителем копия документа, подтверждающего полномочия его руководителя, или заверенная доверенность в отношении уполномоченного им лица; 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</w:rPr>
        <w:t>3) согласие на автоматизированную, а также без использования средств автоматизации  обработку персональных данных, а именно совершение действий, предусмотренных пунктом 3 части 1 статьи 3 Федерального закона от 27 июля 2006 года №152-ФЗ «О персональных данных», любое действие  операция) или совокупность действий (операций), совершаемых с 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передачу (распространение, обезличивание, блокирование, удаление, уничтожение персональных данных) в целях предоставления  субсидии;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  <w:shd w:val="clear" w:color="auto" w:fill="FFFFFF"/>
        </w:rPr>
      </w:pPr>
      <w:r w:rsidRPr="00804A22">
        <w:rPr>
          <w:sz w:val="28"/>
        </w:rPr>
        <w:t xml:space="preserve">4) согласие на </w:t>
      </w:r>
      <w:r w:rsidRPr="00804A22">
        <w:rPr>
          <w:sz w:val="28"/>
          <w:shd w:val="clear" w:color="auto" w:fill="FFFFFF"/>
        </w:rPr>
        <w:t>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условий, целей и порядка предоставления субсидий;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  <w:shd w:val="clear" w:color="auto" w:fill="FFFFFF"/>
        </w:rPr>
        <w:lastRenderedPageBreak/>
        <w:t xml:space="preserve">5) соглашение о предоставлении субсидии, подписанное со стороны заявителя и заверенное печатью заявителя, в соответствии с формой, установленной финансовым органом </w:t>
      </w:r>
      <w:r w:rsidRPr="00804A22">
        <w:rPr>
          <w:sz w:val="28"/>
        </w:rPr>
        <w:t>муниципального образования «</w:t>
      </w:r>
      <w:r>
        <w:rPr>
          <w:sz w:val="28"/>
        </w:rPr>
        <w:t>Мамадышский</w:t>
      </w:r>
      <w:r w:rsidRPr="00804A22">
        <w:rPr>
          <w:sz w:val="28"/>
        </w:rPr>
        <w:t xml:space="preserve"> муниципальный район» Республики Татарстан</w:t>
      </w:r>
      <w:r w:rsidRPr="00804A22">
        <w:rPr>
          <w:sz w:val="28"/>
          <w:shd w:val="clear" w:color="auto" w:fill="FFFFFF"/>
        </w:rPr>
        <w:t>;</w:t>
      </w:r>
    </w:p>
    <w:p w:rsidR="00D460F8" w:rsidRPr="00804A22" w:rsidRDefault="00D460F8" w:rsidP="00D460F8">
      <w:pPr>
        <w:rPr>
          <w:sz w:val="28"/>
          <w:szCs w:val="28"/>
        </w:rPr>
      </w:pPr>
      <w:r w:rsidRPr="00804A22">
        <w:rPr>
          <w:sz w:val="28"/>
          <w:szCs w:val="28"/>
        </w:rPr>
        <w:t>6) документы, подтверждающие:</w:t>
      </w:r>
    </w:p>
    <w:p w:rsidR="00D460F8" w:rsidRPr="00804A22" w:rsidRDefault="00D460F8" w:rsidP="00D460F8">
      <w:pPr>
        <w:jc w:val="both"/>
        <w:rPr>
          <w:sz w:val="28"/>
          <w:szCs w:val="28"/>
        </w:rPr>
      </w:pPr>
      <w:r w:rsidRPr="00804A22">
        <w:rPr>
          <w:sz w:val="28"/>
          <w:szCs w:val="28"/>
        </w:rPr>
        <w:t xml:space="preserve">- среднесуточную выручку за 2 отчетных периода 2021 года, предшествующих введению ограничений в соответствии с постановлением Кабинета Министров Республики Татарстан от 24.11.2021 года </w:t>
      </w:r>
      <w:r w:rsidRPr="00804A22">
        <w:rPr>
          <w:rStyle w:val="ac"/>
          <w:sz w:val="28"/>
          <w:szCs w:val="28"/>
        </w:rPr>
        <w:t>N</w:t>
      </w:r>
      <w:r w:rsidRPr="00804A22">
        <w:rPr>
          <w:sz w:val="28"/>
          <w:szCs w:val="28"/>
        </w:rPr>
        <w:t xml:space="preserve">1117 </w:t>
      </w:r>
      <w:r w:rsidRPr="00804A22">
        <w:rPr>
          <w:rStyle w:val="ac"/>
          <w:sz w:val="28"/>
          <w:szCs w:val="28"/>
        </w:rPr>
        <w:t>"</w:t>
      </w:r>
      <w:r w:rsidRPr="00804A22">
        <w:rPr>
          <w:sz w:val="28"/>
          <w:szCs w:val="28"/>
        </w:rPr>
        <w:t>О внесении изменений в </w:t>
      </w:r>
      <w:hyperlink r:id="rId13" w:history="1">
        <w:r w:rsidRPr="00804A22">
          <w:rPr>
            <w:rStyle w:val="ac"/>
            <w:sz w:val="28"/>
            <w:szCs w:val="28"/>
          </w:rPr>
          <w:t>постановление Кабинета Министров Республики Татарстан от 19.03.2020 N 208 "О мерах по предотвращению распространения в Республике Татарстан новой коронавирусной инфекции"</w:t>
        </w:r>
      </w:hyperlink>
      <w:r w:rsidRPr="00804A22">
        <w:rPr>
          <w:sz w:val="28"/>
          <w:szCs w:val="28"/>
        </w:rPr>
        <w:t xml:space="preserve">  на j-м виде транспорта на муниципальных маршрутах в городском сообщении и на автомобильном транспорте на муниципальных маршрутах в пригородном сообщении в муниципальном образовании «</w:t>
      </w:r>
      <w:r>
        <w:rPr>
          <w:sz w:val="28"/>
          <w:szCs w:val="28"/>
        </w:rPr>
        <w:t>Мамадышский</w:t>
      </w:r>
      <w:r w:rsidRPr="00804A22">
        <w:rPr>
          <w:sz w:val="28"/>
          <w:szCs w:val="28"/>
        </w:rPr>
        <w:t xml:space="preserve"> муниципальный район» Республики Татарстан в </w:t>
      </w:r>
      <w:r>
        <w:rPr>
          <w:sz w:val="28"/>
          <w:szCs w:val="28"/>
        </w:rPr>
        <w:t>разрезе видов</w:t>
      </w:r>
      <w:r w:rsidRPr="00804A22">
        <w:rPr>
          <w:sz w:val="28"/>
          <w:szCs w:val="28"/>
        </w:rPr>
        <w:t xml:space="preserve"> оплаты проезда (электронные карты с льготным транспортным приложением, электронные карты с транспортным приложением, банковские карты, наличный расчет);</w:t>
      </w:r>
    </w:p>
    <w:p w:rsidR="00D460F8" w:rsidRPr="00804A22" w:rsidRDefault="00D460F8" w:rsidP="00D460F8">
      <w:pPr>
        <w:jc w:val="both"/>
        <w:rPr>
          <w:sz w:val="28"/>
          <w:szCs w:val="28"/>
        </w:rPr>
      </w:pPr>
      <w:r w:rsidRPr="00804A22">
        <w:rPr>
          <w:sz w:val="28"/>
          <w:szCs w:val="28"/>
        </w:rPr>
        <w:t xml:space="preserve">- фактическую выручку за  отчетные периоды 2021 года со дня введения ограничений в соответствии с постановлением Кабинета Министров Республики Татарстан от </w:t>
      </w:r>
      <w:bookmarkStart w:id="2" w:name="P0000"/>
      <w:bookmarkEnd w:id="2"/>
      <w:r w:rsidRPr="00804A22">
        <w:rPr>
          <w:sz w:val="28"/>
          <w:szCs w:val="28"/>
        </w:rPr>
        <w:t xml:space="preserve">24.11.2021 года </w:t>
      </w:r>
      <w:r w:rsidRPr="00804A22">
        <w:rPr>
          <w:rStyle w:val="ac"/>
          <w:sz w:val="28"/>
          <w:szCs w:val="28"/>
        </w:rPr>
        <w:t>N</w:t>
      </w:r>
      <w:r w:rsidRPr="00804A22">
        <w:rPr>
          <w:sz w:val="28"/>
          <w:szCs w:val="28"/>
        </w:rPr>
        <w:t xml:space="preserve">1117 </w:t>
      </w:r>
      <w:r w:rsidRPr="00804A22">
        <w:rPr>
          <w:rStyle w:val="ac"/>
          <w:sz w:val="28"/>
          <w:szCs w:val="28"/>
        </w:rPr>
        <w:t>"</w:t>
      </w:r>
      <w:r w:rsidRPr="00804A22">
        <w:rPr>
          <w:sz w:val="28"/>
          <w:szCs w:val="28"/>
        </w:rPr>
        <w:t>О внесении изменений в </w:t>
      </w:r>
      <w:hyperlink r:id="rId14" w:history="1">
        <w:r w:rsidRPr="00804A22">
          <w:rPr>
            <w:rStyle w:val="ac"/>
            <w:sz w:val="28"/>
            <w:szCs w:val="28"/>
          </w:rPr>
          <w:t>постановление Кабинета Министров Республики Татарстан от 19.03.2020 N 208 "О мерах по предотвращению распространения в Республике Татарстан новой коронавирусной инфекции"</w:t>
        </w:r>
      </w:hyperlink>
      <w:r w:rsidRPr="00804A22">
        <w:rPr>
          <w:sz w:val="28"/>
          <w:szCs w:val="28"/>
        </w:rPr>
        <w:t xml:space="preserve">  на j-м виде транспорта на муниципальных маршрутах в городском сообщении и на автомобильном транспорте на муниципальных маршрутах в пригородном сообщении в муниципальном образовании «</w:t>
      </w:r>
      <w:r>
        <w:rPr>
          <w:sz w:val="28"/>
          <w:szCs w:val="28"/>
        </w:rPr>
        <w:t>Мамадышский</w:t>
      </w:r>
      <w:r w:rsidRPr="00804A22">
        <w:rPr>
          <w:sz w:val="28"/>
          <w:szCs w:val="28"/>
        </w:rPr>
        <w:t xml:space="preserve"> муниципальный район» Республики Татарстан в </w:t>
      </w:r>
      <w:r>
        <w:rPr>
          <w:sz w:val="28"/>
          <w:szCs w:val="28"/>
        </w:rPr>
        <w:t>разрезе видов</w:t>
      </w:r>
      <w:r w:rsidRPr="00804A22">
        <w:rPr>
          <w:sz w:val="28"/>
          <w:szCs w:val="28"/>
        </w:rPr>
        <w:t xml:space="preserve"> оплаты проезда (электронные карты с льготным транспортным приложением, электронные карты с транспортным приложением, банковские карты, наличный расчет);</w:t>
      </w:r>
    </w:p>
    <w:p w:rsidR="00D460F8" w:rsidRPr="00804A22" w:rsidRDefault="00D460F8" w:rsidP="00D460F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  <w:shd w:val="clear" w:color="auto" w:fill="FFFFFF"/>
        </w:rPr>
      </w:pPr>
      <w:r w:rsidRPr="00804A22">
        <w:rPr>
          <w:sz w:val="28"/>
          <w:szCs w:val="28"/>
        </w:rPr>
        <w:t>- справку-расчет объема недополученных доходов, в целях возмещения которых предоставляется</w:t>
      </w:r>
      <w:r w:rsidRPr="00804A22">
        <w:rPr>
          <w:sz w:val="28"/>
        </w:rPr>
        <w:t xml:space="preserve"> субсидия в соответствии с настоящим Порядком;</w:t>
      </w:r>
    </w:p>
    <w:p w:rsidR="00D460F8" w:rsidRPr="00804A22" w:rsidRDefault="00D460F8" w:rsidP="00D460F8">
      <w:pPr>
        <w:shd w:val="clear" w:color="auto" w:fill="FFFFFF"/>
        <w:ind w:firstLine="708"/>
        <w:jc w:val="both"/>
        <w:rPr>
          <w:sz w:val="28"/>
        </w:rPr>
      </w:pPr>
      <w:r w:rsidRPr="00804A22">
        <w:rPr>
          <w:sz w:val="28"/>
        </w:rPr>
        <w:t xml:space="preserve">Заявители вправе </w:t>
      </w:r>
      <w:r w:rsidRPr="00804A22">
        <w:rPr>
          <w:sz w:val="28"/>
          <w:shd w:val="clear" w:color="auto" w:fill="FFFFFF"/>
        </w:rPr>
        <w:t>представить по собственной инициативе</w:t>
      </w:r>
      <w:r w:rsidRPr="00804A22">
        <w:rPr>
          <w:sz w:val="28"/>
        </w:rPr>
        <w:t xml:space="preserve"> документ из территориальных налоговых и иных внебюджетных органов, содержащий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</w:t>
      </w:r>
      <w:r w:rsidRPr="00804A22">
        <w:rPr>
          <w:sz w:val="28"/>
          <w:shd w:val="clear" w:color="auto" w:fill="FFFFFF"/>
        </w:rPr>
        <w:t>в</w:t>
      </w:r>
      <w:r w:rsidRPr="00804A22">
        <w:rPr>
          <w:sz w:val="28"/>
        </w:rPr>
        <w:t>ыписку из Единого государственного реестра юридических лиц или индивидуальных предпринимателей, полученную в налоговых органах, иные документы.</w:t>
      </w:r>
    </w:p>
    <w:p w:rsidR="00D460F8" w:rsidRPr="00804A22" w:rsidRDefault="00D460F8" w:rsidP="00D460F8">
      <w:pPr>
        <w:ind w:firstLine="709"/>
        <w:jc w:val="both"/>
        <w:rPr>
          <w:sz w:val="28"/>
        </w:rPr>
      </w:pPr>
      <w:r w:rsidRPr="00804A22">
        <w:rPr>
          <w:sz w:val="28"/>
        </w:rPr>
        <w:t xml:space="preserve">Пакет документов для получения субсидии представляется с описью, заверенной подписью и печатью (при ее наличии) заявителя, даты подписания и возврату не подлежит. </w:t>
      </w:r>
    </w:p>
    <w:p w:rsidR="00D460F8" w:rsidRDefault="00D460F8" w:rsidP="00D460F8">
      <w:pPr>
        <w:ind w:firstLine="709"/>
        <w:jc w:val="both"/>
        <w:rPr>
          <w:sz w:val="28"/>
        </w:rPr>
      </w:pPr>
      <w:r w:rsidRPr="00804A22">
        <w:rPr>
          <w:sz w:val="28"/>
        </w:rPr>
        <w:t>Заявитель несет ответственность в соответствии с законодательством Российской Федерации за достовер</w:t>
      </w:r>
      <w:r>
        <w:rPr>
          <w:sz w:val="28"/>
        </w:rPr>
        <w:t>ность представляемой информации;</w:t>
      </w:r>
    </w:p>
    <w:p w:rsidR="00D460F8" w:rsidRPr="00804A22" w:rsidRDefault="00D460F8" w:rsidP="00D460F8">
      <w:pPr>
        <w:jc w:val="both"/>
        <w:rPr>
          <w:sz w:val="28"/>
        </w:rPr>
      </w:pPr>
      <w:r>
        <w:rPr>
          <w:sz w:val="28"/>
        </w:rPr>
        <w:t xml:space="preserve">7) </w:t>
      </w:r>
      <w:r>
        <w:rPr>
          <w:sz w:val="28"/>
          <w:szCs w:val="28"/>
        </w:rPr>
        <w:t xml:space="preserve">копии свидетельств об осуществлении перевозок по муниципальному маршруту регулярных перевозок, действовавших в период, в котором понесены затраты по оплате труда, в целях возмещения которых в соответствии с настоящим порядком </w:t>
      </w:r>
      <w:r>
        <w:rPr>
          <w:sz w:val="28"/>
          <w:szCs w:val="28"/>
        </w:rPr>
        <w:lastRenderedPageBreak/>
        <w:t>предоставляется субсидия, заверенные выдавшим их органом местного самоуправления».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</w:rPr>
        <w:t>5.2. Уполномоченный орган выполняет следующие функции:</w:t>
      </w:r>
    </w:p>
    <w:p w:rsidR="00D460F8" w:rsidRPr="00804A22" w:rsidRDefault="00D460F8" w:rsidP="00D460F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 xml:space="preserve">- обеспечивает регистрацию даты и времени поступления заявлений о предоставлении субсидии в журнале регистрации заявлений, который должен быть пронумерован, прошнурован и скреплен печатью, в течение 1 рабочего дня с момента представления заявления и документов к нему; </w:t>
      </w:r>
    </w:p>
    <w:p w:rsidR="00D460F8" w:rsidRPr="00804A22" w:rsidRDefault="00D460F8" w:rsidP="00D460F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>- разрешает вопрос о допуске заявления о предоставлении субсидии и документов к ним;</w:t>
      </w:r>
    </w:p>
    <w:p w:rsidR="00D460F8" w:rsidRPr="00804A22" w:rsidRDefault="00D460F8" w:rsidP="00D460F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 xml:space="preserve">- в срок не более 2 рабочих дней заключает с заявителем соглашение о предоставлении субсидии, либо принимает решение о направлении представленного заявления о предоставлении субсидии и документов к нему на доработку заявителю, либо об отказе в предоставлении субсидии в случаях, предусмотренных настоящим Порядком. </w:t>
      </w:r>
    </w:p>
    <w:p w:rsidR="00D460F8" w:rsidRPr="00804A22" w:rsidRDefault="00D460F8" w:rsidP="00D460F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 xml:space="preserve">- в случае принятия решения о направлении представленного заявления о предоставлении субсидии и документов к нему на доработку заявителю, либо об отказе в предоставлении субсидии, в срок не более 2 рабочих дней со дня регистрации заявления и документов к нему извещает об этом заявителя любым способом.     </w:t>
      </w:r>
    </w:p>
    <w:p w:rsidR="00D460F8" w:rsidRPr="00804A22" w:rsidRDefault="00D460F8" w:rsidP="00D460F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>Уполномоченный орган, являющийся главным распорядителем, как получатель бюджетных средств:</w:t>
      </w:r>
    </w:p>
    <w:p w:rsidR="00D460F8" w:rsidRPr="00804A22" w:rsidRDefault="00D460F8" w:rsidP="00D460F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>- в течение 2 рабочих дней рассматривает представленные заявления о предоставлении субсидии и документы к ним, проводит проверку полноты и правильности оформления документов, представленных заявителями;</w:t>
      </w:r>
    </w:p>
    <w:p w:rsidR="00D460F8" w:rsidRPr="00804A22" w:rsidRDefault="00D460F8" w:rsidP="00D460F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>- в случае если документы, представленные заявителем по собственной инициативе, вызывают сомнения в их достоверности, направляет запрос о представлении сведений в уполномоченные федеральные органы исполнительной власти, органы исполнительной власти в установленном законодательством порядке на дату подачи заявления о предоставление субсидии, при этом срок рассмотрения продлевается на время, необходимое для получения информации от указанных органов по запросу, но на срок не превышающий 30 дней;</w:t>
      </w:r>
    </w:p>
    <w:p w:rsidR="00D460F8" w:rsidRPr="00804A22" w:rsidRDefault="00D460F8" w:rsidP="00D460F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 xml:space="preserve">- проверяет   соответствие представленных заявления и документов к нему требованиям настоящего Порядка; </w:t>
      </w:r>
    </w:p>
    <w:p w:rsidR="00D460F8" w:rsidRPr="00804A22" w:rsidRDefault="00D460F8" w:rsidP="00D460F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>- в случае заключения с заявителем соглашения о предоставлении субсидии обеспечивает перечисление субсидии на расчетные счета заявителей в соответствии с настоящим Порядком и требованиями действующего законодательства, проводит проверку соблюдения условий, целей и порядка предоставления субсидий;</w:t>
      </w:r>
    </w:p>
    <w:p w:rsidR="00D460F8" w:rsidRPr="00804A22" w:rsidRDefault="00D460F8" w:rsidP="00D460F8">
      <w:pPr>
        <w:pStyle w:val="ae"/>
        <w:shd w:val="clear" w:color="auto" w:fill="FFFFFF"/>
        <w:ind w:left="0" w:hanging="11"/>
        <w:jc w:val="both"/>
        <w:rPr>
          <w:sz w:val="28"/>
          <w:szCs w:val="28"/>
        </w:rPr>
      </w:pPr>
      <w:r w:rsidRPr="00804A22">
        <w:rPr>
          <w:sz w:val="28"/>
        </w:rPr>
        <w:t xml:space="preserve">6. </w:t>
      </w:r>
      <w:r w:rsidRPr="00804A22">
        <w:rPr>
          <w:sz w:val="28"/>
          <w:szCs w:val="28"/>
          <w:shd w:val="clear" w:color="auto" w:fill="FFFFFF"/>
        </w:rPr>
        <w:t xml:space="preserve"> </w:t>
      </w:r>
      <w:r w:rsidRPr="00804A22">
        <w:rPr>
          <w:sz w:val="28"/>
          <w:szCs w:val="28"/>
        </w:rPr>
        <w:t>Показателем результативности использования субсидии (далее – показатель результативности) является надежность транспортного обслуживания при осуществлении перевозок пассажиров и багажа j-м видом транспорта в муниципальном образовании «</w:t>
      </w:r>
      <w:r>
        <w:rPr>
          <w:sz w:val="28"/>
          <w:szCs w:val="28"/>
        </w:rPr>
        <w:t>Мамадышский</w:t>
      </w:r>
      <w:r w:rsidRPr="00804A22">
        <w:rPr>
          <w:sz w:val="28"/>
          <w:szCs w:val="28"/>
        </w:rPr>
        <w:t xml:space="preserve"> муниципальный район» Республики </w:t>
      </w:r>
      <w:r w:rsidRPr="00804A22">
        <w:rPr>
          <w:sz w:val="28"/>
          <w:szCs w:val="28"/>
        </w:rPr>
        <w:lastRenderedPageBreak/>
        <w:t>Татарстан в 202</w:t>
      </w:r>
      <w:r>
        <w:rPr>
          <w:sz w:val="28"/>
          <w:szCs w:val="28"/>
        </w:rPr>
        <w:t>2</w:t>
      </w:r>
      <w:r w:rsidRPr="00804A22">
        <w:rPr>
          <w:sz w:val="28"/>
          <w:szCs w:val="28"/>
        </w:rPr>
        <w:t xml:space="preserve"> году, оцениваемая с помощью показателя «коэффициент соблюдения расписания маршрутов регулярных перевозок пассажиров и багажа», значение которого должно быть ≥ 0,7.</w:t>
      </w:r>
    </w:p>
    <w:p w:rsidR="00D460F8" w:rsidRPr="00804A22" w:rsidRDefault="00D460F8" w:rsidP="00D460F8">
      <w:pPr>
        <w:shd w:val="clear" w:color="auto" w:fill="FFFFFF"/>
        <w:ind w:hanging="11"/>
        <w:jc w:val="both"/>
        <w:rPr>
          <w:sz w:val="28"/>
          <w:szCs w:val="28"/>
        </w:rPr>
      </w:pPr>
      <w:r w:rsidRPr="00804A22">
        <w:rPr>
          <w:sz w:val="28"/>
          <w:szCs w:val="28"/>
        </w:rPr>
        <w:t>Коэффициент соблюдения расписаний маршрутов регулярных перевозок</w:t>
      </w:r>
      <w:r w:rsidRPr="00804A22">
        <w:rPr>
          <w:sz w:val="27"/>
        </w:rPr>
        <w:t xml:space="preserve"> </w:t>
      </w:r>
      <w:r w:rsidRPr="00804A22">
        <w:rPr>
          <w:sz w:val="28"/>
          <w:szCs w:val="28"/>
        </w:rPr>
        <w:t>пассажиров и багажа j-м видом транспорта в муниципальном образовании</w:t>
      </w:r>
      <w:r w:rsidRPr="00804A22">
        <w:rPr>
          <w:sz w:val="27"/>
        </w:rPr>
        <w:t xml:space="preserve"> </w:t>
      </w:r>
      <w:r w:rsidRPr="00804A22">
        <w:rPr>
          <w:sz w:val="28"/>
        </w:rPr>
        <w:t>«</w:t>
      </w:r>
      <w:r>
        <w:rPr>
          <w:sz w:val="28"/>
        </w:rPr>
        <w:t>Мамадышский</w:t>
      </w:r>
      <w:r w:rsidRPr="00804A22">
        <w:rPr>
          <w:sz w:val="28"/>
        </w:rPr>
        <w:t xml:space="preserve"> муниципальный район» Республики Татарстан </w:t>
      </w:r>
      <w:r w:rsidRPr="00804A22">
        <w:rPr>
          <w:sz w:val="27"/>
        </w:rPr>
        <w:t xml:space="preserve">за 2021 год </w:t>
      </w:r>
      <w:r w:rsidRPr="00804A22">
        <w:rPr>
          <w:sz w:val="28"/>
          <w:szCs w:val="28"/>
        </w:rPr>
        <w:t>(Красп) рассчитывается по формуле:</w:t>
      </w:r>
    </w:p>
    <w:p w:rsidR="00D460F8" w:rsidRPr="00804A22" w:rsidRDefault="00D460F8" w:rsidP="00D460F8">
      <w:pPr>
        <w:pStyle w:val="ae"/>
        <w:shd w:val="clear" w:color="auto" w:fill="FFFFFF"/>
        <w:ind w:left="0" w:firstLine="708"/>
        <w:jc w:val="both"/>
      </w:pPr>
      <w:r w:rsidRPr="00804A22">
        <w:rPr>
          <w:sz w:val="27"/>
        </w:rPr>
        <w:t>Красп</w:t>
      </w:r>
      <w:r w:rsidRPr="00804A22">
        <w:t xml:space="preserve"> =</w:t>
      </w:r>
      <w:r w:rsidRPr="00804A22">
        <w:rPr>
          <w:sz w:val="27"/>
        </w:rPr>
        <w:t>Qфактрейс</w:t>
      </w:r>
      <w:r w:rsidRPr="00804A22">
        <w:t xml:space="preserve"> /</w:t>
      </w:r>
      <w:r w:rsidRPr="00804A22">
        <w:rPr>
          <w:sz w:val="27"/>
        </w:rPr>
        <w:t>Qрейсрасп</w:t>
      </w:r>
      <w:r w:rsidRPr="00804A22">
        <w:t xml:space="preserve"> ≥0,7, </w:t>
      </w:r>
    </w:p>
    <w:p w:rsidR="00D460F8" w:rsidRPr="00804A22" w:rsidRDefault="00D460F8" w:rsidP="00D460F8">
      <w:pPr>
        <w:pStyle w:val="ae"/>
        <w:shd w:val="clear" w:color="auto" w:fill="FFFFFF"/>
        <w:ind w:left="0"/>
        <w:jc w:val="both"/>
        <w:rPr>
          <w:sz w:val="28"/>
          <w:szCs w:val="28"/>
        </w:rPr>
      </w:pPr>
      <w:r w:rsidRPr="00804A22">
        <w:rPr>
          <w:sz w:val="28"/>
          <w:szCs w:val="28"/>
        </w:rPr>
        <w:t>где:</w:t>
      </w:r>
    </w:p>
    <w:p w:rsidR="00D460F8" w:rsidRPr="00804A22" w:rsidRDefault="00D460F8" w:rsidP="00D460F8">
      <w:pPr>
        <w:jc w:val="both"/>
        <w:rPr>
          <w:sz w:val="28"/>
          <w:szCs w:val="28"/>
        </w:rPr>
      </w:pPr>
      <w:r w:rsidRPr="00804A22">
        <w:rPr>
          <w:sz w:val="28"/>
          <w:szCs w:val="28"/>
        </w:rPr>
        <w:t>j – вид транспорта в муниципальном образовании «</w:t>
      </w:r>
      <w:r>
        <w:rPr>
          <w:sz w:val="28"/>
          <w:szCs w:val="28"/>
        </w:rPr>
        <w:t>Мамадышский</w:t>
      </w:r>
      <w:r w:rsidRPr="00804A22">
        <w:rPr>
          <w:sz w:val="28"/>
          <w:szCs w:val="28"/>
        </w:rPr>
        <w:t xml:space="preserve"> муниципальный район» Республики Татарстан: автобус;</w:t>
      </w:r>
    </w:p>
    <w:p w:rsidR="00D460F8" w:rsidRPr="00804A22" w:rsidRDefault="00D460F8" w:rsidP="00D460F8">
      <w:pPr>
        <w:jc w:val="both"/>
        <w:rPr>
          <w:sz w:val="28"/>
          <w:szCs w:val="28"/>
        </w:rPr>
      </w:pPr>
      <w:r w:rsidRPr="00804A22">
        <w:rPr>
          <w:sz w:val="28"/>
          <w:szCs w:val="28"/>
        </w:rPr>
        <w:t>Qфактрейс – фактическое количество рейсов выполненных при осуществлении перевозок пассажиров и багажа j-м видом транспорта в муниципальном образовании «</w:t>
      </w:r>
      <w:r>
        <w:rPr>
          <w:sz w:val="28"/>
          <w:szCs w:val="28"/>
        </w:rPr>
        <w:t>Мамадышский</w:t>
      </w:r>
      <w:r w:rsidRPr="00804A22">
        <w:rPr>
          <w:sz w:val="28"/>
          <w:szCs w:val="28"/>
        </w:rPr>
        <w:t xml:space="preserve"> муниципальный район» Республики Татарстан за 2021 год;</w:t>
      </w:r>
    </w:p>
    <w:p w:rsidR="00D460F8" w:rsidRPr="00804A22" w:rsidRDefault="00D460F8" w:rsidP="00D460F8">
      <w:pPr>
        <w:jc w:val="both"/>
        <w:rPr>
          <w:sz w:val="27"/>
        </w:rPr>
      </w:pPr>
      <w:r w:rsidRPr="00804A22">
        <w:rPr>
          <w:sz w:val="27"/>
        </w:rPr>
        <w:t xml:space="preserve">Qрейсрасп – количество рейсов при осуществлении перевозок пассажиров и багажа j-м видом транспорта в муниципальном образовании </w:t>
      </w:r>
      <w:r w:rsidRPr="00804A22">
        <w:rPr>
          <w:sz w:val="28"/>
        </w:rPr>
        <w:t>«</w:t>
      </w:r>
      <w:r>
        <w:rPr>
          <w:sz w:val="28"/>
        </w:rPr>
        <w:t>Мамадышский</w:t>
      </w:r>
      <w:r w:rsidRPr="00804A22">
        <w:rPr>
          <w:sz w:val="28"/>
        </w:rPr>
        <w:t xml:space="preserve"> муниципальный район» Республики Татарстан </w:t>
      </w:r>
      <w:r w:rsidRPr="00804A22">
        <w:rPr>
          <w:sz w:val="27"/>
        </w:rPr>
        <w:t>за 2021 год, установленных расписанием.</w:t>
      </w:r>
    </w:p>
    <w:p w:rsidR="00D460F8" w:rsidRPr="00804A22" w:rsidRDefault="00D460F8" w:rsidP="00D460F8">
      <w:pPr>
        <w:pStyle w:val="ae"/>
        <w:shd w:val="clear" w:color="auto" w:fill="FFFFFF"/>
        <w:ind w:left="0" w:firstLine="708"/>
        <w:jc w:val="both"/>
        <w:rPr>
          <w:sz w:val="28"/>
        </w:rPr>
      </w:pPr>
      <w:r w:rsidRPr="00804A22">
        <w:rPr>
          <w:sz w:val="28"/>
          <w:shd w:val="clear" w:color="auto" w:fill="FFFFFF"/>
        </w:rPr>
        <w:t>7. Запрещено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субсидий.</w:t>
      </w:r>
    </w:p>
    <w:p w:rsidR="00D460F8" w:rsidRPr="00804A22" w:rsidRDefault="00D460F8" w:rsidP="00D460F8">
      <w:pPr>
        <w:pStyle w:val="ae"/>
        <w:shd w:val="clear" w:color="auto" w:fill="FFFFFF"/>
        <w:ind w:left="0" w:firstLine="564"/>
        <w:jc w:val="both"/>
        <w:rPr>
          <w:sz w:val="28"/>
          <w:szCs w:val="28"/>
        </w:rPr>
      </w:pPr>
      <w:r w:rsidRPr="00804A22">
        <w:rPr>
          <w:sz w:val="28"/>
        </w:rPr>
        <w:t xml:space="preserve">8. Размер субсидии </w:t>
      </w:r>
      <w:r w:rsidRPr="00804A22">
        <w:rPr>
          <w:sz w:val="28"/>
          <w:szCs w:val="28"/>
        </w:rPr>
        <w:t>(</w:t>
      </w:r>
      <w:r w:rsidRPr="00804A22">
        <w:rPr>
          <w:sz w:val="28"/>
          <w:szCs w:val="28"/>
          <w:lang w:val="en-US"/>
        </w:rPr>
        <w:t>N</w:t>
      </w:r>
      <w:r w:rsidRPr="00804A22">
        <w:rPr>
          <w:sz w:val="28"/>
          <w:szCs w:val="28"/>
          <w:vertAlign w:val="subscript"/>
          <w:lang w:val="en-US"/>
        </w:rPr>
        <w:t>i</w:t>
      </w:r>
      <w:r w:rsidRPr="00804A22">
        <w:rPr>
          <w:sz w:val="28"/>
          <w:szCs w:val="28"/>
        </w:rPr>
        <w:t xml:space="preserve">) </w:t>
      </w:r>
      <w:r w:rsidRPr="00804A22">
        <w:rPr>
          <w:sz w:val="28"/>
        </w:rPr>
        <w:t xml:space="preserve">рассчитывается в соответствии с нормативными правовыми актами Кабинета Министров Республики Татарстан и документами, представляемыми оператором автоматизированной системы оплаты проезда на пассажирском транспорте (АО «Транспортная карта») </w:t>
      </w:r>
      <w:r w:rsidRPr="00804A22">
        <w:rPr>
          <w:sz w:val="28"/>
          <w:szCs w:val="28"/>
        </w:rPr>
        <w:t xml:space="preserve">по виду транспорта (автобус) на муниципальных маршрутах в городском и пригородном сообщении по </w:t>
      </w:r>
      <w:r w:rsidRPr="00804A22">
        <w:rPr>
          <w:sz w:val="28"/>
          <w:szCs w:val="28"/>
          <w:lang w:val="en-US"/>
        </w:rPr>
        <w:t>v</w:t>
      </w:r>
      <w:r w:rsidRPr="00804A22">
        <w:rPr>
          <w:sz w:val="28"/>
          <w:szCs w:val="28"/>
        </w:rPr>
        <w:t>-му виду оплаты проезда и определяется по следующей формуле:</w:t>
      </w:r>
    </w:p>
    <w:p w:rsidR="00D460F8" w:rsidRPr="00804A22" w:rsidRDefault="00D460F8" w:rsidP="00D46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60F8" w:rsidRPr="00804A22" w:rsidRDefault="00D460F8" w:rsidP="00D460F8">
      <w:pPr>
        <w:autoSpaceDE w:val="0"/>
        <w:autoSpaceDN w:val="0"/>
        <w:adjustRightInd w:val="0"/>
        <w:ind w:firstLine="709"/>
        <w:jc w:val="both"/>
        <w:rPr>
          <w:rFonts w:ascii="Cambria Math" w:hAnsi="Cambria Math"/>
          <w:sz w:val="36"/>
          <w:szCs w:val="36"/>
          <w:vertAlign w:val="subscript"/>
        </w:rPr>
      </w:pPr>
      <w:r w:rsidRPr="00804A22">
        <w:rPr>
          <w:rFonts w:ascii="Cambria Math" w:hAnsi="Cambria Math"/>
          <w:sz w:val="36"/>
          <w:szCs w:val="36"/>
          <w:lang w:val="en-US"/>
        </w:rPr>
        <w:t>N</w:t>
      </w:r>
      <w:r w:rsidRPr="00804A22">
        <w:rPr>
          <w:sz w:val="28"/>
          <w:szCs w:val="28"/>
          <w:lang w:val="en-US"/>
        </w:rPr>
        <w:t>i</w:t>
      </w:r>
      <w:r w:rsidRPr="00804A22">
        <w:rPr>
          <w:rFonts w:ascii="Cambria Math" w:hAnsi="Cambria Math"/>
          <w:sz w:val="36"/>
          <w:szCs w:val="36"/>
        </w:rPr>
        <w:t xml:space="preserve"> = </w:t>
      </w:r>
      <w:r w:rsidRPr="00804A22">
        <w:rPr>
          <w:rFonts w:ascii="Cambria Math" w:hAnsi="Cambria Math"/>
          <w:sz w:val="36"/>
          <w:szCs w:val="36"/>
          <w:lang w:val="en-US"/>
        </w:rPr>
        <w:t>N</w:t>
      </w:r>
      <w:r w:rsidRPr="00804A22">
        <w:rPr>
          <w:rFonts w:ascii="Cambria Math" w:hAnsi="Cambria Math"/>
          <w:sz w:val="36"/>
          <w:szCs w:val="36"/>
          <w:vertAlign w:val="subscript"/>
        </w:rPr>
        <w:t>vгор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ij</w:t>
      </w:r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rFonts w:ascii="Cambria Math" w:hAnsi="Cambria Math"/>
          <w:sz w:val="36"/>
          <w:szCs w:val="36"/>
        </w:rPr>
        <w:t xml:space="preserve">+ </w:t>
      </w:r>
      <w:r w:rsidRPr="00804A22">
        <w:rPr>
          <w:rFonts w:ascii="Cambria Math" w:hAnsi="Cambria Math"/>
          <w:sz w:val="36"/>
          <w:szCs w:val="36"/>
          <w:lang w:val="en-US"/>
        </w:rPr>
        <w:t>N</w:t>
      </w:r>
      <w:r w:rsidRPr="00804A22">
        <w:rPr>
          <w:rFonts w:ascii="Cambria Math" w:hAnsi="Cambria Math"/>
          <w:sz w:val="36"/>
          <w:szCs w:val="36"/>
          <w:vertAlign w:val="subscript"/>
        </w:rPr>
        <w:t>vпр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</w:t>
      </w:r>
      <w:r w:rsidRPr="00804A22">
        <w:rPr>
          <w:rFonts w:ascii="Cambria Math" w:hAnsi="Cambria Math"/>
          <w:sz w:val="36"/>
          <w:szCs w:val="36"/>
          <w:vertAlign w:val="subscript"/>
        </w:rPr>
        <w:t xml:space="preserve">, </w:t>
      </w:r>
    </w:p>
    <w:p w:rsidR="00D460F8" w:rsidRPr="00804A22" w:rsidRDefault="00D460F8" w:rsidP="00D460F8">
      <w:pPr>
        <w:autoSpaceDE w:val="0"/>
        <w:autoSpaceDN w:val="0"/>
        <w:adjustRightInd w:val="0"/>
        <w:ind w:firstLine="709"/>
        <w:jc w:val="both"/>
        <w:rPr>
          <w:rFonts w:ascii="Cambria Math" w:hAnsi="Cambria Math"/>
          <w:sz w:val="36"/>
          <w:szCs w:val="36"/>
          <w:vertAlign w:val="subscript"/>
        </w:rPr>
      </w:pPr>
      <w:r w:rsidRPr="00804A22">
        <w:rPr>
          <w:rFonts w:ascii="Cambria Math" w:hAnsi="Cambria Math"/>
          <w:sz w:val="36"/>
          <w:szCs w:val="36"/>
          <w:vertAlign w:val="subscript"/>
        </w:rPr>
        <w:t>где</w:t>
      </w:r>
    </w:p>
    <w:p w:rsidR="00D460F8" w:rsidRPr="00804A22" w:rsidRDefault="00D460F8" w:rsidP="00D46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A22">
        <w:rPr>
          <w:rFonts w:ascii="Cambria Math" w:hAnsi="Cambria Math"/>
          <w:sz w:val="36"/>
          <w:szCs w:val="36"/>
          <w:lang w:val="en-US"/>
        </w:rPr>
        <w:t>N</w:t>
      </w:r>
      <w:r w:rsidRPr="00804A22">
        <w:rPr>
          <w:rFonts w:ascii="Cambria Math" w:hAnsi="Cambria Math"/>
          <w:sz w:val="36"/>
          <w:szCs w:val="36"/>
          <w:vertAlign w:val="subscript"/>
        </w:rPr>
        <w:t>vгор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ij</w:t>
      </w:r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sz w:val="28"/>
          <w:szCs w:val="28"/>
        </w:rPr>
        <w:t xml:space="preserve">– объем недополученных доходов юридического лица и(или) индивидуального предпринимателя (далее - перевозчики), </w:t>
      </w:r>
      <w:r w:rsidRPr="00804A22">
        <w:rPr>
          <w:sz w:val="28"/>
        </w:rPr>
        <w:t xml:space="preserve">осуществляющих регулярные перевозки пассажиров и багажа на виду транспорта (автобус) по муниципальным маршрутам в городском сообщении </w:t>
      </w:r>
      <w:r>
        <w:rPr>
          <w:sz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Pr="00804A22">
        <w:rPr>
          <w:sz w:val="28"/>
        </w:rPr>
        <w:t>, и определяется по формуле:</w:t>
      </w:r>
    </w:p>
    <w:p w:rsidR="00D460F8" w:rsidRPr="00804A22" w:rsidRDefault="00D460F8" w:rsidP="00D46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60F8" w:rsidRPr="00804A22" w:rsidRDefault="00D460F8" w:rsidP="00D460F8">
      <w:pPr>
        <w:autoSpaceDE w:val="0"/>
        <w:autoSpaceDN w:val="0"/>
        <w:adjustRightInd w:val="0"/>
        <w:jc w:val="center"/>
        <w:rPr>
          <w:rFonts w:ascii="Cambria Math" w:hAnsi="Cambria Math"/>
          <w:sz w:val="36"/>
          <w:szCs w:val="36"/>
        </w:rPr>
      </w:pPr>
      <w:r w:rsidRPr="00804A22">
        <w:rPr>
          <w:rFonts w:ascii="Cambria Math" w:hAnsi="Cambria Math"/>
          <w:sz w:val="36"/>
          <w:szCs w:val="36"/>
          <w:lang w:val="en-US"/>
        </w:rPr>
        <w:t>N</w:t>
      </w:r>
      <w:r w:rsidRPr="00804A22">
        <w:rPr>
          <w:rFonts w:ascii="Cambria Math" w:hAnsi="Cambria Math"/>
          <w:sz w:val="36"/>
          <w:szCs w:val="36"/>
          <w:vertAlign w:val="subscript"/>
        </w:rPr>
        <w:t>vгор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ij</w:t>
      </w:r>
      <w:r w:rsidRPr="00804A22">
        <w:rPr>
          <w:rFonts w:ascii="Cambria Math" w:hAnsi="Cambria Math"/>
          <w:sz w:val="36"/>
          <w:szCs w:val="36"/>
        </w:rPr>
        <w:t xml:space="preserve"> = </w:t>
      </w:r>
      <w:r w:rsidRPr="00804A22">
        <w:rPr>
          <w:rFonts w:ascii="Cambria Math" w:hAnsi="Cambria Math"/>
          <w:sz w:val="36"/>
          <w:szCs w:val="36"/>
          <w:lang w:val="en-US"/>
        </w:rPr>
        <w:t>SUM</w:t>
      </w:r>
      <w:r w:rsidRPr="00804A22">
        <w:rPr>
          <w:rFonts w:ascii="Cambria Math" w:hAnsi="Cambria Math"/>
          <w:sz w:val="36"/>
          <w:szCs w:val="36"/>
        </w:rPr>
        <w:t xml:space="preserve"> ((Ср</w:t>
      </w:r>
      <w:r w:rsidRPr="00804A22">
        <w:rPr>
          <w:rFonts w:ascii="Cambria Math" w:hAnsi="Cambria Math"/>
          <w:sz w:val="36"/>
          <w:szCs w:val="36"/>
          <w:vertAlign w:val="subscript"/>
        </w:rPr>
        <w:t>(сут.выручка)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v</w:t>
      </w:r>
      <w:r w:rsidRPr="00804A22">
        <w:rPr>
          <w:rFonts w:ascii="Cambria Math" w:hAnsi="Cambria Math"/>
          <w:sz w:val="36"/>
          <w:szCs w:val="36"/>
          <w:vertAlign w:val="subscript"/>
        </w:rPr>
        <w:t>гор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ijt</w:t>
      </w:r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rFonts w:ascii="Cambria Math" w:hAnsi="Cambria Math"/>
          <w:sz w:val="36"/>
          <w:szCs w:val="36"/>
        </w:rPr>
        <w:t>х К</w:t>
      </w:r>
      <w:r w:rsidRPr="00804A22">
        <w:rPr>
          <w:rFonts w:ascii="Cambria Math" w:hAnsi="Cambria Math"/>
          <w:sz w:val="36"/>
          <w:szCs w:val="36"/>
          <w:vertAlign w:val="subscript"/>
        </w:rPr>
        <w:t>дней</w:t>
      </w:r>
      <w:r w:rsidRPr="00804A22">
        <w:rPr>
          <w:rFonts w:ascii="Cambria Math" w:hAnsi="Cambria Math"/>
          <w:sz w:val="36"/>
          <w:szCs w:val="36"/>
        </w:rPr>
        <w:t>)</w:t>
      </w:r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rFonts w:ascii="Cambria Math" w:hAnsi="Cambria Math"/>
          <w:sz w:val="36"/>
          <w:szCs w:val="36"/>
        </w:rPr>
        <w:t xml:space="preserve">– Факт </w:t>
      </w:r>
      <w:r w:rsidRPr="00804A22">
        <w:rPr>
          <w:rFonts w:ascii="Cambria Math" w:hAnsi="Cambria Math"/>
          <w:sz w:val="36"/>
          <w:szCs w:val="36"/>
          <w:vertAlign w:val="subscript"/>
        </w:rPr>
        <w:t>(выручка)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v</w:t>
      </w:r>
      <w:r w:rsidRPr="00804A22">
        <w:rPr>
          <w:rFonts w:ascii="Cambria Math" w:hAnsi="Cambria Math"/>
          <w:sz w:val="36"/>
          <w:szCs w:val="36"/>
          <w:vertAlign w:val="subscript"/>
        </w:rPr>
        <w:t>гор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ijt</w:t>
      </w:r>
      <w:r w:rsidRPr="00804A22">
        <w:rPr>
          <w:rFonts w:ascii="Cambria Math" w:eastAsia="Calibri" w:hAnsi="Cambria Math"/>
          <w:sz w:val="36"/>
          <w:szCs w:val="36"/>
          <w:lang w:eastAsia="en-US"/>
        </w:rPr>
        <w:t xml:space="preserve">) </w:t>
      </w:r>
      <w:r w:rsidRPr="00804A22">
        <w:rPr>
          <w:rFonts w:ascii="Cambria Math" w:hAnsi="Cambria Math"/>
          <w:sz w:val="36"/>
          <w:szCs w:val="36"/>
        </w:rPr>
        <w:t>,</w:t>
      </w:r>
    </w:p>
    <w:p w:rsidR="00D460F8" w:rsidRPr="00804A22" w:rsidRDefault="00D460F8" w:rsidP="00D460F8">
      <w:pPr>
        <w:autoSpaceDE w:val="0"/>
        <w:autoSpaceDN w:val="0"/>
        <w:adjustRightInd w:val="0"/>
        <w:ind w:firstLine="709"/>
        <w:jc w:val="center"/>
        <w:rPr>
          <w:rFonts w:ascii="Cambria Math" w:hAnsi="Cambria Math"/>
          <w:sz w:val="28"/>
          <w:szCs w:val="28"/>
        </w:rPr>
      </w:pPr>
    </w:p>
    <w:p w:rsidR="00D460F8" w:rsidRPr="00804A22" w:rsidRDefault="00D460F8" w:rsidP="00D460F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04A22">
        <w:rPr>
          <w:sz w:val="28"/>
          <w:szCs w:val="28"/>
        </w:rPr>
        <w:t>где:</w:t>
      </w:r>
    </w:p>
    <w:p w:rsidR="00D460F8" w:rsidRPr="00804A22" w:rsidRDefault="00D460F8" w:rsidP="00D46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A22">
        <w:rPr>
          <w:sz w:val="28"/>
          <w:szCs w:val="28"/>
        </w:rPr>
        <w:t>Ср</w:t>
      </w:r>
      <w:r w:rsidRPr="00804A22">
        <w:rPr>
          <w:sz w:val="28"/>
          <w:szCs w:val="28"/>
          <w:vertAlign w:val="subscript"/>
        </w:rPr>
        <w:t>(сут.выручка)</w:t>
      </w:r>
      <w:r w:rsidRPr="00804A22">
        <w:rPr>
          <w:sz w:val="28"/>
          <w:szCs w:val="28"/>
          <w:vertAlign w:val="subscript"/>
          <w:lang w:val="en-US"/>
        </w:rPr>
        <w:t>v</w:t>
      </w:r>
      <w:r w:rsidRPr="00804A22">
        <w:rPr>
          <w:sz w:val="28"/>
          <w:szCs w:val="28"/>
          <w:vertAlign w:val="subscript"/>
        </w:rPr>
        <w:t>гор</w:t>
      </w:r>
      <w:r w:rsidRPr="00804A22">
        <w:rPr>
          <w:sz w:val="28"/>
          <w:szCs w:val="28"/>
          <w:vertAlign w:val="subscript"/>
          <w:lang w:val="en-US"/>
        </w:rPr>
        <w:t>ijt</w:t>
      </w:r>
      <w:r w:rsidRPr="00804A22">
        <w:rPr>
          <w:sz w:val="28"/>
          <w:szCs w:val="28"/>
          <w:vertAlign w:val="subscript"/>
        </w:rPr>
        <w:t xml:space="preserve"> </w:t>
      </w:r>
      <w:r w:rsidRPr="00804A22">
        <w:rPr>
          <w:sz w:val="28"/>
          <w:szCs w:val="28"/>
        </w:rPr>
        <w:t xml:space="preserve">– среднесуточная выручка перевозчиков за сентябрь-октябрь 2021 года на виде транспорта (автобус) на муниципальных маршрутах в городском </w:t>
      </w:r>
      <w:r w:rsidRPr="00804A22">
        <w:rPr>
          <w:sz w:val="28"/>
          <w:szCs w:val="28"/>
        </w:rPr>
        <w:lastRenderedPageBreak/>
        <w:t xml:space="preserve">сообщении в муниципальном образовании по </w:t>
      </w:r>
      <w:r w:rsidRPr="00804A22">
        <w:rPr>
          <w:sz w:val="28"/>
          <w:szCs w:val="28"/>
          <w:lang w:val="en-US"/>
        </w:rPr>
        <w:t>v</w:t>
      </w:r>
      <w:r w:rsidRPr="00804A22">
        <w:rPr>
          <w:sz w:val="28"/>
          <w:szCs w:val="28"/>
        </w:rPr>
        <w:t>-му виду оплаты проезда, по данным  оператора АСОП;</w:t>
      </w:r>
    </w:p>
    <w:p w:rsidR="00D460F8" w:rsidRPr="00804A22" w:rsidRDefault="00D460F8" w:rsidP="00D46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A22">
        <w:rPr>
          <w:sz w:val="28"/>
          <w:szCs w:val="28"/>
        </w:rPr>
        <w:t xml:space="preserve">Факт </w:t>
      </w:r>
      <w:r w:rsidRPr="00804A22">
        <w:rPr>
          <w:sz w:val="28"/>
          <w:szCs w:val="28"/>
          <w:vertAlign w:val="subscript"/>
        </w:rPr>
        <w:t>(выручка)</w:t>
      </w:r>
      <w:r w:rsidRPr="00804A22">
        <w:rPr>
          <w:sz w:val="28"/>
          <w:szCs w:val="28"/>
          <w:vertAlign w:val="subscript"/>
          <w:lang w:val="en-US"/>
        </w:rPr>
        <w:t>v</w:t>
      </w:r>
      <w:r w:rsidRPr="00804A22">
        <w:rPr>
          <w:sz w:val="28"/>
          <w:szCs w:val="28"/>
          <w:vertAlign w:val="subscript"/>
        </w:rPr>
        <w:t>гор</w:t>
      </w:r>
      <w:r w:rsidRPr="00804A22">
        <w:rPr>
          <w:sz w:val="28"/>
          <w:szCs w:val="28"/>
          <w:vertAlign w:val="subscript"/>
          <w:lang w:val="en-US"/>
        </w:rPr>
        <w:t>ijt</w:t>
      </w:r>
      <w:r w:rsidRPr="00804A22">
        <w:rPr>
          <w:sz w:val="28"/>
          <w:szCs w:val="28"/>
          <w:vertAlign w:val="subscript"/>
        </w:rPr>
        <w:t xml:space="preserve"> </w:t>
      </w:r>
      <w:r w:rsidRPr="00804A22">
        <w:rPr>
          <w:sz w:val="28"/>
          <w:szCs w:val="28"/>
        </w:rPr>
        <w:t xml:space="preserve">- выручка перевозчиков за отчетный период на виде транспорта (автобус) на муниципальных маршрутах в городском сообщении в муниципальном образовании по </w:t>
      </w:r>
      <w:r w:rsidRPr="00804A22">
        <w:rPr>
          <w:sz w:val="28"/>
          <w:szCs w:val="28"/>
          <w:lang w:val="en-US"/>
        </w:rPr>
        <w:t>v</w:t>
      </w:r>
      <w:r w:rsidRPr="00804A22">
        <w:rPr>
          <w:sz w:val="28"/>
          <w:szCs w:val="28"/>
        </w:rPr>
        <w:t>-му виду оплаты проезда по данным оператора АСОП;</w:t>
      </w:r>
    </w:p>
    <w:p w:rsidR="00D460F8" w:rsidRPr="00804A22" w:rsidRDefault="00D460F8" w:rsidP="00D460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04A22">
        <w:rPr>
          <w:sz w:val="28"/>
          <w:szCs w:val="28"/>
        </w:rPr>
        <w:t>К</w:t>
      </w:r>
      <w:r w:rsidRPr="00804A22">
        <w:rPr>
          <w:sz w:val="28"/>
          <w:szCs w:val="28"/>
          <w:vertAlign w:val="subscript"/>
        </w:rPr>
        <w:t>дней</w:t>
      </w:r>
      <w:r w:rsidRPr="00804A22">
        <w:rPr>
          <w:sz w:val="28"/>
          <w:szCs w:val="28"/>
        </w:rPr>
        <w:t xml:space="preserve"> – количество дней в отчетном периоде </w:t>
      </w:r>
      <w:r w:rsidRPr="003B576C">
        <w:rPr>
          <w:sz w:val="28"/>
          <w:szCs w:val="28"/>
        </w:rPr>
        <w:t xml:space="preserve">со дня введения ограничений постановлением Кабинета Министров Республики Татарстан от 24.11.2021 года №1117. </w:t>
      </w:r>
    </w:p>
    <w:p w:rsidR="00D460F8" w:rsidRPr="00804A22" w:rsidRDefault="00D460F8" w:rsidP="00D460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04A22">
        <w:rPr>
          <w:rFonts w:ascii="Cambria Math" w:hAnsi="Cambria Math"/>
          <w:sz w:val="36"/>
          <w:szCs w:val="36"/>
          <w:lang w:val="en-US"/>
        </w:rPr>
        <w:t>N</w:t>
      </w:r>
      <w:r w:rsidRPr="00804A22">
        <w:rPr>
          <w:rFonts w:ascii="Cambria Math" w:hAnsi="Cambria Math"/>
          <w:sz w:val="36"/>
          <w:szCs w:val="36"/>
          <w:vertAlign w:val="subscript"/>
        </w:rPr>
        <w:t>vпр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</w:t>
      </w:r>
      <w:r w:rsidRPr="00804A22">
        <w:rPr>
          <w:rFonts w:ascii="Cambria Math" w:hAnsi="Cambria Math"/>
          <w:sz w:val="36"/>
          <w:szCs w:val="36"/>
          <w:vertAlign w:val="subscript"/>
        </w:rPr>
        <w:t xml:space="preserve"> - </w:t>
      </w:r>
      <w:r w:rsidRPr="00804A22">
        <w:rPr>
          <w:sz w:val="28"/>
          <w:szCs w:val="28"/>
        </w:rPr>
        <w:t xml:space="preserve">объем недополученных доходов перевозчика, </w:t>
      </w:r>
      <w:r w:rsidRPr="00804A22">
        <w:rPr>
          <w:sz w:val="28"/>
        </w:rPr>
        <w:t xml:space="preserve">осуществляющего регулярные перевозки пассажиров и багажа автомобильным транспортом по муниципальным маршрутам в пригородном сообщении </w:t>
      </w:r>
      <w:r>
        <w:rPr>
          <w:sz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Pr="00804A22">
        <w:rPr>
          <w:sz w:val="28"/>
        </w:rPr>
        <w:t>, и определяется по формуле:</w:t>
      </w:r>
    </w:p>
    <w:p w:rsidR="00D460F8" w:rsidRPr="00804A22" w:rsidRDefault="00D460F8" w:rsidP="00D46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60F8" w:rsidRPr="00804A22" w:rsidRDefault="00D460F8" w:rsidP="00D46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A22">
        <w:rPr>
          <w:rFonts w:ascii="Cambria Math" w:hAnsi="Cambria Math"/>
          <w:sz w:val="36"/>
          <w:szCs w:val="36"/>
          <w:lang w:val="en-US"/>
        </w:rPr>
        <w:t>N</w:t>
      </w:r>
      <w:r w:rsidRPr="00804A22">
        <w:rPr>
          <w:rFonts w:ascii="Cambria Math" w:hAnsi="Cambria Math"/>
          <w:sz w:val="36"/>
          <w:szCs w:val="36"/>
          <w:vertAlign w:val="subscript"/>
        </w:rPr>
        <w:t>vпр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</w:t>
      </w:r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rFonts w:ascii="Cambria Math" w:hAnsi="Cambria Math"/>
          <w:sz w:val="36"/>
          <w:szCs w:val="36"/>
        </w:rPr>
        <w:t xml:space="preserve">= </w:t>
      </w:r>
      <w:r w:rsidRPr="00804A22">
        <w:rPr>
          <w:rFonts w:ascii="Cambria Math" w:hAnsi="Cambria Math"/>
          <w:sz w:val="36"/>
          <w:szCs w:val="36"/>
          <w:lang w:val="en-US"/>
        </w:rPr>
        <w:t>SUM</w:t>
      </w:r>
      <w:r w:rsidRPr="00804A22">
        <w:rPr>
          <w:rFonts w:ascii="Cambria Math" w:hAnsi="Cambria Math"/>
          <w:sz w:val="36"/>
          <w:szCs w:val="36"/>
        </w:rPr>
        <w:t xml:space="preserve"> ((Ср</w:t>
      </w:r>
      <w:r w:rsidRPr="00804A22">
        <w:rPr>
          <w:rFonts w:ascii="Cambria Math" w:hAnsi="Cambria Math"/>
          <w:sz w:val="36"/>
          <w:szCs w:val="36"/>
          <w:vertAlign w:val="subscript"/>
        </w:rPr>
        <w:t>(сут.выручка)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v</w:t>
      </w:r>
      <w:r w:rsidRPr="00804A22">
        <w:rPr>
          <w:rFonts w:ascii="Cambria Math" w:hAnsi="Cambria Math"/>
          <w:sz w:val="36"/>
          <w:szCs w:val="36"/>
          <w:vertAlign w:val="subscript"/>
        </w:rPr>
        <w:t>пр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it</w:t>
      </w:r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rFonts w:ascii="Cambria Math" w:hAnsi="Cambria Math"/>
          <w:sz w:val="36"/>
          <w:szCs w:val="36"/>
        </w:rPr>
        <w:t>х К</w:t>
      </w:r>
      <w:r w:rsidRPr="00804A22">
        <w:rPr>
          <w:rFonts w:ascii="Cambria Math" w:hAnsi="Cambria Math"/>
          <w:sz w:val="36"/>
          <w:szCs w:val="36"/>
          <w:vertAlign w:val="subscript"/>
        </w:rPr>
        <w:t>дней</w:t>
      </w:r>
      <w:r w:rsidRPr="00804A22">
        <w:rPr>
          <w:rFonts w:ascii="Cambria Math" w:hAnsi="Cambria Math"/>
          <w:sz w:val="36"/>
          <w:szCs w:val="36"/>
        </w:rPr>
        <w:t>)</w:t>
      </w:r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rFonts w:ascii="Cambria Math" w:hAnsi="Cambria Math"/>
          <w:sz w:val="36"/>
          <w:szCs w:val="36"/>
        </w:rPr>
        <w:t>– Факт</w:t>
      </w:r>
      <w:r w:rsidRPr="00804A22">
        <w:rPr>
          <w:rFonts w:ascii="Cambria Math" w:hAnsi="Cambria Math"/>
          <w:sz w:val="36"/>
          <w:szCs w:val="36"/>
          <w:vertAlign w:val="subscript"/>
        </w:rPr>
        <w:t>(выручка)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v</w:t>
      </w:r>
      <w:r w:rsidRPr="00804A22">
        <w:rPr>
          <w:rFonts w:ascii="Cambria Math" w:hAnsi="Cambria Math"/>
          <w:sz w:val="36"/>
          <w:szCs w:val="36"/>
          <w:vertAlign w:val="subscript"/>
        </w:rPr>
        <w:t>пр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it</w:t>
      </w:r>
      <w:r w:rsidRPr="00804A22">
        <w:rPr>
          <w:rFonts w:ascii="Cambria Math" w:eastAsia="Calibri" w:hAnsi="Cambria Math"/>
          <w:sz w:val="36"/>
          <w:szCs w:val="36"/>
          <w:lang w:eastAsia="en-US"/>
        </w:rPr>
        <w:t>)</w:t>
      </w:r>
    </w:p>
    <w:p w:rsidR="00D460F8" w:rsidRPr="00804A22" w:rsidRDefault="00D460F8" w:rsidP="00D46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60F8" w:rsidRPr="00804A22" w:rsidRDefault="00D460F8" w:rsidP="00D46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A22">
        <w:rPr>
          <w:sz w:val="28"/>
          <w:szCs w:val="28"/>
        </w:rPr>
        <w:t>Ср</w:t>
      </w:r>
      <w:r w:rsidRPr="00804A22">
        <w:rPr>
          <w:sz w:val="28"/>
          <w:szCs w:val="28"/>
          <w:vertAlign w:val="subscript"/>
        </w:rPr>
        <w:t>(сут.выручка)</w:t>
      </w:r>
      <w:r w:rsidRPr="00804A22">
        <w:rPr>
          <w:sz w:val="28"/>
          <w:szCs w:val="28"/>
          <w:vertAlign w:val="subscript"/>
          <w:lang w:val="en-US"/>
        </w:rPr>
        <w:t>v</w:t>
      </w:r>
      <w:r w:rsidRPr="00804A22">
        <w:rPr>
          <w:sz w:val="28"/>
          <w:szCs w:val="28"/>
          <w:vertAlign w:val="subscript"/>
        </w:rPr>
        <w:t>пр</w:t>
      </w:r>
      <w:r w:rsidRPr="00804A22">
        <w:rPr>
          <w:sz w:val="28"/>
          <w:szCs w:val="28"/>
          <w:vertAlign w:val="subscript"/>
          <w:lang w:val="en-US"/>
        </w:rPr>
        <w:t>it</w:t>
      </w:r>
      <w:r w:rsidRPr="00804A22">
        <w:rPr>
          <w:sz w:val="28"/>
          <w:szCs w:val="28"/>
          <w:vertAlign w:val="subscript"/>
        </w:rPr>
        <w:t xml:space="preserve"> </w:t>
      </w:r>
      <w:r w:rsidRPr="00804A22">
        <w:rPr>
          <w:sz w:val="28"/>
          <w:szCs w:val="28"/>
        </w:rPr>
        <w:t xml:space="preserve">– среднесуточная выручка перевозчика за сентябрь-октябрь 2021 года на  виде транспорта (автобус)  на муниципальных маршрутах в пригородном сообщении в муниципальном образовании по </w:t>
      </w:r>
      <w:r w:rsidRPr="00804A22">
        <w:rPr>
          <w:sz w:val="28"/>
          <w:szCs w:val="28"/>
          <w:lang w:val="en-US"/>
        </w:rPr>
        <w:t>v</w:t>
      </w:r>
      <w:r w:rsidRPr="00804A22">
        <w:rPr>
          <w:sz w:val="28"/>
          <w:szCs w:val="28"/>
        </w:rPr>
        <w:t>-му виду оплаты проезда, по данным оператора АСОП;</w:t>
      </w:r>
    </w:p>
    <w:p w:rsidR="00D460F8" w:rsidRPr="00804A22" w:rsidRDefault="00D460F8" w:rsidP="00D46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A22">
        <w:rPr>
          <w:sz w:val="28"/>
          <w:szCs w:val="28"/>
        </w:rPr>
        <w:t>Факт</w:t>
      </w:r>
      <w:r w:rsidRPr="00804A22">
        <w:rPr>
          <w:sz w:val="28"/>
          <w:szCs w:val="28"/>
          <w:vertAlign w:val="subscript"/>
        </w:rPr>
        <w:t>(выручка)</w:t>
      </w:r>
      <w:r w:rsidRPr="00804A22">
        <w:rPr>
          <w:sz w:val="28"/>
          <w:szCs w:val="28"/>
          <w:vertAlign w:val="subscript"/>
          <w:lang w:val="en-US"/>
        </w:rPr>
        <w:t>v</w:t>
      </w:r>
      <w:r w:rsidRPr="00804A22">
        <w:rPr>
          <w:sz w:val="28"/>
          <w:szCs w:val="28"/>
          <w:vertAlign w:val="subscript"/>
        </w:rPr>
        <w:t>пр</w:t>
      </w:r>
      <w:r w:rsidRPr="00804A22">
        <w:rPr>
          <w:sz w:val="28"/>
          <w:szCs w:val="28"/>
          <w:vertAlign w:val="subscript"/>
          <w:lang w:val="en-US"/>
        </w:rPr>
        <w:t>it</w:t>
      </w:r>
      <w:r w:rsidRPr="00804A22">
        <w:rPr>
          <w:sz w:val="28"/>
          <w:szCs w:val="28"/>
          <w:vertAlign w:val="subscript"/>
        </w:rPr>
        <w:t xml:space="preserve"> </w:t>
      </w:r>
      <w:r w:rsidRPr="00804A22">
        <w:rPr>
          <w:sz w:val="28"/>
          <w:szCs w:val="28"/>
        </w:rPr>
        <w:t xml:space="preserve">– выручка перевозчика за отчетный период на виду транспорта (автобус) на муниципальных маршрутах в пригородном сообщении в муниципальном образовании по </w:t>
      </w:r>
      <w:r w:rsidRPr="00804A22">
        <w:rPr>
          <w:sz w:val="28"/>
          <w:szCs w:val="28"/>
          <w:lang w:val="en-US"/>
        </w:rPr>
        <w:t>v</w:t>
      </w:r>
      <w:r w:rsidRPr="00804A22">
        <w:rPr>
          <w:sz w:val="28"/>
          <w:szCs w:val="28"/>
        </w:rPr>
        <w:t>-му виду оплаты проезда по данным оператора АСОП;</w:t>
      </w:r>
    </w:p>
    <w:p w:rsidR="00D460F8" w:rsidRPr="00804A22" w:rsidRDefault="00D460F8" w:rsidP="00D460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04A22">
        <w:rPr>
          <w:sz w:val="28"/>
          <w:szCs w:val="28"/>
        </w:rPr>
        <w:t>К</w:t>
      </w:r>
      <w:r w:rsidRPr="00804A22">
        <w:rPr>
          <w:sz w:val="28"/>
          <w:szCs w:val="28"/>
          <w:vertAlign w:val="subscript"/>
        </w:rPr>
        <w:t>дней</w:t>
      </w:r>
      <w:r w:rsidRPr="00804A22">
        <w:rPr>
          <w:sz w:val="28"/>
          <w:szCs w:val="28"/>
        </w:rPr>
        <w:t xml:space="preserve"> – количество дней в отчетном периоде со дня</w:t>
      </w:r>
      <w:r w:rsidRPr="00804A22">
        <w:rPr>
          <w:sz w:val="27"/>
        </w:rPr>
        <w:t xml:space="preserve"> </w:t>
      </w:r>
      <w:r w:rsidRPr="00804A22">
        <w:rPr>
          <w:sz w:val="28"/>
          <w:szCs w:val="28"/>
        </w:rPr>
        <w:t>введения ограничений</w:t>
      </w:r>
      <w:r w:rsidRPr="00804A22">
        <w:rPr>
          <w:sz w:val="27"/>
        </w:rPr>
        <w:t xml:space="preserve"> </w:t>
      </w:r>
      <w:r w:rsidRPr="00804A22">
        <w:rPr>
          <w:sz w:val="28"/>
          <w:szCs w:val="28"/>
        </w:rPr>
        <w:t xml:space="preserve">постановлением Кабинета Министров Республики Татарстан от 24.11.2021 года №1117. </w:t>
      </w:r>
    </w:p>
    <w:p w:rsidR="00D460F8" w:rsidRPr="00804A22" w:rsidRDefault="00D460F8" w:rsidP="00D460F8">
      <w:pPr>
        <w:ind w:firstLine="564"/>
        <w:jc w:val="both"/>
        <w:rPr>
          <w:sz w:val="27"/>
        </w:rPr>
      </w:pPr>
    </w:p>
    <w:p w:rsidR="00D460F8" w:rsidRPr="00804A22" w:rsidRDefault="00D460F8" w:rsidP="00D460F8">
      <w:pPr>
        <w:ind w:firstLine="564"/>
        <w:jc w:val="both"/>
        <w:rPr>
          <w:sz w:val="28"/>
        </w:rPr>
      </w:pPr>
      <w:r>
        <w:rPr>
          <w:sz w:val="28"/>
        </w:rPr>
        <w:t xml:space="preserve"> </w:t>
      </w:r>
      <w:r w:rsidRPr="00804A22">
        <w:rPr>
          <w:sz w:val="28"/>
        </w:rPr>
        <w:t>9. Перечисление субсидий осуществляется уполномоченным органом на расчетные счета организаций, открытые ими в кредитных организациях.</w:t>
      </w:r>
    </w:p>
    <w:p w:rsidR="00D460F8" w:rsidRPr="00804A22" w:rsidRDefault="00D460F8" w:rsidP="00D460F8">
      <w:pPr>
        <w:shd w:val="clear" w:color="auto" w:fill="FFFFFF"/>
        <w:ind w:firstLine="708"/>
        <w:jc w:val="both"/>
        <w:rPr>
          <w:sz w:val="28"/>
        </w:rPr>
      </w:pPr>
      <w:r w:rsidRPr="00804A22">
        <w:rPr>
          <w:sz w:val="28"/>
        </w:rPr>
        <w:t xml:space="preserve">Срок перечисления субсидий - не позднее 10 рабочего дня после подписания соглашения о предоставлении субсидии. </w:t>
      </w:r>
    </w:p>
    <w:p w:rsidR="00D460F8" w:rsidRPr="00804A22" w:rsidRDefault="00D460F8" w:rsidP="00D460F8">
      <w:pPr>
        <w:shd w:val="clear" w:color="auto" w:fill="FFFFFF"/>
        <w:ind w:firstLine="564"/>
        <w:jc w:val="both"/>
        <w:rPr>
          <w:sz w:val="28"/>
        </w:rPr>
      </w:pPr>
      <w:r w:rsidRPr="00804A22">
        <w:rPr>
          <w:sz w:val="28"/>
        </w:rPr>
        <w:t>10. Решение об отказе в предоставлении субсидии принимается в случаях, предусмотренных настоящим Порядком. Основанием для отказа в предоставлении субсидии является:</w:t>
      </w:r>
    </w:p>
    <w:p w:rsidR="00D460F8" w:rsidRPr="00804A22" w:rsidRDefault="00D460F8" w:rsidP="00D460F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>- недостоверность представленной заявителем информации, сведений.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</w:rPr>
        <w:t>- несоответствия представленных заявителем документов требованиям, установленным настоящим Порядком, или непредставление (представления не в полном объеме) указанных документов;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  <w:shd w:val="clear" w:color="auto" w:fill="FFFFFF"/>
        </w:rPr>
      </w:pPr>
      <w:r w:rsidRPr="00804A22">
        <w:rPr>
          <w:sz w:val="28"/>
          <w:shd w:val="clear" w:color="auto" w:fill="FFFFFF"/>
        </w:rPr>
        <w:t>- в случае невозможности предоставления субсидии в текущем финансовом году в связи с недостаточностью лимитов бюджетных обязательств;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 w:rsidRPr="00804A22">
        <w:rPr>
          <w:sz w:val="28"/>
        </w:rPr>
        <w:t>- если средства, предусмотренные в решении о бюджете на выплату субсидии, уже предоставлены в форме субсидии в соответствии с настоящим Порядком.</w:t>
      </w:r>
    </w:p>
    <w:p w:rsidR="00D460F8" w:rsidRPr="00804A22" w:rsidRDefault="00D460F8" w:rsidP="00D460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4A22">
        <w:rPr>
          <w:sz w:val="28"/>
          <w:szCs w:val="28"/>
        </w:rPr>
        <w:t>11.</w:t>
      </w:r>
      <w:r w:rsidRPr="00804A22">
        <w:rPr>
          <w:sz w:val="28"/>
          <w:szCs w:val="28"/>
          <w:shd w:val="clear" w:color="auto" w:fill="FFFFFF"/>
        </w:rPr>
        <w:t xml:space="preserve"> </w:t>
      </w:r>
      <w:bookmarkStart w:id="3" w:name="_dx_frag_StartFragment"/>
      <w:bookmarkEnd w:id="3"/>
      <w:r w:rsidRPr="00804A22">
        <w:rPr>
          <w:sz w:val="28"/>
          <w:szCs w:val="28"/>
        </w:rPr>
        <w:t>В соглашении о предоставлении субсидии предусматриваются:</w:t>
      </w:r>
    </w:p>
    <w:p w:rsidR="00D460F8" w:rsidRPr="00804A22" w:rsidRDefault="00D460F8" w:rsidP="00D460F8">
      <w:pPr>
        <w:jc w:val="both"/>
        <w:rPr>
          <w:sz w:val="28"/>
          <w:szCs w:val="28"/>
        </w:rPr>
      </w:pPr>
      <w:r w:rsidRPr="00804A22">
        <w:rPr>
          <w:sz w:val="28"/>
          <w:szCs w:val="28"/>
        </w:rPr>
        <w:t>- целевое назначение субсидии;</w:t>
      </w:r>
    </w:p>
    <w:p w:rsidR="00D460F8" w:rsidRPr="00804A22" w:rsidRDefault="00D460F8" w:rsidP="00D460F8">
      <w:pPr>
        <w:jc w:val="both"/>
        <w:rPr>
          <w:sz w:val="28"/>
          <w:szCs w:val="28"/>
        </w:rPr>
      </w:pPr>
      <w:r w:rsidRPr="00804A22">
        <w:rPr>
          <w:sz w:val="28"/>
          <w:szCs w:val="28"/>
        </w:rPr>
        <w:lastRenderedPageBreak/>
        <w:t>- размер предоставляемой субсидии;</w:t>
      </w:r>
    </w:p>
    <w:p w:rsidR="00D460F8" w:rsidRPr="00804A22" w:rsidRDefault="00D460F8" w:rsidP="00D460F8">
      <w:pPr>
        <w:jc w:val="both"/>
        <w:rPr>
          <w:sz w:val="28"/>
          <w:szCs w:val="28"/>
        </w:rPr>
      </w:pPr>
      <w:r w:rsidRPr="00804A22">
        <w:rPr>
          <w:sz w:val="28"/>
          <w:szCs w:val="28"/>
        </w:rPr>
        <w:t>- значение показателя результативности;</w:t>
      </w:r>
    </w:p>
    <w:p w:rsidR="00D460F8" w:rsidRPr="00804A22" w:rsidRDefault="00D460F8" w:rsidP="00D460F8">
      <w:pPr>
        <w:jc w:val="both"/>
        <w:rPr>
          <w:sz w:val="28"/>
          <w:szCs w:val="28"/>
        </w:rPr>
      </w:pPr>
      <w:r w:rsidRPr="00804A22">
        <w:rPr>
          <w:sz w:val="28"/>
          <w:szCs w:val="28"/>
        </w:rPr>
        <w:t>- порядок и сроки перечисления субсидии;</w:t>
      </w:r>
    </w:p>
    <w:p w:rsidR="00D460F8" w:rsidRPr="00804A22" w:rsidRDefault="00D460F8" w:rsidP="00D460F8">
      <w:pPr>
        <w:jc w:val="both"/>
        <w:rPr>
          <w:sz w:val="28"/>
          <w:szCs w:val="28"/>
        </w:rPr>
      </w:pPr>
      <w:r w:rsidRPr="00804A22">
        <w:rPr>
          <w:sz w:val="28"/>
          <w:szCs w:val="28"/>
        </w:rPr>
        <w:t>- сроки и формы предоставления отчетов о целевом использовании средств, источником финансового обеспечения которых является субсидия и о достигнутом значении показателя результативности;</w:t>
      </w:r>
    </w:p>
    <w:p w:rsidR="00D460F8" w:rsidRPr="00804A22" w:rsidRDefault="00D460F8" w:rsidP="00D460F8">
      <w:pPr>
        <w:jc w:val="both"/>
        <w:rPr>
          <w:sz w:val="28"/>
          <w:szCs w:val="28"/>
        </w:rPr>
      </w:pPr>
      <w:r w:rsidRPr="00804A22">
        <w:rPr>
          <w:sz w:val="28"/>
          <w:szCs w:val="28"/>
        </w:rPr>
        <w:t>- последствия недостижения установленного значения показателя результативности;</w:t>
      </w:r>
    </w:p>
    <w:p w:rsidR="00D460F8" w:rsidRPr="00804A22" w:rsidRDefault="00D460F8" w:rsidP="00D460F8">
      <w:pPr>
        <w:jc w:val="both"/>
        <w:rPr>
          <w:sz w:val="28"/>
          <w:szCs w:val="28"/>
        </w:rPr>
      </w:pPr>
      <w:r w:rsidRPr="00804A22">
        <w:rPr>
          <w:sz w:val="28"/>
          <w:szCs w:val="28"/>
        </w:rPr>
        <w:t>- порядок осуществления контроля за соблюдением целей, условий и порядка предоставления субсидий, предусмотренных соглашением;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804A22">
        <w:rPr>
          <w:sz w:val="28"/>
          <w:szCs w:val="28"/>
        </w:rPr>
        <w:t>- ответственность сторон за нарушение условий соглашения.</w:t>
      </w:r>
    </w:p>
    <w:p w:rsidR="00D460F8" w:rsidRPr="00804A22" w:rsidRDefault="00D460F8" w:rsidP="00D460F8">
      <w:pPr>
        <w:shd w:val="clear" w:color="auto" w:fill="FFFFFF"/>
        <w:ind w:firstLine="564"/>
        <w:jc w:val="both"/>
        <w:rPr>
          <w:sz w:val="28"/>
          <w:shd w:val="clear" w:color="auto" w:fill="FFFFFF"/>
        </w:rPr>
      </w:pPr>
      <w:r w:rsidRPr="00804A22">
        <w:rPr>
          <w:sz w:val="28"/>
          <w:shd w:val="clear" w:color="auto" w:fill="FFFFFF"/>
        </w:rPr>
        <w:t>Уполномоченный орган вправе устанавливать в соглашении о предоставлении субсидии, дополнительных соглашениях к нему, порядок, сроки и формы представления получателем субсидии отчетности об осуществлении расходов, дополнительной отчетности.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>
        <w:rPr>
          <w:sz w:val="28"/>
          <w:shd w:val="clear" w:color="auto" w:fill="FFFFFF"/>
        </w:rPr>
        <w:t xml:space="preserve">       </w:t>
      </w:r>
      <w:r w:rsidRPr="00804A22">
        <w:rPr>
          <w:sz w:val="28"/>
          <w:shd w:val="clear" w:color="auto" w:fill="FFFFFF"/>
        </w:rPr>
        <w:t xml:space="preserve">12. </w:t>
      </w:r>
      <w:r w:rsidRPr="00804A22">
        <w:rPr>
          <w:sz w:val="28"/>
        </w:rPr>
        <w:t xml:space="preserve"> Уполномоченный орган, орган государственного (муниципального) финансового контроля осуществляют проверку соблюдения условий, целей и порядка предоставления субсидии</w:t>
      </w:r>
      <w:r w:rsidRPr="00804A22">
        <w:rPr>
          <w:sz w:val="28"/>
          <w:shd w:val="clear" w:color="auto" w:fill="FFFFFF"/>
        </w:rPr>
        <w:t xml:space="preserve">. </w:t>
      </w:r>
    </w:p>
    <w:p w:rsidR="00D460F8" w:rsidRPr="00804A22" w:rsidRDefault="00D460F8" w:rsidP="00D460F8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    </w:t>
      </w:r>
      <w:r w:rsidRPr="00804A22">
        <w:rPr>
          <w:sz w:val="28"/>
        </w:rPr>
        <w:t>13.  В случаях выявления нарушения условий, целей и порядка предоставления субсидий, ус</w:t>
      </w:r>
      <w:r w:rsidRPr="00804A22">
        <w:rPr>
          <w:sz w:val="28"/>
          <w:shd w:val="clear" w:color="auto" w:fill="FFFFFF"/>
        </w:rPr>
        <w:t>тановленных при их предоставлении, выявленного  по фактам проверок, проведенных уполномоченным органом и уполномоченным органом государственного (муниципального) финансового контроля,</w:t>
      </w:r>
      <w:r w:rsidRPr="00804A22">
        <w:rPr>
          <w:sz w:val="28"/>
        </w:rPr>
        <w:t xml:space="preserve"> субсидии по письменному требованию уполномоченного органа подлежат возврату получателем субсидии в срок не позднее 10 рабочих дней со дня получения требований о возврате в бюджет муниципального образования «</w:t>
      </w:r>
      <w:r>
        <w:rPr>
          <w:sz w:val="28"/>
        </w:rPr>
        <w:t>Мамадышский</w:t>
      </w:r>
      <w:r w:rsidRPr="00804A22">
        <w:rPr>
          <w:sz w:val="28"/>
        </w:rPr>
        <w:t xml:space="preserve"> муниципальный район» Республики Татарстан. В случае если субсидия не возвращена в установленный срок, она взыскивается в доход бюджета муниципального образования в порядке, установленном действующим законодательством.</w:t>
      </w:r>
    </w:p>
    <w:p w:rsidR="00D460F8" w:rsidRDefault="00D460F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D460F8" w:rsidRDefault="00D460F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D460F8" w:rsidRDefault="00D460F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D460F8" w:rsidRDefault="00D460F8" w:rsidP="00D460F8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руководителя                                                          В.И.Никитин</w:t>
      </w:r>
    </w:p>
    <w:sectPr w:rsidR="00D460F8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9E" w:rsidRDefault="0047229E">
      <w:r>
        <w:separator/>
      </w:r>
    </w:p>
  </w:endnote>
  <w:endnote w:type="continuationSeparator" w:id="0">
    <w:p w:rsidR="0047229E" w:rsidRDefault="0047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9E" w:rsidRDefault="0047229E">
      <w:r>
        <w:separator/>
      </w:r>
    </w:p>
  </w:footnote>
  <w:footnote w:type="continuationSeparator" w:id="0">
    <w:p w:rsidR="0047229E" w:rsidRDefault="00472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500C6"/>
    <w:multiLevelType w:val="hybridMultilevel"/>
    <w:tmpl w:val="13F8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1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1D03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F6FFF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229E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367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23C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D76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3FCD"/>
    <w:rsid w:val="00C32166"/>
    <w:rsid w:val="00C323C8"/>
    <w:rsid w:val="00C54DAC"/>
    <w:rsid w:val="00C6660E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460F8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43F2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5617762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170168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docs.cntd.ru/document/561776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2B6A74-6699-4BC0-972A-512E0BB8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2022-02-16T07:14:00Z</cp:lastPrinted>
  <dcterms:created xsi:type="dcterms:W3CDTF">2022-03-02T07:57:00Z</dcterms:created>
  <dcterms:modified xsi:type="dcterms:W3CDTF">2022-03-04T12:14:00Z</dcterms:modified>
</cp:coreProperties>
</file>