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7F2C8D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7970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8F6670" w:rsidRDefault="00063630" w:rsidP="00B51E2A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</w:t>
                            </w:r>
                            <w:r w:rsidR="007F781D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ЕЧЕ КИРМӘН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B51E2A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БАШКАРМА КОМИТЕТЫ </w:t>
                            </w:r>
                          </w:p>
                          <w:p w:rsidR="00E42D78" w:rsidRDefault="007F781D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З.Закиров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>4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7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орт,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Кече Кирмән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17</w:t>
                            </w:r>
                            <w:r w:rsidR="007F781D">
                              <w:rPr>
                                <w:lang w:val="be-BY"/>
                              </w:rPr>
                              <w:t>2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k84AIAAF8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8F6670" w:rsidRDefault="00063630" w:rsidP="00B51E2A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</w:t>
                      </w:r>
                      <w:r w:rsidR="007F781D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ЕЧЕ КИРМӘН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B51E2A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БАШКАРМА КОМИТЕТЫ </w:t>
                      </w:r>
                    </w:p>
                    <w:p w:rsidR="00E42D78" w:rsidRDefault="007F781D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З.Закиров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>4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7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орт,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Кече Кирмән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17</w:t>
                      </w:r>
                      <w:r w:rsidR="007F781D">
                        <w:rPr>
                          <w:lang w:val="be-BY"/>
                        </w:rPr>
                        <w:t>2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873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D7348A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ИСПОЛНИТЕЛЬНЫЙ КОМИТЕТ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7F781D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МАЛОКИРМЕН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СКОГО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7F781D">
                              <w:rPr>
                                <w:lang w:val="be-BY"/>
                              </w:rPr>
                              <w:t>З.Закирова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785617">
                              <w:rPr>
                                <w:lang w:val="be-BY"/>
                              </w:rPr>
                              <w:t>4</w:t>
                            </w:r>
                            <w:r w:rsidR="007F781D">
                              <w:rPr>
                                <w:lang w:val="be-BY"/>
                              </w:rPr>
                              <w:t>7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785617">
                              <w:rPr>
                                <w:lang w:val="be-BY"/>
                              </w:rPr>
                              <w:t xml:space="preserve">с. </w:t>
                            </w:r>
                            <w:r w:rsidR="007F781D">
                              <w:rPr>
                                <w:lang w:val="be-BY"/>
                              </w:rPr>
                              <w:t>Малые Кирмени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67F28" w:rsidRPr="00077385" w:rsidRDefault="00E42D78" w:rsidP="00D7348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</w:t>
                            </w:r>
                            <w:r w:rsidR="007F781D">
                              <w:rPr>
                                <w:lang w:val="be-BY"/>
                              </w:rPr>
                              <w:t>2</w:t>
                            </w: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7F2C8D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D85QIAAGY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D7348A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ИСПОЛНИТЕЛЬНЫЙ КОМИТЕТ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7F781D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МАЛОКИРМЕН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СКОГО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7F781D">
                        <w:rPr>
                          <w:lang w:val="be-BY"/>
                        </w:rPr>
                        <w:t>З.Закирова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785617">
                        <w:rPr>
                          <w:lang w:val="be-BY"/>
                        </w:rPr>
                        <w:t>4</w:t>
                      </w:r>
                      <w:r w:rsidR="007F781D">
                        <w:rPr>
                          <w:lang w:val="be-BY"/>
                        </w:rPr>
                        <w:t>7</w:t>
                      </w:r>
                      <w:r w:rsidR="006F6AA6" w:rsidRPr="00077385">
                        <w:rPr>
                          <w:lang w:val="be-BY"/>
                        </w:rPr>
                        <w:t xml:space="preserve">, </w:t>
                      </w:r>
                      <w:r w:rsidR="00785617">
                        <w:rPr>
                          <w:lang w:val="be-BY"/>
                        </w:rPr>
                        <w:t xml:space="preserve">с. </w:t>
                      </w:r>
                      <w:r w:rsidR="007F781D">
                        <w:rPr>
                          <w:lang w:val="be-BY"/>
                        </w:rPr>
                        <w:t>Малые Кирмени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67F28" w:rsidRPr="00077385" w:rsidRDefault="00E42D78" w:rsidP="00D7348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</w:t>
                      </w:r>
                      <w:r w:rsidR="007F781D">
                        <w:rPr>
                          <w:lang w:val="be-BY"/>
                        </w:rPr>
                        <w:t>2</w:t>
                      </w: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7F2C8D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7F2C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7F2C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D7348A">
      <w:pPr>
        <w:rPr>
          <w:rFonts w:ascii="SL_Times New Roman" w:hAnsi="SL_Times New Roman"/>
          <w:lang w:val="tt-RU"/>
        </w:rPr>
      </w:pPr>
    </w:p>
    <w:p w:rsidR="00B51E2A" w:rsidRDefault="00B51E2A" w:rsidP="006824F0">
      <w:pPr>
        <w:jc w:val="center"/>
        <w:rPr>
          <w:rFonts w:ascii="SL_Times New Roman" w:hAnsi="SL_Times New Roman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7F781D">
        <w:rPr>
          <w:rFonts w:ascii="SL_Times New Roman" w:hAnsi="SL_Times New Roman"/>
          <w:lang w:val="be-BY"/>
        </w:rPr>
        <w:t>2-96-17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7F781D">
        <w:rPr>
          <w:lang w:val="en-US"/>
        </w:rPr>
        <w:t>MKir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0E30D8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C1745E" w:rsidRPr="00ED72BC" w:rsidRDefault="00C1745E" w:rsidP="00193074">
      <w:pPr>
        <w:tabs>
          <w:tab w:val="left" w:pos="7700"/>
        </w:tabs>
        <w:spacing w:line="288" w:lineRule="auto"/>
        <w:rPr>
          <w:rFonts w:ascii="Arial" w:hAnsi="Arial" w:cs="Arial"/>
          <w:b/>
          <w:sz w:val="24"/>
          <w:szCs w:val="24"/>
          <w:lang w:val="tt-RU"/>
        </w:rPr>
      </w:pPr>
      <w:r w:rsidRPr="00ED72BC">
        <w:rPr>
          <w:rFonts w:ascii="Arial" w:hAnsi="Arial" w:cs="Arial"/>
          <w:b/>
          <w:sz w:val="24"/>
          <w:szCs w:val="24"/>
          <w:lang w:val="tt-RU"/>
        </w:rPr>
        <w:t xml:space="preserve">Постановление                                                             </w:t>
      </w:r>
      <w:r w:rsidR="00193074" w:rsidRPr="00ED72BC"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</w:t>
      </w:r>
      <w:r w:rsidRPr="00ED72BC">
        <w:rPr>
          <w:rFonts w:ascii="Arial" w:hAnsi="Arial" w:cs="Arial"/>
          <w:b/>
          <w:sz w:val="24"/>
          <w:szCs w:val="24"/>
          <w:lang w:val="tt-RU"/>
        </w:rPr>
        <w:t xml:space="preserve"> Карар</w:t>
      </w:r>
    </w:p>
    <w:p w:rsidR="00C1745E" w:rsidRPr="00ED72BC" w:rsidRDefault="00C1745E" w:rsidP="002C6DC0">
      <w:pPr>
        <w:spacing w:line="240" w:lineRule="atLeast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 xml:space="preserve">№ </w:t>
      </w:r>
      <w:r w:rsidR="00193074" w:rsidRPr="00ED72BC">
        <w:rPr>
          <w:rFonts w:ascii="Arial" w:hAnsi="Arial" w:cs="Arial"/>
          <w:sz w:val="24"/>
          <w:szCs w:val="24"/>
        </w:rPr>
        <w:t>1</w:t>
      </w:r>
      <w:r w:rsidRPr="00ED72B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F3DF7" w:rsidRPr="00ED72BC">
        <w:rPr>
          <w:rFonts w:ascii="Arial" w:hAnsi="Arial" w:cs="Arial"/>
          <w:sz w:val="24"/>
          <w:szCs w:val="24"/>
        </w:rPr>
        <w:t xml:space="preserve">                            </w:t>
      </w:r>
      <w:r w:rsidR="00193074" w:rsidRPr="00ED72BC">
        <w:rPr>
          <w:rFonts w:ascii="Arial" w:hAnsi="Arial" w:cs="Arial"/>
          <w:sz w:val="24"/>
          <w:szCs w:val="24"/>
        </w:rPr>
        <w:t xml:space="preserve"> от 11.01.2021</w:t>
      </w:r>
      <w:r w:rsidRPr="00ED72BC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</w:t>
      </w:r>
    </w:p>
    <w:p w:rsidR="000612D2" w:rsidRPr="00ED72BC" w:rsidRDefault="000612D2" w:rsidP="000612D2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Исполнительного комитета Малокирменского сельского поселения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Мамадышского муниципального района Республики Татарстан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от 15.07.2019 №5 «Об утверждении административных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регламентов предоставления муниципальных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услуг, оказываемых Исполнительным комитетом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Малокирменского сельского поселения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Республики Татарстан»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6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42278" w:rsidRPr="00ED72BC" w:rsidRDefault="00642278" w:rsidP="00642278">
      <w:pPr>
        <w:pStyle w:val="23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В соответствии с Федеральным законом от 31.07.2020 №268-ФЗ «О внесении изменений в отдельные законодательные акты Российской Федерации», Постановлением Правительства Российской Федерации от 04.09.2020 №1355 «О внесении изменений в Правила присвоения, изменения и аннулирования адресов» Исполнительный комитет </w:t>
      </w:r>
      <w:r w:rsidRPr="00ED72BC">
        <w:rPr>
          <w:rFonts w:ascii="Arial" w:hAnsi="Arial" w:cs="Arial"/>
          <w:sz w:val="24"/>
          <w:szCs w:val="24"/>
        </w:rPr>
        <w:t>Малокирмен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ского сельского поселения постановляет:</w:t>
      </w:r>
    </w:p>
    <w:p w:rsidR="00642278" w:rsidRPr="00ED72BC" w:rsidRDefault="00642278" w:rsidP="00642278">
      <w:pPr>
        <w:pStyle w:val="ConsPlusNormal0"/>
        <w:suppressAutoHyphens/>
        <w:ind w:firstLine="540"/>
        <w:jc w:val="both"/>
        <w:rPr>
          <w:bCs/>
          <w:sz w:val="24"/>
          <w:szCs w:val="24"/>
        </w:rPr>
      </w:pPr>
      <w:r w:rsidRPr="00ED72BC">
        <w:rPr>
          <w:sz w:val="24"/>
          <w:szCs w:val="24"/>
        </w:rPr>
        <w:t>:</w:t>
      </w:r>
    </w:p>
    <w:p w:rsidR="00642278" w:rsidRPr="00ED72BC" w:rsidRDefault="00642278" w:rsidP="00642278">
      <w:pPr>
        <w:pStyle w:val="1"/>
        <w:jc w:val="center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1. Внести в утвержденные постановлением Исполнительного комитета </w:t>
      </w:r>
      <w:r w:rsidRPr="00ED72BC">
        <w:rPr>
          <w:rFonts w:ascii="Arial" w:hAnsi="Arial" w:cs="Arial"/>
          <w:sz w:val="24"/>
          <w:szCs w:val="24"/>
        </w:rPr>
        <w:t>Малокирмен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ского сельского поселения Мамадышского муниципального района Республики Татарстан от 15.07.2019 № 5 </w:t>
      </w:r>
      <w:r w:rsidRPr="00ED72BC">
        <w:rPr>
          <w:rFonts w:ascii="Arial" w:hAnsi="Arial" w:cs="Arial"/>
          <w:sz w:val="24"/>
          <w:szCs w:val="24"/>
        </w:rPr>
        <w:t>«Об утверждении административных регламентов предоставления муниципальных услуг, оказываемых Исполнительным комитетом Малокирменского сельского поселения Мамадышского муниципального района Республики Татарстан»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6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 (в редакции постановлений от 24.01.2020 № 3) административные регламенты, следующие изменения: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6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val="en-US" w:bidi="ru-RU"/>
        </w:rPr>
        <w:t>I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. В </w:t>
      </w:r>
      <w:r w:rsidRPr="00ED72BC">
        <w:rPr>
          <w:rFonts w:ascii="Arial" w:hAnsi="Arial" w:cs="Arial"/>
          <w:bCs/>
          <w:sz w:val="24"/>
          <w:szCs w:val="24"/>
        </w:rPr>
        <w:t>Административном регламенте предоставления муниципальной услуги по присвоению, изменению и аннулированию адресов (Приложение №1):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</w:p>
    <w:p w:rsidR="00642278" w:rsidRPr="00ED72BC" w:rsidRDefault="00642278" w:rsidP="00642278">
      <w:pPr>
        <w:jc w:val="both"/>
        <w:rPr>
          <w:rFonts w:ascii="Arial" w:hAnsi="Arial" w:cs="Arial"/>
          <w:bCs/>
          <w:sz w:val="24"/>
          <w:szCs w:val="24"/>
        </w:rPr>
      </w:pPr>
      <w:r w:rsidRPr="00ED72BC">
        <w:rPr>
          <w:rFonts w:ascii="Arial" w:hAnsi="Arial" w:cs="Arial"/>
          <w:bCs/>
          <w:sz w:val="24"/>
          <w:szCs w:val="24"/>
        </w:rPr>
        <w:t>2.Абзац 8 пункт 1.5 изложить в следующей редакции:</w:t>
      </w:r>
    </w:p>
    <w:p w:rsidR="00642278" w:rsidRPr="00ED72BC" w:rsidRDefault="00642278" w:rsidP="00642278">
      <w:pPr>
        <w:jc w:val="both"/>
        <w:rPr>
          <w:rFonts w:ascii="Arial" w:hAnsi="Arial" w:cs="Arial"/>
          <w:bCs/>
          <w:sz w:val="24"/>
          <w:szCs w:val="24"/>
        </w:rPr>
      </w:pPr>
    </w:p>
    <w:p w:rsidR="00642278" w:rsidRPr="00ED72BC" w:rsidRDefault="00642278" w:rsidP="00642278">
      <w:pPr>
        <w:jc w:val="both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«идентификационные элементы объекта адресации» - номера земельных участков, типы и номера иных объектов адресации»;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471"/>
        </w:tabs>
        <w:spacing w:before="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3.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В пункте 2.5: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093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ab/>
        <w:t>подпункт 4 изложить в следующей редакции: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«4) Правоустанавливающие и (или) право 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 удостоверяющие 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документы на земельный участок, на котором расположены указанное здание (строение), сооружение);»;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11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ab/>
        <w:t>подпункт 5 изложить в следующей редакции: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«5)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адресации)»;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11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в)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ab/>
        <w:t>подпункт 6 изложить в следующей редакции: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«6)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эксплуатацию;»;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11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г)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ab/>
        <w:t>подпункт 8 изложить в следующей редакции: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«8)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учет);»;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1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д)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ab/>
        <w:t>абзацы десять, одиннадцать изложить в следующей редакции: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«Заявители (представители заявителя) при подаче заявления вправе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приложить к нему документы, указанные в подпунктах «а», «в», «г», «е» и «ж» пункта 34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4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Документы, указанные в подпунктах «а», «в», «г», «е» и «ж» пункта 34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услуг».»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578"/>
        </w:tabs>
        <w:spacing w:before="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4.В пункте 2.6:</w:t>
      </w:r>
    </w:p>
    <w:p w:rsidR="00642278" w:rsidRPr="00ED72BC" w:rsidRDefault="00642278" w:rsidP="00642278">
      <w:pPr>
        <w:pStyle w:val="23"/>
        <w:shd w:val="clear" w:color="auto" w:fill="auto"/>
        <w:tabs>
          <w:tab w:val="left" w:pos="1578"/>
        </w:tabs>
        <w:spacing w:before="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а) подпункты 4, 5 изложить в следующей редакции:</w:t>
      </w:r>
    </w:p>
    <w:p w:rsidR="00642278" w:rsidRPr="00ED72BC" w:rsidRDefault="00642278" w:rsidP="00642278">
      <w:pPr>
        <w:pStyle w:val="23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«4)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</w:t>
      </w:r>
      <w:r w:rsidRPr="00ED72BC">
        <w:rPr>
          <w:rStyle w:val="ab"/>
          <w:rFonts w:ascii="Arial" w:hAnsi="Arial" w:cs="Arial"/>
          <w:sz w:val="24"/>
          <w:szCs w:val="24"/>
        </w:rPr>
        <w:t>от 19 ноября 2014 года N 1221 Об утверждении Правил присвоения, изменения и аннулирования адресо</w:t>
      </w:r>
      <w:bookmarkStart w:id="1" w:name="P00C0"/>
      <w:bookmarkEnd w:id="1"/>
      <w:r w:rsidRPr="00ED72BC">
        <w:rPr>
          <w:rStyle w:val="ab"/>
          <w:rFonts w:ascii="Arial" w:hAnsi="Arial" w:cs="Arial"/>
          <w:sz w:val="24"/>
          <w:szCs w:val="24"/>
        </w:rPr>
        <w:t>в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);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5)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</w:t>
      </w:r>
      <w:r w:rsidRPr="00ED72BC">
        <w:rPr>
          <w:rStyle w:val="ab"/>
          <w:rFonts w:ascii="Arial" w:hAnsi="Arial" w:cs="Arial"/>
          <w:sz w:val="24"/>
          <w:szCs w:val="24"/>
        </w:rPr>
        <w:t>от 19 ноября 2014 года N 1221 Об утверждении Правил присвоения, изменения и аннулирования адресов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).»;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б) дополнить абзацем следующего содержания: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 xml:space="preserve">«Документы, указанные в подпунктах «б», «д», «з» и «и»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</w:t>
      </w:r>
      <w:r w:rsidRPr="00ED72BC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органа.».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5.Пункт 2.14 дополнить следующими абзацами: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bidi="ru-RU"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«Осуществляются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br/>
        <w:t>-возможность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-возможность посадки в транспортное средство и высадки из него,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-допуск на объект собаки-проводника при наличии документа, подтверждающего ее специальное обучение, в соответствии с пунктом 7 статьи 15 от 24 ноября 1995 года № 181-ФЗ «О социальной защите инвалидов»;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-оказание сотрудниками,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местоположением помещений предоставления муниципальной услуги, последовательностью действий, необходимых для получения муниципальной услуги;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-условия доступности для инвалидов по зрению официального сайта Мамадышского муниципального района в информационно-телекоммуникационной сети «Интернет»;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лицами.».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  <w:r w:rsidRPr="00ED72BC">
        <w:rPr>
          <w:rFonts w:ascii="Arial" w:hAnsi="Arial" w:cs="Arial"/>
          <w:bCs/>
          <w:lang w:val="en-US"/>
        </w:rPr>
        <w:t>II</w:t>
      </w:r>
      <w:r w:rsidRPr="00ED72BC">
        <w:rPr>
          <w:rFonts w:ascii="Arial" w:hAnsi="Arial" w:cs="Arial"/>
          <w:bCs/>
        </w:rPr>
        <w:t>.В Административном регламенте предоставления муниципальной услуги по согласованию схемы трасс инженерных сетей и коммуникаций (Приложение №2):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1.Пункт 2.14 дополнить следующими абзацами: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bidi="ru-RU"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lastRenderedPageBreak/>
        <w:t>«Осуществляются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br/>
        <w:t>-возможность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-возможность посадки в транспортное средство и высадки из него,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-допуск на объект собаки-проводника при наличии документа, подтверждающего ее специальное обучение, в соответствии с пунктом 7 статьи 15 от 24 ноября 1995 года № 181-ФЗ «О социальной защите инвалидов»;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-оказание сотрудниками,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местоположением помещений предоставления муниципальной услуги, последовательностью действий, необходимых для получения муниципальной услуги;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-условия доступности для инвалидов по зрению официального сайта Мамадышского муниципального района в информационно-телекоммуникационной сети «Интернет»;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лицами.».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  <w:r w:rsidRPr="00ED72BC">
        <w:rPr>
          <w:rFonts w:ascii="Arial" w:hAnsi="Arial" w:cs="Arial"/>
          <w:bCs/>
          <w:lang w:val="en-US"/>
        </w:rPr>
        <w:t>III</w:t>
      </w:r>
      <w:r w:rsidRPr="00ED72BC">
        <w:rPr>
          <w:rFonts w:ascii="Arial" w:hAnsi="Arial" w:cs="Arial"/>
          <w:bCs/>
        </w:rPr>
        <w:t xml:space="preserve">.В Административном регламенте предоставления муниципальной услуги по выдаче разрешения на вырубку, кронирование или посадку деревьев и кустарников (Приложение №3): 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1.Пункт 2.14 дополнить следующими абзацами: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bidi="ru-RU"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«Осуществляются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br/>
        <w:t>-возможность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lastRenderedPageBreak/>
        <w:t>-возможность посадки в транспортное средство и высадки из него,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-допуск на объект собаки-проводника при наличии документа, подтверждающего ее специальное обучение, в соответствии с пунктом 7 статьи 15 от 24 ноября 1995 года № 181-ФЗ «О социальной защите инвалидов»;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-оказание сотрудниками,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местоположением помещений предоставления муниципальной услуги, последовательностью действий, необходимых для получения муниципальной услуги;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-условия доступности для инвалидов по зрению официального сайта Мамадышского муниципального района в информационно-телекоммуникационной сети «Интернет»;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лицами.».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  <w:r w:rsidRPr="00ED72BC">
        <w:rPr>
          <w:rFonts w:ascii="Arial" w:hAnsi="Arial" w:cs="Arial"/>
          <w:bCs/>
          <w:lang w:val="en-US"/>
        </w:rPr>
        <w:t>IV</w:t>
      </w:r>
      <w:r w:rsidRPr="00ED72BC">
        <w:rPr>
          <w:rFonts w:ascii="Arial" w:hAnsi="Arial" w:cs="Arial"/>
          <w:bCs/>
        </w:rPr>
        <w:t>.В Административном регламенте предоставления муниципальной услуги по свидетельствование верности копий документов и выписок из них (Приложение №4):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1.Пункт 2.14 дополнить следующими абзацами: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bidi="ru-RU"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«Осуществляются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br/>
        <w:t>-возможность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-возможность посадки в транспортное средство и высадки из него,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-допуск на объект собаки-проводника при наличии документа, подтверждающего ее специальное обучение, в соответствии с пунктом 7 статьи 15 от 24 ноября 1995 года № 181-ФЗ «О социальной защите инвалидов»;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-оказание сотрудниками,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местоположением помещений предоставления муниципальной услуги, последовательностью действий, необходимых для получения муниципальной услуги;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-условия доступности для инвалидов по зрению официального сайта Мамадышского муниципального района в информационно-телекоммуникационной сети «Интернет»;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лицами.».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</w:rPr>
      </w:pPr>
      <w:r w:rsidRPr="00ED72BC">
        <w:rPr>
          <w:rFonts w:ascii="Arial" w:hAnsi="Arial" w:cs="Arial"/>
          <w:bCs/>
          <w:lang w:val="en-US"/>
        </w:rPr>
        <w:t>V</w:t>
      </w:r>
      <w:r w:rsidRPr="00ED72BC">
        <w:rPr>
          <w:rFonts w:ascii="Arial" w:hAnsi="Arial" w:cs="Arial"/>
          <w:bCs/>
        </w:rPr>
        <w:t>.В Административном регламенте предоставления муниципальной услуги по совершению нотариальных действий: удостоверение завещания или удостоверение доверенности (Приложение №5):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1.Пункт 2.14 дополнить следующими абзацами: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bidi="ru-RU"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«Осуществляются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br/>
        <w:t>-возможность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-возможность посадки в транспортное средство и высадки из него,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 xml:space="preserve">-дублирование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</w:r>
      <w:r w:rsidRPr="00ED72BC">
        <w:rPr>
          <w:rFonts w:ascii="Arial" w:hAnsi="Arial" w:cs="Arial"/>
          <w:color w:val="000000"/>
          <w:lang w:bidi="ru-RU"/>
        </w:rPr>
        <w:lastRenderedPageBreak/>
        <w:t>контрастном фоне, допуск сурдопереводчика, тифлосурдопереводчика, а также иного лица, владеющего жестовым языком;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-допуск на объект собаки-проводника при наличии документа, подтверждающего ее специальное обучение, в соответствии с пунктом 7 статьи 15 от 24 ноября 1995 года № 181-ФЗ «О социальной защите инвалидов»;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-оказание сотрудниками,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местоположением помещений предоставления муниципальной услуги, последовательностью действий, необходимых для получения муниципальной услуги;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-условия доступности для инвалидов по зрению официального сайта Мамадышского муниципального района в информационно-телекоммуникационной сети «Интернет»;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лицами.».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lang w:bidi="ru-RU"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lang w:bidi="ru-RU"/>
        </w:rPr>
      </w:pPr>
      <w:r w:rsidRPr="00ED72BC">
        <w:rPr>
          <w:rFonts w:ascii="Arial" w:hAnsi="Arial" w:cs="Arial"/>
          <w:bCs/>
          <w:lang w:val="en-US"/>
        </w:rPr>
        <w:t>VI</w:t>
      </w:r>
      <w:r w:rsidRPr="00ED72BC">
        <w:rPr>
          <w:rFonts w:ascii="Arial" w:hAnsi="Arial" w:cs="Arial"/>
          <w:bCs/>
        </w:rPr>
        <w:t>.В Административном регламенте предоставления муниципальной услуги по выдаче справки (выписки) (Приложение №6):</w:t>
      </w: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42278" w:rsidRPr="00ED72BC" w:rsidRDefault="00642278" w:rsidP="00642278">
      <w:pPr>
        <w:pStyle w:val="23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ED72BC">
        <w:rPr>
          <w:rFonts w:ascii="Arial" w:hAnsi="Arial" w:cs="Arial"/>
          <w:color w:val="000000"/>
          <w:sz w:val="24"/>
          <w:szCs w:val="24"/>
          <w:lang w:bidi="ru-RU"/>
        </w:rPr>
        <w:t>1.Пункт 2.14 дополнить следующими абзацами: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bidi="ru-RU"/>
        </w:rPr>
      </w:pP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«Осуществляются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br/>
        <w:t>-возможность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-возможность посадки в транспортное средство и высадки из него,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-допуск на объект собаки-проводника при наличии документа, подтверждающего ее специальное обучение, в соответствии с пунктом 7 статьи 15 от 24 ноября 1995 года № 181-ФЗ «О социальной защите инвалидов»;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 xml:space="preserve">-оказание сотрудниками, предоставляющими муниципальную услугу, инвалидам необходимой помощи, связанной с разъяснением в доступной для них форме порядка </w:t>
      </w:r>
      <w:r w:rsidRPr="00ED72BC">
        <w:rPr>
          <w:rFonts w:ascii="Arial" w:hAnsi="Arial" w:cs="Arial"/>
          <w:color w:val="000000"/>
          <w:lang w:bidi="ru-RU"/>
        </w:rPr>
        <w:lastRenderedPageBreak/>
        <w:t>предоставления муниципальной услуги, оформлением необходимых для ее предоставления документов, ознакомлением инвалидов с местоположением помещений предоставления муниципальной услуги, последовательностью действий, необходимых для получения муниципальной услуги;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-условия доступности для инвалидов по зрению официального сайта Мамадышского муниципального района в информационно-телекоммуникационной сети «Интернет»;</w:t>
      </w:r>
    </w:p>
    <w:p w:rsidR="00642278" w:rsidRPr="00ED72BC" w:rsidRDefault="00642278" w:rsidP="006422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ED72BC">
        <w:rPr>
          <w:rFonts w:ascii="Arial" w:hAnsi="Arial" w:cs="Arial"/>
          <w:color w:val="000000"/>
          <w:lang w:bidi="ru-RU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лицами.».</w:t>
      </w:r>
    </w:p>
    <w:p w:rsidR="00642278" w:rsidRPr="00ED72BC" w:rsidRDefault="00642278" w:rsidP="006422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42278" w:rsidRPr="00ED72BC" w:rsidRDefault="00642278" w:rsidP="006422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bCs/>
          <w:sz w:val="24"/>
          <w:szCs w:val="24"/>
          <w:lang w:val="en-US"/>
        </w:rPr>
        <w:t>VII</w:t>
      </w:r>
      <w:r w:rsidRPr="00ED72BC">
        <w:rPr>
          <w:rFonts w:ascii="Arial" w:hAnsi="Arial" w:cs="Arial"/>
          <w:bCs/>
          <w:sz w:val="24"/>
          <w:szCs w:val="24"/>
        </w:rPr>
        <w:t>.</w:t>
      </w:r>
      <w:r w:rsidRPr="00ED72BC">
        <w:rPr>
          <w:rFonts w:ascii="Arial" w:hAnsi="Arial" w:cs="Arial"/>
          <w:sz w:val="24"/>
          <w:szCs w:val="24"/>
        </w:rPr>
        <w:t>Обнародовать настоящее решение путем размещения его на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642278" w:rsidRPr="00ED72BC" w:rsidRDefault="00642278" w:rsidP="00642278">
      <w:pPr>
        <w:jc w:val="both"/>
        <w:rPr>
          <w:rFonts w:ascii="Arial" w:hAnsi="Arial" w:cs="Arial"/>
          <w:color w:val="000000"/>
          <w:sz w:val="24"/>
          <w:szCs w:val="24"/>
          <w:lang w:val="be-BY"/>
        </w:rPr>
      </w:pPr>
      <w:r w:rsidRPr="00ED72BC">
        <w:rPr>
          <w:rFonts w:ascii="Arial" w:hAnsi="Arial" w:cs="Arial"/>
          <w:sz w:val="24"/>
          <w:szCs w:val="24"/>
          <w:lang w:val="en-US"/>
        </w:rPr>
        <w:t>VIII</w:t>
      </w:r>
      <w:r w:rsidRPr="00ED72B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руководителя Исполнительного комитета Малокирменского </w:t>
      </w:r>
      <w:r w:rsidRPr="00ED72BC">
        <w:rPr>
          <w:rFonts w:ascii="Arial" w:hAnsi="Arial" w:cs="Arial"/>
          <w:color w:val="000000"/>
          <w:sz w:val="24"/>
          <w:szCs w:val="24"/>
          <w:lang w:val="be-BY"/>
        </w:rPr>
        <w:t xml:space="preserve">сельского поселения Мамадышского муниципального района Республики Татарстан. </w:t>
      </w:r>
    </w:p>
    <w:p w:rsidR="00642278" w:rsidRPr="00ED72BC" w:rsidRDefault="00642278" w:rsidP="00642278">
      <w:pPr>
        <w:pStyle w:val="ac"/>
        <w:rPr>
          <w:rFonts w:ascii="Arial" w:hAnsi="Arial" w:cs="Arial"/>
          <w:sz w:val="24"/>
          <w:szCs w:val="24"/>
        </w:rPr>
      </w:pPr>
    </w:p>
    <w:p w:rsidR="00642278" w:rsidRPr="00ED72BC" w:rsidRDefault="00642278" w:rsidP="00642278">
      <w:pPr>
        <w:pStyle w:val="ac"/>
        <w:rPr>
          <w:rFonts w:ascii="Arial" w:hAnsi="Arial" w:cs="Arial"/>
          <w:sz w:val="24"/>
          <w:szCs w:val="24"/>
        </w:rPr>
      </w:pPr>
    </w:p>
    <w:p w:rsidR="00642278" w:rsidRPr="00ED72BC" w:rsidRDefault="00642278" w:rsidP="00642278">
      <w:pPr>
        <w:pStyle w:val="ac"/>
        <w:rPr>
          <w:rFonts w:ascii="Arial" w:hAnsi="Arial" w:cs="Arial"/>
          <w:sz w:val="24"/>
          <w:szCs w:val="24"/>
        </w:rPr>
      </w:pPr>
    </w:p>
    <w:p w:rsidR="00642278" w:rsidRPr="00ED72BC" w:rsidRDefault="00642278" w:rsidP="00642278">
      <w:pPr>
        <w:pStyle w:val="ac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642278" w:rsidRPr="00ED72BC" w:rsidRDefault="00642278" w:rsidP="00642278">
      <w:pPr>
        <w:pStyle w:val="ac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 xml:space="preserve">Малокирменского сельского поселения </w:t>
      </w:r>
    </w:p>
    <w:p w:rsidR="00642278" w:rsidRPr="00ED72BC" w:rsidRDefault="00642278" w:rsidP="006422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 xml:space="preserve">Мамадышского муниципального района </w:t>
      </w:r>
    </w:p>
    <w:p w:rsidR="00642278" w:rsidRPr="00ED72BC" w:rsidRDefault="00642278" w:rsidP="00642278">
      <w:pPr>
        <w:spacing w:line="288" w:lineRule="auto"/>
        <w:rPr>
          <w:rStyle w:val="aa"/>
          <w:rFonts w:ascii="Arial" w:hAnsi="Arial" w:cs="Arial"/>
          <w:sz w:val="24"/>
          <w:szCs w:val="24"/>
        </w:rPr>
      </w:pPr>
      <w:r w:rsidRPr="00ED72BC">
        <w:rPr>
          <w:rFonts w:ascii="Arial" w:hAnsi="Arial" w:cs="Arial"/>
          <w:sz w:val="24"/>
          <w:szCs w:val="24"/>
        </w:rPr>
        <w:t>Республики Татарстан                                                                     /Х.Х.Мубаракшин/</w:t>
      </w:r>
    </w:p>
    <w:p w:rsidR="008B288E" w:rsidRPr="00ED72BC" w:rsidRDefault="008B288E" w:rsidP="00642278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B288E" w:rsidRPr="00ED72BC" w:rsidSect="007F7750">
      <w:pgSz w:w="11906" w:h="16838"/>
      <w:pgMar w:top="1134" w:right="851" w:bottom="1134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3D" w:rsidRDefault="00ED2C3D">
      <w:r>
        <w:separator/>
      </w:r>
    </w:p>
  </w:endnote>
  <w:endnote w:type="continuationSeparator" w:id="0">
    <w:p w:rsidR="00ED2C3D" w:rsidRDefault="00ED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3D" w:rsidRDefault="00ED2C3D">
      <w:r>
        <w:separator/>
      </w:r>
    </w:p>
  </w:footnote>
  <w:footnote w:type="continuationSeparator" w:id="0">
    <w:p w:rsidR="00ED2C3D" w:rsidRDefault="00ED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95"/>
    <w:multiLevelType w:val="hybridMultilevel"/>
    <w:tmpl w:val="A7E69C2E"/>
    <w:lvl w:ilvl="0" w:tplc="2E18D7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90793"/>
    <w:multiLevelType w:val="hybridMultilevel"/>
    <w:tmpl w:val="4E34A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170"/>
    <w:multiLevelType w:val="hybridMultilevel"/>
    <w:tmpl w:val="5D8C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3D7"/>
    <w:multiLevelType w:val="hybridMultilevel"/>
    <w:tmpl w:val="ADD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064"/>
    <w:multiLevelType w:val="multilevel"/>
    <w:tmpl w:val="B836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18D72700"/>
    <w:multiLevelType w:val="hybridMultilevel"/>
    <w:tmpl w:val="36FA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47D0"/>
    <w:multiLevelType w:val="hybridMultilevel"/>
    <w:tmpl w:val="87B4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5645"/>
    <w:multiLevelType w:val="hybridMultilevel"/>
    <w:tmpl w:val="F1026DCA"/>
    <w:lvl w:ilvl="0" w:tplc="5ADAB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5D0B"/>
    <w:multiLevelType w:val="hybridMultilevel"/>
    <w:tmpl w:val="33D03DE0"/>
    <w:lvl w:ilvl="0" w:tplc="BEF2CD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0FE8"/>
    <w:multiLevelType w:val="hybridMultilevel"/>
    <w:tmpl w:val="05108D8C"/>
    <w:lvl w:ilvl="0" w:tplc="2660A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00390A"/>
    <w:multiLevelType w:val="hybridMultilevel"/>
    <w:tmpl w:val="05780930"/>
    <w:lvl w:ilvl="0" w:tplc="D8BAF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15169B3"/>
    <w:multiLevelType w:val="hybridMultilevel"/>
    <w:tmpl w:val="981C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D42E1"/>
    <w:multiLevelType w:val="hybridMultilevel"/>
    <w:tmpl w:val="2760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7037B"/>
    <w:multiLevelType w:val="multilevel"/>
    <w:tmpl w:val="084835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9239F7"/>
    <w:multiLevelType w:val="hybridMultilevel"/>
    <w:tmpl w:val="6BF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13E28"/>
    <w:rsid w:val="0001758C"/>
    <w:rsid w:val="00022359"/>
    <w:rsid w:val="00034901"/>
    <w:rsid w:val="000429F7"/>
    <w:rsid w:val="000612D2"/>
    <w:rsid w:val="00063630"/>
    <w:rsid w:val="00077385"/>
    <w:rsid w:val="00095CF6"/>
    <w:rsid w:val="000B7EEE"/>
    <w:rsid w:val="000C0B1A"/>
    <w:rsid w:val="000C2386"/>
    <w:rsid w:val="000E30D8"/>
    <w:rsid w:val="000F4A83"/>
    <w:rsid w:val="00127621"/>
    <w:rsid w:val="00143A02"/>
    <w:rsid w:val="0017370B"/>
    <w:rsid w:val="0017533E"/>
    <w:rsid w:val="00182C29"/>
    <w:rsid w:val="00190A94"/>
    <w:rsid w:val="00193074"/>
    <w:rsid w:val="001A028A"/>
    <w:rsid w:val="001B41FB"/>
    <w:rsid w:val="001B5F1C"/>
    <w:rsid w:val="001E2E31"/>
    <w:rsid w:val="00217843"/>
    <w:rsid w:val="002264DB"/>
    <w:rsid w:val="002264EC"/>
    <w:rsid w:val="00231160"/>
    <w:rsid w:val="0023409E"/>
    <w:rsid w:val="00235748"/>
    <w:rsid w:val="0025114C"/>
    <w:rsid w:val="00253105"/>
    <w:rsid w:val="002743A0"/>
    <w:rsid w:val="00275860"/>
    <w:rsid w:val="002B0E54"/>
    <w:rsid w:val="002C6DC0"/>
    <w:rsid w:val="002D3DCB"/>
    <w:rsid w:val="002F3CD7"/>
    <w:rsid w:val="00317637"/>
    <w:rsid w:val="003207EC"/>
    <w:rsid w:val="003236A5"/>
    <w:rsid w:val="00340265"/>
    <w:rsid w:val="0036341F"/>
    <w:rsid w:val="003A2FC9"/>
    <w:rsid w:val="003E4D9C"/>
    <w:rsid w:val="0041269A"/>
    <w:rsid w:val="00415936"/>
    <w:rsid w:val="00416F02"/>
    <w:rsid w:val="00420E8B"/>
    <w:rsid w:val="00445B2F"/>
    <w:rsid w:val="0045012E"/>
    <w:rsid w:val="00480A7F"/>
    <w:rsid w:val="004F191F"/>
    <w:rsid w:val="00506646"/>
    <w:rsid w:val="00506CE9"/>
    <w:rsid w:val="00541B73"/>
    <w:rsid w:val="005A24CB"/>
    <w:rsid w:val="005A7EF8"/>
    <w:rsid w:val="005C1D9E"/>
    <w:rsid w:val="006213AC"/>
    <w:rsid w:val="00642278"/>
    <w:rsid w:val="006640A0"/>
    <w:rsid w:val="0066526F"/>
    <w:rsid w:val="0067489E"/>
    <w:rsid w:val="006824F0"/>
    <w:rsid w:val="00686961"/>
    <w:rsid w:val="00692EFE"/>
    <w:rsid w:val="006B2D58"/>
    <w:rsid w:val="006C28EF"/>
    <w:rsid w:val="006F6AA6"/>
    <w:rsid w:val="00736D31"/>
    <w:rsid w:val="00744812"/>
    <w:rsid w:val="00755286"/>
    <w:rsid w:val="00761212"/>
    <w:rsid w:val="00767EAD"/>
    <w:rsid w:val="0077243D"/>
    <w:rsid w:val="00785617"/>
    <w:rsid w:val="007C4361"/>
    <w:rsid w:val="007F2C8D"/>
    <w:rsid w:val="007F7750"/>
    <w:rsid w:val="007F781D"/>
    <w:rsid w:val="00802BB9"/>
    <w:rsid w:val="00837905"/>
    <w:rsid w:val="00851C33"/>
    <w:rsid w:val="00864085"/>
    <w:rsid w:val="008B288E"/>
    <w:rsid w:val="008C1F65"/>
    <w:rsid w:val="008E3C06"/>
    <w:rsid w:val="008F21C3"/>
    <w:rsid w:val="008F3A33"/>
    <w:rsid w:val="008F6670"/>
    <w:rsid w:val="0090244F"/>
    <w:rsid w:val="009257CA"/>
    <w:rsid w:val="009366B9"/>
    <w:rsid w:val="00944654"/>
    <w:rsid w:val="009454EB"/>
    <w:rsid w:val="00963166"/>
    <w:rsid w:val="00973DD5"/>
    <w:rsid w:val="00983E2C"/>
    <w:rsid w:val="009852DF"/>
    <w:rsid w:val="009A1ABC"/>
    <w:rsid w:val="009B3DC0"/>
    <w:rsid w:val="009B70FA"/>
    <w:rsid w:val="009C4618"/>
    <w:rsid w:val="009E537B"/>
    <w:rsid w:val="00A43554"/>
    <w:rsid w:val="00A4443B"/>
    <w:rsid w:val="00A508C7"/>
    <w:rsid w:val="00A85336"/>
    <w:rsid w:val="00A91E34"/>
    <w:rsid w:val="00A92A11"/>
    <w:rsid w:val="00A9322E"/>
    <w:rsid w:val="00AB64AC"/>
    <w:rsid w:val="00B21228"/>
    <w:rsid w:val="00B232CA"/>
    <w:rsid w:val="00B23C65"/>
    <w:rsid w:val="00B51E2A"/>
    <w:rsid w:val="00B72043"/>
    <w:rsid w:val="00B73C72"/>
    <w:rsid w:val="00BE7271"/>
    <w:rsid w:val="00BF2E31"/>
    <w:rsid w:val="00BF3DF7"/>
    <w:rsid w:val="00C02746"/>
    <w:rsid w:val="00C10663"/>
    <w:rsid w:val="00C1745E"/>
    <w:rsid w:val="00C32166"/>
    <w:rsid w:val="00C66C16"/>
    <w:rsid w:val="00C67F28"/>
    <w:rsid w:val="00C81035"/>
    <w:rsid w:val="00C830F9"/>
    <w:rsid w:val="00CD226B"/>
    <w:rsid w:val="00CE2F07"/>
    <w:rsid w:val="00CF3529"/>
    <w:rsid w:val="00CF70C1"/>
    <w:rsid w:val="00D06FA7"/>
    <w:rsid w:val="00D2444C"/>
    <w:rsid w:val="00D379F3"/>
    <w:rsid w:val="00D45724"/>
    <w:rsid w:val="00D504AC"/>
    <w:rsid w:val="00D54A44"/>
    <w:rsid w:val="00D56925"/>
    <w:rsid w:val="00D60017"/>
    <w:rsid w:val="00D7348A"/>
    <w:rsid w:val="00D97A9C"/>
    <w:rsid w:val="00DC7F50"/>
    <w:rsid w:val="00DE0889"/>
    <w:rsid w:val="00E16445"/>
    <w:rsid w:val="00E34459"/>
    <w:rsid w:val="00E42D78"/>
    <w:rsid w:val="00E51B49"/>
    <w:rsid w:val="00E7055B"/>
    <w:rsid w:val="00E71EFF"/>
    <w:rsid w:val="00EA7058"/>
    <w:rsid w:val="00EB39AA"/>
    <w:rsid w:val="00ED2C3D"/>
    <w:rsid w:val="00ED72BC"/>
    <w:rsid w:val="00ED7AA4"/>
    <w:rsid w:val="00EE519B"/>
    <w:rsid w:val="00EE65F9"/>
    <w:rsid w:val="00F05638"/>
    <w:rsid w:val="00F638F1"/>
    <w:rsid w:val="00F71EEA"/>
    <w:rsid w:val="00F8752E"/>
    <w:rsid w:val="00F9456C"/>
    <w:rsid w:val="00FA493C"/>
    <w:rsid w:val="00FA71BC"/>
    <w:rsid w:val="00FB3721"/>
    <w:rsid w:val="00FB5016"/>
    <w:rsid w:val="00FD5C48"/>
    <w:rsid w:val="00FE237D"/>
    <w:rsid w:val="00FE6794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6EBF-5A56-4BAA-A874-644146B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D7348A"/>
    <w:rPr>
      <w:sz w:val="28"/>
    </w:rPr>
  </w:style>
  <w:style w:type="character" w:customStyle="1" w:styleId="ab">
    <w:name w:val="Без интервала Знак"/>
    <w:basedOn w:val="a0"/>
    <w:link w:val="ac"/>
    <w:uiPriority w:val="1"/>
    <w:locked/>
    <w:rsid w:val="000B7EEE"/>
    <w:rPr>
      <w:color w:val="333333"/>
      <w:sz w:val="16"/>
      <w:lang w:val="ru-RU" w:eastAsia="ru-RU" w:bidi="ar-SA"/>
    </w:rPr>
  </w:style>
  <w:style w:type="paragraph" w:styleId="ac">
    <w:name w:val="No Spacing"/>
    <w:link w:val="ab"/>
    <w:uiPriority w:val="1"/>
    <w:qFormat/>
    <w:rsid w:val="000B7EEE"/>
    <w:rPr>
      <w:color w:val="333333"/>
      <w:sz w:val="16"/>
    </w:rPr>
  </w:style>
  <w:style w:type="character" w:customStyle="1" w:styleId="ConsPlusNormal">
    <w:name w:val="ConsPlusNormal Знак"/>
    <w:basedOn w:val="a0"/>
    <w:link w:val="ConsPlusNormal0"/>
    <w:locked/>
    <w:rsid w:val="000B7EE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B7E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locked/>
    <w:rsid w:val="00A9322E"/>
  </w:style>
  <w:style w:type="paragraph" w:customStyle="1" w:styleId="ad">
    <w:name w:val="Содержимое таблицы"/>
    <w:basedOn w:val="a"/>
    <w:rsid w:val="00416F0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20">
    <w:name w:val="Body Text 2"/>
    <w:basedOn w:val="a"/>
    <w:link w:val="21"/>
    <w:unhideWhenUsed/>
    <w:rsid w:val="00C174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1745E"/>
  </w:style>
  <w:style w:type="paragraph" w:styleId="ae">
    <w:name w:val="Название"/>
    <w:basedOn w:val="a"/>
    <w:link w:val="af"/>
    <w:qFormat/>
    <w:rsid w:val="000612D2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612D2"/>
    <w:rPr>
      <w:sz w:val="28"/>
    </w:rPr>
  </w:style>
  <w:style w:type="paragraph" w:customStyle="1" w:styleId="formattext">
    <w:name w:val="formattext"/>
    <w:basedOn w:val="a"/>
    <w:rsid w:val="0077243D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Знак Знак4"/>
    <w:basedOn w:val="a"/>
    <w:rsid w:val="0077243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headertext">
    <w:name w:val="headertext"/>
    <w:basedOn w:val="a"/>
    <w:rsid w:val="007724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7243D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0">
    <w:name w:val="List Paragraph"/>
    <w:basedOn w:val="a"/>
    <w:uiPriority w:val="34"/>
    <w:qFormat/>
    <w:rsid w:val="0077243D"/>
    <w:pPr>
      <w:ind w:left="720"/>
      <w:contextualSpacing/>
    </w:pPr>
  </w:style>
  <w:style w:type="character" w:customStyle="1" w:styleId="22">
    <w:name w:val="Основной текст (2)_"/>
    <w:link w:val="23"/>
    <w:rsid w:val="0064227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2278"/>
    <w:pPr>
      <w:widowControl w:val="0"/>
      <w:shd w:val="clear" w:color="auto" w:fill="FFFFFF"/>
      <w:spacing w:before="660" w:line="320" w:lineRule="exact"/>
      <w:jc w:val="both"/>
    </w:pPr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53D8-7532-4042-9889-6281F35A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2021-01-11T05:48:00Z</cp:lastPrinted>
  <dcterms:created xsi:type="dcterms:W3CDTF">2021-01-12T13:53:00Z</dcterms:created>
  <dcterms:modified xsi:type="dcterms:W3CDTF">2021-01-12T13:53:00Z</dcterms:modified>
</cp:coreProperties>
</file>