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06D0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1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06D0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«11 »       01       </w:t>
            </w:r>
            <w:bookmarkStart w:id="0" w:name="_GoBack"/>
            <w:bookmarkEnd w:id="0"/>
            <w:r w:rsidR="00C466A9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92E49" w:rsidRDefault="00692E49" w:rsidP="00AA7818">
      <w:pPr>
        <w:ind w:right="3401"/>
        <w:rPr>
          <w:sz w:val="28"/>
          <w:szCs w:val="28"/>
        </w:rPr>
      </w:pPr>
    </w:p>
    <w:p w:rsidR="009F79FD" w:rsidRDefault="009F79FD" w:rsidP="009F79FD">
      <w:pPr>
        <w:rPr>
          <w:sz w:val="28"/>
          <w:szCs w:val="28"/>
        </w:rPr>
      </w:pPr>
      <w:r>
        <w:rPr>
          <w:sz w:val="28"/>
          <w:szCs w:val="28"/>
        </w:rPr>
        <w:t>О    внесении    изменений   в     постановление</w:t>
      </w:r>
    </w:p>
    <w:p w:rsidR="009F79FD" w:rsidRDefault="009F79FD" w:rsidP="009F79FD">
      <w:pPr>
        <w:rPr>
          <w:sz w:val="28"/>
          <w:szCs w:val="28"/>
        </w:rPr>
      </w:pPr>
      <w:r>
        <w:rPr>
          <w:sz w:val="28"/>
          <w:szCs w:val="28"/>
        </w:rPr>
        <w:t>Исполнительного   комитета     Мамадышского</w:t>
      </w:r>
    </w:p>
    <w:p w:rsidR="009F79FD" w:rsidRDefault="00C466A9" w:rsidP="009F79FD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Р</w:t>
      </w:r>
      <w:r w:rsidR="009F79FD">
        <w:rPr>
          <w:sz w:val="28"/>
          <w:szCs w:val="28"/>
        </w:rPr>
        <w:t>еспублики Татарстан</w:t>
      </w:r>
    </w:p>
    <w:p w:rsidR="009F79FD" w:rsidRDefault="009F79FD" w:rsidP="009F79FD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Pr="00C466A9">
        <w:rPr>
          <w:sz w:val="28"/>
          <w:szCs w:val="28"/>
        </w:rPr>
        <w:t xml:space="preserve"> </w:t>
      </w:r>
      <w:r>
        <w:rPr>
          <w:sz w:val="28"/>
          <w:szCs w:val="28"/>
        </w:rPr>
        <w:t>220 от 08.06.2020</w:t>
      </w:r>
      <w:r w:rsidRPr="00C466A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9F79FD" w:rsidRDefault="009F79FD" w:rsidP="009F79FD">
      <w:pPr>
        <w:jc w:val="both"/>
        <w:rPr>
          <w:sz w:val="28"/>
          <w:szCs w:val="28"/>
        </w:rPr>
      </w:pPr>
    </w:p>
    <w:p w:rsidR="00C466A9" w:rsidRDefault="009F79FD" w:rsidP="009F7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F79F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Рассмотрев протест прокуратуры Мамадышского района от 18.12.2020</w:t>
      </w:r>
      <w:r w:rsidRPr="009F7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:rsidR="009F79FD" w:rsidRDefault="009F79FD" w:rsidP="009F79FD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9F79FD">
        <w:rPr>
          <w:sz w:val="28"/>
          <w:szCs w:val="28"/>
        </w:rPr>
        <w:t xml:space="preserve"> </w:t>
      </w:r>
      <w:r>
        <w:rPr>
          <w:sz w:val="28"/>
          <w:szCs w:val="28"/>
        </w:rPr>
        <w:t>02-08-02-2020, Исполнительный комитет Мамадышского муниципального района Республики</w:t>
      </w:r>
      <w:r w:rsidRPr="009F7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Татарстан</w:t>
      </w:r>
      <w:r w:rsidRPr="009F7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 о с т а н о в л я е т:</w:t>
      </w:r>
    </w:p>
    <w:p w:rsidR="009F79FD" w:rsidRDefault="00C466A9" w:rsidP="009F79FD">
      <w:pPr>
        <w:widowControl w:val="0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Внести </w:t>
      </w:r>
      <w:r w:rsidR="009F79FD">
        <w:rPr>
          <w:sz w:val="28"/>
          <w:szCs w:val="28"/>
        </w:rPr>
        <w:t>в постановление Исполнительного комитета Мамадышского муниципального района Республики Татарстан №</w:t>
      </w:r>
      <w:r>
        <w:rPr>
          <w:sz w:val="28"/>
          <w:szCs w:val="28"/>
        </w:rPr>
        <w:t xml:space="preserve"> </w:t>
      </w:r>
      <w:r w:rsidR="009F79FD">
        <w:rPr>
          <w:sz w:val="28"/>
          <w:szCs w:val="28"/>
        </w:rPr>
        <w:t>220 от 08.06.2020</w:t>
      </w:r>
      <w:r>
        <w:rPr>
          <w:sz w:val="28"/>
          <w:szCs w:val="28"/>
        </w:rPr>
        <w:t xml:space="preserve"> </w:t>
      </w:r>
      <w:r w:rsidR="009F79FD">
        <w:rPr>
          <w:sz w:val="28"/>
          <w:szCs w:val="28"/>
        </w:rPr>
        <w:t>г. «Об утверждении административных регламентов предоставления муниципальных услуг сектора по учету и распределению жилья отд</w:t>
      </w:r>
      <w:r>
        <w:rPr>
          <w:sz w:val="28"/>
          <w:szCs w:val="28"/>
        </w:rPr>
        <w:t>ела инфраструктурного развития И</w:t>
      </w:r>
      <w:r w:rsidR="009F79FD">
        <w:rPr>
          <w:sz w:val="28"/>
          <w:szCs w:val="28"/>
        </w:rPr>
        <w:t>сполнительного комитета Мамадышского муниципального района Республики Татарстан» следующие изменения:</w:t>
      </w:r>
    </w:p>
    <w:p w:rsidR="009F79FD" w:rsidRDefault="009F79FD" w:rsidP="009F79FD">
      <w:pPr>
        <w:ind w:left="142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1.1. В приложении № 1 «Административный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</w:t>
      </w:r>
      <w:r>
        <w:rPr>
          <w:bCs/>
          <w:sz w:val="28"/>
          <w:szCs w:val="28"/>
        </w:rPr>
        <w:t>по программе «Обеспечение жильем молодых семей в Республике Татарстан»</w:t>
      </w:r>
      <w:r>
        <w:rPr>
          <w:color w:val="303030"/>
          <w:sz w:val="28"/>
          <w:szCs w:val="28"/>
        </w:rPr>
        <w:t xml:space="preserve">  (далее – Регламент) исключить п.п.4 в Приложении №</w:t>
      </w:r>
      <w:r w:rsidR="00C466A9"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 xml:space="preserve">3 Регламента. </w:t>
      </w:r>
    </w:p>
    <w:p w:rsidR="009F79FD" w:rsidRDefault="00C466A9" w:rsidP="009F79FD">
      <w:pPr>
        <w:suppressAutoHyphens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79FD">
        <w:rPr>
          <w:sz w:val="28"/>
          <w:szCs w:val="28"/>
        </w:rPr>
        <w:t xml:space="preserve"> 1.2. В приложении №</w:t>
      </w:r>
      <w:r>
        <w:rPr>
          <w:sz w:val="28"/>
          <w:szCs w:val="28"/>
        </w:rPr>
        <w:t xml:space="preserve"> </w:t>
      </w:r>
      <w:r w:rsidR="009F79FD">
        <w:rPr>
          <w:sz w:val="28"/>
          <w:szCs w:val="28"/>
        </w:rPr>
        <w:t xml:space="preserve">2 «Административный регламент предоставления муниципальной услуги по постановке на учет  нуждающихся в улучшении жилищных условий в системе социальной ипотеки в Республике Татарстан» (далее –Регламент) исключить п.п. 4 п.2.6., п.п.4 п.3.4.1., строку 3 п.1. Приложения 3 Регламента. </w:t>
      </w:r>
    </w:p>
    <w:p w:rsidR="009F79FD" w:rsidRDefault="009F79FD" w:rsidP="009F7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79FD">
        <w:rPr>
          <w:sz w:val="28"/>
          <w:szCs w:val="28"/>
        </w:rPr>
        <w:t xml:space="preserve">   </w:t>
      </w:r>
      <w:r w:rsidR="00C466A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1.3. В приложении №</w:t>
      </w:r>
      <w:r w:rsidR="00C46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«Административный регламент предоставления муниципальной услуги по постановке на учет отдельных категорий граждан, нуждающихся в жилых помещениях»  в Акте проверки жилищных условий  заявителя исключить слова «Выписка из домовой книги». </w:t>
      </w:r>
    </w:p>
    <w:p w:rsidR="009F79FD" w:rsidRDefault="009F79FD" w:rsidP="009F79FD">
      <w:pPr>
        <w:suppressAutoHyphens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1.4. В приложении № 4 «Административный регламент предоставления муниципальной услуги по постановке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лицам» исключить п.п.5 п.2.5.</w:t>
      </w:r>
    </w:p>
    <w:p w:rsidR="009F79FD" w:rsidRDefault="009F79FD" w:rsidP="009F79FD">
      <w:pPr>
        <w:ind w:left="142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6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1.5. В приложении №5 «Административный регламент предоставления муниципальной услуги по принятию на учет граждан, нуждающихся в </w:t>
      </w:r>
      <w:r>
        <w:rPr>
          <w:sz w:val="28"/>
          <w:szCs w:val="28"/>
        </w:rPr>
        <w:lastRenderedPageBreak/>
        <w:t xml:space="preserve">предоставлении жилых помещений по договору найма жилых помещений жилищного фонда социального использования» исключить п.п.1 п.2.6., п.п.1 п.3.4.1. </w:t>
      </w:r>
    </w:p>
    <w:p w:rsidR="009F79FD" w:rsidRDefault="009F79FD" w:rsidP="00C466A9">
      <w:pPr>
        <w:ind w:left="142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6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1.6. В приложении №6 «Административный регламент 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специалистам» исключить п.п.2 п.2.6., п.п.2 п.3.4.1.</w:t>
      </w:r>
    </w:p>
    <w:p w:rsidR="009F79FD" w:rsidRDefault="00C466A9" w:rsidP="009F79FD">
      <w:pPr>
        <w:widowControl w:val="0"/>
        <w:ind w:left="142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79FD">
        <w:rPr>
          <w:sz w:val="28"/>
          <w:szCs w:val="28"/>
        </w:rPr>
        <w:t xml:space="preserve">     2</w:t>
      </w:r>
      <w:r w:rsidR="009F79FD">
        <w:rPr>
          <w:color w:val="000000" w:themeColor="text1"/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 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9F79FD" w:rsidRDefault="009F79FD" w:rsidP="009F79FD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C466A9" w:rsidRPr="00C466A9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3. Контроль за исполнением настоящего постановления возложи</w:t>
      </w:r>
      <w:r w:rsidR="00C466A9">
        <w:rPr>
          <w:color w:val="000000" w:themeColor="text1"/>
          <w:sz w:val="28"/>
          <w:szCs w:val="28"/>
        </w:rPr>
        <w:t>ть на заместителя руководителя И</w:t>
      </w:r>
      <w:r>
        <w:rPr>
          <w:color w:val="000000" w:themeColor="text1"/>
          <w:sz w:val="28"/>
          <w:szCs w:val="28"/>
        </w:rPr>
        <w:t xml:space="preserve">сполнительного комитета </w:t>
      </w:r>
      <w:r w:rsidR="00C466A9">
        <w:rPr>
          <w:color w:val="000000" w:themeColor="text1"/>
          <w:sz w:val="28"/>
          <w:szCs w:val="28"/>
        </w:rPr>
        <w:t xml:space="preserve">Мамадышского </w:t>
      </w:r>
      <w:r>
        <w:rPr>
          <w:color w:val="000000" w:themeColor="text1"/>
          <w:sz w:val="28"/>
          <w:szCs w:val="28"/>
        </w:rPr>
        <w:t>муниципального района</w:t>
      </w:r>
      <w:r w:rsidR="00C466A9">
        <w:rPr>
          <w:color w:val="000000" w:themeColor="text1"/>
          <w:sz w:val="28"/>
          <w:szCs w:val="28"/>
        </w:rPr>
        <w:t xml:space="preserve">  Республики  Татарстан </w:t>
      </w:r>
      <w:r>
        <w:rPr>
          <w:color w:val="000000" w:themeColor="text1"/>
          <w:sz w:val="28"/>
          <w:szCs w:val="28"/>
        </w:rPr>
        <w:t xml:space="preserve"> Никитина В.И.</w:t>
      </w:r>
    </w:p>
    <w:p w:rsidR="009F79FD" w:rsidRDefault="009F79FD" w:rsidP="009F79FD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C466A9" w:rsidRDefault="00C466A9" w:rsidP="009F79FD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C466A9" w:rsidRDefault="00C466A9" w:rsidP="009F79FD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9F79FD" w:rsidRDefault="009F79FD" w:rsidP="009F79FD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                                                                     </w:t>
      </w:r>
      <w:r w:rsidR="00C466A9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   И.М.Дарземанов </w:t>
      </w:r>
    </w:p>
    <w:p w:rsidR="009F79FD" w:rsidRDefault="009F79FD" w:rsidP="009F79FD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9F79FD" w:rsidRDefault="009F79FD" w:rsidP="009F79FD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9F79FD" w:rsidRDefault="009F79FD" w:rsidP="009F79FD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9F79FD" w:rsidRDefault="009F79FD" w:rsidP="009F79FD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9F79FD" w:rsidRDefault="009F79FD" w:rsidP="009F79FD"/>
    <w:p w:rsidR="00692E49" w:rsidRDefault="00692E49" w:rsidP="00AA7818">
      <w:pPr>
        <w:ind w:right="3401"/>
        <w:rPr>
          <w:sz w:val="28"/>
          <w:szCs w:val="28"/>
        </w:rPr>
      </w:pP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524" w:rsidRDefault="003E6524">
      <w:r>
        <w:separator/>
      </w:r>
    </w:p>
  </w:endnote>
  <w:endnote w:type="continuationSeparator" w:id="0">
    <w:p w:rsidR="003E6524" w:rsidRDefault="003E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524" w:rsidRDefault="003E6524">
      <w:r>
        <w:separator/>
      </w:r>
    </w:p>
  </w:footnote>
  <w:footnote w:type="continuationSeparator" w:id="0">
    <w:p w:rsidR="003E6524" w:rsidRDefault="003E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A4321"/>
    <w:rsid w:val="001B41FB"/>
    <w:rsid w:val="001B4C2F"/>
    <w:rsid w:val="001B5F1C"/>
    <w:rsid w:val="001C5938"/>
    <w:rsid w:val="00200549"/>
    <w:rsid w:val="0020685B"/>
    <w:rsid w:val="00206B4F"/>
    <w:rsid w:val="00206D03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6524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3B25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9F79FD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466A9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5E63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55ABD8-2C6B-4416-8303-E8F6AAFC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2020-11-17T11:35:00Z</cp:lastPrinted>
  <dcterms:created xsi:type="dcterms:W3CDTF">2020-12-28T13:06:00Z</dcterms:created>
  <dcterms:modified xsi:type="dcterms:W3CDTF">2021-01-11T06:09:00Z</dcterms:modified>
</cp:coreProperties>
</file>