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0C4A9E">
              <w:rPr>
                <w:sz w:val="28"/>
              </w:rPr>
              <w:t xml:space="preserve"> 446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C4A9E" w:rsidP="00107FC2">
            <w:pPr>
              <w:rPr>
                <w:sz w:val="28"/>
              </w:rPr>
            </w:pPr>
            <w:r>
              <w:rPr>
                <w:sz w:val="28"/>
              </w:rPr>
              <w:t xml:space="preserve">от «25»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tbl>
      <w:tblPr>
        <w:tblW w:w="11907" w:type="dxa"/>
        <w:tblInd w:w="-1026" w:type="dxa"/>
        <w:tblLayout w:type="fixed"/>
        <w:tblLook w:val="04A0" w:firstRow="1" w:lastRow="0" w:firstColumn="1" w:lastColumn="0" w:noHBand="0" w:noVBand="1"/>
      </w:tblPr>
      <w:tblGrid>
        <w:gridCol w:w="992"/>
        <w:gridCol w:w="5812"/>
        <w:gridCol w:w="4253"/>
        <w:gridCol w:w="850"/>
      </w:tblGrid>
      <w:tr w:rsidR="0028103A" w:rsidRPr="0028103A" w:rsidTr="00A13637">
        <w:trPr>
          <w:trHeight w:val="1502"/>
        </w:trPr>
        <w:tc>
          <w:tcPr>
            <w:tcW w:w="992" w:type="dxa"/>
          </w:tcPr>
          <w:p w:rsidR="0028103A" w:rsidRPr="0028103A" w:rsidRDefault="0028103A" w:rsidP="0028103A">
            <w:pPr>
              <w:rPr>
                <w:sz w:val="28"/>
                <w:szCs w:val="28"/>
                <w:lang w:val="en-US"/>
              </w:rPr>
            </w:pPr>
          </w:p>
        </w:tc>
        <w:tc>
          <w:tcPr>
            <w:tcW w:w="5812" w:type="dxa"/>
          </w:tcPr>
          <w:p w:rsidR="0028103A" w:rsidRPr="0028103A" w:rsidRDefault="0028103A" w:rsidP="0028103A">
            <w:pPr>
              <w:rPr>
                <w:sz w:val="28"/>
                <w:szCs w:val="28"/>
              </w:rPr>
            </w:pPr>
          </w:p>
          <w:p w:rsidR="0028103A" w:rsidRPr="0028103A" w:rsidRDefault="0028103A" w:rsidP="0028103A">
            <w:pPr>
              <w:rPr>
                <w:sz w:val="28"/>
                <w:szCs w:val="28"/>
              </w:rPr>
            </w:pPr>
            <w:r w:rsidRPr="0028103A">
              <w:rPr>
                <w:sz w:val="28"/>
                <w:szCs w:val="28"/>
              </w:rPr>
              <w:t>О целевой программе «Повышение безопасности дорожного движения в Мамадышском муниципальном</w:t>
            </w:r>
          </w:p>
          <w:p w:rsidR="0028103A" w:rsidRPr="0028103A" w:rsidRDefault="0028103A" w:rsidP="0028103A">
            <w:pPr>
              <w:rPr>
                <w:sz w:val="28"/>
                <w:szCs w:val="28"/>
              </w:rPr>
            </w:pPr>
            <w:r w:rsidRPr="0028103A">
              <w:rPr>
                <w:sz w:val="28"/>
                <w:szCs w:val="28"/>
              </w:rPr>
              <w:t>районе Республики Татарстан на 2021 год»</w:t>
            </w:r>
          </w:p>
          <w:p w:rsidR="0028103A" w:rsidRPr="0028103A" w:rsidRDefault="0028103A" w:rsidP="0028103A">
            <w:pPr>
              <w:rPr>
                <w:sz w:val="28"/>
                <w:szCs w:val="28"/>
              </w:rPr>
            </w:pPr>
          </w:p>
        </w:tc>
        <w:tc>
          <w:tcPr>
            <w:tcW w:w="4253" w:type="dxa"/>
          </w:tcPr>
          <w:p w:rsidR="0028103A" w:rsidRPr="0028103A" w:rsidRDefault="0028103A" w:rsidP="0028103A">
            <w:pPr>
              <w:rPr>
                <w:sz w:val="28"/>
                <w:szCs w:val="28"/>
              </w:rPr>
            </w:pPr>
            <w:r w:rsidRPr="0028103A">
              <w:rPr>
                <w:sz w:val="28"/>
                <w:szCs w:val="28"/>
              </w:rPr>
              <w:t xml:space="preserve">                    </w:t>
            </w:r>
          </w:p>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tc>
        <w:tc>
          <w:tcPr>
            <w:tcW w:w="850" w:type="dxa"/>
          </w:tcPr>
          <w:p w:rsidR="0028103A" w:rsidRPr="0028103A" w:rsidRDefault="0028103A" w:rsidP="0028103A">
            <w:pPr>
              <w:rPr>
                <w:sz w:val="28"/>
                <w:szCs w:val="28"/>
              </w:rPr>
            </w:pPr>
          </w:p>
        </w:tc>
      </w:tr>
    </w:tbl>
    <w:p w:rsidR="0028103A" w:rsidRPr="0028103A" w:rsidRDefault="0028103A" w:rsidP="0028103A">
      <w:pPr>
        <w:jc w:val="both"/>
        <w:rPr>
          <w:b/>
          <w:bCs/>
          <w:sz w:val="28"/>
          <w:szCs w:val="28"/>
        </w:rPr>
      </w:pPr>
      <w:r w:rsidRPr="0028103A">
        <w:rPr>
          <w:sz w:val="28"/>
          <w:szCs w:val="28"/>
        </w:rPr>
        <w:t xml:space="preserve">            Во исполнение  Распоряжения Правит</w:t>
      </w:r>
      <w:r>
        <w:rPr>
          <w:sz w:val="28"/>
          <w:szCs w:val="28"/>
        </w:rPr>
        <w:t>ельства РФ от 27 октября 2012</w:t>
      </w:r>
      <w:r w:rsidRPr="0028103A">
        <w:rPr>
          <w:sz w:val="28"/>
          <w:szCs w:val="28"/>
        </w:rPr>
        <w:t xml:space="preserve">  № 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 </w:t>
      </w:r>
      <w:r w:rsidRPr="0028103A">
        <w:rPr>
          <w:bCs/>
          <w:sz w:val="28"/>
          <w:szCs w:val="28"/>
        </w:rPr>
        <w:t xml:space="preserve">Постановление  Кабинета Министров РТ № 764 от 16.10.2013 </w:t>
      </w:r>
      <w:r w:rsidRPr="0028103A">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18.12.2019 №1167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   п о с т а н о в л я е т</w:t>
      </w:r>
      <w:r w:rsidRPr="0028103A">
        <w:rPr>
          <w:b/>
          <w:bCs/>
          <w:sz w:val="28"/>
          <w:szCs w:val="28"/>
        </w:rPr>
        <w:t>:</w:t>
      </w:r>
    </w:p>
    <w:p w:rsidR="0028103A" w:rsidRPr="0028103A" w:rsidRDefault="0028103A" w:rsidP="0028103A">
      <w:pPr>
        <w:ind w:firstLine="708"/>
        <w:jc w:val="both"/>
        <w:rPr>
          <w:sz w:val="28"/>
          <w:szCs w:val="28"/>
        </w:rPr>
      </w:pPr>
      <w:r w:rsidRPr="0028103A">
        <w:rPr>
          <w:sz w:val="28"/>
          <w:szCs w:val="28"/>
        </w:rPr>
        <w:t xml:space="preserve"> 1. Утвердить целевую программу «Повышение безопасности дорожного движения в Мамадышском муниципальном районе Республики Татарстан на 2021 год», (далее программа) (Приложение №1)</w:t>
      </w:r>
    </w:p>
    <w:p w:rsidR="0028103A" w:rsidRPr="0028103A" w:rsidRDefault="0028103A" w:rsidP="0028103A">
      <w:pPr>
        <w:ind w:firstLine="708"/>
        <w:jc w:val="both"/>
        <w:rPr>
          <w:sz w:val="28"/>
          <w:szCs w:val="28"/>
        </w:rPr>
      </w:pPr>
      <w:r w:rsidRPr="0028103A">
        <w:rPr>
          <w:sz w:val="28"/>
          <w:szCs w:val="28"/>
        </w:rPr>
        <w:t xml:space="preserve"> 2. Финансово-бюджетной палате Мамадышского    муниципального района</w:t>
      </w:r>
      <w:r w:rsidRPr="0028103A">
        <w:rPr>
          <w:b/>
          <w:sz w:val="28"/>
          <w:szCs w:val="28"/>
        </w:rPr>
        <w:t xml:space="preserve"> </w:t>
      </w:r>
      <w:r w:rsidRPr="0028103A">
        <w:rPr>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28103A" w:rsidRPr="0028103A" w:rsidRDefault="0028103A" w:rsidP="0028103A">
      <w:pPr>
        <w:ind w:firstLine="708"/>
        <w:jc w:val="both"/>
        <w:rPr>
          <w:sz w:val="28"/>
          <w:szCs w:val="28"/>
        </w:rPr>
      </w:pPr>
      <w:r w:rsidRPr="0028103A">
        <w:rPr>
          <w:sz w:val="28"/>
          <w:szCs w:val="28"/>
        </w:rPr>
        <w:t xml:space="preserve"> 3. Предложить:</w:t>
      </w:r>
    </w:p>
    <w:p w:rsidR="0028103A" w:rsidRPr="0028103A" w:rsidRDefault="0028103A" w:rsidP="0028103A">
      <w:pPr>
        <w:jc w:val="both"/>
        <w:rPr>
          <w:sz w:val="28"/>
          <w:szCs w:val="28"/>
        </w:rPr>
      </w:pPr>
      <w:r w:rsidRPr="0028103A">
        <w:rPr>
          <w:sz w:val="28"/>
          <w:szCs w:val="28"/>
        </w:rPr>
        <w:t>- Руководителям исполнительных комитетов г. Мамадыш и сельских поселений,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28103A">
        <w:rPr>
          <w:sz w:val="28"/>
          <w:szCs w:val="28"/>
        </w:rPr>
        <w:softHyphen/>
        <w:t>жения в населенных пунктах;</w:t>
      </w:r>
    </w:p>
    <w:p w:rsidR="0028103A" w:rsidRPr="0028103A" w:rsidRDefault="0028103A" w:rsidP="0028103A">
      <w:pPr>
        <w:jc w:val="both"/>
        <w:rPr>
          <w:sz w:val="28"/>
          <w:szCs w:val="28"/>
        </w:rPr>
      </w:pPr>
      <w:r w:rsidRPr="0028103A">
        <w:rPr>
          <w:sz w:val="28"/>
          <w:szCs w:val="28"/>
        </w:rPr>
        <w:t>-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rsidRPr="0028103A">
        <w:rPr>
          <w:sz w:val="28"/>
          <w:szCs w:val="28"/>
        </w:rPr>
        <w:softHyphen/>
        <w:t>лей школьных автобусов;</w:t>
      </w:r>
    </w:p>
    <w:p w:rsidR="0028103A" w:rsidRPr="0028103A" w:rsidRDefault="0028103A" w:rsidP="0028103A">
      <w:pPr>
        <w:jc w:val="both"/>
        <w:rPr>
          <w:sz w:val="28"/>
          <w:szCs w:val="28"/>
        </w:rPr>
      </w:pPr>
      <w:r w:rsidRPr="0028103A">
        <w:rPr>
          <w:sz w:val="28"/>
          <w:szCs w:val="28"/>
        </w:rPr>
        <w:t xml:space="preserve">- отделам территориального, инфраструктурного развития, МКУ «Отдел образования Исполнительного комитета Мамадышского муниципального района </w:t>
      </w:r>
      <w:r w:rsidRPr="0028103A">
        <w:rPr>
          <w:sz w:val="28"/>
          <w:szCs w:val="28"/>
        </w:rPr>
        <w:lastRenderedPageBreak/>
        <w:t>РТ</w:t>
      </w:r>
      <w:r w:rsidRPr="0028103A">
        <w:rPr>
          <w:b/>
          <w:sz w:val="28"/>
          <w:szCs w:val="28"/>
        </w:rPr>
        <w:t xml:space="preserve">», </w:t>
      </w:r>
      <w:r w:rsidRPr="0028103A">
        <w:rPr>
          <w:bCs/>
          <w:sz w:val="28"/>
          <w:szCs w:val="28"/>
        </w:rPr>
        <w:t>МКУ "Отдел по делам молодежи и спорту" Исполнительного комитета Мамадышского муниципального района РТ</w:t>
      </w:r>
      <w:r w:rsidRPr="0028103A">
        <w:rPr>
          <w:b/>
          <w:sz w:val="28"/>
          <w:szCs w:val="28"/>
        </w:rPr>
        <w:t>,</w:t>
      </w:r>
      <w:r w:rsidRPr="0028103A">
        <w:rPr>
          <w:sz w:val="28"/>
          <w:szCs w:val="28"/>
        </w:rPr>
        <w:t xml:space="preserve"> ГАУЗ "Мамадышская центральная районная больница", еже</w:t>
      </w:r>
      <w:r w:rsidRPr="0028103A">
        <w:rPr>
          <w:sz w:val="28"/>
          <w:szCs w:val="28"/>
        </w:rPr>
        <w:softHyphen/>
        <w:t>квартально проводить анализ и до 5 числа представлять информацию о ходе выполне</w:t>
      </w:r>
      <w:r w:rsidRPr="0028103A">
        <w:rPr>
          <w:sz w:val="28"/>
          <w:szCs w:val="28"/>
        </w:rPr>
        <w:softHyphen/>
        <w:t xml:space="preserve">ния мероприятий Программы в исполнительный комитет района. </w:t>
      </w:r>
    </w:p>
    <w:p w:rsidR="0028103A" w:rsidRPr="0028103A" w:rsidRDefault="0028103A" w:rsidP="0028103A">
      <w:pPr>
        <w:ind w:firstLine="708"/>
        <w:jc w:val="both"/>
        <w:rPr>
          <w:sz w:val="28"/>
          <w:szCs w:val="28"/>
        </w:rPr>
      </w:pPr>
      <w:r w:rsidRPr="0028103A">
        <w:rPr>
          <w:sz w:val="28"/>
          <w:szCs w:val="28"/>
        </w:rPr>
        <w:t xml:space="preserve"> 4.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28103A" w:rsidRPr="0028103A" w:rsidRDefault="0028103A" w:rsidP="0028103A">
      <w:pPr>
        <w:ind w:firstLine="708"/>
        <w:jc w:val="both"/>
        <w:rPr>
          <w:sz w:val="28"/>
          <w:szCs w:val="28"/>
        </w:rPr>
      </w:pPr>
      <w:r w:rsidRPr="0028103A">
        <w:rPr>
          <w:sz w:val="28"/>
          <w:szCs w:val="28"/>
        </w:rPr>
        <w:t xml:space="preserve"> 5. Контроль   за   исполнение настоящего   постановления   оставляю за собой.</w:t>
      </w:r>
    </w:p>
    <w:p w:rsidR="0028103A" w:rsidRPr="0028103A" w:rsidRDefault="0028103A" w:rsidP="0028103A">
      <w:pPr>
        <w:jc w:val="both"/>
        <w:rPr>
          <w:sz w:val="28"/>
          <w:szCs w:val="28"/>
        </w:rPr>
      </w:pPr>
    </w:p>
    <w:p w:rsidR="0028103A" w:rsidRPr="0028103A" w:rsidRDefault="0028103A" w:rsidP="0028103A">
      <w:pPr>
        <w:jc w:val="both"/>
        <w:rPr>
          <w:sz w:val="28"/>
          <w:szCs w:val="28"/>
        </w:rPr>
      </w:pPr>
    </w:p>
    <w:p w:rsidR="0028103A" w:rsidRPr="0028103A" w:rsidRDefault="0028103A" w:rsidP="0028103A">
      <w:pPr>
        <w:jc w:val="both"/>
        <w:rPr>
          <w:sz w:val="28"/>
          <w:szCs w:val="28"/>
        </w:rPr>
      </w:pPr>
      <w:r w:rsidRPr="00784A1F">
        <w:rPr>
          <w:sz w:val="28"/>
          <w:szCs w:val="28"/>
        </w:rPr>
        <w:t xml:space="preserve">  </w:t>
      </w:r>
      <w:r w:rsidRPr="0028103A">
        <w:rPr>
          <w:sz w:val="28"/>
          <w:szCs w:val="28"/>
        </w:rPr>
        <w:t>Руководитель                                                                                      И.М.Дарземанов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103A" w:rsidRPr="0028103A" w:rsidTr="00A13637">
        <w:tc>
          <w:tcPr>
            <w:tcW w:w="4927" w:type="dxa"/>
          </w:tcPr>
          <w:p w:rsidR="0028103A" w:rsidRPr="0028103A" w:rsidRDefault="0028103A" w:rsidP="0028103A">
            <w:pPr>
              <w:rPr>
                <w:color w:val="000000"/>
                <w:sz w:val="28"/>
                <w:szCs w:val="28"/>
              </w:rPr>
            </w:pPr>
          </w:p>
        </w:tc>
        <w:tc>
          <w:tcPr>
            <w:tcW w:w="4927" w:type="dxa"/>
          </w:tcPr>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p>
          <w:p w:rsidR="0028103A" w:rsidRPr="0028103A" w:rsidRDefault="0028103A" w:rsidP="0028103A">
            <w:pPr>
              <w:rPr>
                <w:sz w:val="28"/>
                <w:szCs w:val="28"/>
              </w:rPr>
            </w:pPr>
            <w:r w:rsidRPr="0028103A">
              <w:rPr>
                <w:sz w:val="28"/>
                <w:szCs w:val="28"/>
              </w:rPr>
              <w:lastRenderedPageBreak/>
              <w:t>Приложения №1</w:t>
            </w:r>
          </w:p>
          <w:p w:rsidR="0028103A" w:rsidRPr="0028103A" w:rsidRDefault="0028103A" w:rsidP="0028103A">
            <w:pPr>
              <w:rPr>
                <w:sz w:val="28"/>
                <w:szCs w:val="28"/>
              </w:rPr>
            </w:pPr>
            <w:r w:rsidRPr="0028103A">
              <w:rPr>
                <w:sz w:val="28"/>
                <w:szCs w:val="28"/>
              </w:rPr>
              <w:t xml:space="preserve">к постановлению </w:t>
            </w:r>
          </w:p>
          <w:p w:rsidR="0028103A" w:rsidRPr="0028103A" w:rsidRDefault="0028103A" w:rsidP="0028103A">
            <w:pPr>
              <w:rPr>
                <w:sz w:val="28"/>
                <w:szCs w:val="28"/>
              </w:rPr>
            </w:pPr>
            <w:r w:rsidRPr="0028103A">
              <w:rPr>
                <w:sz w:val="28"/>
                <w:szCs w:val="28"/>
              </w:rPr>
              <w:t>Исполнительного комитета</w:t>
            </w:r>
          </w:p>
          <w:p w:rsidR="0028103A" w:rsidRPr="0028103A" w:rsidRDefault="0028103A" w:rsidP="0028103A">
            <w:pPr>
              <w:rPr>
                <w:sz w:val="28"/>
                <w:szCs w:val="28"/>
              </w:rPr>
            </w:pPr>
            <w:r w:rsidRPr="0028103A">
              <w:rPr>
                <w:sz w:val="28"/>
                <w:szCs w:val="28"/>
              </w:rPr>
              <w:t>Мамадышского муниципального</w:t>
            </w:r>
          </w:p>
          <w:p w:rsidR="0028103A" w:rsidRPr="0028103A" w:rsidRDefault="0028103A" w:rsidP="0028103A">
            <w:pPr>
              <w:rPr>
                <w:sz w:val="28"/>
                <w:szCs w:val="28"/>
              </w:rPr>
            </w:pPr>
            <w:r w:rsidRPr="0028103A">
              <w:rPr>
                <w:sz w:val="28"/>
                <w:szCs w:val="28"/>
              </w:rPr>
              <w:t>района Республики Татарстан</w:t>
            </w:r>
          </w:p>
          <w:p w:rsidR="0028103A" w:rsidRPr="0028103A" w:rsidRDefault="0028103A" w:rsidP="0028103A">
            <w:pPr>
              <w:rPr>
                <w:sz w:val="28"/>
                <w:szCs w:val="28"/>
              </w:rPr>
            </w:pPr>
            <w:r w:rsidRPr="0028103A">
              <w:rPr>
                <w:sz w:val="28"/>
                <w:szCs w:val="28"/>
              </w:rPr>
              <w:t xml:space="preserve">                                                              </w:t>
            </w:r>
            <w:r>
              <w:rPr>
                <w:sz w:val="28"/>
                <w:szCs w:val="28"/>
              </w:rPr>
              <w:t xml:space="preserve">  </w:t>
            </w:r>
            <w:r w:rsidR="000C4A9E">
              <w:rPr>
                <w:sz w:val="28"/>
                <w:szCs w:val="28"/>
              </w:rPr>
              <w:t xml:space="preserve">                       от «25»  12   2020  № 446</w:t>
            </w:r>
            <w:bookmarkStart w:id="0" w:name="_GoBack"/>
            <w:bookmarkEnd w:id="0"/>
          </w:p>
          <w:p w:rsidR="0028103A" w:rsidRPr="0028103A" w:rsidRDefault="0028103A" w:rsidP="0028103A">
            <w:pPr>
              <w:rPr>
                <w:color w:val="000000"/>
                <w:sz w:val="28"/>
                <w:szCs w:val="28"/>
              </w:rPr>
            </w:pPr>
          </w:p>
        </w:tc>
      </w:tr>
    </w:tbl>
    <w:p w:rsidR="0028103A" w:rsidRPr="0028103A" w:rsidRDefault="0028103A" w:rsidP="0028103A">
      <w:pPr>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93"/>
      </w:tblGrid>
      <w:tr w:rsidR="0028103A" w:rsidRPr="0028103A" w:rsidTr="00A13637">
        <w:trPr>
          <w:trHeight w:val="632"/>
        </w:trPr>
        <w:tc>
          <w:tcPr>
            <w:tcW w:w="9923" w:type="dxa"/>
            <w:gridSpan w:val="2"/>
            <w:tcBorders>
              <w:top w:val="nil"/>
              <w:left w:val="nil"/>
              <w:bottom w:val="single" w:sz="4" w:space="0" w:color="auto"/>
              <w:right w:val="nil"/>
            </w:tcBorders>
            <w:vAlign w:val="center"/>
            <w:hideMark/>
          </w:tcPr>
          <w:p w:rsidR="0028103A" w:rsidRPr="0028103A" w:rsidRDefault="0028103A" w:rsidP="0028103A">
            <w:pPr>
              <w:shd w:val="clear" w:color="auto" w:fill="FFFFFF"/>
              <w:spacing w:before="43"/>
              <w:jc w:val="center"/>
              <w:rPr>
                <w:b/>
                <w:sz w:val="28"/>
                <w:szCs w:val="28"/>
              </w:rPr>
            </w:pPr>
            <w:r w:rsidRPr="0028103A">
              <w:rPr>
                <w:b/>
                <w:bCs/>
                <w:outline/>
                <w:color w:val="000000"/>
                <w:sz w:val="28"/>
                <w:szCs w:val="28"/>
                <w14:textOutline w14:w="9525" w14:cap="flat" w14:cmpd="sng" w14:algn="ctr">
                  <w14:solidFill>
                    <w14:srgbClr w14:val="000000"/>
                  </w14:solidFill>
                  <w14:prstDash w14:val="solid"/>
                  <w14:round/>
                </w14:textOutline>
                <w14:textFill>
                  <w14:noFill/>
                </w14:textFill>
              </w:rPr>
              <w:t>ПАСПОРТ  ПРОГРАММЫ</w:t>
            </w:r>
          </w:p>
        </w:tc>
      </w:tr>
      <w:tr w:rsidR="0028103A" w:rsidRPr="0028103A" w:rsidTr="00A13637">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noProof/>
                <w:sz w:val="28"/>
                <w:szCs w:val="28"/>
              </w:rPr>
            </w:pPr>
            <w:r w:rsidRPr="0028103A">
              <w:rPr>
                <w:noProof/>
                <w:sz w:val="28"/>
                <w:szCs w:val="28"/>
              </w:rPr>
              <w:t>Наименование</w:t>
            </w:r>
          </w:p>
          <w:p w:rsidR="0028103A" w:rsidRPr="0028103A" w:rsidRDefault="0028103A" w:rsidP="0028103A">
            <w:pPr>
              <w:rPr>
                <w:sz w:val="28"/>
                <w:szCs w:val="28"/>
              </w:rPr>
            </w:pPr>
            <w:r w:rsidRPr="0028103A">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hd w:val="clear" w:color="auto" w:fill="FFFFFF"/>
              <w:spacing w:before="43"/>
              <w:jc w:val="both"/>
              <w:rPr>
                <w:sz w:val="28"/>
                <w:szCs w:val="28"/>
              </w:rPr>
            </w:pPr>
            <w:r w:rsidRPr="0028103A">
              <w:rPr>
                <w:sz w:val="28"/>
                <w:szCs w:val="28"/>
              </w:rPr>
              <w:t>Целевая Программа «Повышение безопасности</w:t>
            </w:r>
            <w:r w:rsidRPr="0028103A">
              <w:rPr>
                <w:sz w:val="28"/>
                <w:szCs w:val="28"/>
              </w:rPr>
              <w:br/>
              <w:t>дорожного движения в Мамадышском муниципальном</w:t>
            </w:r>
          </w:p>
          <w:p w:rsidR="0028103A" w:rsidRPr="0028103A" w:rsidRDefault="0028103A" w:rsidP="0028103A">
            <w:pPr>
              <w:shd w:val="clear" w:color="auto" w:fill="FFFFFF"/>
              <w:spacing w:before="43"/>
              <w:rPr>
                <w:sz w:val="28"/>
                <w:szCs w:val="28"/>
              </w:rPr>
            </w:pPr>
            <w:r w:rsidRPr="0028103A">
              <w:rPr>
                <w:sz w:val="28"/>
                <w:szCs w:val="28"/>
              </w:rPr>
              <w:t>районе Республики Татарстан на 2021г.».</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r w:rsidRPr="0028103A">
              <w:rPr>
                <w:noProof/>
                <w:sz w:val="28"/>
                <w:szCs w:val="28"/>
              </w:rPr>
              <w:t xml:space="preserve">                                                Основание для разработки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jc w:val="both"/>
              <w:rPr>
                <w:bCs/>
                <w:sz w:val="28"/>
                <w:szCs w:val="28"/>
              </w:rPr>
            </w:pPr>
            <w:r w:rsidRPr="0028103A">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28103A">
              <w:rPr>
                <w:sz w:val="28"/>
                <w:szCs w:val="28"/>
              </w:rPr>
              <w:br/>
              <w:t xml:space="preserve">"О федеральной целевой программе "Повышение безопасности дорожного движения в 2013 - 2020 годах", </w:t>
            </w:r>
            <w:r w:rsidRPr="0028103A">
              <w:rPr>
                <w:bCs/>
                <w:sz w:val="28"/>
                <w:szCs w:val="28"/>
              </w:rPr>
              <w:t>Указ Президента РТ от 06.12.2014 N УП-15</w:t>
            </w:r>
            <w:r w:rsidRPr="0028103A">
              <w:rPr>
                <w:sz w:val="28"/>
                <w:szCs w:val="28"/>
              </w:rPr>
              <w:t xml:space="preserve"> "О мерах по обеспечению безопасности дорожного движения в Республике Татарстан", </w:t>
            </w:r>
            <w:r w:rsidRPr="0028103A">
              <w:rPr>
                <w:bCs/>
                <w:sz w:val="28"/>
                <w:szCs w:val="28"/>
              </w:rPr>
              <w:t xml:space="preserve">Постановление  Кабинета Министров № 764 от 16.10.2013 </w:t>
            </w:r>
            <w:r w:rsidRPr="0028103A">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18.12.2019 №1167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 xml:space="preserve">Государственный    Заказчик Программы  </w:t>
            </w:r>
          </w:p>
        </w:tc>
        <w:tc>
          <w:tcPr>
            <w:tcW w:w="75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r w:rsidRPr="0028103A">
              <w:rPr>
                <w:noProof/>
                <w:sz w:val="28"/>
                <w:szCs w:val="28"/>
              </w:rPr>
              <w:t>Исполнительный комитет Мамадышского муниципального района  Республики Татарстан</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r w:rsidRPr="0028103A">
              <w:rPr>
                <w:noProof/>
                <w:sz w:val="28"/>
                <w:szCs w:val="28"/>
              </w:rPr>
              <w:t>Основные  разработчики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widowControl w:val="0"/>
              <w:autoSpaceDE w:val="0"/>
              <w:autoSpaceDN w:val="0"/>
              <w:adjustRightInd w:val="0"/>
              <w:jc w:val="both"/>
              <w:rPr>
                <w:sz w:val="28"/>
                <w:szCs w:val="28"/>
              </w:rPr>
            </w:pPr>
            <w:r w:rsidRPr="0028103A">
              <w:rPr>
                <w:sz w:val="28"/>
                <w:szCs w:val="28"/>
              </w:rPr>
              <w:t>Комиссия по обеспечению безопасности дорожного движения исполнительного комитета Мамадышского муниципального района,</w:t>
            </w:r>
            <w:r w:rsidRPr="0028103A">
              <w:rPr>
                <w:noProof/>
                <w:sz w:val="28"/>
                <w:szCs w:val="28"/>
              </w:rPr>
              <w:t xml:space="preserve"> Отдел инфраструктурного развития исполнительного комитета района,</w:t>
            </w:r>
            <w:r w:rsidRPr="0028103A">
              <w:rPr>
                <w:color w:val="000000"/>
                <w:sz w:val="28"/>
                <w:szCs w:val="28"/>
              </w:rPr>
              <w:t xml:space="preserve"> Исполнительный комитет г. Мамадыш.</w:t>
            </w:r>
            <w:r w:rsidRPr="0028103A">
              <w:rPr>
                <w:noProof/>
                <w:sz w:val="28"/>
                <w:szCs w:val="28"/>
              </w:rPr>
              <w:t xml:space="preserve"> </w:t>
            </w:r>
            <w:r w:rsidRPr="0028103A">
              <w:rPr>
                <w:sz w:val="28"/>
                <w:szCs w:val="28"/>
              </w:rPr>
              <w:t>МКУ «Отдел образования исполнительного комитета района»</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noProof/>
                <w:sz w:val="28"/>
                <w:szCs w:val="28"/>
              </w:rPr>
            </w:pPr>
            <w:r w:rsidRPr="0028103A">
              <w:rPr>
                <w:sz w:val="28"/>
                <w:szCs w:val="28"/>
              </w:rPr>
              <w:t>Цель и задачи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 целью является сокращение смертности от дорожно-транспортных происшествий к 2022 году на 5 человек (28,82 процента) по сравнению с 2012 годом;</w:t>
            </w:r>
          </w:p>
          <w:p w:rsidR="0028103A" w:rsidRPr="0028103A" w:rsidRDefault="0028103A" w:rsidP="0028103A">
            <w:pPr>
              <w:autoSpaceDE w:val="0"/>
              <w:autoSpaceDN w:val="0"/>
              <w:adjustRightInd w:val="0"/>
              <w:rPr>
                <w:sz w:val="28"/>
                <w:szCs w:val="28"/>
              </w:rPr>
            </w:pPr>
            <w:r w:rsidRPr="0028103A">
              <w:rPr>
                <w:sz w:val="28"/>
                <w:szCs w:val="28"/>
              </w:rPr>
              <w:t>- задачами являются:</w:t>
            </w:r>
          </w:p>
          <w:p w:rsidR="0028103A" w:rsidRPr="0028103A" w:rsidRDefault="0028103A" w:rsidP="0028103A">
            <w:pPr>
              <w:ind w:right="34"/>
              <w:jc w:val="both"/>
              <w:rPr>
                <w:sz w:val="28"/>
                <w:szCs w:val="28"/>
              </w:rPr>
            </w:pPr>
            <w:r w:rsidRPr="0028103A">
              <w:rPr>
                <w:sz w:val="28"/>
                <w:szCs w:val="28"/>
              </w:rPr>
              <w:t>1.</w:t>
            </w:r>
            <w:r w:rsidRPr="0028103A">
              <w:rPr>
                <w:sz w:val="28"/>
                <w:szCs w:val="28"/>
              </w:rPr>
              <w:tab/>
              <w:t xml:space="preserve">Предупреждение опасного поведения участников дорожного движения. Создание системы пропаганды с целью </w:t>
            </w:r>
            <w:r w:rsidRPr="0028103A">
              <w:rPr>
                <w:sz w:val="28"/>
                <w:szCs w:val="28"/>
              </w:rPr>
              <w:lastRenderedPageBreak/>
              <w:t xml:space="preserve">формирования негативного отношения к правонарушениям в сфере дорожного движения; </w:t>
            </w:r>
          </w:p>
          <w:p w:rsidR="0028103A" w:rsidRPr="0028103A" w:rsidRDefault="0028103A" w:rsidP="0028103A">
            <w:pPr>
              <w:ind w:right="34"/>
              <w:jc w:val="both"/>
              <w:rPr>
                <w:sz w:val="28"/>
                <w:szCs w:val="28"/>
              </w:rPr>
            </w:pPr>
            <w:r w:rsidRPr="0028103A">
              <w:rPr>
                <w:sz w:val="28"/>
                <w:szCs w:val="28"/>
              </w:rPr>
              <w:t>2.</w:t>
            </w:r>
            <w:r w:rsidRPr="0028103A">
              <w:rPr>
                <w:sz w:val="28"/>
                <w:szCs w:val="28"/>
              </w:rPr>
              <w:tab/>
              <w:t>Создание системы непрерывного обучения детей правилам безопасного поведения на дорогах и улицах.</w:t>
            </w:r>
          </w:p>
          <w:p w:rsidR="0028103A" w:rsidRPr="0028103A" w:rsidRDefault="0028103A" w:rsidP="0028103A">
            <w:pPr>
              <w:ind w:right="34"/>
              <w:jc w:val="both"/>
              <w:rPr>
                <w:sz w:val="28"/>
                <w:szCs w:val="28"/>
              </w:rPr>
            </w:pPr>
            <w:r w:rsidRPr="0028103A">
              <w:rPr>
                <w:sz w:val="28"/>
                <w:szCs w:val="28"/>
              </w:rPr>
              <w:t>Формирование у детей навыков безопасного поведения на дорогах. Сокращение детского дорожно-транспортного травматизма.</w:t>
            </w:r>
          </w:p>
          <w:p w:rsidR="0028103A" w:rsidRPr="0028103A" w:rsidRDefault="0028103A" w:rsidP="0028103A">
            <w:pPr>
              <w:ind w:right="34"/>
              <w:jc w:val="both"/>
              <w:rPr>
                <w:sz w:val="28"/>
                <w:szCs w:val="28"/>
              </w:rPr>
            </w:pPr>
            <w:r w:rsidRPr="0028103A">
              <w:rPr>
                <w:sz w:val="28"/>
                <w:szCs w:val="28"/>
              </w:rPr>
              <w:t>3.</w:t>
            </w:r>
            <w:r w:rsidRPr="0028103A">
              <w:rPr>
                <w:sz w:val="28"/>
                <w:szCs w:val="28"/>
              </w:rPr>
              <w:tab/>
              <w:t>Анализ влияния социальных и экономических факторов на состояние безопасности дорожного движения</w:t>
            </w:r>
          </w:p>
          <w:p w:rsidR="0028103A" w:rsidRPr="0028103A" w:rsidRDefault="0028103A" w:rsidP="0028103A">
            <w:pPr>
              <w:autoSpaceDE w:val="0"/>
              <w:autoSpaceDN w:val="0"/>
              <w:adjustRightInd w:val="0"/>
              <w:jc w:val="both"/>
              <w:rPr>
                <w:sz w:val="28"/>
                <w:szCs w:val="28"/>
              </w:rPr>
            </w:pPr>
            <w:r w:rsidRPr="0028103A">
              <w:rPr>
                <w:sz w:val="28"/>
                <w:szCs w:val="28"/>
              </w:rPr>
              <w:t>4.</w:t>
            </w:r>
            <w:r w:rsidRPr="0028103A">
              <w:rPr>
                <w:sz w:val="28"/>
                <w:szCs w:val="28"/>
              </w:rPr>
              <w:tab/>
              <w:t>Развитие современной системы оказания помощи пострадавшим в дорожно-транспортных происшествиях;</w:t>
            </w:r>
          </w:p>
          <w:p w:rsidR="0028103A" w:rsidRPr="0028103A" w:rsidRDefault="0028103A" w:rsidP="0028103A">
            <w:pPr>
              <w:autoSpaceDE w:val="0"/>
              <w:autoSpaceDN w:val="0"/>
              <w:adjustRightInd w:val="0"/>
              <w:rPr>
                <w:sz w:val="28"/>
                <w:szCs w:val="28"/>
              </w:rPr>
            </w:pPr>
            <w:r w:rsidRPr="0028103A">
              <w:rPr>
                <w:sz w:val="28"/>
                <w:szCs w:val="28"/>
              </w:rPr>
              <w:t>5.</w:t>
            </w:r>
            <w:r w:rsidRPr="0028103A">
              <w:rPr>
                <w:sz w:val="28"/>
                <w:szCs w:val="28"/>
              </w:rPr>
              <w:tab/>
              <w:t>Повышение культуры вождения;</w:t>
            </w:r>
          </w:p>
          <w:p w:rsidR="0028103A" w:rsidRPr="0028103A" w:rsidRDefault="0028103A" w:rsidP="0028103A">
            <w:pPr>
              <w:autoSpaceDE w:val="0"/>
              <w:autoSpaceDN w:val="0"/>
              <w:adjustRightInd w:val="0"/>
              <w:jc w:val="both"/>
              <w:rPr>
                <w:sz w:val="28"/>
                <w:szCs w:val="28"/>
              </w:rPr>
            </w:pPr>
            <w:r w:rsidRPr="0028103A">
              <w:rPr>
                <w:sz w:val="28"/>
                <w:szCs w:val="28"/>
              </w:rPr>
              <w:t>6.</w:t>
            </w:r>
            <w:r w:rsidRPr="0028103A">
              <w:rPr>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28103A" w:rsidRPr="0028103A" w:rsidRDefault="0028103A" w:rsidP="0028103A">
            <w:pPr>
              <w:autoSpaceDE w:val="0"/>
              <w:autoSpaceDN w:val="0"/>
              <w:adjustRightInd w:val="0"/>
              <w:jc w:val="both"/>
              <w:rPr>
                <w:sz w:val="28"/>
                <w:szCs w:val="28"/>
              </w:rPr>
            </w:pPr>
            <w:r w:rsidRPr="0028103A">
              <w:rPr>
                <w:sz w:val="28"/>
                <w:szCs w:val="28"/>
              </w:rPr>
              <w:t>7.</w:t>
            </w:r>
            <w:r w:rsidRPr="0028103A">
              <w:rPr>
                <w:sz w:val="28"/>
                <w:szCs w:val="28"/>
              </w:rPr>
              <w:tab/>
              <w:t>Совершенствование организации движения транспорта и пешеходов в Мамадышском муниципальном районе РТ.</w:t>
            </w:r>
          </w:p>
          <w:p w:rsidR="0028103A" w:rsidRPr="0028103A" w:rsidRDefault="0028103A" w:rsidP="0028103A">
            <w:pPr>
              <w:autoSpaceDE w:val="0"/>
              <w:autoSpaceDN w:val="0"/>
              <w:adjustRightInd w:val="0"/>
              <w:jc w:val="both"/>
              <w:rPr>
                <w:sz w:val="28"/>
                <w:szCs w:val="28"/>
              </w:rPr>
            </w:pPr>
            <w:r w:rsidRPr="0028103A">
              <w:rPr>
                <w:sz w:val="28"/>
                <w:szCs w:val="28"/>
              </w:rPr>
              <w:t>8.</w:t>
            </w:r>
            <w:r w:rsidRPr="0028103A">
              <w:rPr>
                <w:sz w:val="28"/>
                <w:szCs w:val="28"/>
              </w:rPr>
              <w:tab/>
              <w:t>Ликвидация  аварийных участков на дорогах.</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r w:rsidRPr="0028103A">
              <w:rPr>
                <w:sz w:val="28"/>
                <w:szCs w:val="28"/>
              </w:rPr>
              <w:lastRenderedPageBreak/>
              <w:t>Целевые индикаторы и показатели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число лиц, погибших в дорожно-транспортных происшествиях;</w:t>
            </w:r>
          </w:p>
          <w:p w:rsidR="0028103A" w:rsidRPr="0028103A" w:rsidRDefault="0028103A" w:rsidP="0028103A">
            <w:pPr>
              <w:autoSpaceDE w:val="0"/>
              <w:autoSpaceDN w:val="0"/>
              <w:adjustRightInd w:val="0"/>
              <w:rPr>
                <w:sz w:val="28"/>
                <w:szCs w:val="28"/>
              </w:rPr>
            </w:pPr>
            <w:r w:rsidRPr="0028103A">
              <w:rPr>
                <w:sz w:val="28"/>
                <w:szCs w:val="28"/>
              </w:rPr>
              <w:t>- число детей, погибших в дорожно-транспортных происшествиях;</w:t>
            </w:r>
          </w:p>
          <w:p w:rsidR="0028103A" w:rsidRPr="0028103A" w:rsidRDefault="0028103A" w:rsidP="0028103A">
            <w:pPr>
              <w:autoSpaceDE w:val="0"/>
              <w:autoSpaceDN w:val="0"/>
              <w:adjustRightInd w:val="0"/>
              <w:rPr>
                <w:sz w:val="28"/>
                <w:szCs w:val="28"/>
              </w:rPr>
            </w:pPr>
            <w:r w:rsidRPr="0028103A">
              <w:rPr>
                <w:sz w:val="28"/>
                <w:szCs w:val="28"/>
              </w:rPr>
              <w:t>- социальный риск (число лиц, погибших в дорожно-транспортных происшествиях, на 100 тыс. населения);</w:t>
            </w:r>
          </w:p>
          <w:p w:rsidR="0028103A" w:rsidRPr="0028103A" w:rsidRDefault="0028103A" w:rsidP="0028103A">
            <w:pPr>
              <w:autoSpaceDE w:val="0"/>
              <w:autoSpaceDN w:val="0"/>
              <w:adjustRightInd w:val="0"/>
              <w:jc w:val="both"/>
              <w:rPr>
                <w:sz w:val="28"/>
                <w:szCs w:val="28"/>
              </w:rPr>
            </w:pPr>
            <w:r w:rsidRPr="0028103A">
              <w:rPr>
                <w:sz w:val="28"/>
                <w:szCs w:val="28"/>
              </w:rPr>
              <w:t>- транспортный риск (число лиц, погибших в дорожно-транспортных происшествиях, на 10 тыс. транспортных средств)</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Сроки и этапы реализации </w:t>
            </w:r>
            <w:r w:rsidRPr="0028103A">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autoSpaceDE w:val="0"/>
              <w:autoSpaceDN w:val="0"/>
              <w:adjustRightInd w:val="0"/>
              <w:rPr>
                <w:sz w:val="28"/>
                <w:szCs w:val="28"/>
              </w:rPr>
            </w:pPr>
          </w:p>
          <w:p w:rsidR="0028103A" w:rsidRPr="0028103A" w:rsidRDefault="0028103A" w:rsidP="0028103A">
            <w:pPr>
              <w:autoSpaceDE w:val="0"/>
              <w:autoSpaceDN w:val="0"/>
              <w:adjustRightInd w:val="0"/>
              <w:rPr>
                <w:sz w:val="28"/>
                <w:szCs w:val="28"/>
              </w:rPr>
            </w:pPr>
            <w:r w:rsidRPr="0028103A">
              <w:rPr>
                <w:sz w:val="28"/>
                <w:szCs w:val="28"/>
              </w:rPr>
              <w:t>2022 год.</w:t>
            </w:r>
          </w:p>
        </w:tc>
      </w:tr>
      <w:tr w:rsidR="0028103A" w:rsidRPr="0028103A" w:rsidTr="00A13637">
        <w:tc>
          <w:tcPr>
            <w:tcW w:w="233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Объемы финансирования </w:t>
            </w:r>
            <w:r w:rsidRPr="0028103A">
              <w:rPr>
                <w:noProof/>
                <w:sz w:val="28"/>
                <w:szCs w:val="28"/>
              </w:rPr>
              <w:t>Программы</w:t>
            </w:r>
            <w:r w:rsidRPr="0028103A">
              <w:rPr>
                <w:sz w:val="28"/>
                <w:szCs w:val="28"/>
              </w:rPr>
              <w:t xml:space="preserve"> с разбивкой по годам и источни- кам</w:t>
            </w:r>
          </w:p>
        </w:tc>
        <w:tc>
          <w:tcPr>
            <w:tcW w:w="7593"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autoSpaceDE w:val="0"/>
              <w:autoSpaceDN w:val="0"/>
              <w:adjustRightInd w:val="0"/>
              <w:jc w:val="both"/>
              <w:rPr>
                <w:bCs/>
                <w:sz w:val="28"/>
                <w:szCs w:val="28"/>
              </w:rPr>
            </w:pPr>
            <w:r w:rsidRPr="0028103A">
              <w:rPr>
                <w:bCs/>
                <w:sz w:val="28"/>
                <w:szCs w:val="28"/>
              </w:rPr>
              <w:t>Общий объем финансирования Программы составляет 33,48 млн. рублей:</w:t>
            </w:r>
          </w:p>
          <w:p w:rsidR="0028103A" w:rsidRPr="0028103A" w:rsidRDefault="0028103A" w:rsidP="0028103A">
            <w:pPr>
              <w:widowControl w:val="0"/>
              <w:autoSpaceDE w:val="0"/>
              <w:autoSpaceDN w:val="0"/>
              <w:adjustRightInd w:val="0"/>
              <w:ind w:right="-6"/>
              <w:jc w:val="both"/>
              <w:rPr>
                <w:bCs/>
                <w:sz w:val="28"/>
                <w:szCs w:val="28"/>
              </w:rPr>
            </w:pPr>
          </w:p>
        </w:tc>
      </w:tr>
      <w:tr w:rsidR="0028103A" w:rsidRPr="0028103A" w:rsidTr="00A13637">
        <w:trPr>
          <w:trHeight w:val="2952"/>
        </w:trPr>
        <w:tc>
          <w:tcPr>
            <w:tcW w:w="233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Ожидаемые конечные резуль-таты реализации Программы                  и  показатели социально-экономической эффективности</w:t>
            </w:r>
          </w:p>
        </w:tc>
        <w:tc>
          <w:tcPr>
            <w:tcW w:w="75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происшествий, в том числе детей, к 2022 году на 5 человек (28,82 процента) по сравнению с 2012 годом;</w:t>
            </w:r>
          </w:p>
          <w:p w:rsidR="0028103A" w:rsidRPr="0028103A" w:rsidRDefault="0028103A" w:rsidP="0028103A">
            <w:pPr>
              <w:autoSpaceDE w:val="0"/>
              <w:autoSpaceDN w:val="0"/>
              <w:adjustRightInd w:val="0"/>
              <w:rPr>
                <w:sz w:val="28"/>
                <w:szCs w:val="28"/>
              </w:rPr>
            </w:pPr>
            <w:r w:rsidRPr="0028103A">
              <w:rPr>
                <w:sz w:val="28"/>
                <w:szCs w:val="28"/>
              </w:rPr>
              <w:t>- сокращение социального риска к 2022 году на 30,5 процента по сравнению с 2012 годом;</w:t>
            </w:r>
          </w:p>
          <w:p w:rsidR="0028103A" w:rsidRPr="0028103A" w:rsidRDefault="0028103A" w:rsidP="0028103A">
            <w:pPr>
              <w:autoSpaceDE w:val="0"/>
              <w:autoSpaceDN w:val="0"/>
              <w:adjustRightInd w:val="0"/>
              <w:jc w:val="both"/>
              <w:rPr>
                <w:sz w:val="28"/>
                <w:szCs w:val="28"/>
              </w:rPr>
            </w:pPr>
            <w:r w:rsidRPr="0028103A">
              <w:rPr>
                <w:sz w:val="28"/>
                <w:szCs w:val="28"/>
              </w:rPr>
              <w:t>- сокращение транспортного риска к 2022 году на 36,7 процента по сравнению с 2012 годом.</w:t>
            </w:r>
          </w:p>
        </w:tc>
      </w:tr>
    </w:tbl>
    <w:p w:rsidR="0028103A" w:rsidRPr="0028103A" w:rsidRDefault="0028103A" w:rsidP="0028103A">
      <w:pPr>
        <w:autoSpaceDE w:val="0"/>
        <w:autoSpaceDN w:val="0"/>
        <w:adjustRightInd w:val="0"/>
        <w:jc w:val="center"/>
        <w:outlineLvl w:val="1"/>
        <w:rPr>
          <w:b/>
          <w:bCs/>
          <w:sz w:val="28"/>
          <w:szCs w:val="28"/>
        </w:rPr>
      </w:pPr>
    </w:p>
    <w:p w:rsidR="0028103A" w:rsidRPr="0028103A" w:rsidRDefault="0028103A" w:rsidP="0028103A">
      <w:pPr>
        <w:autoSpaceDE w:val="0"/>
        <w:autoSpaceDN w:val="0"/>
        <w:adjustRightInd w:val="0"/>
        <w:jc w:val="center"/>
        <w:outlineLvl w:val="1"/>
        <w:rPr>
          <w:bCs/>
          <w:sz w:val="28"/>
          <w:szCs w:val="28"/>
        </w:rPr>
      </w:pPr>
    </w:p>
    <w:p w:rsidR="0028103A" w:rsidRPr="0028103A" w:rsidRDefault="0028103A" w:rsidP="0028103A">
      <w:pPr>
        <w:numPr>
          <w:ilvl w:val="0"/>
          <w:numId w:val="37"/>
        </w:numPr>
        <w:autoSpaceDE w:val="0"/>
        <w:autoSpaceDN w:val="0"/>
        <w:adjustRightInd w:val="0"/>
        <w:jc w:val="center"/>
        <w:outlineLvl w:val="1"/>
        <w:rPr>
          <w:bCs/>
          <w:sz w:val="28"/>
          <w:szCs w:val="28"/>
        </w:rPr>
      </w:pPr>
      <w:r w:rsidRPr="0028103A">
        <w:rPr>
          <w:bCs/>
          <w:sz w:val="28"/>
          <w:szCs w:val="28"/>
        </w:rPr>
        <w:lastRenderedPageBreak/>
        <w:t xml:space="preserve">ХАРАКТЕРИСТИКА ПРОБЛЕМЫ, НА РЕШЕНИЕ КОТОРОЙ </w:t>
      </w:r>
    </w:p>
    <w:p w:rsidR="0028103A" w:rsidRPr="0028103A" w:rsidRDefault="0028103A" w:rsidP="0028103A">
      <w:pPr>
        <w:autoSpaceDE w:val="0"/>
        <w:autoSpaceDN w:val="0"/>
        <w:adjustRightInd w:val="0"/>
        <w:ind w:left="1080"/>
        <w:jc w:val="center"/>
        <w:outlineLvl w:val="1"/>
        <w:rPr>
          <w:bCs/>
          <w:sz w:val="28"/>
          <w:szCs w:val="28"/>
        </w:rPr>
      </w:pPr>
      <w:r w:rsidRPr="0028103A">
        <w:rPr>
          <w:bCs/>
          <w:sz w:val="28"/>
          <w:szCs w:val="28"/>
        </w:rPr>
        <w:t>НАПРАВЛЕНА ПРОГРАММА</w:t>
      </w:r>
    </w:p>
    <w:p w:rsidR="0028103A" w:rsidRPr="0028103A" w:rsidRDefault="0028103A" w:rsidP="0028103A">
      <w:pPr>
        <w:autoSpaceDE w:val="0"/>
        <w:autoSpaceDN w:val="0"/>
        <w:adjustRightInd w:val="0"/>
        <w:jc w:val="center"/>
        <w:outlineLvl w:val="1"/>
        <w:rPr>
          <w:b/>
          <w:bCs/>
          <w:sz w:val="28"/>
          <w:szCs w:val="28"/>
        </w:rPr>
      </w:pPr>
    </w:p>
    <w:p w:rsidR="0028103A" w:rsidRPr="0028103A" w:rsidRDefault="0028103A" w:rsidP="0028103A">
      <w:pPr>
        <w:autoSpaceDE w:val="0"/>
        <w:autoSpaceDN w:val="0"/>
        <w:adjustRightInd w:val="0"/>
        <w:ind w:firstLine="540"/>
        <w:jc w:val="both"/>
        <w:rPr>
          <w:sz w:val="28"/>
          <w:szCs w:val="28"/>
        </w:rPr>
      </w:pPr>
      <w:r w:rsidRPr="0028103A">
        <w:rPr>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28103A" w:rsidRPr="0028103A" w:rsidRDefault="0028103A" w:rsidP="0028103A">
      <w:pPr>
        <w:autoSpaceDE w:val="0"/>
        <w:autoSpaceDN w:val="0"/>
        <w:adjustRightInd w:val="0"/>
        <w:ind w:firstLine="540"/>
        <w:jc w:val="both"/>
        <w:rPr>
          <w:sz w:val="28"/>
          <w:szCs w:val="28"/>
        </w:rPr>
      </w:pPr>
      <w:r w:rsidRPr="0028103A">
        <w:rPr>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28103A" w:rsidRPr="0028103A" w:rsidRDefault="0028103A" w:rsidP="0028103A">
      <w:pPr>
        <w:autoSpaceDE w:val="0"/>
        <w:autoSpaceDN w:val="0"/>
        <w:adjustRightInd w:val="0"/>
        <w:jc w:val="both"/>
        <w:rPr>
          <w:sz w:val="28"/>
          <w:szCs w:val="28"/>
        </w:rPr>
      </w:pPr>
      <w:r w:rsidRPr="0028103A">
        <w:rPr>
          <w:sz w:val="28"/>
          <w:szCs w:val="28"/>
        </w:rPr>
        <w:tab/>
        <w:t>- постоянно возрастающая мобильность населения;</w:t>
      </w:r>
    </w:p>
    <w:p w:rsidR="0028103A" w:rsidRPr="0028103A" w:rsidRDefault="0028103A" w:rsidP="0028103A">
      <w:pPr>
        <w:autoSpaceDE w:val="0"/>
        <w:autoSpaceDN w:val="0"/>
        <w:adjustRightInd w:val="0"/>
        <w:jc w:val="both"/>
        <w:rPr>
          <w:sz w:val="28"/>
          <w:szCs w:val="28"/>
        </w:rPr>
      </w:pPr>
      <w:r w:rsidRPr="0028103A">
        <w:rPr>
          <w:sz w:val="28"/>
          <w:szCs w:val="28"/>
        </w:rPr>
        <w:tab/>
        <w:t>- уменьшение перевозок общественным транспортом и увеличение перевозок личным транспортом;</w:t>
      </w:r>
    </w:p>
    <w:p w:rsidR="0028103A" w:rsidRPr="0028103A" w:rsidRDefault="0028103A" w:rsidP="0028103A">
      <w:pPr>
        <w:tabs>
          <w:tab w:val="left" w:pos="993"/>
          <w:tab w:val="left" w:pos="1134"/>
        </w:tabs>
        <w:autoSpaceDE w:val="0"/>
        <w:autoSpaceDN w:val="0"/>
        <w:adjustRightInd w:val="0"/>
        <w:jc w:val="both"/>
        <w:rPr>
          <w:sz w:val="28"/>
          <w:szCs w:val="28"/>
        </w:rPr>
      </w:pPr>
      <w:r w:rsidRPr="0028103A">
        <w:rPr>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28103A" w:rsidRPr="0028103A" w:rsidRDefault="0028103A" w:rsidP="0028103A">
      <w:pPr>
        <w:autoSpaceDE w:val="0"/>
        <w:autoSpaceDN w:val="0"/>
        <w:adjustRightInd w:val="0"/>
        <w:jc w:val="both"/>
        <w:rPr>
          <w:sz w:val="28"/>
          <w:szCs w:val="28"/>
        </w:rPr>
      </w:pPr>
      <w:r w:rsidRPr="0028103A">
        <w:rPr>
          <w:sz w:val="28"/>
          <w:szCs w:val="28"/>
        </w:rPr>
        <w:tab/>
        <w:t xml:space="preserve">- массовое пренебрежение участников дорожного движения требованиями безопасности дорожного движения; </w:t>
      </w:r>
    </w:p>
    <w:p w:rsidR="0028103A" w:rsidRPr="0028103A" w:rsidRDefault="0028103A" w:rsidP="0028103A">
      <w:pPr>
        <w:autoSpaceDE w:val="0"/>
        <w:autoSpaceDN w:val="0"/>
        <w:adjustRightInd w:val="0"/>
        <w:jc w:val="both"/>
        <w:rPr>
          <w:sz w:val="28"/>
          <w:szCs w:val="28"/>
        </w:rPr>
      </w:pPr>
      <w:r w:rsidRPr="0028103A">
        <w:rPr>
          <w:sz w:val="28"/>
          <w:szCs w:val="28"/>
        </w:rPr>
        <w:tab/>
        <w:t>- недостаточную поддержку мероприятий по обеспечению безопасности дорожного движения со стороны общества;</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 недостаточный уровень подготовки водителей, приводящий к ошибкам в оценке дорожной обстановки; </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 средств организации дорожного движения современным требованиям не отвечают современным требованиям;  </w:t>
      </w:r>
    </w:p>
    <w:p w:rsidR="0028103A" w:rsidRPr="0028103A" w:rsidRDefault="0028103A" w:rsidP="0028103A">
      <w:pPr>
        <w:autoSpaceDE w:val="0"/>
        <w:autoSpaceDN w:val="0"/>
        <w:adjustRightInd w:val="0"/>
        <w:spacing w:after="200" w:line="276" w:lineRule="auto"/>
        <w:ind w:firstLine="851"/>
        <w:jc w:val="both"/>
        <w:rPr>
          <w:sz w:val="28"/>
          <w:szCs w:val="28"/>
        </w:rPr>
      </w:pPr>
      <w:r w:rsidRPr="0028103A">
        <w:rPr>
          <w:sz w:val="28"/>
          <w:szCs w:val="28"/>
        </w:rPr>
        <w:t>Для обеспечения круглогодичного содержания уличной дорожной сети и благоустройства города по тендеру заключен Муниципальный контракт №25.2019 от 25.12.2019г. с ООО «Мамадыш-ЖКУ» на общую сумму 28 млн. 500 тысяч рублей.</w:t>
      </w:r>
    </w:p>
    <w:p w:rsidR="0028103A" w:rsidRPr="0028103A" w:rsidRDefault="0028103A" w:rsidP="0028103A">
      <w:pPr>
        <w:autoSpaceDE w:val="0"/>
        <w:autoSpaceDN w:val="0"/>
        <w:adjustRightInd w:val="0"/>
        <w:spacing w:after="200" w:line="276" w:lineRule="auto"/>
        <w:ind w:firstLine="851"/>
        <w:jc w:val="both"/>
        <w:rPr>
          <w:sz w:val="28"/>
          <w:szCs w:val="28"/>
        </w:rPr>
      </w:pPr>
      <w:r w:rsidRPr="0028103A">
        <w:rPr>
          <w:sz w:val="28"/>
          <w:szCs w:val="28"/>
        </w:rPr>
        <w:t xml:space="preserve">Для проведения ямочного ремонта и нанесения дорожной разметки заключен контракт №2.2020 от 24.03.2020г. с ООО «Мамадыш-ЖКУ» на сумму 1 млн 500 тысячи рублей по которому проведен ямочный ремонт на 23 улицах на </w:t>
      </w:r>
      <w:r w:rsidRPr="0028103A">
        <w:rPr>
          <w:sz w:val="28"/>
          <w:szCs w:val="28"/>
        </w:rPr>
        <w:lastRenderedPageBreak/>
        <w:t>площади 1140 м</w:t>
      </w:r>
      <w:r w:rsidRPr="0028103A">
        <w:rPr>
          <w:sz w:val="28"/>
          <w:szCs w:val="28"/>
          <w:vertAlign w:val="superscript"/>
        </w:rPr>
        <w:t>2</w:t>
      </w:r>
      <w:r w:rsidRPr="0028103A">
        <w:rPr>
          <w:sz w:val="28"/>
          <w:szCs w:val="28"/>
        </w:rPr>
        <w:t>. Нанесение горизонтальной дорожной разметки протяжённостью 11,9 км.</w:t>
      </w:r>
    </w:p>
    <w:p w:rsidR="0028103A" w:rsidRPr="0028103A" w:rsidRDefault="0028103A" w:rsidP="0028103A">
      <w:pPr>
        <w:ind w:right="4"/>
        <w:jc w:val="both"/>
        <w:rPr>
          <w:sz w:val="28"/>
          <w:szCs w:val="28"/>
        </w:rPr>
      </w:pPr>
      <w:r w:rsidRPr="0028103A">
        <w:rPr>
          <w:sz w:val="28"/>
          <w:szCs w:val="28"/>
        </w:rPr>
        <w:tab/>
        <w:t>В настоящее время в Мамадышском районе протяженность улиц и дорог местного значения составляет более 633,8 км, в том числе с твердым покрытием – 371,2. Доля автодорог с а/б покрытием составляет всего 17,6 %.</w:t>
      </w:r>
    </w:p>
    <w:p w:rsidR="0028103A" w:rsidRPr="0028103A" w:rsidRDefault="0028103A" w:rsidP="0028103A">
      <w:pPr>
        <w:ind w:right="4"/>
        <w:jc w:val="both"/>
        <w:rPr>
          <w:sz w:val="28"/>
          <w:szCs w:val="28"/>
        </w:rPr>
      </w:pPr>
      <w:r w:rsidRPr="0028103A">
        <w:rPr>
          <w:sz w:val="28"/>
          <w:szCs w:val="28"/>
        </w:rPr>
        <w:tab/>
        <w:t>Регулирование дорожным движением осуществляется более 1350 дорожными знаками и указателями.</w:t>
      </w:r>
    </w:p>
    <w:p w:rsidR="0028103A" w:rsidRPr="0028103A" w:rsidRDefault="0028103A" w:rsidP="0028103A">
      <w:pPr>
        <w:spacing w:after="120"/>
        <w:ind w:right="4"/>
        <w:jc w:val="both"/>
        <w:rPr>
          <w:sz w:val="28"/>
          <w:szCs w:val="28"/>
        </w:rPr>
      </w:pPr>
      <w:r w:rsidRPr="0028103A">
        <w:rPr>
          <w:sz w:val="28"/>
          <w:szCs w:val="28"/>
        </w:rPr>
        <w:tab/>
        <w:t>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ind w:right="4"/>
              <w:jc w:val="center"/>
              <w:rPr>
                <w:sz w:val="28"/>
                <w:szCs w:val="28"/>
              </w:rPr>
            </w:pPr>
            <w:r w:rsidRPr="0028103A">
              <w:rPr>
                <w:sz w:val="28"/>
                <w:szCs w:val="28"/>
              </w:rPr>
              <w:t xml:space="preserve">Вид автодорог </w:t>
            </w:r>
          </w:p>
        </w:tc>
        <w:tc>
          <w:tcPr>
            <w:tcW w:w="6674" w:type="dxa"/>
            <w:gridSpan w:val="5"/>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ind w:right="4"/>
              <w:jc w:val="center"/>
              <w:rPr>
                <w:sz w:val="28"/>
                <w:szCs w:val="28"/>
              </w:rPr>
            </w:pPr>
            <w:r w:rsidRPr="0028103A">
              <w:rPr>
                <w:sz w:val="28"/>
                <w:szCs w:val="28"/>
              </w:rPr>
              <w:t>Протяженность по типу покрытия, км</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ind w:left="-108" w:right="4"/>
              <w:jc w:val="center"/>
              <w:rPr>
                <w:sz w:val="28"/>
                <w:szCs w:val="28"/>
              </w:rPr>
            </w:pPr>
            <w:r w:rsidRPr="0028103A">
              <w:rPr>
                <w:sz w:val="28"/>
                <w:szCs w:val="28"/>
              </w:rPr>
              <w:t>Всего</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ind w:right="4"/>
              <w:jc w:val="center"/>
              <w:rPr>
                <w:sz w:val="28"/>
                <w:szCs w:val="28"/>
              </w:rPr>
            </w:pPr>
            <w:r w:rsidRPr="0028103A">
              <w:rPr>
                <w:sz w:val="28"/>
                <w:szCs w:val="28"/>
              </w:rPr>
              <w:t>С асфаль-тобетон-ным покрытием,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ind w:right="4"/>
              <w:jc w:val="center"/>
              <w:rPr>
                <w:sz w:val="28"/>
                <w:szCs w:val="28"/>
              </w:rPr>
            </w:pPr>
            <w:r w:rsidRPr="0028103A">
              <w:rPr>
                <w:sz w:val="28"/>
                <w:szCs w:val="28"/>
              </w:rPr>
              <w:t>Доля автодорог   с а/б покрытием в общей протяженности</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ind w:right="4"/>
              <w:jc w:val="center"/>
              <w:rPr>
                <w:sz w:val="28"/>
                <w:szCs w:val="28"/>
              </w:rPr>
            </w:pPr>
            <w:r w:rsidRPr="0028103A">
              <w:rPr>
                <w:sz w:val="28"/>
                <w:szCs w:val="28"/>
              </w:rPr>
              <w:t>С щебено-чным покрытием,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ind w:right="4"/>
              <w:jc w:val="center"/>
              <w:rPr>
                <w:sz w:val="28"/>
                <w:szCs w:val="28"/>
              </w:rPr>
            </w:pPr>
            <w:r w:rsidRPr="0028103A">
              <w:rPr>
                <w:sz w:val="28"/>
                <w:szCs w:val="28"/>
              </w:rPr>
              <w:t>С грунт-овым покрытием, км</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Федеральные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w:t>
            </w:r>
          </w:p>
        </w:tc>
      </w:tr>
      <w:tr w:rsidR="0028103A" w:rsidRPr="0028103A" w:rsidTr="00A13637">
        <w:trPr>
          <w:trHeight w:val="809"/>
        </w:trPr>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Территориальные     автодороги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37,6</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Муниципальные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32,5</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Итого по автодорогам</w:t>
            </w:r>
          </w:p>
          <w:p w:rsidR="0028103A" w:rsidRPr="0028103A" w:rsidRDefault="0028103A" w:rsidP="0028103A">
            <w:pPr>
              <w:rPr>
                <w:sz w:val="28"/>
                <w:szCs w:val="28"/>
              </w:rPr>
            </w:pPr>
            <w:r w:rsidRPr="0028103A">
              <w:rPr>
                <w:sz w:val="28"/>
                <w:szCs w:val="28"/>
              </w:rPr>
              <w:t>района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70,1</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Дорожно-уличная сеть               г. Мамадыш</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27,8</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Дорожно-уличная сеть               сельских населенных пунктов</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202,3</w:t>
            </w:r>
          </w:p>
        </w:tc>
      </w:tr>
      <w:tr w:rsidR="0028103A" w:rsidRPr="0028103A" w:rsidTr="00A13637">
        <w:tc>
          <w:tcPr>
            <w:tcW w:w="3527"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sz w:val="28"/>
                <w:szCs w:val="28"/>
              </w:rPr>
              <w:t>Всего по району дорожно-уличная сеть+дороги между нас. пунктами (муниципальные 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230,1</w:t>
            </w:r>
          </w:p>
        </w:tc>
      </w:tr>
    </w:tbl>
    <w:p w:rsidR="0028103A" w:rsidRPr="0028103A" w:rsidRDefault="0028103A" w:rsidP="0028103A">
      <w:pPr>
        <w:jc w:val="both"/>
        <w:rPr>
          <w:sz w:val="28"/>
          <w:szCs w:val="28"/>
        </w:rPr>
      </w:pPr>
      <w:r w:rsidRPr="0028103A">
        <w:rPr>
          <w:sz w:val="28"/>
          <w:szCs w:val="28"/>
        </w:rPr>
        <w:tab/>
        <w:t xml:space="preserve"> </w:t>
      </w:r>
    </w:p>
    <w:p w:rsidR="0028103A" w:rsidRPr="0028103A" w:rsidRDefault="0028103A" w:rsidP="0028103A">
      <w:pPr>
        <w:spacing w:after="120"/>
        <w:ind w:firstLine="709"/>
        <w:jc w:val="both"/>
        <w:rPr>
          <w:sz w:val="28"/>
          <w:szCs w:val="28"/>
        </w:rPr>
      </w:pPr>
      <w:r w:rsidRPr="0028103A">
        <w:rPr>
          <w:sz w:val="28"/>
          <w:szCs w:val="28"/>
        </w:rPr>
        <w:t>По состоянию на конец 2020 года в Мамадышском районе РТ зарегистрированы более 15138 единиц автотранспортных средств, из них (89,7 %) составляют автомобили индивидуальных владельцев (в 2004 году в районе имелось всего транспортных средств – 4958 единиц, в том числе автомобилей индивидуальных владельцев – 3142 единиц (общий рост 4,8 раза)</w:t>
      </w:r>
    </w:p>
    <w:p w:rsidR="0028103A" w:rsidRPr="0028103A" w:rsidRDefault="0028103A" w:rsidP="0028103A">
      <w:pPr>
        <w:spacing w:after="120"/>
        <w:ind w:firstLine="709"/>
        <w:jc w:val="both"/>
        <w:rPr>
          <w:sz w:val="28"/>
          <w:szCs w:val="28"/>
        </w:rPr>
      </w:pPr>
      <w:r w:rsidRPr="0028103A">
        <w:rPr>
          <w:sz w:val="28"/>
          <w:szCs w:val="28"/>
        </w:rPr>
        <w:t xml:space="preserve">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w:t>
      </w:r>
      <w:r w:rsidRPr="0028103A">
        <w:rPr>
          <w:sz w:val="28"/>
          <w:szCs w:val="28"/>
        </w:rPr>
        <w:lastRenderedPageBreak/>
        <w:t>движения: увеличилась плотность транспортных потоков, возросла интенсивность движения в г. Мамадыш и на территориальных дорогах района.</w:t>
      </w:r>
    </w:p>
    <w:p w:rsidR="0028103A" w:rsidRPr="0028103A" w:rsidRDefault="0028103A" w:rsidP="0028103A">
      <w:pPr>
        <w:spacing w:after="120"/>
        <w:ind w:firstLine="709"/>
        <w:jc w:val="both"/>
        <w:rPr>
          <w:sz w:val="28"/>
          <w:szCs w:val="28"/>
        </w:rPr>
      </w:pPr>
      <w:r w:rsidRPr="0028103A">
        <w:rPr>
          <w:sz w:val="28"/>
          <w:szCs w:val="28"/>
        </w:rPr>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28103A" w:rsidRPr="0028103A" w:rsidRDefault="0028103A" w:rsidP="0028103A">
      <w:pPr>
        <w:spacing w:after="120"/>
        <w:ind w:firstLine="709"/>
        <w:jc w:val="both"/>
        <w:rPr>
          <w:sz w:val="28"/>
          <w:szCs w:val="28"/>
        </w:rPr>
      </w:pPr>
      <w:r w:rsidRPr="0028103A">
        <w:rPr>
          <w:sz w:val="28"/>
          <w:szCs w:val="28"/>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28103A" w:rsidRPr="0028103A" w:rsidRDefault="0028103A" w:rsidP="0028103A">
      <w:pPr>
        <w:tabs>
          <w:tab w:val="left" w:pos="709"/>
        </w:tabs>
        <w:spacing w:after="120"/>
        <w:jc w:val="both"/>
        <w:rPr>
          <w:sz w:val="28"/>
          <w:szCs w:val="28"/>
        </w:rPr>
      </w:pPr>
      <w:r w:rsidRPr="0028103A">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28103A">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28103A" w:rsidRPr="0028103A" w:rsidRDefault="0028103A" w:rsidP="0028103A">
      <w:pPr>
        <w:tabs>
          <w:tab w:val="left" w:pos="709"/>
        </w:tabs>
        <w:spacing w:after="120"/>
        <w:jc w:val="both"/>
        <w:rPr>
          <w:sz w:val="28"/>
          <w:szCs w:val="28"/>
        </w:rPr>
      </w:pPr>
      <w:r w:rsidRPr="0028103A">
        <w:rPr>
          <w:sz w:val="28"/>
          <w:szCs w:val="28"/>
        </w:rPr>
        <w:tab/>
        <w:t>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28103A">
        <w:rPr>
          <w:sz w:val="28"/>
          <w:szCs w:val="28"/>
        </w:rPr>
        <w:tab/>
      </w:r>
    </w:p>
    <w:p w:rsidR="0028103A" w:rsidRPr="0028103A" w:rsidRDefault="0028103A" w:rsidP="0028103A">
      <w:pPr>
        <w:spacing w:after="120"/>
        <w:jc w:val="both"/>
        <w:rPr>
          <w:sz w:val="28"/>
          <w:szCs w:val="28"/>
        </w:rPr>
      </w:pPr>
      <w:r w:rsidRPr="0028103A">
        <w:rPr>
          <w:sz w:val="28"/>
          <w:szCs w:val="28"/>
        </w:rPr>
        <w:t xml:space="preserve">         - недостаточное количество пешеходных переходов; </w:t>
      </w:r>
    </w:p>
    <w:p w:rsidR="0028103A" w:rsidRPr="0028103A" w:rsidRDefault="0028103A" w:rsidP="0028103A">
      <w:pPr>
        <w:spacing w:after="120"/>
        <w:ind w:left="283"/>
        <w:jc w:val="both"/>
        <w:rPr>
          <w:sz w:val="28"/>
          <w:szCs w:val="28"/>
        </w:rPr>
      </w:pPr>
      <w:r w:rsidRPr="0028103A">
        <w:rPr>
          <w:sz w:val="28"/>
          <w:szCs w:val="28"/>
        </w:rPr>
        <w:t xml:space="preserve">    - необустроенность остановочных площадок на автобусных остановках;</w:t>
      </w:r>
    </w:p>
    <w:p w:rsidR="0028103A" w:rsidRPr="0028103A" w:rsidRDefault="0028103A" w:rsidP="0028103A">
      <w:pPr>
        <w:spacing w:after="120"/>
        <w:ind w:left="798" w:hanging="798"/>
        <w:jc w:val="both"/>
        <w:rPr>
          <w:sz w:val="28"/>
          <w:szCs w:val="28"/>
        </w:rPr>
      </w:pPr>
      <w:r w:rsidRPr="0028103A">
        <w:rPr>
          <w:sz w:val="28"/>
          <w:szCs w:val="28"/>
        </w:rPr>
        <w:t xml:space="preserve">         - отсутствие и неудовлетворительное содержание тротуаров, отсутствие    их освещения в темное время суток;</w:t>
      </w:r>
    </w:p>
    <w:p w:rsidR="0028103A" w:rsidRPr="0028103A" w:rsidRDefault="0028103A" w:rsidP="0028103A">
      <w:pPr>
        <w:spacing w:after="120"/>
        <w:ind w:left="540" w:hanging="540"/>
        <w:jc w:val="both"/>
        <w:rPr>
          <w:sz w:val="28"/>
          <w:szCs w:val="28"/>
        </w:rPr>
      </w:pPr>
      <w:r w:rsidRPr="0028103A">
        <w:rPr>
          <w:sz w:val="28"/>
          <w:szCs w:val="28"/>
        </w:rPr>
        <w:tab/>
        <w:t>- отсутствие в местах остановки общественного транспорта дорожных     знаков 5.16 «Место остановки автобуса»;</w:t>
      </w:r>
    </w:p>
    <w:p w:rsidR="0028103A" w:rsidRPr="0028103A" w:rsidRDefault="0028103A" w:rsidP="0028103A">
      <w:pPr>
        <w:spacing w:after="120"/>
        <w:ind w:left="627" w:hanging="627"/>
        <w:jc w:val="both"/>
        <w:rPr>
          <w:sz w:val="28"/>
          <w:szCs w:val="28"/>
        </w:rPr>
      </w:pPr>
      <w:r w:rsidRPr="0028103A">
        <w:rPr>
          <w:sz w:val="28"/>
          <w:szCs w:val="28"/>
        </w:rPr>
        <w:tab/>
        <w:t>- отсутствие в зоне перекрестков дорожных знаков 2.1 «Главная дорога», 2.4 «Уступите дорогу».</w:t>
      </w:r>
    </w:p>
    <w:p w:rsidR="0028103A" w:rsidRPr="0028103A" w:rsidRDefault="0028103A" w:rsidP="0028103A">
      <w:pPr>
        <w:spacing w:after="120"/>
        <w:ind w:firstLine="709"/>
        <w:jc w:val="both"/>
        <w:rPr>
          <w:sz w:val="28"/>
          <w:szCs w:val="28"/>
        </w:rPr>
      </w:pPr>
      <w:r w:rsidRPr="0028103A">
        <w:rPr>
          <w:sz w:val="28"/>
          <w:szCs w:val="28"/>
        </w:rPr>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Необходимы пешеходные тротуары в </w:t>
      </w:r>
      <w:r w:rsidRPr="0028103A">
        <w:rPr>
          <w:sz w:val="28"/>
          <w:szCs w:val="28"/>
        </w:rPr>
        <w:lastRenderedPageBreak/>
        <w:t xml:space="preserve">селах Старый Кумазан, Дюсьметьево, Олуяз, Малмыжка, Новый Кумазан, Нижний Шандер, Пойкино, и в других населенных пунктах.  </w:t>
      </w:r>
    </w:p>
    <w:p w:rsidR="0028103A" w:rsidRPr="0028103A" w:rsidRDefault="0028103A" w:rsidP="0028103A">
      <w:pPr>
        <w:spacing w:after="120"/>
        <w:ind w:firstLine="709"/>
        <w:jc w:val="both"/>
        <w:rPr>
          <w:sz w:val="28"/>
          <w:szCs w:val="28"/>
        </w:rPr>
      </w:pPr>
      <w:r w:rsidRPr="0028103A">
        <w:rPr>
          <w:sz w:val="28"/>
          <w:szCs w:val="28"/>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28103A" w:rsidRPr="0028103A" w:rsidRDefault="0028103A" w:rsidP="0028103A">
      <w:pPr>
        <w:spacing w:after="120"/>
        <w:ind w:firstLine="709"/>
        <w:jc w:val="both"/>
        <w:rPr>
          <w:sz w:val="28"/>
          <w:szCs w:val="28"/>
        </w:rPr>
      </w:pPr>
      <w:r w:rsidRPr="0028103A">
        <w:rPr>
          <w:sz w:val="28"/>
          <w:szCs w:val="28"/>
        </w:rPr>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28103A" w:rsidRPr="0028103A" w:rsidRDefault="0028103A" w:rsidP="0028103A">
      <w:pPr>
        <w:spacing w:after="120"/>
        <w:ind w:firstLine="709"/>
        <w:jc w:val="both"/>
        <w:rPr>
          <w:sz w:val="28"/>
          <w:szCs w:val="28"/>
        </w:rPr>
      </w:pPr>
      <w:r w:rsidRPr="0028103A">
        <w:rPr>
          <w:sz w:val="28"/>
          <w:szCs w:val="28"/>
        </w:rPr>
        <w:t xml:space="preserve">С наибольшей вероятностью такая тенденция сохранится в ближайшие годы.  </w:t>
      </w:r>
    </w:p>
    <w:p w:rsidR="0028103A" w:rsidRPr="0028103A" w:rsidRDefault="0028103A" w:rsidP="0028103A">
      <w:pPr>
        <w:spacing w:after="120"/>
        <w:ind w:firstLine="709"/>
        <w:jc w:val="both"/>
        <w:rPr>
          <w:sz w:val="28"/>
          <w:szCs w:val="28"/>
        </w:rPr>
      </w:pPr>
      <w:r w:rsidRPr="0028103A">
        <w:rPr>
          <w:sz w:val="28"/>
          <w:szCs w:val="28"/>
        </w:rPr>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28103A" w:rsidRPr="0028103A" w:rsidRDefault="0028103A" w:rsidP="0028103A">
      <w:pPr>
        <w:spacing w:after="120"/>
        <w:ind w:firstLine="709"/>
        <w:rPr>
          <w:sz w:val="28"/>
          <w:szCs w:val="28"/>
        </w:rPr>
      </w:pPr>
      <w:r w:rsidRPr="0028103A">
        <w:rPr>
          <w:sz w:val="28"/>
          <w:szCs w:val="28"/>
        </w:rPr>
        <w:t xml:space="preserve">- совершенствование технических средств регулирования дорожного движения;                                                                                                                                </w:t>
      </w:r>
      <w:r w:rsidRPr="0028103A">
        <w:rPr>
          <w:sz w:val="28"/>
          <w:szCs w:val="28"/>
        </w:rPr>
        <w:tab/>
        <w:t xml:space="preserve">- реконструкция и содержание дорожно-уличной сети, строительство  и ремонт    автодорожных  мостов;                                                                                          </w:t>
      </w:r>
      <w:r w:rsidRPr="0028103A">
        <w:rPr>
          <w:sz w:val="28"/>
          <w:szCs w:val="28"/>
        </w:rPr>
        <w:tab/>
        <w:t xml:space="preserve">-  техническое состояние автотранспортных средств;                                             </w:t>
      </w:r>
      <w:r w:rsidRPr="0028103A">
        <w:rPr>
          <w:sz w:val="28"/>
          <w:szCs w:val="28"/>
        </w:rPr>
        <w:tab/>
        <w:t>- профилактическая работа с населением и детскими  дошкольными и школьными   учреждениями по предупреждению ДТП;</w:t>
      </w:r>
    </w:p>
    <w:p w:rsidR="0028103A" w:rsidRPr="0028103A" w:rsidRDefault="0028103A" w:rsidP="0028103A">
      <w:pPr>
        <w:autoSpaceDE w:val="0"/>
        <w:autoSpaceDN w:val="0"/>
        <w:adjustRightInd w:val="0"/>
        <w:ind w:firstLine="709"/>
        <w:jc w:val="both"/>
        <w:rPr>
          <w:sz w:val="28"/>
          <w:szCs w:val="28"/>
        </w:rPr>
      </w:pPr>
      <w:r w:rsidRPr="0028103A">
        <w:rPr>
          <w:sz w:val="28"/>
          <w:szCs w:val="28"/>
        </w:rPr>
        <w:t>Таким образом, необходимость разработки и реализации настоящей Программы обусловлена следующими причинами:</w:t>
      </w:r>
    </w:p>
    <w:p w:rsidR="0028103A" w:rsidRPr="0028103A" w:rsidRDefault="0028103A" w:rsidP="0028103A">
      <w:pPr>
        <w:autoSpaceDE w:val="0"/>
        <w:autoSpaceDN w:val="0"/>
        <w:adjustRightInd w:val="0"/>
        <w:ind w:firstLine="709"/>
        <w:jc w:val="both"/>
        <w:rPr>
          <w:sz w:val="28"/>
          <w:szCs w:val="28"/>
        </w:rPr>
      </w:pPr>
      <w:r w:rsidRPr="0028103A">
        <w:rPr>
          <w:sz w:val="28"/>
          <w:szCs w:val="28"/>
        </w:rPr>
        <w:t>- социально-экономическая острота проблемы;</w:t>
      </w:r>
    </w:p>
    <w:p w:rsidR="0028103A" w:rsidRPr="0028103A" w:rsidRDefault="0028103A" w:rsidP="0028103A">
      <w:pPr>
        <w:autoSpaceDE w:val="0"/>
        <w:autoSpaceDN w:val="0"/>
        <w:adjustRightInd w:val="0"/>
        <w:ind w:firstLine="709"/>
        <w:jc w:val="both"/>
        <w:rPr>
          <w:sz w:val="28"/>
          <w:szCs w:val="28"/>
        </w:rPr>
      </w:pPr>
      <w:r w:rsidRPr="0028103A">
        <w:rPr>
          <w:sz w:val="28"/>
          <w:szCs w:val="28"/>
        </w:rPr>
        <w:t>- межотраслевой и межведомственный характер проблемы;</w:t>
      </w:r>
    </w:p>
    <w:p w:rsidR="0028103A" w:rsidRPr="0028103A" w:rsidRDefault="0028103A" w:rsidP="0028103A">
      <w:pPr>
        <w:autoSpaceDE w:val="0"/>
        <w:autoSpaceDN w:val="0"/>
        <w:adjustRightInd w:val="0"/>
        <w:ind w:firstLine="709"/>
        <w:jc w:val="both"/>
        <w:rPr>
          <w:sz w:val="28"/>
          <w:szCs w:val="28"/>
        </w:rPr>
      </w:pPr>
      <w:r w:rsidRPr="0028103A">
        <w:rPr>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28103A" w:rsidRPr="0028103A" w:rsidRDefault="0028103A" w:rsidP="0028103A">
      <w:pPr>
        <w:autoSpaceDE w:val="0"/>
        <w:autoSpaceDN w:val="0"/>
        <w:adjustRightInd w:val="0"/>
        <w:ind w:firstLine="709"/>
        <w:jc w:val="both"/>
        <w:rPr>
          <w:sz w:val="28"/>
          <w:szCs w:val="28"/>
        </w:rPr>
      </w:pPr>
      <w:r w:rsidRPr="0028103A">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28103A" w:rsidRPr="0028103A" w:rsidRDefault="0028103A" w:rsidP="0028103A">
      <w:pPr>
        <w:autoSpaceDE w:val="0"/>
        <w:autoSpaceDN w:val="0"/>
        <w:adjustRightInd w:val="0"/>
        <w:ind w:firstLine="709"/>
        <w:jc w:val="both"/>
        <w:rPr>
          <w:sz w:val="28"/>
          <w:szCs w:val="28"/>
        </w:rPr>
      </w:pPr>
      <w:r w:rsidRPr="0028103A">
        <w:rPr>
          <w:sz w:val="28"/>
          <w:szCs w:val="28"/>
        </w:rPr>
        <w:lastRenderedPageBreak/>
        <w:t>Применение программно-целевого метода позволит осуществить:</w:t>
      </w:r>
    </w:p>
    <w:p w:rsidR="0028103A" w:rsidRPr="0028103A" w:rsidRDefault="0028103A" w:rsidP="0028103A">
      <w:pPr>
        <w:autoSpaceDE w:val="0"/>
        <w:autoSpaceDN w:val="0"/>
        <w:adjustRightInd w:val="0"/>
        <w:ind w:firstLine="709"/>
        <w:jc w:val="both"/>
        <w:rPr>
          <w:sz w:val="28"/>
          <w:szCs w:val="28"/>
        </w:rPr>
      </w:pPr>
      <w:r w:rsidRPr="0028103A">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28103A" w:rsidRPr="0028103A" w:rsidRDefault="0028103A" w:rsidP="0028103A">
      <w:pPr>
        <w:autoSpaceDE w:val="0"/>
        <w:autoSpaceDN w:val="0"/>
        <w:adjustRightInd w:val="0"/>
        <w:ind w:firstLine="709"/>
        <w:jc w:val="both"/>
        <w:rPr>
          <w:sz w:val="28"/>
          <w:szCs w:val="28"/>
        </w:rPr>
      </w:pPr>
      <w:r w:rsidRPr="0028103A">
        <w:rPr>
          <w:sz w:val="28"/>
          <w:szCs w:val="28"/>
        </w:rPr>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28103A" w:rsidRPr="0028103A" w:rsidRDefault="0028103A" w:rsidP="0028103A">
      <w:pPr>
        <w:autoSpaceDE w:val="0"/>
        <w:autoSpaceDN w:val="0"/>
        <w:adjustRightInd w:val="0"/>
        <w:ind w:firstLine="709"/>
        <w:jc w:val="both"/>
        <w:rPr>
          <w:sz w:val="28"/>
          <w:szCs w:val="28"/>
        </w:rPr>
      </w:pPr>
      <w:r w:rsidRPr="0028103A">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28103A" w:rsidRPr="0028103A" w:rsidRDefault="0028103A" w:rsidP="0028103A">
      <w:pPr>
        <w:autoSpaceDE w:val="0"/>
        <w:autoSpaceDN w:val="0"/>
        <w:adjustRightInd w:val="0"/>
        <w:ind w:firstLine="567"/>
        <w:jc w:val="both"/>
        <w:rPr>
          <w:sz w:val="28"/>
          <w:szCs w:val="28"/>
        </w:rPr>
      </w:pPr>
    </w:p>
    <w:p w:rsidR="0028103A" w:rsidRPr="0028103A" w:rsidRDefault="0028103A" w:rsidP="0028103A">
      <w:pPr>
        <w:jc w:val="center"/>
        <w:rPr>
          <w:bCs/>
          <w:sz w:val="28"/>
          <w:szCs w:val="28"/>
        </w:rPr>
      </w:pPr>
      <w:r w:rsidRPr="0028103A">
        <w:rPr>
          <w:bCs/>
          <w:sz w:val="28"/>
          <w:szCs w:val="28"/>
          <w:lang w:val="en-US"/>
        </w:rPr>
        <w:t>II</w:t>
      </w:r>
      <w:r w:rsidRPr="0028103A">
        <w:rPr>
          <w:bCs/>
          <w:sz w:val="28"/>
          <w:szCs w:val="28"/>
        </w:rPr>
        <w:t>. Основные цели и задачи Программы</w:t>
      </w:r>
    </w:p>
    <w:p w:rsidR="0028103A" w:rsidRPr="0028103A" w:rsidRDefault="0028103A" w:rsidP="0028103A">
      <w:pPr>
        <w:widowControl w:val="0"/>
        <w:autoSpaceDE w:val="0"/>
        <w:autoSpaceDN w:val="0"/>
        <w:adjustRightInd w:val="0"/>
        <w:ind w:firstLine="540"/>
        <w:jc w:val="both"/>
        <w:rPr>
          <w:sz w:val="28"/>
          <w:szCs w:val="28"/>
        </w:rPr>
      </w:pPr>
    </w:p>
    <w:p w:rsidR="0028103A" w:rsidRPr="0028103A" w:rsidRDefault="0028103A" w:rsidP="0028103A">
      <w:pPr>
        <w:autoSpaceDE w:val="0"/>
        <w:autoSpaceDN w:val="0"/>
        <w:adjustRightInd w:val="0"/>
        <w:ind w:firstLine="540"/>
        <w:jc w:val="both"/>
        <w:rPr>
          <w:sz w:val="28"/>
          <w:szCs w:val="28"/>
        </w:rPr>
      </w:pPr>
      <w:r w:rsidRPr="0028103A">
        <w:rPr>
          <w:sz w:val="28"/>
          <w:szCs w:val="28"/>
        </w:rPr>
        <w:t>Целью Программы является сокращение случаев смерти в результате дорожно-транспортных происшествий, в том числе детей, к 2022 году на 5 человек (28,82 процента) по сравнению с 2012 годом.</w:t>
      </w:r>
    </w:p>
    <w:p w:rsidR="0028103A" w:rsidRPr="0028103A" w:rsidRDefault="0028103A" w:rsidP="0028103A">
      <w:pPr>
        <w:autoSpaceDE w:val="0"/>
        <w:autoSpaceDN w:val="0"/>
        <w:adjustRightInd w:val="0"/>
        <w:ind w:firstLine="540"/>
        <w:jc w:val="both"/>
        <w:rPr>
          <w:sz w:val="28"/>
          <w:szCs w:val="28"/>
        </w:rPr>
      </w:pPr>
      <w:r w:rsidRPr="0028103A">
        <w:rPr>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28103A" w:rsidRPr="0028103A" w:rsidRDefault="0028103A" w:rsidP="0028103A">
      <w:pPr>
        <w:widowControl w:val="0"/>
        <w:numPr>
          <w:ilvl w:val="0"/>
          <w:numId w:val="33"/>
        </w:numPr>
        <w:autoSpaceDE w:val="0"/>
        <w:autoSpaceDN w:val="0"/>
        <w:adjustRightInd w:val="0"/>
        <w:jc w:val="both"/>
        <w:rPr>
          <w:sz w:val="28"/>
          <w:szCs w:val="28"/>
        </w:rPr>
      </w:pPr>
      <w:r w:rsidRPr="0028103A">
        <w:rPr>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28103A" w:rsidRPr="0028103A" w:rsidRDefault="0028103A" w:rsidP="0028103A">
      <w:pPr>
        <w:widowControl w:val="0"/>
        <w:numPr>
          <w:ilvl w:val="0"/>
          <w:numId w:val="33"/>
        </w:numPr>
        <w:autoSpaceDE w:val="0"/>
        <w:autoSpaceDN w:val="0"/>
        <w:adjustRightInd w:val="0"/>
        <w:jc w:val="both"/>
        <w:rPr>
          <w:sz w:val="28"/>
          <w:szCs w:val="28"/>
        </w:rPr>
      </w:pPr>
      <w:r w:rsidRPr="0028103A">
        <w:rPr>
          <w:sz w:val="28"/>
          <w:szCs w:val="28"/>
        </w:rPr>
        <w:t>формирование у детей навыков безопасного поведения на дорогах;</w:t>
      </w:r>
    </w:p>
    <w:p w:rsidR="0028103A" w:rsidRPr="0028103A" w:rsidRDefault="0028103A" w:rsidP="0028103A">
      <w:pPr>
        <w:widowControl w:val="0"/>
        <w:numPr>
          <w:ilvl w:val="0"/>
          <w:numId w:val="33"/>
        </w:numPr>
        <w:autoSpaceDE w:val="0"/>
        <w:autoSpaceDN w:val="0"/>
        <w:adjustRightInd w:val="0"/>
        <w:jc w:val="both"/>
        <w:rPr>
          <w:sz w:val="28"/>
          <w:szCs w:val="28"/>
        </w:rPr>
      </w:pPr>
      <w:r w:rsidRPr="0028103A">
        <w:rPr>
          <w:sz w:val="28"/>
          <w:szCs w:val="28"/>
        </w:rPr>
        <w:t>повышение культуры вождения;</w:t>
      </w:r>
    </w:p>
    <w:p w:rsidR="0028103A" w:rsidRPr="0028103A" w:rsidRDefault="0028103A" w:rsidP="0028103A">
      <w:pPr>
        <w:widowControl w:val="0"/>
        <w:numPr>
          <w:ilvl w:val="0"/>
          <w:numId w:val="33"/>
        </w:numPr>
        <w:autoSpaceDE w:val="0"/>
        <w:autoSpaceDN w:val="0"/>
        <w:adjustRightInd w:val="0"/>
        <w:jc w:val="both"/>
        <w:rPr>
          <w:sz w:val="28"/>
          <w:szCs w:val="28"/>
        </w:rPr>
      </w:pPr>
      <w:r w:rsidRPr="0028103A">
        <w:rPr>
          <w:sz w:val="28"/>
          <w:szCs w:val="28"/>
        </w:rPr>
        <w:t>развитие современной системы оказания помощи пострадавшим в дорожно-транспортных происшествиях;</w:t>
      </w:r>
    </w:p>
    <w:p w:rsidR="0028103A" w:rsidRPr="0028103A" w:rsidRDefault="0028103A" w:rsidP="0028103A">
      <w:pPr>
        <w:widowControl w:val="0"/>
        <w:numPr>
          <w:ilvl w:val="0"/>
          <w:numId w:val="33"/>
        </w:numPr>
        <w:autoSpaceDE w:val="0"/>
        <w:autoSpaceDN w:val="0"/>
        <w:adjustRightInd w:val="0"/>
        <w:jc w:val="both"/>
        <w:rPr>
          <w:sz w:val="28"/>
          <w:szCs w:val="28"/>
        </w:rPr>
      </w:pPr>
      <w:r w:rsidRPr="0028103A">
        <w:rPr>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28103A" w:rsidRPr="0028103A" w:rsidRDefault="0028103A" w:rsidP="0028103A">
      <w:pPr>
        <w:autoSpaceDE w:val="0"/>
        <w:autoSpaceDN w:val="0"/>
        <w:adjustRightInd w:val="0"/>
        <w:ind w:left="1260"/>
        <w:jc w:val="both"/>
        <w:rPr>
          <w:sz w:val="28"/>
          <w:szCs w:val="28"/>
        </w:rPr>
      </w:pPr>
    </w:p>
    <w:p w:rsidR="0028103A" w:rsidRPr="0028103A" w:rsidRDefault="0028103A" w:rsidP="0028103A">
      <w:pPr>
        <w:autoSpaceDE w:val="0"/>
        <w:autoSpaceDN w:val="0"/>
        <w:adjustRightInd w:val="0"/>
        <w:ind w:firstLine="540"/>
        <w:jc w:val="both"/>
        <w:rPr>
          <w:sz w:val="28"/>
          <w:szCs w:val="28"/>
        </w:rPr>
      </w:pPr>
      <w:r w:rsidRPr="0028103A">
        <w:rPr>
          <w:sz w:val="28"/>
          <w:szCs w:val="28"/>
        </w:rP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28103A" w:rsidRPr="0028103A" w:rsidRDefault="0028103A" w:rsidP="0028103A">
      <w:pPr>
        <w:widowControl w:val="0"/>
        <w:numPr>
          <w:ilvl w:val="0"/>
          <w:numId w:val="34"/>
        </w:numPr>
        <w:autoSpaceDE w:val="0"/>
        <w:autoSpaceDN w:val="0"/>
        <w:adjustRightInd w:val="0"/>
        <w:jc w:val="both"/>
        <w:rPr>
          <w:sz w:val="28"/>
          <w:szCs w:val="28"/>
        </w:rPr>
      </w:pPr>
      <w:r w:rsidRPr="0028103A">
        <w:rPr>
          <w:sz w:val="28"/>
          <w:szCs w:val="28"/>
        </w:rPr>
        <w:t>условия для грамотного, ответственного и безопасного поведения участников дорожного движения;</w:t>
      </w:r>
    </w:p>
    <w:p w:rsidR="0028103A" w:rsidRPr="0028103A" w:rsidRDefault="0028103A" w:rsidP="0028103A">
      <w:pPr>
        <w:widowControl w:val="0"/>
        <w:numPr>
          <w:ilvl w:val="0"/>
          <w:numId w:val="34"/>
        </w:numPr>
        <w:autoSpaceDE w:val="0"/>
        <w:autoSpaceDN w:val="0"/>
        <w:adjustRightInd w:val="0"/>
        <w:jc w:val="both"/>
        <w:rPr>
          <w:sz w:val="28"/>
          <w:szCs w:val="28"/>
        </w:rPr>
      </w:pPr>
      <w:r w:rsidRPr="0028103A">
        <w:rPr>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28103A" w:rsidRPr="0028103A" w:rsidRDefault="0028103A" w:rsidP="0028103A">
      <w:pPr>
        <w:widowControl w:val="0"/>
        <w:numPr>
          <w:ilvl w:val="0"/>
          <w:numId w:val="34"/>
        </w:numPr>
        <w:autoSpaceDE w:val="0"/>
        <w:autoSpaceDN w:val="0"/>
        <w:adjustRightInd w:val="0"/>
        <w:jc w:val="both"/>
        <w:rPr>
          <w:sz w:val="28"/>
          <w:szCs w:val="28"/>
        </w:rPr>
      </w:pPr>
      <w:r w:rsidRPr="0028103A">
        <w:rPr>
          <w:sz w:val="28"/>
          <w:szCs w:val="28"/>
        </w:rPr>
        <w:t>активное вовлечение в реализацию мероприятий Программы, муниципальных образований и негосударственных организаций;</w:t>
      </w:r>
    </w:p>
    <w:p w:rsidR="0028103A" w:rsidRPr="0028103A" w:rsidRDefault="0028103A" w:rsidP="0028103A">
      <w:pPr>
        <w:widowControl w:val="0"/>
        <w:numPr>
          <w:ilvl w:val="0"/>
          <w:numId w:val="34"/>
        </w:numPr>
        <w:autoSpaceDE w:val="0"/>
        <w:autoSpaceDN w:val="0"/>
        <w:adjustRightInd w:val="0"/>
        <w:jc w:val="both"/>
        <w:rPr>
          <w:sz w:val="28"/>
          <w:szCs w:val="28"/>
        </w:rPr>
      </w:pPr>
      <w:r w:rsidRPr="0028103A">
        <w:rPr>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28103A" w:rsidRPr="0028103A" w:rsidRDefault="0028103A" w:rsidP="0028103A">
      <w:pPr>
        <w:autoSpaceDE w:val="0"/>
        <w:autoSpaceDN w:val="0"/>
        <w:adjustRightInd w:val="0"/>
        <w:ind w:left="1260"/>
        <w:jc w:val="both"/>
        <w:rPr>
          <w:sz w:val="28"/>
          <w:szCs w:val="28"/>
        </w:rPr>
      </w:pPr>
    </w:p>
    <w:p w:rsidR="0028103A" w:rsidRPr="0028103A" w:rsidRDefault="0028103A" w:rsidP="0028103A">
      <w:pPr>
        <w:autoSpaceDE w:val="0"/>
        <w:autoSpaceDN w:val="0"/>
        <w:adjustRightInd w:val="0"/>
        <w:ind w:firstLine="540"/>
        <w:jc w:val="both"/>
        <w:rPr>
          <w:sz w:val="28"/>
          <w:szCs w:val="28"/>
        </w:rPr>
      </w:pPr>
      <w:r w:rsidRPr="0028103A">
        <w:rPr>
          <w:sz w:val="28"/>
          <w:szCs w:val="28"/>
          <w:u w:val="single"/>
        </w:rPr>
        <w:t>Оценка достижения цели</w:t>
      </w:r>
      <w:r w:rsidRPr="0028103A">
        <w:rPr>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28103A" w:rsidRPr="0028103A" w:rsidRDefault="0028103A" w:rsidP="0028103A">
      <w:pPr>
        <w:widowControl w:val="0"/>
        <w:numPr>
          <w:ilvl w:val="0"/>
          <w:numId w:val="35"/>
        </w:numPr>
        <w:autoSpaceDE w:val="0"/>
        <w:autoSpaceDN w:val="0"/>
        <w:adjustRightInd w:val="0"/>
        <w:jc w:val="both"/>
        <w:rPr>
          <w:sz w:val="28"/>
          <w:szCs w:val="28"/>
        </w:rPr>
      </w:pPr>
      <w:r w:rsidRPr="0028103A">
        <w:rPr>
          <w:sz w:val="28"/>
          <w:szCs w:val="28"/>
        </w:rPr>
        <w:t>число лиц, погибших в дорожно-транспортных происшествиях;</w:t>
      </w:r>
    </w:p>
    <w:p w:rsidR="0028103A" w:rsidRPr="0028103A" w:rsidRDefault="0028103A" w:rsidP="0028103A">
      <w:pPr>
        <w:widowControl w:val="0"/>
        <w:numPr>
          <w:ilvl w:val="0"/>
          <w:numId w:val="35"/>
        </w:numPr>
        <w:autoSpaceDE w:val="0"/>
        <w:autoSpaceDN w:val="0"/>
        <w:adjustRightInd w:val="0"/>
        <w:jc w:val="both"/>
        <w:rPr>
          <w:sz w:val="28"/>
          <w:szCs w:val="28"/>
        </w:rPr>
      </w:pPr>
      <w:r w:rsidRPr="0028103A">
        <w:rPr>
          <w:sz w:val="28"/>
          <w:szCs w:val="28"/>
        </w:rPr>
        <w:t>число детей, погибших в дорожно-транспортных происшествиях;</w:t>
      </w:r>
    </w:p>
    <w:p w:rsidR="0028103A" w:rsidRPr="0028103A" w:rsidRDefault="0028103A" w:rsidP="0028103A">
      <w:pPr>
        <w:widowControl w:val="0"/>
        <w:numPr>
          <w:ilvl w:val="0"/>
          <w:numId w:val="35"/>
        </w:numPr>
        <w:autoSpaceDE w:val="0"/>
        <w:autoSpaceDN w:val="0"/>
        <w:adjustRightInd w:val="0"/>
        <w:jc w:val="both"/>
        <w:rPr>
          <w:sz w:val="28"/>
          <w:szCs w:val="28"/>
        </w:rPr>
      </w:pPr>
      <w:r w:rsidRPr="0028103A">
        <w:rPr>
          <w:sz w:val="28"/>
          <w:szCs w:val="28"/>
        </w:rPr>
        <w:t xml:space="preserve">социальный риск (число лиц, погибших в дорожно-транспортных </w:t>
      </w:r>
      <w:r w:rsidRPr="0028103A">
        <w:rPr>
          <w:sz w:val="28"/>
          <w:szCs w:val="28"/>
        </w:rPr>
        <w:lastRenderedPageBreak/>
        <w:t>происшествиях, на 100 тыс. населения);</w:t>
      </w:r>
    </w:p>
    <w:p w:rsidR="0028103A" w:rsidRPr="0028103A" w:rsidRDefault="0028103A" w:rsidP="0028103A">
      <w:pPr>
        <w:widowControl w:val="0"/>
        <w:numPr>
          <w:ilvl w:val="0"/>
          <w:numId w:val="35"/>
        </w:numPr>
        <w:autoSpaceDE w:val="0"/>
        <w:autoSpaceDN w:val="0"/>
        <w:adjustRightInd w:val="0"/>
        <w:jc w:val="both"/>
        <w:rPr>
          <w:sz w:val="28"/>
          <w:szCs w:val="28"/>
        </w:rPr>
      </w:pPr>
      <w:r w:rsidRPr="0028103A">
        <w:rPr>
          <w:sz w:val="28"/>
          <w:szCs w:val="28"/>
        </w:rPr>
        <w:t>транспортный риск (число лиц, погибших в дорожно-транспортных происшествиях, на 10 тыс. транспортных средств).</w:t>
      </w:r>
    </w:p>
    <w:p w:rsidR="0028103A" w:rsidRPr="0028103A" w:rsidRDefault="0028103A" w:rsidP="0028103A">
      <w:pPr>
        <w:autoSpaceDE w:val="0"/>
        <w:autoSpaceDN w:val="0"/>
        <w:adjustRightInd w:val="0"/>
        <w:ind w:left="1260"/>
        <w:jc w:val="both"/>
        <w:rPr>
          <w:sz w:val="28"/>
          <w:szCs w:val="28"/>
        </w:rPr>
      </w:pPr>
    </w:p>
    <w:p w:rsidR="0028103A" w:rsidRPr="0028103A" w:rsidRDefault="0028103A" w:rsidP="0028103A">
      <w:pPr>
        <w:autoSpaceDE w:val="0"/>
        <w:autoSpaceDN w:val="0"/>
        <w:adjustRightInd w:val="0"/>
        <w:ind w:firstLine="540"/>
        <w:jc w:val="both"/>
        <w:rPr>
          <w:sz w:val="28"/>
          <w:szCs w:val="28"/>
        </w:rPr>
      </w:pPr>
      <w:r w:rsidRPr="0028103A">
        <w:rPr>
          <w:sz w:val="28"/>
          <w:szCs w:val="28"/>
        </w:rPr>
        <w:t xml:space="preserve">Целевые индикаторы и показатели Программы по годам ее реализации приведены в </w:t>
      </w:r>
      <w:hyperlink r:id="rId10" w:anchor="Par375" w:tooltip="Ссылка на текущий документ" w:history="1">
        <w:r w:rsidRPr="0028103A">
          <w:rPr>
            <w:sz w:val="28"/>
            <w:szCs w:val="28"/>
          </w:rPr>
          <w:t>приложении № 1</w:t>
        </w:r>
      </w:hyperlink>
      <w:r w:rsidRPr="0028103A">
        <w:rPr>
          <w:sz w:val="28"/>
          <w:szCs w:val="28"/>
        </w:rPr>
        <w:t>.</w:t>
      </w:r>
    </w:p>
    <w:p w:rsidR="0028103A" w:rsidRPr="0028103A" w:rsidRDefault="0028103A" w:rsidP="0028103A">
      <w:pPr>
        <w:autoSpaceDE w:val="0"/>
        <w:autoSpaceDN w:val="0"/>
        <w:adjustRightInd w:val="0"/>
        <w:ind w:firstLine="540"/>
        <w:jc w:val="both"/>
        <w:rPr>
          <w:sz w:val="28"/>
          <w:szCs w:val="28"/>
        </w:rPr>
      </w:pPr>
      <w:r w:rsidRPr="0028103A">
        <w:rPr>
          <w:sz w:val="28"/>
          <w:szCs w:val="28"/>
        </w:rPr>
        <w:t>В     2021 году планируется реализация следующих мероприятий:</w:t>
      </w:r>
    </w:p>
    <w:p w:rsidR="0028103A" w:rsidRPr="0028103A" w:rsidRDefault="0028103A" w:rsidP="0028103A">
      <w:pPr>
        <w:widowControl w:val="0"/>
        <w:numPr>
          <w:ilvl w:val="0"/>
          <w:numId w:val="36"/>
        </w:numPr>
        <w:autoSpaceDE w:val="0"/>
        <w:autoSpaceDN w:val="0"/>
        <w:adjustRightInd w:val="0"/>
        <w:jc w:val="both"/>
        <w:rPr>
          <w:sz w:val="28"/>
          <w:szCs w:val="28"/>
        </w:rPr>
      </w:pPr>
      <w:r w:rsidRPr="0028103A">
        <w:rPr>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28103A" w:rsidRPr="0028103A" w:rsidRDefault="0028103A" w:rsidP="0028103A">
      <w:pPr>
        <w:widowControl w:val="0"/>
        <w:numPr>
          <w:ilvl w:val="0"/>
          <w:numId w:val="36"/>
        </w:numPr>
        <w:autoSpaceDE w:val="0"/>
        <w:autoSpaceDN w:val="0"/>
        <w:adjustRightInd w:val="0"/>
        <w:jc w:val="both"/>
        <w:rPr>
          <w:sz w:val="28"/>
          <w:szCs w:val="28"/>
        </w:rPr>
      </w:pPr>
      <w:r w:rsidRPr="0028103A">
        <w:rPr>
          <w:sz w:val="28"/>
          <w:szCs w:val="28"/>
        </w:rPr>
        <w:t>изменение общественного отношения к проблемам безопасности дорожного движения;</w:t>
      </w:r>
    </w:p>
    <w:p w:rsidR="0028103A" w:rsidRPr="0028103A" w:rsidRDefault="0028103A" w:rsidP="0028103A">
      <w:pPr>
        <w:autoSpaceDE w:val="0"/>
        <w:autoSpaceDN w:val="0"/>
        <w:adjustRightInd w:val="0"/>
        <w:ind w:firstLine="709"/>
        <w:jc w:val="both"/>
        <w:rPr>
          <w:sz w:val="28"/>
          <w:szCs w:val="28"/>
          <w:highlight w:val="yellow"/>
        </w:rPr>
      </w:pPr>
    </w:p>
    <w:p w:rsidR="0028103A" w:rsidRPr="0028103A" w:rsidRDefault="0028103A" w:rsidP="0028103A">
      <w:pPr>
        <w:jc w:val="center"/>
        <w:rPr>
          <w:bCs/>
          <w:sz w:val="28"/>
          <w:szCs w:val="28"/>
          <w:u w:val="single"/>
        </w:rPr>
      </w:pPr>
      <w:r w:rsidRPr="0028103A">
        <w:rPr>
          <w:bCs/>
          <w:sz w:val="28"/>
          <w:szCs w:val="28"/>
          <w:u w:val="single"/>
          <w:lang w:val="en-US"/>
        </w:rPr>
        <w:t>III</w:t>
      </w:r>
      <w:r w:rsidRPr="0028103A">
        <w:rPr>
          <w:bCs/>
          <w:sz w:val="28"/>
          <w:szCs w:val="28"/>
          <w:u w:val="single"/>
        </w:rPr>
        <w:t>. Перечень мероприятий Программы</w:t>
      </w:r>
    </w:p>
    <w:p w:rsidR="0028103A" w:rsidRPr="0028103A" w:rsidRDefault="0028103A" w:rsidP="0028103A">
      <w:pPr>
        <w:widowControl w:val="0"/>
        <w:autoSpaceDE w:val="0"/>
        <w:autoSpaceDN w:val="0"/>
        <w:adjustRightInd w:val="0"/>
        <w:ind w:firstLine="540"/>
        <w:jc w:val="both"/>
        <w:rPr>
          <w:sz w:val="28"/>
          <w:szCs w:val="28"/>
        </w:rPr>
      </w:pPr>
    </w:p>
    <w:p w:rsidR="0028103A" w:rsidRPr="0028103A" w:rsidRDefault="0028103A" w:rsidP="0028103A">
      <w:pPr>
        <w:autoSpaceDE w:val="0"/>
        <w:autoSpaceDN w:val="0"/>
        <w:adjustRightInd w:val="0"/>
        <w:ind w:firstLine="540"/>
        <w:jc w:val="both"/>
        <w:rPr>
          <w:sz w:val="28"/>
          <w:szCs w:val="28"/>
        </w:rPr>
      </w:pPr>
      <w:r w:rsidRPr="0028103A">
        <w:rPr>
          <w:sz w:val="28"/>
          <w:szCs w:val="28"/>
        </w:rPr>
        <w:t>Финансирование мероприятий Программы осуществляется за счет средств муниципальных образований и внебюджетных источников.</w:t>
      </w:r>
    </w:p>
    <w:p w:rsidR="0028103A" w:rsidRPr="0028103A" w:rsidRDefault="0028103A" w:rsidP="0028103A">
      <w:pPr>
        <w:autoSpaceDE w:val="0"/>
        <w:autoSpaceDN w:val="0"/>
        <w:adjustRightInd w:val="0"/>
        <w:ind w:firstLine="540"/>
        <w:jc w:val="both"/>
        <w:rPr>
          <w:sz w:val="28"/>
          <w:szCs w:val="28"/>
        </w:rPr>
      </w:pPr>
      <w:r w:rsidRPr="0028103A">
        <w:rPr>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28103A" w:rsidRPr="0028103A" w:rsidRDefault="0028103A" w:rsidP="0028103A">
      <w:pPr>
        <w:autoSpaceDE w:val="0"/>
        <w:autoSpaceDN w:val="0"/>
        <w:adjustRightInd w:val="0"/>
        <w:ind w:firstLine="540"/>
        <w:jc w:val="both"/>
        <w:rPr>
          <w:sz w:val="28"/>
          <w:szCs w:val="28"/>
        </w:rPr>
      </w:pPr>
      <w:r w:rsidRPr="0028103A">
        <w:rPr>
          <w:sz w:val="28"/>
          <w:szCs w:val="28"/>
        </w:rPr>
        <w:t>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2022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28103A" w:rsidRPr="0028103A" w:rsidRDefault="0028103A" w:rsidP="0028103A">
      <w:pPr>
        <w:keepNext/>
        <w:suppressAutoHyphens/>
        <w:ind w:firstLine="709"/>
        <w:jc w:val="both"/>
        <w:rPr>
          <w:bCs/>
          <w:sz w:val="28"/>
          <w:szCs w:val="28"/>
        </w:rPr>
      </w:pPr>
      <w:r w:rsidRPr="0028103A">
        <w:rPr>
          <w:sz w:val="28"/>
          <w:szCs w:val="28"/>
        </w:rPr>
        <w:t>1. Предотвращение дорожно-транспортных происшествий, вероятность гибели в которых наиболее высока.</w:t>
      </w:r>
    </w:p>
    <w:p w:rsidR="0028103A" w:rsidRPr="0028103A" w:rsidRDefault="0028103A" w:rsidP="0028103A">
      <w:pPr>
        <w:autoSpaceDE w:val="0"/>
        <w:autoSpaceDN w:val="0"/>
        <w:adjustRightInd w:val="0"/>
        <w:ind w:firstLine="540"/>
        <w:jc w:val="both"/>
        <w:rPr>
          <w:sz w:val="28"/>
          <w:szCs w:val="28"/>
        </w:rPr>
      </w:pPr>
      <w:r w:rsidRPr="0028103A">
        <w:rPr>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28103A" w:rsidRPr="0028103A" w:rsidRDefault="0028103A" w:rsidP="0028103A">
      <w:pPr>
        <w:autoSpaceDE w:val="0"/>
        <w:autoSpaceDN w:val="0"/>
        <w:adjustRightInd w:val="0"/>
        <w:ind w:firstLine="540"/>
        <w:jc w:val="both"/>
        <w:rPr>
          <w:sz w:val="28"/>
          <w:szCs w:val="28"/>
        </w:rPr>
      </w:pPr>
      <w:r w:rsidRPr="0028103A">
        <w:rPr>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28103A">
        <w:rPr>
          <w:sz w:val="28"/>
          <w:szCs w:val="28"/>
          <w:lang w:val="en-US"/>
        </w:rPr>
        <w:t>I</w:t>
      </w:r>
      <w:r w:rsidRPr="0028103A">
        <w:rPr>
          <w:sz w:val="28"/>
          <w:szCs w:val="28"/>
        </w:rPr>
        <w:t xml:space="preserve"> приложения № 2;</w:t>
      </w:r>
    </w:p>
    <w:p w:rsidR="0028103A" w:rsidRPr="0028103A" w:rsidRDefault="0028103A" w:rsidP="0028103A">
      <w:pPr>
        <w:autoSpaceDE w:val="0"/>
        <w:autoSpaceDN w:val="0"/>
        <w:adjustRightInd w:val="0"/>
        <w:ind w:firstLine="540"/>
        <w:jc w:val="both"/>
        <w:rPr>
          <w:sz w:val="28"/>
          <w:szCs w:val="28"/>
        </w:rPr>
      </w:pPr>
      <w:r w:rsidRPr="0028103A">
        <w:rPr>
          <w:sz w:val="28"/>
          <w:szCs w:val="28"/>
        </w:rPr>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28103A" w:rsidRPr="0028103A" w:rsidRDefault="0028103A" w:rsidP="0028103A">
      <w:pPr>
        <w:autoSpaceDE w:val="0"/>
        <w:autoSpaceDN w:val="0"/>
        <w:adjustRightInd w:val="0"/>
        <w:ind w:firstLine="540"/>
        <w:jc w:val="both"/>
        <w:rPr>
          <w:sz w:val="28"/>
          <w:szCs w:val="28"/>
        </w:rPr>
      </w:pPr>
      <w:r w:rsidRPr="0028103A">
        <w:rPr>
          <w:sz w:val="28"/>
          <w:szCs w:val="28"/>
        </w:rPr>
        <w:lastRenderedPageBreak/>
        <w:t xml:space="preserve">Мероприятия, направленные на обеспечение безопасного участия детей в дорожном движении, приведены в разделе </w:t>
      </w:r>
      <w:r w:rsidRPr="0028103A">
        <w:rPr>
          <w:sz w:val="28"/>
          <w:szCs w:val="28"/>
          <w:lang w:val="en-US"/>
        </w:rPr>
        <w:t>II</w:t>
      </w:r>
      <w:r w:rsidRPr="0028103A">
        <w:rPr>
          <w:sz w:val="28"/>
          <w:szCs w:val="28"/>
        </w:rPr>
        <w:t xml:space="preserve"> приложения № 2;</w:t>
      </w:r>
    </w:p>
    <w:p w:rsidR="0028103A" w:rsidRPr="0028103A" w:rsidRDefault="0028103A" w:rsidP="0028103A">
      <w:pPr>
        <w:widowControl w:val="0"/>
        <w:autoSpaceDE w:val="0"/>
        <w:autoSpaceDN w:val="0"/>
        <w:adjustRightInd w:val="0"/>
        <w:ind w:firstLine="540"/>
        <w:jc w:val="both"/>
        <w:rPr>
          <w:sz w:val="28"/>
          <w:szCs w:val="28"/>
        </w:rPr>
      </w:pPr>
      <w:r w:rsidRPr="0028103A">
        <w:rPr>
          <w:color w:val="000000"/>
          <w:sz w:val="28"/>
          <w:szCs w:val="28"/>
        </w:rPr>
        <w:t xml:space="preserve">3. </w:t>
      </w:r>
      <w:r w:rsidRPr="0028103A">
        <w:rPr>
          <w:sz w:val="28"/>
          <w:szCs w:val="28"/>
        </w:rPr>
        <w:t>Снижение тяжести травм в ДТП.</w:t>
      </w:r>
    </w:p>
    <w:p w:rsidR="0028103A" w:rsidRPr="0028103A" w:rsidRDefault="0028103A" w:rsidP="0028103A">
      <w:pPr>
        <w:autoSpaceDE w:val="0"/>
        <w:autoSpaceDN w:val="0"/>
        <w:adjustRightInd w:val="0"/>
        <w:ind w:firstLine="540"/>
        <w:jc w:val="both"/>
        <w:rPr>
          <w:sz w:val="28"/>
          <w:szCs w:val="28"/>
        </w:rPr>
      </w:pPr>
      <w:r w:rsidRPr="0028103A">
        <w:rPr>
          <w:sz w:val="28"/>
          <w:szCs w:val="28"/>
        </w:rPr>
        <w:t xml:space="preserve">Мероприятия, направленные на обеспечение безопасного участия детей в дорожном движении, приведены в разделе </w:t>
      </w:r>
      <w:r w:rsidRPr="0028103A">
        <w:rPr>
          <w:sz w:val="28"/>
          <w:szCs w:val="28"/>
          <w:lang w:val="en-US"/>
        </w:rPr>
        <w:t>III</w:t>
      </w:r>
      <w:r w:rsidRPr="0028103A">
        <w:rPr>
          <w:sz w:val="28"/>
          <w:szCs w:val="28"/>
        </w:rPr>
        <w:t xml:space="preserve"> приложения № 2;</w:t>
      </w:r>
    </w:p>
    <w:p w:rsidR="0028103A" w:rsidRPr="0028103A" w:rsidRDefault="0028103A" w:rsidP="0028103A">
      <w:pPr>
        <w:widowControl w:val="0"/>
        <w:autoSpaceDE w:val="0"/>
        <w:autoSpaceDN w:val="0"/>
        <w:adjustRightInd w:val="0"/>
        <w:outlineLvl w:val="1"/>
        <w:rPr>
          <w:sz w:val="28"/>
          <w:szCs w:val="28"/>
        </w:rPr>
      </w:pPr>
      <w:r w:rsidRPr="0028103A">
        <w:rPr>
          <w:sz w:val="28"/>
          <w:szCs w:val="28"/>
        </w:rPr>
        <w:t xml:space="preserve">        4.Совершенствование системы управления деятельностью по повышению безопасности дорожного движения.</w:t>
      </w:r>
    </w:p>
    <w:p w:rsidR="0028103A" w:rsidRPr="0028103A" w:rsidRDefault="0028103A" w:rsidP="0028103A">
      <w:pPr>
        <w:autoSpaceDE w:val="0"/>
        <w:autoSpaceDN w:val="0"/>
        <w:adjustRightInd w:val="0"/>
        <w:ind w:firstLine="540"/>
        <w:jc w:val="both"/>
        <w:rPr>
          <w:sz w:val="28"/>
          <w:szCs w:val="28"/>
        </w:rPr>
      </w:pPr>
      <w:r w:rsidRPr="0028103A">
        <w:rPr>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11" w:history="1">
        <w:r w:rsidRPr="0028103A">
          <w:rPr>
            <w:sz w:val="28"/>
            <w:szCs w:val="28"/>
          </w:rPr>
          <w:t>правил</w:t>
        </w:r>
      </w:hyperlink>
      <w:r w:rsidRPr="0028103A">
        <w:rPr>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28103A" w:rsidRPr="0028103A" w:rsidRDefault="0028103A" w:rsidP="0028103A">
      <w:pPr>
        <w:autoSpaceDE w:val="0"/>
        <w:autoSpaceDN w:val="0"/>
        <w:adjustRightInd w:val="0"/>
        <w:ind w:firstLine="540"/>
        <w:jc w:val="both"/>
        <w:rPr>
          <w:sz w:val="28"/>
          <w:szCs w:val="28"/>
        </w:rPr>
      </w:pPr>
      <w:r w:rsidRPr="0028103A">
        <w:rPr>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28103A">
        <w:rPr>
          <w:sz w:val="28"/>
          <w:szCs w:val="28"/>
          <w:lang w:val="en-US"/>
        </w:rPr>
        <w:t>IV</w:t>
      </w:r>
      <w:r w:rsidRPr="0028103A">
        <w:rPr>
          <w:sz w:val="28"/>
          <w:szCs w:val="28"/>
        </w:rPr>
        <w:t xml:space="preserve"> приложения № 2.</w:t>
      </w:r>
    </w:p>
    <w:p w:rsidR="0028103A" w:rsidRPr="0028103A" w:rsidRDefault="0028103A" w:rsidP="0028103A">
      <w:pPr>
        <w:autoSpaceDE w:val="0"/>
        <w:autoSpaceDN w:val="0"/>
        <w:adjustRightInd w:val="0"/>
        <w:ind w:firstLine="540"/>
        <w:jc w:val="both"/>
        <w:rPr>
          <w:sz w:val="28"/>
          <w:szCs w:val="28"/>
        </w:rPr>
      </w:pPr>
      <w:r w:rsidRPr="0028103A">
        <w:rPr>
          <w:sz w:val="28"/>
          <w:szCs w:val="28"/>
        </w:rPr>
        <w:t>5. Развитие современной системы оказания помощи пострадавшим в дорожно-транспортных происшествиях.</w:t>
      </w:r>
    </w:p>
    <w:p w:rsidR="0028103A" w:rsidRPr="0028103A" w:rsidRDefault="0028103A" w:rsidP="0028103A">
      <w:pPr>
        <w:autoSpaceDE w:val="0"/>
        <w:autoSpaceDN w:val="0"/>
        <w:adjustRightInd w:val="0"/>
        <w:ind w:firstLine="540"/>
        <w:jc w:val="both"/>
        <w:rPr>
          <w:sz w:val="28"/>
          <w:szCs w:val="28"/>
        </w:rPr>
      </w:pPr>
      <w:r w:rsidRPr="0028103A">
        <w:rPr>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28103A" w:rsidRPr="0028103A" w:rsidRDefault="0028103A" w:rsidP="0028103A">
      <w:pPr>
        <w:autoSpaceDE w:val="0"/>
        <w:autoSpaceDN w:val="0"/>
        <w:adjustRightInd w:val="0"/>
        <w:ind w:firstLine="540"/>
        <w:jc w:val="both"/>
        <w:rPr>
          <w:sz w:val="28"/>
          <w:szCs w:val="28"/>
        </w:rPr>
      </w:pPr>
      <w:r w:rsidRPr="0028103A">
        <w:rPr>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28103A">
        <w:rPr>
          <w:sz w:val="28"/>
          <w:szCs w:val="28"/>
          <w:lang w:val="en-US"/>
        </w:rPr>
        <w:t>V</w:t>
      </w:r>
      <w:r w:rsidRPr="0028103A">
        <w:rPr>
          <w:sz w:val="28"/>
          <w:szCs w:val="28"/>
        </w:rPr>
        <w:t xml:space="preserve"> приложения № 2.</w:t>
      </w:r>
    </w:p>
    <w:p w:rsidR="0028103A" w:rsidRPr="0028103A" w:rsidRDefault="0028103A" w:rsidP="0028103A">
      <w:pPr>
        <w:autoSpaceDE w:val="0"/>
        <w:autoSpaceDN w:val="0"/>
        <w:adjustRightInd w:val="0"/>
        <w:ind w:firstLine="540"/>
        <w:jc w:val="both"/>
        <w:rPr>
          <w:sz w:val="28"/>
          <w:szCs w:val="28"/>
        </w:rPr>
      </w:pPr>
    </w:p>
    <w:p w:rsidR="0028103A" w:rsidRPr="0028103A" w:rsidRDefault="0028103A" w:rsidP="0028103A">
      <w:pPr>
        <w:widowControl w:val="0"/>
        <w:autoSpaceDE w:val="0"/>
        <w:autoSpaceDN w:val="0"/>
        <w:adjustRightInd w:val="0"/>
        <w:jc w:val="center"/>
        <w:outlineLvl w:val="1"/>
        <w:rPr>
          <w:sz w:val="28"/>
          <w:szCs w:val="28"/>
          <w:u w:val="single"/>
        </w:rPr>
      </w:pPr>
      <w:r w:rsidRPr="0028103A">
        <w:rPr>
          <w:sz w:val="28"/>
          <w:szCs w:val="28"/>
          <w:u w:val="single"/>
          <w:lang w:val="en-US"/>
        </w:rPr>
        <w:t>IV</w:t>
      </w:r>
      <w:r w:rsidRPr="0028103A">
        <w:rPr>
          <w:sz w:val="28"/>
          <w:szCs w:val="28"/>
          <w:u w:val="single"/>
        </w:rPr>
        <w:t>. Механизм реализации Программы</w:t>
      </w:r>
    </w:p>
    <w:p w:rsidR="0028103A" w:rsidRPr="0028103A" w:rsidRDefault="0028103A" w:rsidP="0028103A">
      <w:pPr>
        <w:widowControl w:val="0"/>
        <w:autoSpaceDE w:val="0"/>
        <w:autoSpaceDN w:val="0"/>
        <w:adjustRightInd w:val="0"/>
        <w:ind w:firstLine="540"/>
        <w:jc w:val="both"/>
        <w:rPr>
          <w:sz w:val="28"/>
          <w:szCs w:val="28"/>
        </w:rPr>
      </w:pPr>
    </w:p>
    <w:p w:rsidR="0028103A" w:rsidRPr="0028103A" w:rsidRDefault="0028103A" w:rsidP="0028103A">
      <w:pPr>
        <w:jc w:val="both"/>
        <w:rPr>
          <w:sz w:val="28"/>
          <w:szCs w:val="28"/>
        </w:rPr>
      </w:pPr>
      <w:r w:rsidRPr="0028103A">
        <w:rPr>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28103A" w:rsidRPr="0028103A" w:rsidRDefault="0028103A" w:rsidP="0028103A">
      <w:pPr>
        <w:jc w:val="both"/>
        <w:rPr>
          <w:sz w:val="28"/>
          <w:szCs w:val="28"/>
        </w:rPr>
      </w:pPr>
      <w:r w:rsidRPr="0028103A">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28103A" w:rsidRPr="0028103A" w:rsidRDefault="0028103A" w:rsidP="0028103A">
      <w:pPr>
        <w:jc w:val="both"/>
        <w:rPr>
          <w:sz w:val="28"/>
          <w:szCs w:val="28"/>
        </w:rPr>
      </w:pPr>
      <w:r w:rsidRPr="0028103A">
        <w:rPr>
          <w:sz w:val="28"/>
          <w:szCs w:val="28"/>
        </w:rPr>
        <w:tab/>
        <w:t>Общий объем финансирования по Программе составляет 28,000 млн. рублей, в том числе:</w:t>
      </w:r>
    </w:p>
    <w:p w:rsidR="0028103A" w:rsidRPr="0028103A" w:rsidRDefault="0028103A" w:rsidP="0028103A">
      <w:pPr>
        <w:jc w:val="both"/>
        <w:rPr>
          <w:sz w:val="28"/>
          <w:szCs w:val="28"/>
        </w:rPr>
      </w:pPr>
      <w:r w:rsidRPr="0028103A">
        <w:rPr>
          <w:sz w:val="28"/>
          <w:szCs w:val="28"/>
        </w:rPr>
        <w:t xml:space="preserve">районного бюджета 28,000 </w:t>
      </w:r>
      <w:r w:rsidRPr="0028103A">
        <w:rPr>
          <w:spacing w:val="-1"/>
          <w:sz w:val="28"/>
          <w:szCs w:val="28"/>
        </w:rPr>
        <w:t>м</w:t>
      </w:r>
      <w:r w:rsidRPr="0028103A">
        <w:rPr>
          <w:sz w:val="28"/>
          <w:szCs w:val="28"/>
        </w:rPr>
        <w:t>лн. руб.</w:t>
      </w:r>
    </w:p>
    <w:p w:rsidR="0028103A" w:rsidRPr="0028103A" w:rsidRDefault="0028103A" w:rsidP="0028103A">
      <w:pPr>
        <w:autoSpaceDE w:val="0"/>
        <w:autoSpaceDN w:val="0"/>
        <w:adjustRightInd w:val="0"/>
        <w:jc w:val="both"/>
        <w:rPr>
          <w:sz w:val="28"/>
          <w:szCs w:val="28"/>
        </w:rPr>
      </w:pPr>
      <w:r w:rsidRPr="0028103A">
        <w:rPr>
          <w:sz w:val="28"/>
          <w:szCs w:val="28"/>
        </w:rPr>
        <w:tab/>
        <w:t>Объемы финансирования Программы по направлениям приведены в приложении № 3 к ней.</w:t>
      </w:r>
    </w:p>
    <w:p w:rsidR="0028103A" w:rsidRPr="0028103A" w:rsidRDefault="0028103A" w:rsidP="0028103A">
      <w:pPr>
        <w:widowControl w:val="0"/>
        <w:autoSpaceDE w:val="0"/>
        <w:autoSpaceDN w:val="0"/>
        <w:adjustRightInd w:val="0"/>
        <w:ind w:firstLine="709"/>
        <w:jc w:val="both"/>
        <w:rPr>
          <w:sz w:val="28"/>
          <w:szCs w:val="28"/>
        </w:rPr>
      </w:pPr>
      <w:r w:rsidRPr="0028103A">
        <w:rPr>
          <w:sz w:val="28"/>
          <w:szCs w:val="28"/>
        </w:rPr>
        <w:t>Выполнение мероприятий Программы позволит сократить:</w:t>
      </w:r>
    </w:p>
    <w:p w:rsidR="0028103A" w:rsidRPr="0028103A" w:rsidRDefault="0028103A" w:rsidP="0028103A">
      <w:pPr>
        <w:autoSpaceDE w:val="0"/>
        <w:autoSpaceDN w:val="0"/>
        <w:adjustRightInd w:val="0"/>
        <w:jc w:val="both"/>
        <w:rPr>
          <w:sz w:val="28"/>
          <w:szCs w:val="28"/>
        </w:rPr>
      </w:pPr>
      <w:r w:rsidRPr="0028103A">
        <w:rPr>
          <w:sz w:val="28"/>
          <w:szCs w:val="28"/>
        </w:rPr>
        <w:t xml:space="preserve"> </w:t>
      </w:r>
      <w:r w:rsidRPr="0028103A">
        <w:rPr>
          <w:sz w:val="28"/>
          <w:szCs w:val="28"/>
        </w:rPr>
        <w:tab/>
        <w:t>- происшествий, в том числе детей, к 2022 году на 5 человек (28,82 процента) по сравнению с 2012 годом;</w:t>
      </w:r>
    </w:p>
    <w:p w:rsidR="0028103A" w:rsidRPr="0028103A" w:rsidRDefault="0028103A" w:rsidP="0028103A">
      <w:pPr>
        <w:autoSpaceDE w:val="0"/>
        <w:autoSpaceDN w:val="0"/>
        <w:adjustRightInd w:val="0"/>
        <w:jc w:val="both"/>
        <w:rPr>
          <w:sz w:val="28"/>
          <w:szCs w:val="28"/>
        </w:rPr>
      </w:pPr>
      <w:r w:rsidRPr="0028103A">
        <w:rPr>
          <w:sz w:val="28"/>
          <w:szCs w:val="28"/>
        </w:rPr>
        <w:tab/>
        <w:t xml:space="preserve"> - сокращение социального риска к 2022 году на 30,5 процента по сравнению с 2012 годом;</w:t>
      </w:r>
    </w:p>
    <w:p w:rsidR="0028103A" w:rsidRPr="0028103A" w:rsidRDefault="0028103A" w:rsidP="0028103A">
      <w:pPr>
        <w:widowControl w:val="0"/>
        <w:autoSpaceDE w:val="0"/>
        <w:autoSpaceDN w:val="0"/>
        <w:adjustRightInd w:val="0"/>
        <w:jc w:val="both"/>
        <w:outlineLvl w:val="2"/>
        <w:rPr>
          <w:sz w:val="28"/>
          <w:szCs w:val="28"/>
        </w:rPr>
      </w:pPr>
      <w:r w:rsidRPr="0028103A">
        <w:rPr>
          <w:sz w:val="28"/>
          <w:szCs w:val="28"/>
        </w:rPr>
        <w:lastRenderedPageBreak/>
        <w:t>- сокращение транспортного риска к 2022 году на 36,7 процента по сравнению с 2012 годом.</w:t>
      </w:r>
    </w:p>
    <w:p w:rsidR="0028103A" w:rsidRPr="0028103A" w:rsidRDefault="0028103A" w:rsidP="0028103A">
      <w:pPr>
        <w:widowControl w:val="0"/>
        <w:autoSpaceDE w:val="0"/>
        <w:autoSpaceDN w:val="0"/>
        <w:adjustRightInd w:val="0"/>
        <w:jc w:val="center"/>
        <w:outlineLvl w:val="2"/>
        <w:rPr>
          <w:sz w:val="28"/>
          <w:szCs w:val="28"/>
        </w:rPr>
      </w:pPr>
    </w:p>
    <w:p w:rsidR="0028103A" w:rsidRPr="0028103A" w:rsidRDefault="0028103A" w:rsidP="0028103A">
      <w:pPr>
        <w:widowControl w:val="0"/>
        <w:autoSpaceDE w:val="0"/>
        <w:autoSpaceDN w:val="0"/>
        <w:adjustRightInd w:val="0"/>
        <w:jc w:val="center"/>
        <w:outlineLvl w:val="2"/>
        <w:rPr>
          <w:sz w:val="28"/>
          <w:szCs w:val="28"/>
          <w:u w:val="single"/>
        </w:rPr>
      </w:pPr>
      <w:r w:rsidRPr="0028103A">
        <w:rPr>
          <w:sz w:val="28"/>
          <w:szCs w:val="28"/>
          <w:u w:val="single"/>
        </w:rPr>
        <w:t>5. Оценка экономической, социальной и экологической эффективности программы</w:t>
      </w:r>
    </w:p>
    <w:p w:rsidR="0028103A" w:rsidRPr="0028103A" w:rsidRDefault="0028103A" w:rsidP="0028103A">
      <w:pPr>
        <w:widowControl w:val="0"/>
        <w:autoSpaceDE w:val="0"/>
        <w:autoSpaceDN w:val="0"/>
        <w:adjustRightInd w:val="0"/>
        <w:jc w:val="center"/>
        <w:outlineLvl w:val="2"/>
        <w:rPr>
          <w:sz w:val="28"/>
          <w:szCs w:val="28"/>
          <w:u w:val="single"/>
        </w:rPr>
      </w:pP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28103A" w:rsidRPr="0028103A" w:rsidRDefault="0028103A" w:rsidP="0028103A">
      <w:pPr>
        <w:autoSpaceDE w:val="0"/>
        <w:autoSpaceDN w:val="0"/>
        <w:adjustRightInd w:val="0"/>
        <w:ind w:firstLine="709"/>
        <w:jc w:val="both"/>
        <w:rPr>
          <w:sz w:val="28"/>
          <w:szCs w:val="28"/>
        </w:rPr>
      </w:pPr>
      <w:r w:rsidRPr="0028103A">
        <w:rPr>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28103A">
        <w:rPr>
          <w:sz w:val="28"/>
          <w:szCs w:val="28"/>
          <w:u w:val="single"/>
        </w:rPr>
        <w:t>особенно с участием транспортных средств, осуществляющих перевозку опасных грузов,</w:t>
      </w:r>
      <w:r w:rsidRPr="0028103A">
        <w:rPr>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28103A" w:rsidRPr="0028103A" w:rsidRDefault="0028103A" w:rsidP="0028103A">
      <w:pPr>
        <w:keepNext/>
        <w:jc w:val="both"/>
        <w:outlineLvl w:val="0"/>
        <w:rPr>
          <w:noProof/>
          <w:sz w:val="28"/>
          <w:szCs w:val="28"/>
        </w:rPr>
      </w:pPr>
      <w:r w:rsidRPr="0028103A">
        <w:rPr>
          <w:sz w:val="28"/>
          <w:szCs w:val="28"/>
        </w:rPr>
        <w:t xml:space="preserve">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2021г.» </w:t>
      </w:r>
    </w:p>
    <w:p w:rsidR="0028103A" w:rsidRPr="0028103A" w:rsidRDefault="0028103A" w:rsidP="0028103A">
      <w:pPr>
        <w:rPr>
          <w:sz w:val="28"/>
          <w:szCs w:val="28"/>
        </w:rPr>
      </w:pPr>
    </w:p>
    <w:p w:rsidR="0028103A" w:rsidRPr="0028103A" w:rsidRDefault="0028103A" w:rsidP="0028103A">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jc w:val="center"/>
              <w:rPr>
                <w:sz w:val="28"/>
                <w:szCs w:val="28"/>
              </w:rPr>
            </w:pPr>
            <w:r w:rsidRPr="0028103A">
              <w:rPr>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noProof/>
                <w:sz w:val="28"/>
                <w:szCs w:val="28"/>
              </w:rPr>
              <w:t>Полное наименование</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 xml:space="preserve">Безопасность дорожного движения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Дорожно-транспортное происшествие</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 xml:space="preserve">Детский дорожно-транспортный травматизм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 xml:space="preserve">Дорожно-транспортный травматизм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sz w:val="28"/>
                <w:szCs w:val="28"/>
              </w:rPr>
            </w:pPr>
            <w:r w:rsidRPr="0028103A">
              <w:rPr>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jc w:val="both"/>
              <w:rPr>
                <w:sz w:val="28"/>
                <w:szCs w:val="28"/>
              </w:rPr>
            </w:pPr>
            <w:r w:rsidRPr="0028103A">
              <w:rPr>
                <w:noProof/>
                <w:sz w:val="28"/>
                <w:szCs w:val="28"/>
              </w:rPr>
              <w:t xml:space="preserve">Министерство внутренних дел России по Республики Татарстан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ПДД</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 xml:space="preserve">Правила дорожного движения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 xml:space="preserve">Поисково-спасательный отряд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noProof/>
                <w:sz w:val="28"/>
                <w:szCs w:val="28"/>
              </w:rPr>
            </w:pPr>
            <w:r w:rsidRPr="0028103A">
              <w:rPr>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jc w:val="both"/>
              <w:rPr>
                <w:noProof/>
                <w:sz w:val="28"/>
                <w:szCs w:val="28"/>
              </w:rPr>
            </w:pPr>
            <w:r w:rsidRPr="0028103A">
              <w:rPr>
                <w:sz w:val="28"/>
                <w:szCs w:val="28"/>
              </w:rPr>
              <w:t xml:space="preserve">Целевая Программа «Повышение безопасности дорожного движения в Мамадышском муниципальном районе Республики Татарстан на 2021г.»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 xml:space="preserve">Транспортные средства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noProof/>
                <w:sz w:val="28"/>
                <w:szCs w:val="28"/>
              </w:rPr>
            </w:pPr>
            <w:r w:rsidRPr="0028103A">
              <w:rPr>
                <w:noProof/>
                <w:sz w:val="28"/>
                <w:szCs w:val="28"/>
              </w:rPr>
              <w:lastRenderedPageBreak/>
              <w:t>ОГИБДД</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jc w:val="both"/>
              <w:rPr>
                <w:noProof/>
                <w:sz w:val="28"/>
                <w:szCs w:val="28"/>
              </w:rPr>
            </w:pPr>
            <w:r w:rsidRPr="0028103A">
              <w:rPr>
                <w:noProof/>
                <w:sz w:val="28"/>
                <w:szCs w:val="28"/>
              </w:rPr>
              <w:t xml:space="preserve">Отдел  Государственной  инспекции   безопасности дорожного  движения                                </w:t>
            </w:r>
          </w:p>
        </w:tc>
      </w:tr>
      <w:tr w:rsidR="0028103A" w:rsidRPr="0028103A" w:rsidTr="00A13637">
        <w:tc>
          <w:tcPr>
            <w:tcW w:w="216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rPr>
                <w:noProof/>
                <w:sz w:val="28"/>
                <w:szCs w:val="28"/>
              </w:rPr>
            </w:pPr>
            <w:r w:rsidRPr="0028103A">
              <w:rPr>
                <w:noProof/>
                <w:sz w:val="28"/>
                <w:szCs w:val="28"/>
              </w:rPr>
              <w:t xml:space="preserve">Федеральная целевая программа                        </w:t>
            </w:r>
          </w:p>
        </w:tc>
      </w:tr>
    </w:tbl>
    <w:p w:rsidR="0028103A" w:rsidRPr="0028103A" w:rsidRDefault="0028103A" w:rsidP="0028103A">
      <w:pPr>
        <w:rPr>
          <w:sz w:val="28"/>
          <w:szCs w:val="28"/>
        </w:rPr>
        <w:sectPr w:rsidR="0028103A" w:rsidRPr="0028103A" w:rsidSect="00DE639B">
          <w:pgSz w:w="11906" w:h="16838"/>
          <w:pgMar w:top="567" w:right="707" w:bottom="567" w:left="1276"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851"/>
        <w:gridCol w:w="850"/>
        <w:gridCol w:w="851"/>
        <w:gridCol w:w="850"/>
        <w:gridCol w:w="959"/>
        <w:gridCol w:w="992"/>
        <w:gridCol w:w="992"/>
        <w:gridCol w:w="993"/>
        <w:gridCol w:w="1167"/>
      </w:tblGrid>
      <w:tr w:rsidR="0028103A" w:rsidRPr="0028103A" w:rsidTr="00A13637">
        <w:trPr>
          <w:cantSplit/>
          <w:tblHeader/>
        </w:trPr>
        <w:tc>
          <w:tcPr>
            <w:tcW w:w="15309" w:type="dxa"/>
            <w:gridSpan w:val="15"/>
            <w:vAlign w:val="center"/>
          </w:tcPr>
          <w:tbl>
            <w:tblPr>
              <w:tblStyle w:val="ae"/>
              <w:tblW w:w="1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1"/>
              <w:gridCol w:w="8002"/>
            </w:tblGrid>
            <w:tr w:rsidR="0028103A" w:rsidRPr="0028103A" w:rsidTr="00A13637">
              <w:trPr>
                <w:trHeight w:val="1301"/>
              </w:trPr>
              <w:tc>
                <w:tcPr>
                  <w:tcW w:w="6671" w:type="dxa"/>
                </w:tcPr>
                <w:p w:rsidR="0028103A" w:rsidRPr="0028103A" w:rsidRDefault="0028103A" w:rsidP="0028103A">
                  <w:pPr>
                    <w:framePr w:hSpace="180" w:wrap="around" w:vAnchor="text" w:hAnchor="text" w:y="1"/>
                    <w:spacing w:line="240" w:lineRule="atLeast"/>
                    <w:suppressOverlap/>
                    <w:jc w:val="center"/>
                    <w:rPr>
                      <w:sz w:val="28"/>
                      <w:szCs w:val="28"/>
                    </w:rPr>
                  </w:pPr>
                </w:p>
              </w:tc>
              <w:tc>
                <w:tcPr>
                  <w:tcW w:w="8002" w:type="dxa"/>
                </w:tcPr>
                <w:p w:rsidR="0028103A" w:rsidRPr="0028103A" w:rsidRDefault="0028103A" w:rsidP="0028103A">
                  <w:pPr>
                    <w:spacing w:line="240" w:lineRule="atLeast"/>
                    <w:rPr>
                      <w:sz w:val="28"/>
                      <w:szCs w:val="28"/>
                    </w:rPr>
                  </w:pPr>
                  <w:r w:rsidRPr="0028103A">
                    <w:rPr>
                      <w:sz w:val="28"/>
                      <w:szCs w:val="28"/>
                    </w:rPr>
                    <w:t>ПРИЛОЖЕНИЕ № 1</w:t>
                  </w:r>
                </w:p>
                <w:p w:rsidR="0028103A" w:rsidRPr="0028103A" w:rsidRDefault="0028103A" w:rsidP="0028103A">
                  <w:pPr>
                    <w:keepNext/>
                    <w:tabs>
                      <w:tab w:val="left" w:pos="7833"/>
                      <w:tab w:val="left" w:pos="7975"/>
                      <w:tab w:val="left" w:pos="9750"/>
                    </w:tabs>
                    <w:outlineLvl w:val="0"/>
                    <w:rPr>
                      <w:sz w:val="28"/>
                      <w:szCs w:val="28"/>
                    </w:rPr>
                  </w:pPr>
                  <w:r w:rsidRPr="0028103A">
                    <w:rPr>
                      <w:sz w:val="28"/>
                      <w:szCs w:val="28"/>
                    </w:rPr>
                    <w:t>к целевой программе «Повышение безопасности дорожного</w:t>
                  </w:r>
                </w:p>
                <w:p w:rsidR="0028103A" w:rsidRPr="0028103A" w:rsidRDefault="0028103A" w:rsidP="0028103A">
                  <w:pPr>
                    <w:keepNext/>
                    <w:tabs>
                      <w:tab w:val="left" w:pos="6900"/>
                      <w:tab w:val="left" w:pos="7833"/>
                      <w:tab w:val="left" w:pos="7975"/>
                      <w:tab w:val="left" w:pos="9750"/>
                    </w:tabs>
                    <w:outlineLvl w:val="0"/>
                    <w:rPr>
                      <w:sz w:val="28"/>
                      <w:szCs w:val="28"/>
                    </w:rPr>
                  </w:pPr>
                  <w:r w:rsidRPr="0028103A">
                    <w:rPr>
                      <w:sz w:val="28"/>
                      <w:szCs w:val="28"/>
                    </w:rPr>
                    <w:t xml:space="preserve">движения в Мамадышском муниципальном районе                                       Республики Татарстан на 2021г.»                                                                                                                                                                                                                                                                                                                             </w:t>
                  </w:r>
                </w:p>
              </w:tc>
            </w:tr>
          </w:tbl>
          <w:p w:rsidR="0028103A" w:rsidRPr="0028103A" w:rsidRDefault="0028103A" w:rsidP="0028103A">
            <w:pPr>
              <w:keepNext/>
              <w:tabs>
                <w:tab w:val="left" w:pos="6900"/>
                <w:tab w:val="left" w:pos="7833"/>
                <w:tab w:val="left" w:pos="7975"/>
                <w:tab w:val="left" w:pos="9750"/>
              </w:tabs>
              <w:jc w:val="center"/>
              <w:outlineLvl w:val="0"/>
              <w:rPr>
                <w:sz w:val="28"/>
                <w:szCs w:val="28"/>
              </w:rPr>
            </w:pPr>
          </w:p>
        </w:tc>
      </w:tr>
      <w:tr w:rsidR="0028103A" w:rsidRPr="0028103A" w:rsidTr="00A13637">
        <w:trPr>
          <w:cantSplit/>
          <w:tblHeader/>
        </w:trPr>
        <w:tc>
          <w:tcPr>
            <w:tcW w:w="15309" w:type="dxa"/>
            <w:gridSpan w:val="15"/>
            <w:tcBorders>
              <w:top w:val="nil"/>
              <w:left w:val="nil"/>
              <w:bottom w:val="single" w:sz="4" w:space="0" w:color="auto"/>
              <w:right w:val="nil"/>
            </w:tcBorders>
            <w:vAlign w:val="center"/>
          </w:tcPr>
          <w:p w:rsidR="0028103A" w:rsidRPr="0028103A" w:rsidRDefault="0028103A" w:rsidP="0028103A">
            <w:pPr>
              <w:spacing w:line="240" w:lineRule="atLeast"/>
              <w:jc w:val="center"/>
              <w:rPr>
                <w:sz w:val="28"/>
                <w:szCs w:val="28"/>
              </w:rPr>
            </w:pPr>
          </w:p>
          <w:p w:rsidR="0028103A" w:rsidRPr="0028103A" w:rsidRDefault="0028103A" w:rsidP="0028103A">
            <w:pPr>
              <w:spacing w:line="240" w:lineRule="atLeast"/>
              <w:jc w:val="center"/>
              <w:rPr>
                <w:sz w:val="28"/>
                <w:szCs w:val="28"/>
              </w:rPr>
            </w:pPr>
            <w:r w:rsidRPr="0028103A">
              <w:rPr>
                <w:sz w:val="28"/>
                <w:szCs w:val="28"/>
              </w:rPr>
              <w:t>Ц Е Л Е В Ы Е</w:t>
            </w:r>
          </w:p>
          <w:p w:rsidR="0028103A" w:rsidRPr="0028103A" w:rsidRDefault="0028103A" w:rsidP="0028103A">
            <w:pPr>
              <w:spacing w:line="120" w:lineRule="exact"/>
              <w:jc w:val="center"/>
              <w:rPr>
                <w:sz w:val="28"/>
                <w:szCs w:val="28"/>
              </w:rPr>
            </w:pPr>
          </w:p>
          <w:p w:rsidR="0028103A" w:rsidRPr="0028103A" w:rsidRDefault="0028103A" w:rsidP="0028103A">
            <w:pPr>
              <w:spacing w:line="240" w:lineRule="atLeast"/>
              <w:jc w:val="center"/>
              <w:rPr>
                <w:sz w:val="28"/>
                <w:szCs w:val="28"/>
              </w:rPr>
            </w:pPr>
          </w:p>
          <w:p w:rsidR="0028103A" w:rsidRPr="0028103A" w:rsidRDefault="0028103A" w:rsidP="0028103A">
            <w:pPr>
              <w:spacing w:line="240" w:lineRule="atLeast"/>
              <w:jc w:val="center"/>
              <w:rPr>
                <w:sz w:val="28"/>
                <w:szCs w:val="28"/>
              </w:rPr>
            </w:pPr>
            <w:r w:rsidRPr="0028103A">
              <w:rPr>
                <w:sz w:val="28"/>
                <w:szCs w:val="28"/>
              </w:rPr>
              <w:t xml:space="preserve">индикаторы и показатели федеральной целевой программы </w:t>
            </w:r>
            <w:r w:rsidRPr="0028103A">
              <w:rPr>
                <w:sz w:val="28"/>
                <w:szCs w:val="28"/>
              </w:rPr>
              <w:br/>
              <w:t>"Повышение безопасности дорожного движения в 2013 - 2021 годах"</w:t>
            </w:r>
          </w:p>
          <w:p w:rsidR="0028103A" w:rsidRPr="0028103A" w:rsidRDefault="0028103A" w:rsidP="0028103A">
            <w:pPr>
              <w:autoSpaceDE w:val="0"/>
              <w:autoSpaceDN w:val="0"/>
              <w:adjustRightInd w:val="0"/>
              <w:jc w:val="center"/>
              <w:rPr>
                <w:sz w:val="28"/>
                <w:szCs w:val="28"/>
              </w:rPr>
            </w:pPr>
          </w:p>
        </w:tc>
      </w:tr>
      <w:tr w:rsidR="0028103A" w:rsidRPr="0028103A" w:rsidTr="00A13637">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Единица измере</w:t>
            </w:r>
            <w:r w:rsidRPr="0028103A">
              <w:rPr>
                <w:sz w:val="28"/>
                <w:szCs w:val="28"/>
              </w:rPr>
              <w:softHyphen/>
              <w:t>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 2012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2013-2020 годы всего</w:t>
            </w:r>
          </w:p>
        </w:tc>
        <w:tc>
          <w:tcPr>
            <w:tcW w:w="8505" w:type="dxa"/>
            <w:gridSpan w:val="9"/>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В том числе</w:t>
            </w:r>
          </w:p>
        </w:tc>
      </w:tr>
      <w:tr w:rsidR="0028103A" w:rsidRPr="0028103A" w:rsidTr="00A13637">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2013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2014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2015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2016 год</w:t>
            </w:r>
          </w:p>
        </w:tc>
        <w:tc>
          <w:tcPr>
            <w:tcW w:w="9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2017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2018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2019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rPr>
            </w:pPr>
            <w:r w:rsidRPr="0028103A">
              <w:rPr>
                <w:sz w:val="28"/>
                <w:szCs w:val="28"/>
              </w:rPr>
              <w:t>2020 год</w:t>
            </w:r>
          </w:p>
        </w:tc>
        <w:tc>
          <w:tcPr>
            <w:tcW w:w="116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jc w:val="center"/>
              <w:rPr>
                <w:sz w:val="28"/>
                <w:szCs w:val="28"/>
              </w:rPr>
            </w:pPr>
            <w:r w:rsidRPr="0028103A">
              <w:rPr>
                <w:sz w:val="28"/>
                <w:szCs w:val="28"/>
              </w:rPr>
              <w:t>2021 год</w:t>
            </w:r>
          </w:p>
        </w:tc>
      </w:tr>
      <w:tr w:rsidR="0028103A" w:rsidRPr="0028103A" w:rsidTr="00A13637">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rPr>
                <w:sz w:val="28"/>
                <w:szCs w:val="28"/>
              </w:rPr>
            </w:pPr>
            <w:r w:rsidRPr="0028103A">
              <w:rPr>
                <w:sz w:val="28"/>
                <w:szCs w:val="28"/>
              </w:rPr>
              <w:t>Число лиц, погибших в дорожно-транспортных происшест</w:t>
            </w:r>
            <w:r w:rsidRPr="0028103A">
              <w:rPr>
                <w:sz w:val="28"/>
                <w:szCs w:val="28"/>
              </w:rPr>
              <w:softHyphen/>
              <w:t>виях</w:t>
            </w:r>
          </w:p>
        </w:tc>
        <w:tc>
          <w:tcPr>
            <w:tcW w:w="1306" w:type="dxa"/>
            <w:gridSpan w:val="2"/>
            <w:tcBorders>
              <w:top w:val="nil"/>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nil"/>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18</w:t>
            </w:r>
          </w:p>
        </w:tc>
        <w:tc>
          <w:tcPr>
            <w:tcW w:w="992" w:type="dxa"/>
            <w:tcBorders>
              <w:top w:val="nil"/>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17</w:t>
            </w:r>
          </w:p>
        </w:tc>
        <w:tc>
          <w:tcPr>
            <w:tcW w:w="9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13</w:t>
            </w:r>
          </w:p>
        </w:tc>
        <w:tc>
          <w:tcPr>
            <w:tcW w:w="116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333333"/>
                <w:sz w:val="28"/>
                <w:szCs w:val="28"/>
              </w:rPr>
            </w:pPr>
            <w:r w:rsidRPr="0028103A">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w:t>
            </w:r>
          </w:p>
        </w:tc>
        <w:tc>
          <w:tcPr>
            <w:tcW w:w="850" w:type="dxa"/>
            <w:tcBorders>
              <w:top w:val="nil"/>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-1,47</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-2,64</w:t>
            </w: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-5,33</w:t>
            </w:r>
          </w:p>
        </w:tc>
        <w:tc>
          <w:tcPr>
            <w:tcW w:w="959"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-12,86</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-18,58</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ind w:right="-108"/>
              <w:rPr>
                <w:sz w:val="28"/>
                <w:szCs w:val="28"/>
              </w:rPr>
            </w:pPr>
            <w:r w:rsidRPr="0028103A">
              <w:rPr>
                <w:sz w:val="28"/>
                <w:szCs w:val="28"/>
              </w:rPr>
              <w:t>-24,01</w:t>
            </w:r>
          </w:p>
        </w:tc>
        <w:tc>
          <w:tcPr>
            <w:tcW w:w="9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-28,82</w:t>
            </w: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nil"/>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0</w:t>
            </w: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w:t>
            </w:r>
          </w:p>
        </w:tc>
        <w:tc>
          <w:tcPr>
            <w:tcW w:w="959"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5</w:t>
            </w: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r>
      <w:tr w:rsidR="0028103A" w:rsidRPr="0028103A" w:rsidTr="00A13637">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2</w:t>
            </w: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Число детей, погибших в дорожно-транспортных происшест</w:t>
            </w:r>
            <w:r w:rsidRPr="0028103A">
              <w:rPr>
                <w:sz w:val="28"/>
                <w:szCs w:val="28"/>
              </w:rPr>
              <w:softHyphen/>
              <w:t>виях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0,53</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4,15</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-7,23</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-0,7</w:t>
            </w:r>
          </w:p>
        </w:tc>
        <w:tc>
          <w:tcPr>
            <w:tcW w:w="9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-15,74</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-21,38</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-28,19</w:t>
            </w:r>
          </w:p>
        </w:tc>
        <w:tc>
          <w:tcPr>
            <w:tcW w:w="9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-28,4</w:t>
            </w:r>
          </w:p>
        </w:tc>
        <w:tc>
          <w:tcPr>
            <w:tcW w:w="116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Социальный риск (число погибших на 100 тыс. населения)</w:t>
            </w:r>
          </w:p>
        </w:tc>
        <w:tc>
          <w:tcPr>
            <w:tcW w:w="1306" w:type="dxa"/>
            <w:gridSpan w:val="2"/>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-3,5</w:t>
            </w: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-5,5</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-7,5</w:t>
            </w:r>
          </w:p>
        </w:tc>
        <w:tc>
          <w:tcPr>
            <w:tcW w:w="959"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-10,5</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-21,0</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-27,5</w:t>
            </w:r>
          </w:p>
        </w:tc>
        <w:tc>
          <w:tcPr>
            <w:tcW w:w="9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-30,5</w:t>
            </w: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r>
      <w:tr w:rsidR="0028103A" w:rsidRPr="0028103A" w:rsidTr="00A13637">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r>
      <w:tr w:rsidR="0028103A" w:rsidRPr="0028103A" w:rsidTr="00A13637">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lastRenderedPageBreak/>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Транспорт</w:t>
            </w:r>
            <w:r w:rsidRPr="0028103A">
              <w:rPr>
                <w:sz w:val="28"/>
                <w:szCs w:val="28"/>
              </w:rPr>
              <w:softHyphen/>
              <w:t>ный риск (число погибших на 10  тыс  транспортных средств.)</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FFFFFF"/>
                <w:sz w:val="28"/>
                <w:szCs w:val="28"/>
              </w:rPr>
            </w:pPr>
            <w:r w:rsidRPr="0028103A">
              <w:rPr>
                <w:color w:val="FFFFFF"/>
                <w:sz w:val="28"/>
                <w:szCs w:val="28"/>
              </w:rPr>
              <w:t>10346</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FFFFFF"/>
                <w:sz w:val="28"/>
                <w:szCs w:val="28"/>
              </w:rPr>
            </w:pPr>
            <w:r w:rsidRPr="0028103A">
              <w:rPr>
                <w:color w:val="FFFFFF"/>
                <w:sz w:val="28"/>
                <w:szCs w:val="28"/>
              </w:rPr>
              <w:t>10812</w:t>
            </w: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FFFFFF"/>
                <w:sz w:val="28"/>
                <w:szCs w:val="28"/>
              </w:rPr>
            </w:pPr>
            <w:r w:rsidRPr="0028103A">
              <w:rPr>
                <w:color w:val="FFFFFF"/>
                <w:sz w:val="28"/>
                <w:szCs w:val="28"/>
              </w:rPr>
              <w:t>298</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ind w:left="-108" w:right="-118"/>
              <w:jc w:val="center"/>
              <w:rPr>
                <w:color w:val="FFFFFF"/>
                <w:sz w:val="28"/>
                <w:szCs w:val="28"/>
              </w:rPr>
            </w:pPr>
            <w:r w:rsidRPr="0028103A">
              <w:rPr>
                <w:color w:val="FFFFFF"/>
                <w:sz w:val="28"/>
                <w:szCs w:val="28"/>
              </w:rPr>
              <w:t>807</w:t>
            </w:r>
          </w:p>
        </w:tc>
        <w:tc>
          <w:tcPr>
            <w:tcW w:w="959"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FFFFFF"/>
                <w:sz w:val="28"/>
                <w:szCs w:val="28"/>
              </w:rPr>
            </w:pPr>
            <w:r w:rsidRPr="0028103A">
              <w:rPr>
                <w:color w:val="FFFFFF"/>
                <w:sz w:val="28"/>
                <w:szCs w:val="28"/>
              </w:rPr>
              <w:t>12338</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FFFFFF"/>
                <w:sz w:val="28"/>
                <w:szCs w:val="28"/>
              </w:rPr>
            </w:pPr>
            <w:r w:rsidRPr="0028103A">
              <w:rPr>
                <w:color w:val="FFFFFF"/>
                <w:sz w:val="28"/>
                <w:szCs w:val="28"/>
              </w:rPr>
              <w:t>12894</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ind w:left="-108" w:right="-153" w:firstLine="108"/>
              <w:jc w:val="center"/>
              <w:rPr>
                <w:color w:val="FFFFFF"/>
                <w:sz w:val="28"/>
                <w:szCs w:val="28"/>
              </w:rPr>
            </w:pPr>
            <w:r w:rsidRPr="0028103A">
              <w:rPr>
                <w:color w:val="FFFFFF"/>
                <w:sz w:val="28"/>
                <w:szCs w:val="28"/>
              </w:rPr>
              <w:t>13473</w:t>
            </w:r>
          </w:p>
        </w:tc>
        <w:tc>
          <w:tcPr>
            <w:tcW w:w="9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color w:val="FFFFFF"/>
                <w:sz w:val="28"/>
                <w:szCs w:val="28"/>
              </w:rPr>
            </w:pPr>
            <w:r w:rsidRPr="0028103A">
              <w:rPr>
                <w:color w:val="FFFFFF"/>
                <w:sz w:val="28"/>
                <w:szCs w:val="28"/>
              </w:rPr>
              <w:t>1408</w:t>
            </w:r>
            <w:r w:rsidRPr="0028103A">
              <w:rPr>
                <w:sz w:val="28"/>
                <w:szCs w:val="28"/>
              </w:rPr>
              <w:t>9,2</w:t>
            </w:r>
            <w:r w:rsidRPr="0028103A">
              <w:rPr>
                <w:color w:val="FFFFFF"/>
                <w:sz w:val="28"/>
                <w:szCs w:val="28"/>
              </w:rPr>
              <w:t>0</w:t>
            </w: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color w:val="FFFFFF"/>
                <w:sz w:val="28"/>
                <w:szCs w:val="28"/>
              </w:rPr>
            </w:pPr>
          </w:p>
        </w:tc>
      </w:tr>
      <w:tr w:rsidR="0028103A" w:rsidRPr="0028103A" w:rsidTr="00A13637">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17,4</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16,6</w:t>
            </w: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15,0</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14,4</w:t>
            </w:r>
          </w:p>
        </w:tc>
        <w:tc>
          <w:tcPr>
            <w:tcW w:w="959"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12,2</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11,6</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10,4</w:t>
            </w:r>
          </w:p>
        </w:tc>
        <w:tc>
          <w:tcPr>
            <w:tcW w:w="2160" w:type="dxa"/>
            <w:gridSpan w:val="2"/>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p>
        </w:tc>
      </w:tr>
      <w:tr w:rsidR="0028103A" w:rsidRPr="0028103A" w:rsidTr="00A13637">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nil"/>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w:t>
            </w:r>
          </w:p>
        </w:tc>
        <w:tc>
          <w:tcPr>
            <w:tcW w:w="850" w:type="dxa"/>
            <w:tcBorders>
              <w:top w:val="nil"/>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-0,16</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- 0,33</w:t>
            </w:r>
          </w:p>
        </w:tc>
        <w:tc>
          <w:tcPr>
            <w:tcW w:w="851"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- 3,61</w:t>
            </w:r>
          </w:p>
        </w:tc>
        <w:tc>
          <w:tcPr>
            <w:tcW w:w="85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-6,56</w:t>
            </w:r>
          </w:p>
        </w:tc>
        <w:tc>
          <w:tcPr>
            <w:tcW w:w="959"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12,62</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-28,03</w:t>
            </w:r>
          </w:p>
        </w:tc>
        <w:tc>
          <w:tcPr>
            <w:tcW w:w="992"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34,75</w:t>
            </w:r>
          </w:p>
        </w:tc>
        <w:tc>
          <w:tcPr>
            <w:tcW w:w="993"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rPr>
                <w:sz w:val="28"/>
                <w:szCs w:val="28"/>
              </w:rPr>
            </w:pPr>
            <w:r w:rsidRPr="0028103A">
              <w:rPr>
                <w:sz w:val="28"/>
                <w:szCs w:val="28"/>
              </w:rPr>
              <w:t>-36,07</w:t>
            </w: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rPr>
                <w:sz w:val="28"/>
                <w:szCs w:val="28"/>
              </w:rPr>
            </w:pPr>
          </w:p>
        </w:tc>
      </w:tr>
      <w:tr w:rsidR="0028103A" w:rsidRPr="0028103A" w:rsidTr="00A13637">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28103A" w:rsidRPr="0028103A" w:rsidRDefault="0028103A" w:rsidP="0028103A">
            <w:pPr>
              <w:spacing w:line="240" w:lineRule="atLeast"/>
              <w:jc w:val="center"/>
              <w:rPr>
                <w:sz w:val="28"/>
                <w:szCs w:val="28"/>
              </w:rPr>
            </w:pPr>
            <w:r w:rsidRPr="0028103A">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jc w:val="center"/>
              <w:rPr>
                <w:sz w:val="28"/>
                <w:szCs w:val="28"/>
              </w:rPr>
            </w:pPr>
          </w:p>
        </w:tc>
      </w:tr>
      <w:tr w:rsidR="0028103A" w:rsidRPr="0028103A" w:rsidTr="00A13637">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ind w:right="-99"/>
              <w:rPr>
                <w:sz w:val="28"/>
                <w:szCs w:val="28"/>
              </w:rPr>
            </w:pPr>
            <w:r w:rsidRPr="0028103A">
              <w:rPr>
                <w:sz w:val="28"/>
                <w:szCs w:val="28"/>
              </w:rPr>
              <w:t xml:space="preserve">Тяжесть последствий (число погибших на </w:t>
            </w:r>
            <w:r w:rsidRPr="0028103A">
              <w:rPr>
                <w:spacing w:val="-6"/>
                <w:sz w:val="28"/>
                <w:szCs w:val="28"/>
              </w:rPr>
              <w:t>100 пострадав</w:t>
            </w:r>
            <w:r w:rsidRPr="0028103A">
              <w:rPr>
                <w:sz w:val="28"/>
                <w:szCs w:val="28"/>
              </w:rPr>
              <w:t>ших)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r w:rsidRPr="0028103A">
              <w:rPr>
                <w:sz w:val="28"/>
                <w:szCs w:val="28"/>
              </w:rPr>
              <w:t>9,6</w:t>
            </w:r>
          </w:p>
        </w:tc>
        <w:tc>
          <w:tcPr>
            <w:tcW w:w="850"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r w:rsidRPr="0028103A">
              <w:rPr>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10,3</w:t>
            </w:r>
          </w:p>
        </w:tc>
        <w:tc>
          <w:tcPr>
            <w:tcW w:w="850"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10,5</w:t>
            </w:r>
          </w:p>
        </w:tc>
        <w:tc>
          <w:tcPr>
            <w:tcW w:w="959"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spacing w:line="240" w:lineRule="atLeast"/>
              <w:jc w:val="center"/>
              <w:rPr>
                <w:sz w:val="28"/>
                <w:szCs w:val="28"/>
              </w:rPr>
            </w:pPr>
            <w:r w:rsidRPr="0028103A">
              <w:rPr>
                <w:sz w:val="28"/>
                <w:szCs w:val="28"/>
              </w:rPr>
              <w:t>11,4</w:t>
            </w:r>
          </w:p>
        </w:tc>
        <w:tc>
          <w:tcPr>
            <w:tcW w:w="1167"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spacing w:line="240" w:lineRule="atLeast"/>
              <w:jc w:val="center"/>
              <w:rPr>
                <w:sz w:val="28"/>
                <w:szCs w:val="28"/>
              </w:rPr>
            </w:pPr>
          </w:p>
        </w:tc>
      </w:tr>
    </w:tbl>
    <w:p w:rsidR="0028103A" w:rsidRPr="0028103A" w:rsidRDefault="0028103A" w:rsidP="0028103A">
      <w:pPr>
        <w:jc w:val="center"/>
        <w:rPr>
          <w:sz w:val="28"/>
          <w:szCs w:val="28"/>
        </w:rPr>
      </w:pPr>
    </w:p>
    <w:p w:rsidR="0028103A" w:rsidRPr="0028103A" w:rsidRDefault="0028103A" w:rsidP="0028103A">
      <w:pPr>
        <w:shd w:val="clear" w:color="auto" w:fill="FFFFFF"/>
        <w:ind w:left="10206"/>
        <w:jc w:val="both"/>
        <w:rPr>
          <w:sz w:val="28"/>
          <w:szCs w:val="28"/>
        </w:rPr>
      </w:pPr>
    </w:p>
    <w:p w:rsidR="0028103A" w:rsidRDefault="0028103A"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Default="00784A1F" w:rsidP="0028103A">
      <w:pPr>
        <w:shd w:val="clear" w:color="auto" w:fill="FFFFFF"/>
        <w:ind w:left="10206"/>
        <w:jc w:val="both"/>
        <w:rPr>
          <w:sz w:val="28"/>
          <w:szCs w:val="28"/>
        </w:rPr>
      </w:pPr>
    </w:p>
    <w:p w:rsidR="00784A1F" w:rsidRPr="0028103A" w:rsidRDefault="00784A1F" w:rsidP="0028103A">
      <w:pPr>
        <w:shd w:val="clear" w:color="auto" w:fill="FFFFFF"/>
        <w:ind w:left="10206"/>
        <w:jc w:val="both"/>
        <w:rPr>
          <w:sz w:val="28"/>
          <w:szCs w:val="28"/>
        </w:rPr>
      </w:pPr>
    </w:p>
    <w:p w:rsidR="0028103A" w:rsidRPr="0028103A" w:rsidRDefault="0028103A" w:rsidP="0028103A">
      <w:pPr>
        <w:shd w:val="clear" w:color="auto" w:fill="FFFFFF"/>
        <w:ind w:left="10206"/>
        <w:jc w:val="both"/>
        <w:rPr>
          <w:sz w:val="28"/>
          <w:szCs w:val="28"/>
        </w:rPr>
      </w:pPr>
    </w:p>
    <w:p w:rsidR="0028103A" w:rsidRPr="0028103A" w:rsidRDefault="0028103A" w:rsidP="00784A1F">
      <w:pPr>
        <w:shd w:val="clear" w:color="auto" w:fill="FFFFFF"/>
        <w:jc w:val="both"/>
        <w:rPr>
          <w:sz w:val="28"/>
          <w:szCs w:val="28"/>
        </w:rPr>
      </w:pPr>
    </w:p>
    <w:p w:rsidR="0028103A" w:rsidRPr="0028103A" w:rsidRDefault="0028103A" w:rsidP="0028103A">
      <w:pPr>
        <w:shd w:val="clear" w:color="auto" w:fill="FFFFFF"/>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28103A" w:rsidRPr="0028103A" w:rsidTr="00A13637">
        <w:tc>
          <w:tcPr>
            <w:tcW w:w="7481" w:type="dxa"/>
          </w:tcPr>
          <w:p w:rsidR="0028103A" w:rsidRPr="0028103A" w:rsidRDefault="0028103A" w:rsidP="0028103A">
            <w:pPr>
              <w:spacing w:line="240" w:lineRule="atLeast"/>
              <w:jc w:val="center"/>
              <w:rPr>
                <w:sz w:val="28"/>
                <w:szCs w:val="28"/>
              </w:rPr>
            </w:pPr>
          </w:p>
        </w:tc>
        <w:tc>
          <w:tcPr>
            <w:tcW w:w="7482" w:type="dxa"/>
          </w:tcPr>
          <w:p w:rsidR="0028103A" w:rsidRPr="0028103A" w:rsidRDefault="0028103A" w:rsidP="0028103A">
            <w:pPr>
              <w:spacing w:line="240" w:lineRule="atLeast"/>
              <w:rPr>
                <w:sz w:val="28"/>
                <w:szCs w:val="28"/>
              </w:rPr>
            </w:pPr>
            <w:r w:rsidRPr="0028103A">
              <w:rPr>
                <w:sz w:val="28"/>
                <w:szCs w:val="28"/>
              </w:rPr>
              <w:t>ПРИЛОЖЕНИЕ № 2</w:t>
            </w:r>
          </w:p>
          <w:p w:rsidR="0028103A" w:rsidRPr="0028103A" w:rsidRDefault="0028103A" w:rsidP="0028103A">
            <w:pPr>
              <w:keepNext/>
              <w:tabs>
                <w:tab w:val="left" w:pos="7833"/>
                <w:tab w:val="left" w:pos="7975"/>
                <w:tab w:val="left" w:pos="9750"/>
              </w:tabs>
              <w:outlineLvl w:val="0"/>
              <w:rPr>
                <w:sz w:val="28"/>
                <w:szCs w:val="28"/>
              </w:rPr>
            </w:pPr>
            <w:r w:rsidRPr="0028103A">
              <w:rPr>
                <w:sz w:val="28"/>
                <w:szCs w:val="28"/>
              </w:rPr>
              <w:t>к целевой программе «Повышение безопасности дорожного</w:t>
            </w:r>
          </w:p>
          <w:p w:rsidR="0028103A" w:rsidRPr="0028103A" w:rsidRDefault="0028103A" w:rsidP="0028103A">
            <w:pPr>
              <w:keepNext/>
              <w:tabs>
                <w:tab w:val="left" w:pos="6900"/>
                <w:tab w:val="left" w:pos="7833"/>
                <w:tab w:val="left" w:pos="7975"/>
                <w:tab w:val="left" w:pos="9750"/>
              </w:tabs>
              <w:outlineLvl w:val="0"/>
              <w:rPr>
                <w:sz w:val="28"/>
                <w:szCs w:val="28"/>
              </w:rPr>
            </w:pPr>
            <w:r w:rsidRPr="0028103A">
              <w:rPr>
                <w:sz w:val="28"/>
                <w:szCs w:val="28"/>
              </w:rPr>
              <w:t xml:space="preserve">движения в Мамадышском муниципальном районе                                       Республики Татарстан на 2021г.»                                                                                                                                                                                                                                                                                                                             </w:t>
            </w:r>
          </w:p>
        </w:tc>
      </w:tr>
    </w:tbl>
    <w:p w:rsidR="0028103A" w:rsidRPr="0028103A" w:rsidRDefault="0028103A" w:rsidP="0028103A">
      <w:pPr>
        <w:jc w:val="right"/>
        <w:rPr>
          <w:sz w:val="28"/>
          <w:szCs w:val="28"/>
        </w:rPr>
      </w:pPr>
      <w:r w:rsidRPr="0028103A">
        <w:rPr>
          <w:sz w:val="28"/>
          <w:szCs w:val="28"/>
        </w:rPr>
        <w:tab/>
        <w:t xml:space="preserve">                                                                                                           </w:t>
      </w:r>
    </w:p>
    <w:p w:rsidR="0028103A" w:rsidRPr="0028103A" w:rsidRDefault="0028103A" w:rsidP="0028103A">
      <w:pPr>
        <w:autoSpaceDE w:val="0"/>
        <w:autoSpaceDN w:val="0"/>
        <w:adjustRightInd w:val="0"/>
        <w:jc w:val="center"/>
        <w:rPr>
          <w:bCs/>
          <w:sz w:val="28"/>
          <w:szCs w:val="28"/>
        </w:rPr>
      </w:pPr>
      <w:r w:rsidRPr="0028103A">
        <w:rPr>
          <w:bCs/>
          <w:sz w:val="28"/>
          <w:szCs w:val="28"/>
        </w:rPr>
        <w:t xml:space="preserve">МЕРОПРИЯТИЯ, НАПРАВЛЕННЫЕ НА РАЗВИТИЕ СИСТЕМЫ ПРЕДУПРЕЖДЕНИЯ </w:t>
      </w:r>
    </w:p>
    <w:p w:rsidR="0028103A" w:rsidRPr="0028103A" w:rsidRDefault="0028103A" w:rsidP="0028103A">
      <w:pPr>
        <w:autoSpaceDE w:val="0"/>
        <w:autoSpaceDN w:val="0"/>
        <w:adjustRightInd w:val="0"/>
        <w:jc w:val="center"/>
        <w:rPr>
          <w:bCs/>
          <w:sz w:val="28"/>
          <w:szCs w:val="28"/>
        </w:rPr>
      </w:pPr>
      <w:r w:rsidRPr="0028103A">
        <w:rPr>
          <w:bCs/>
          <w:sz w:val="28"/>
          <w:szCs w:val="28"/>
        </w:rPr>
        <w:t>ОПАСНОГО ПОВЕДЕНИЯ УЧАСТНИКОВ</w:t>
      </w:r>
    </w:p>
    <w:p w:rsidR="0028103A" w:rsidRPr="0028103A" w:rsidRDefault="0028103A" w:rsidP="0028103A">
      <w:pPr>
        <w:autoSpaceDE w:val="0"/>
        <w:autoSpaceDN w:val="0"/>
        <w:adjustRightInd w:val="0"/>
        <w:jc w:val="center"/>
        <w:rPr>
          <w:bCs/>
          <w:sz w:val="28"/>
          <w:szCs w:val="28"/>
        </w:rPr>
      </w:pPr>
      <w:r w:rsidRPr="0028103A">
        <w:rPr>
          <w:bCs/>
          <w:sz w:val="28"/>
          <w:szCs w:val="28"/>
        </w:rPr>
        <w:t>ДОРОЖНОГО ДВИЖЕНИЯ</w:t>
      </w:r>
    </w:p>
    <w:p w:rsidR="0028103A" w:rsidRPr="0028103A" w:rsidRDefault="0028103A" w:rsidP="0028103A">
      <w:pPr>
        <w:autoSpaceDE w:val="0"/>
        <w:autoSpaceDN w:val="0"/>
        <w:adjustRightInd w:val="0"/>
        <w:jc w:val="right"/>
        <w:rPr>
          <w:sz w:val="28"/>
          <w:szCs w:val="28"/>
        </w:rPr>
      </w:pPr>
      <w:r w:rsidRPr="0028103A">
        <w:rPr>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34"/>
        <w:gridCol w:w="62"/>
        <w:gridCol w:w="1453"/>
        <w:gridCol w:w="3367"/>
        <w:gridCol w:w="1346"/>
        <w:gridCol w:w="3575"/>
        <w:gridCol w:w="3244"/>
        <w:gridCol w:w="3244"/>
      </w:tblGrid>
      <w:tr w:rsidR="0028103A" w:rsidRPr="0028103A" w:rsidTr="00A13637">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ind w:right="-115"/>
              <w:jc w:val="center"/>
              <w:rPr>
                <w:sz w:val="28"/>
                <w:szCs w:val="28"/>
              </w:rPr>
            </w:pPr>
            <w:r w:rsidRPr="0028103A">
              <w:rPr>
                <w:sz w:val="28"/>
                <w:szCs w:val="28"/>
              </w:rPr>
              <w:t>№</w:t>
            </w:r>
            <w:r w:rsidRPr="0028103A">
              <w:rPr>
                <w:sz w:val="28"/>
                <w:szCs w:val="28"/>
              </w:rPr>
              <w:br/>
              <w:t xml:space="preserve">по ФЦП </w:t>
            </w:r>
            <w:r w:rsidRPr="0028103A">
              <w:rPr>
                <w:sz w:val="28"/>
                <w:szCs w:val="28"/>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Наименование   </w:t>
            </w:r>
            <w:r w:rsidRPr="0028103A">
              <w:rPr>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Срок        исполнения</w:t>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Общий </w:t>
            </w:r>
            <w:r w:rsidRPr="0028103A">
              <w:rPr>
                <w:sz w:val="28"/>
                <w:szCs w:val="28"/>
              </w:rPr>
              <w:br/>
              <w:t xml:space="preserve">объем </w:t>
            </w:r>
            <w:r w:rsidRPr="0028103A">
              <w:rPr>
                <w:sz w:val="28"/>
                <w:szCs w:val="28"/>
              </w:rPr>
              <w:br/>
              <w:t>финансирования</w:t>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Финансирование</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Ответственные  за   исполнение</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Примечание</w:t>
            </w:r>
          </w:p>
        </w:tc>
      </w:tr>
      <w:tr w:rsidR="0028103A" w:rsidRPr="0028103A" w:rsidTr="00A13637">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rPr>
                <w:sz w:val="28"/>
                <w:szCs w:val="28"/>
              </w:rPr>
            </w:pPr>
          </w:p>
        </w:tc>
        <w:tc>
          <w:tcPr>
            <w:tcW w:w="1214"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за счет</w:t>
            </w:r>
            <w:r w:rsidRPr="0028103A">
              <w:rPr>
                <w:sz w:val="28"/>
                <w:szCs w:val="28"/>
              </w:rPr>
              <w:br/>
              <w:t>средств</w:t>
            </w:r>
            <w:r w:rsidRPr="0028103A">
              <w:rPr>
                <w:sz w:val="28"/>
                <w:szCs w:val="28"/>
              </w:rPr>
              <w:br/>
              <w:t>местного бюджета</w:t>
            </w:r>
          </w:p>
        </w:tc>
        <w:tc>
          <w:tcPr>
            <w:tcW w:w="1515"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за счет</w:t>
            </w:r>
            <w:r w:rsidRPr="0028103A">
              <w:rPr>
                <w:sz w:val="28"/>
                <w:szCs w:val="28"/>
              </w:rPr>
              <w:br/>
              <w:t>средств</w:t>
            </w:r>
            <w:r w:rsidRPr="0028103A">
              <w:rPr>
                <w:sz w:val="28"/>
                <w:szCs w:val="28"/>
              </w:rPr>
              <w:br/>
              <w:t xml:space="preserve">внебюджетных </w:t>
            </w:r>
            <w:r w:rsidRPr="0028103A">
              <w:rPr>
                <w:sz w:val="28"/>
                <w:szCs w:val="28"/>
              </w:rPr>
              <w:br/>
              <w:t>источников</w:t>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4</w:t>
            </w:r>
          </w:p>
        </w:tc>
        <w:tc>
          <w:tcPr>
            <w:tcW w:w="1214"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5</w:t>
            </w:r>
          </w:p>
        </w:tc>
        <w:tc>
          <w:tcPr>
            <w:tcW w:w="1515"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6</w:t>
            </w:r>
          </w:p>
        </w:tc>
        <w:tc>
          <w:tcPr>
            <w:tcW w:w="3367" w:type="dxa"/>
            <w:tcBorders>
              <w:top w:val="single" w:sz="6" w:space="0" w:color="auto"/>
              <w:left w:val="single" w:sz="6" w:space="0" w:color="auto"/>
              <w:bottom w:val="single" w:sz="6" w:space="0" w:color="auto"/>
              <w:right w:val="single" w:sz="4"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7</w:t>
            </w:r>
          </w:p>
        </w:tc>
        <w:tc>
          <w:tcPr>
            <w:tcW w:w="1346" w:type="dxa"/>
            <w:tcBorders>
              <w:top w:val="single" w:sz="6" w:space="0" w:color="auto"/>
              <w:left w:val="single" w:sz="4" w:space="0" w:color="auto"/>
              <w:bottom w:val="single" w:sz="6" w:space="0" w:color="auto"/>
              <w:right w:val="single" w:sz="6" w:space="0" w:color="auto"/>
            </w:tcBorders>
            <w:hideMark/>
          </w:tcPr>
          <w:p w:rsidR="0028103A" w:rsidRPr="0028103A" w:rsidRDefault="0028103A" w:rsidP="0028103A">
            <w:pPr>
              <w:autoSpaceDE w:val="0"/>
              <w:autoSpaceDN w:val="0"/>
              <w:adjustRightInd w:val="0"/>
              <w:ind w:left="-70" w:right="-116"/>
              <w:jc w:val="center"/>
              <w:rPr>
                <w:sz w:val="28"/>
                <w:szCs w:val="28"/>
              </w:rPr>
            </w:pPr>
            <w:r w:rsidRPr="0028103A">
              <w:rPr>
                <w:sz w:val="28"/>
                <w:szCs w:val="28"/>
              </w:rPr>
              <w:t>8</w:t>
            </w: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Цель: сокращение смертности от ДТП и количества ДТП с пострадавшими</w:t>
            </w:r>
          </w:p>
        </w:tc>
        <w:tc>
          <w:tcPr>
            <w:tcW w:w="1346" w:type="dxa"/>
            <w:tcBorders>
              <w:top w:val="single" w:sz="6" w:space="0" w:color="auto"/>
              <w:left w:val="single" w:sz="4"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1. Предотвращение дорожно-транспортных происшествий, вероятность гибели                                                           в которых наиболее высока</w:t>
            </w:r>
          </w:p>
        </w:tc>
        <w:tc>
          <w:tcPr>
            <w:tcW w:w="1346" w:type="dxa"/>
            <w:tcBorders>
              <w:top w:val="single" w:sz="6" w:space="0" w:color="auto"/>
              <w:left w:val="single" w:sz="4" w:space="0" w:color="auto"/>
              <w:bottom w:val="single" w:sz="6" w:space="0" w:color="auto"/>
              <w:right w:val="single" w:sz="6" w:space="0" w:color="auto"/>
            </w:tcBorders>
          </w:tcPr>
          <w:p w:rsidR="0028103A" w:rsidRPr="0028103A" w:rsidRDefault="0028103A" w:rsidP="0028103A">
            <w:pPr>
              <w:autoSpaceDE w:val="0"/>
              <w:autoSpaceDN w:val="0"/>
              <w:adjustRightInd w:val="0"/>
              <w:rPr>
                <w:sz w:val="28"/>
                <w:szCs w:val="28"/>
              </w:rPr>
            </w:pPr>
          </w:p>
        </w:tc>
      </w:tr>
      <w:tr w:rsidR="0028103A" w:rsidRPr="0028103A" w:rsidTr="00A13637">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4"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4"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 xml:space="preserve">Комиссия по обеспечению  безопасности дорожного движения ИК Мамадышского муниципального  района </w:t>
            </w:r>
          </w:p>
        </w:tc>
        <w:tc>
          <w:tcPr>
            <w:tcW w:w="1346" w:type="dxa"/>
            <w:tcBorders>
              <w:top w:val="single" w:sz="4"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lastRenderedPageBreak/>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Принять участие в республиканской программе  по созданию (модернизации)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both"/>
              <w:rPr>
                <w:sz w:val="28"/>
                <w:szCs w:val="28"/>
              </w:rPr>
            </w:pPr>
            <w:r w:rsidRPr="0028103A">
              <w:rPr>
                <w:sz w:val="28"/>
                <w:szCs w:val="28"/>
              </w:rPr>
              <w:t xml:space="preserve">Комиссия по обеспечению  безопасности дорожного движения ИК муниципального района </w:t>
            </w:r>
          </w:p>
        </w:tc>
        <w:tc>
          <w:tcPr>
            <w:tcW w:w="1346"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 Обеспечение безопасного участия детей в дорожном движении</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rPr>
                <w:sz w:val="28"/>
                <w:szCs w:val="28"/>
              </w:rPr>
            </w:pPr>
            <w:r w:rsidRPr="0028103A">
              <w:rPr>
                <w:sz w:val="28"/>
                <w:szCs w:val="28"/>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rPr>
                <w:sz w:val="28"/>
                <w:szCs w:val="28"/>
              </w:rPr>
            </w:pPr>
            <w:r w:rsidRPr="0028103A">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Исполнительный комитет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2" w:history="1">
              <w:r w:rsidRPr="0028103A">
                <w:rPr>
                  <w:color w:val="000000" w:themeColor="text1"/>
                  <w:sz w:val="28"/>
                  <w:szCs w:val="28"/>
                </w:rPr>
                <w:t>Правилам</w:t>
              </w:r>
            </w:hyperlink>
            <w:r w:rsidRPr="0028103A">
              <w:rPr>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r w:rsidRPr="0028103A">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w:t>
            </w:r>
            <w:r w:rsidRPr="0028103A">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lastRenderedPageBreak/>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2021 </w:t>
            </w:r>
            <w:r w:rsidRPr="0028103A">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 </w:t>
            </w:r>
          </w:p>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Исполнительный комитет                  района,   МКУ «Отдел образования исполкома района»  </w:t>
            </w:r>
          </w:p>
        </w:tc>
        <w:tc>
          <w:tcPr>
            <w:tcW w:w="1346" w:type="dxa"/>
            <w:tcBorders>
              <w:top w:val="single" w:sz="6" w:space="0" w:color="auto"/>
              <w:left w:val="single" w:sz="6" w:space="0" w:color="auto"/>
              <w:bottom w:val="single" w:sz="4"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 xml:space="preserve">Проведение  мониторинга использования  учащимися муниципальных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Изготовление  и распространение   </w:t>
            </w:r>
            <w:r w:rsidRPr="0028103A">
              <w:rPr>
                <w:sz w:val="28"/>
                <w:szCs w:val="28"/>
              </w:rPr>
              <w:br/>
              <w:t>световозвращающих  приспособлений среди дошкольников</w:t>
            </w:r>
            <w:r w:rsidRPr="0028103A">
              <w:rPr>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color w:val="000000"/>
                <w:sz w:val="28"/>
                <w:szCs w:val="28"/>
              </w:rPr>
              <w:t xml:space="preserve">3. </w:t>
            </w:r>
            <w:r w:rsidRPr="0028103A">
              <w:rPr>
                <w:sz w:val="28"/>
                <w:szCs w:val="28"/>
              </w:rPr>
              <w:t>Снижение тяжести травм в ДТП</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3.1</w:t>
            </w:r>
          </w:p>
        </w:tc>
        <w:tc>
          <w:tcPr>
            <w:tcW w:w="4546" w:type="dxa"/>
            <w:gridSpan w:val="2"/>
            <w:tcBorders>
              <w:top w:val="single" w:sz="6" w:space="0" w:color="auto"/>
              <w:left w:val="single" w:sz="6" w:space="0" w:color="auto"/>
              <w:bottom w:val="nil"/>
              <w:right w:val="single" w:sz="6" w:space="0" w:color="auto"/>
            </w:tcBorders>
          </w:tcPr>
          <w:p w:rsidR="0028103A" w:rsidRPr="0028103A" w:rsidRDefault="0028103A" w:rsidP="0028103A">
            <w:pPr>
              <w:autoSpaceDE w:val="0"/>
              <w:autoSpaceDN w:val="0"/>
              <w:adjustRightInd w:val="0"/>
              <w:jc w:val="both"/>
              <w:rPr>
                <w:sz w:val="28"/>
                <w:szCs w:val="28"/>
              </w:rPr>
            </w:pPr>
            <w:r w:rsidRPr="0028103A">
              <w:rPr>
                <w:sz w:val="28"/>
                <w:szCs w:val="28"/>
              </w:rPr>
              <w:t>Приведение в нормативное состояние дорожно - уличной сети населенных пунктов за счет средств муниципального дорожного фонда:</w:t>
            </w:r>
          </w:p>
        </w:tc>
        <w:tc>
          <w:tcPr>
            <w:tcW w:w="1051" w:type="dxa"/>
            <w:tcBorders>
              <w:top w:val="single" w:sz="6" w:space="0" w:color="auto"/>
              <w:left w:val="single" w:sz="6" w:space="0" w:color="auto"/>
              <w:bottom w:val="nil"/>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411" w:type="dxa"/>
            <w:gridSpan w:val="2"/>
            <w:tcBorders>
              <w:top w:val="single" w:sz="6" w:space="0" w:color="auto"/>
              <w:left w:val="single" w:sz="6" w:space="0" w:color="auto"/>
              <w:bottom w:val="nil"/>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30,300</w:t>
            </w:r>
          </w:p>
        </w:tc>
        <w:tc>
          <w:tcPr>
            <w:tcW w:w="1276" w:type="dxa"/>
            <w:gridSpan w:val="3"/>
            <w:tcBorders>
              <w:top w:val="single" w:sz="6" w:space="0" w:color="auto"/>
              <w:left w:val="single" w:sz="6" w:space="0" w:color="auto"/>
              <w:bottom w:val="nil"/>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30,300</w:t>
            </w:r>
          </w:p>
        </w:tc>
        <w:tc>
          <w:tcPr>
            <w:tcW w:w="1453" w:type="dxa"/>
            <w:tcBorders>
              <w:top w:val="single" w:sz="6" w:space="0" w:color="auto"/>
              <w:left w:val="single" w:sz="6" w:space="0" w:color="auto"/>
              <w:bottom w:val="nil"/>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Исполнительный комитет                  Мамадышского района</w:t>
            </w:r>
          </w:p>
        </w:tc>
        <w:tc>
          <w:tcPr>
            <w:tcW w:w="1346" w:type="dxa"/>
            <w:tcBorders>
              <w:top w:val="single" w:sz="6" w:space="0" w:color="auto"/>
              <w:left w:val="single" w:sz="6" w:space="0" w:color="auto"/>
              <w:bottom w:val="nil"/>
              <w:right w:val="single" w:sz="6" w:space="0" w:color="auto"/>
            </w:tcBorders>
            <w:vAlign w:val="center"/>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 xml:space="preserve">4. Совершенствование системы управления деятельностью по повышению </w:t>
            </w:r>
          </w:p>
          <w:p w:rsidR="0028103A" w:rsidRPr="0028103A" w:rsidRDefault="0028103A" w:rsidP="0028103A">
            <w:pPr>
              <w:autoSpaceDE w:val="0"/>
              <w:autoSpaceDN w:val="0"/>
              <w:adjustRightInd w:val="0"/>
              <w:jc w:val="center"/>
              <w:rPr>
                <w:sz w:val="28"/>
                <w:szCs w:val="28"/>
              </w:rPr>
            </w:pPr>
            <w:r w:rsidRPr="0028103A">
              <w:rPr>
                <w:sz w:val="28"/>
                <w:szCs w:val="28"/>
              </w:rPr>
              <w:t>безопасности дорожного движения</w:t>
            </w: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4.1.</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jc w:val="both"/>
              <w:rPr>
                <w:sz w:val="28"/>
                <w:szCs w:val="28"/>
              </w:rPr>
            </w:pPr>
            <w:r w:rsidRPr="0028103A">
              <w:rPr>
                <w:sz w:val="28"/>
                <w:szCs w:val="28"/>
              </w:rPr>
              <w:t>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2,700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2,700</w:t>
            </w: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253"/>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4.2.</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Техническое обслуживание городских линий уличного освещения, щитов учета и распределения электроэнергии по улицам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0,480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0,480</w:t>
            </w: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Исполнительный комитет                  Мамадышского района</w:t>
            </w:r>
          </w:p>
        </w:tc>
        <w:tc>
          <w:tcPr>
            <w:tcW w:w="1346" w:type="dxa"/>
            <w:tcBorders>
              <w:top w:val="single" w:sz="4" w:space="0" w:color="auto"/>
              <w:left w:val="single" w:sz="4" w:space="0" w:color="auto"/>
              <w:bottom w:val="single" w:sz="4" w:space="0" w:color="auto"/>
              <w:right w:val="single" w:sz="4"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lastRenderedPageBreak/>
              <w:t>4.3.</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Председатель комиссии</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4.4.</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both"/>
              <w:rPr>
                <w:sz w:val="28"/>
                <w:szCs w:val="28"/>
              </w:rPr>
            </w:pPr>
            <w:r w:rsidRPr="0028103A">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4.5.</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Создание видео -  и телевизионной     </w:t>
            </w:r>
            <w:r w:rsidRPr="0028103A">
              <w:rPr>
                <w:sz w:val="28"/>
                <w:szCs w:val="28"/>
              </w:rPr>
              <w:br/>
              <w:t xml:space="preserve">информационно-  пропагандистской  </w:t>
            </w:r>
            <w:r w:rsidRPr="0028103A">
              <w:rPr>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4.6.</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 xml:space="preserve">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lastRenderedPageBreak/>
              <w:t>4.7.</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rPr>
                <w:sz w:val="28"/>
                <w:szCs w:val="28"/>
              </w:rPr>
            </w:pPr>
            <w:r w:rsidRPr="0028103A">
              <w:rPr>
                <w:sz w:val="28"/>
                <w:szCs w:val="28"/>
              </w:rPr>
              <w:t xml:space="preserve">Проведение регулярных  месячников безопасности  движения с освещением в  средствах  массовой информации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rPr>
                <w:sz w:val="28"/>
                <w:szCs w:val="28"/>
              </w:rPr>
            </w:pPr>
          </w:p>
        </w:tc>
      </w:tr>
      <w:tr w:rsidR="0028103A" w:rsidRPr="0028103A" w:rsidTr="00A13637">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4.8.</w:t>
            </w:r>
          </w:p>
        </w:tc>
        <w:tc>
          <w:tcPr>
            <w:tcW w:w="4537"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обеспечение безопасности дорожного  движения,  формирующей позитивное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2021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rPr>
                <w:sz w:val="28"/>
                <w:szCs w:val="28"/>
              </w:rPr>
            </w:pPr>
            <w:r w:rsidRPr="0028103A">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p>
        </w:tc>
        <w:tc>
          <w:tcPr>
            <w:tcW w:w="3575" w:type="dxa"/>
            <w:vAlign w:val="center"/>
          </w:tcPr>
          <w:p w:rsidR="0028103A" w:rsidRPr="0028103A" w:rsidRDefault="0028103A" w:rsidP="0028103A">
            <w:pPr>
              <w:autoSpaceDE w:val="0"/>
              <w:autoSpaceDN w:val="0"/>
              <w:adjustRightInd w:val="0"/>
              <w:jc w:val="center"/>
              <w:rPr>
                <w:sz w:val="28"/>
                <w:szCs w:val="28"/>
              </w:rPr>
            </w:pPr>
          </w:p>
        </w:tc>
        <w:tc>
          <w:tcPr>
            <w:tcW w:w="3244" w:type="dxa"/>
            <w:vAlign w:val="center"/>
          </w:tcPr>
          <w:p w:rsidR="0028103A" w:rsidRPr="0028103A" w:rsidRDefault="0028103A" w:rsidP="0028103A">
            <w:pPr>
              <w:autoSpaceDE w:val="0"/>
              <w:autoSpaceDN w:val="0"/>
              <w:adjustRightInd w:val="0"/>
              <w:jc w:val="center"/>
              <w:rPr>
                <w:sz w:val="28"/>
                <w:szCs w:val="28"/>
              </w:rPr>
            </w:pPr>
          </w:p>
        </w:tc>
        <w:tc>
          <w:tcPr>
            <w:tcW w:w="3244" w:type="dxa"/>
            <w:hideMark/>
          </w:tcPr>
          <w:p w:rsidR="0028103A" w:rsidRPr="0028103A" w:rsidRDefault="0028103A" w:rsidP="0028103A">
            <w:pPr>
              <w:autoSpaceDE w:val="0"/>
              <w:autoSpaceDN w:val="0"/>
              <w:adjustRightInd w:val="0"/>
              <w:rPr>
                <w:sz w:val="28"/>
                <w:szCs w:val="28"/>
              </w:rPr>
            </w:pPr>
            <w:r w:rsidRPr="0028103A">
              <w:rPr>
                <w:sz w:val="28"/>
                <w:szCs w:val="28"/>
              </w:rPr>
              <w:t xml:space="preserve">  Председатель комиссии ф-л   ГКУ «ДФН и ОП БДД РТ»                 ОГИБДД МВД России по Мамадышскому району        </w:t>
            </w:r>
          </w:p>
        </w:tc>
      </w:tr>
      <w:tr w:rsidR="0028103A" w:rsidRPr="0028103A" w:rsidTr="00A13637">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28103A" w:rsidRPr="0028103A" w:rsidRDefault="0028103A" w:rsidP="0028103A">
            <w:pPr>
              <w:autoSpaceDE w:val="0"/>
              <w:autoSpaceDN w:val="0"/>
              <w:adjustRightInd w:val="0"/>
              <w:jc w:val="center"/>
              <w:rPr>
                <w:sz w:val="28"/>
                <w:szCs w:val="28"/>
              </w:rPr>
            </w:pPr>
            <w:r w:rsidRPr="0028103A">
              <w:rPr>
                <w:sz w:val="28"/>
                <w:szCs w:val="28"/>
              </w:rPr>
              <w:t xml:space="preserve">    5.  Развитие современной системы оказания помощи пострадавшим в ДТП</w:t>
            </w: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both"/>
              <w:rPr>
                <w:sz w:val="28"/>
                <w:szCs w:val="28"/>
              </w:rPr>
            </w:pPr>
            <w:r w:rsidRPr="0028103A">
              <w:rPr>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r w:rsidRPr="0028103A">
              <w:rPr>
                <w:sz w:val="28"/>
                <w:szCs w:val="28"/>
              </w:rPr>
              <w:t>2021</w:t>
            </w:r>
            <w:r w:rsidRPr="0028103A">
              <w:rPr>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p>
          <w:p w:rsidR="0028103A" w:rsidRPr="0028103A" w:rsidRDefault="0028103A" w:rsidP="0028103A">
            <w:pPr>
              <w:autoSpaceDE w:val="0"/>
              <w:autoSpaceDN w:val="0"/>
              <w:adjustRightInd w:val="0"/>
              <w:jc w:val="center"/>
              <w:rPr>
                <w:sz w:val="28"/>
                <w:szCs w:val="28"/>
              </w:rPr>
            </w:pPr>
            <w:r w:rsidRPr="0028103A">
              <w:rPr>
                <w:sz w:val="28"/>
                <w:szCs w:val="28"/>
              </w:rPr>
              <w:t>Без материальных затрат</w:t>
            </w:r>
          </w:p>
        </w:tc>
        <w:tc>
          <w:tcPr>
            <w:tcW w:w="1196"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28103A" w:rsidRDefault="0028103A" w:rsidP="0028103A">
            <w:pPr>
              <w:autoSpaceDE w:val="0"/>
              <w:autoSpaceDN w:val="0"/>
              <w:adjustRightInd w:val="0"/>
              <w:jc w:val="center"/>
              <w:rPr>
                <w:sz w:val="28"/>
                <w:szCs w:val="28"/>
              </w:rPr>
            </w:pPr>
            <w:r w:rsidRPr="0028103A">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28103A" w:rsidRPr="0028103A" w:rsidRDefault="0028103A" w:rsidP="0028103A">
            <w:pPr>
              <w:autoSpaceDE w:val="0"/>
              <w:autoSpaceDN w:val="0"/>
              <w:adjustRightInd w:val="0"/>
              <w:jc w:val="center"/>
              <w:rPr>
                <w:sz w:val="28"/>
                <w:szCs w:val="28"/>
              </w:rPr>
            </w:pPr>
          </w:p>
        </w:tc>
      </w:tr>
      <w:tr w:rsidR="0028103A" w:rsidRPr="0028103A" w:rsidTr="00A13637">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highlight w:val="red"/>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28103A" w:rsidRDefault="0028103A" w:rsidP="0028103A">
            <w:pPr>
              <w:autoSpaceDE w:val="0"/>
              <w:autoSpaceDN w:val="0"/>
              <w:adjustRightInd w:val="0"/>
              <w:jc w:val="center"/>
              <w:rPr>
                <w:sz w:val="28"/>
                <w:szCs w:val="28"/>
              </w:rPr>
            </w:pPr>
            <w:r w:rsidRPr="0028103A">
              <w:rPr>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28103A" w:rsidRPr="0028103A" w:rsidRDefault="0028103A" w:rsidP="0028103A">
            <w:pPr>
              <w:jc w:val="center"/>
              <w:rPr>
                <w:sz w:val="28"/>
                <w:szCs w:val="28"/>
              </w:rPr>
            </w:pPr>
            <w:r w:rsidRPr="0028103A">
              <w:rPr>
                <w:sz w:val="28"/>
                <w:szCs w:val="28"/>
              </w:rPr>
              <w:t>33,480</w:t>
            </w:r>
          </w:p>
        </w:tc>
        <w:tc>
          <w:tcPr>
            <w:tcW w:w="1196" w:type="dxa"/>
            <w:gridSpan w:val="2"/>
            <w:tcBorders>
              <w:top w:val="single" w:sz="6" w:space="0" w:color="auto"/>
              <w:left w:val="single" w:sz="6" w:space="0" w:color="auto"/>
              <w:bottom w:val="single" w:sz="6" w:space="0" w:color="auto"/>
              <w:right w:val="single" w:sz="6" w:space="0" w:color="auto"/>
            </w:tcBorders>
          </w:tcPr>
          <w:p w:rsidR="0028103A" w:rsidRPr="0028103A" w:rsidRDefault="0028103A" w:rsidP="0028103A">
            <w:pPr>
              <w:jc w:val="center"/>
              <w:rPr>
                <w:sz w:val="28"/>
                <w:szCs w:val="28"/>
              </w:rPr>
            </w:pPr>
            <w:r w:rsidRPr="0028103A">
              <w:rPr>
                <w:sz w:val="28"/>
                <w:szCs w:val="28"/>
              </w:rPr>
              <w:t>33,480</w:t>
            </w:r>
          </w:p>
        </w:tc>
        <w:tc>
          <w:tcPr>
            <w:tcW w:w="1453"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highlight w:val="red"/>
              </w:rPr>
            </w:pPr>
          </w:p>
        </w:tc>
        <w:tc>
          <w:tcPr>
            <w:tcW w:w="3367"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highlight w:val="red"/>
              </w:rPr>
            </w:pPr>
          </w:p>
        </w:tc>
        <w:tc>
          <w:tcPr>
            <w:tcW w:w="1346" w:type="dxa"/>
            <w:tcBorders>
              <w:top w:val="single" w:sz="6" w:space="0" w:color="auto"/>
              <w:left w:val="single" w:sz="6" w:space="0" w:color="auto"/>
              <w:bottom w:val="single" w:sz="6" w:space="0" w:color="auto"/>
              <w:right w:val="single" w:sz="6" w:space="0" w:color="auto"/>
            </w:tcBorders>
          </w:tcPr>
          <w:p w:rsidR="0028103A" w:rsidRPr="0028103A" w:rsidRDefault="0028103A" w:rsidP="0028103A">
            <w:pPr>
              <w:autoSpaceDE w:val="0"/>
              <w:autoSpaceDN w:val="0"/>
              <w:adjustRightInd w:val="0"/>
              <w:jc w:val="center"/>
              <w:rPr>
                <w:sz w:val="28"/>
                <w:szCs w:val="28"/>
                <w:highlight w:val="red"/>
              </w:rPr>
            </w:pPr>
          </w:p>
        </w:tc>
      </w:tr>
    </w:tbl>
    <w:p w:rsidR="0028103A" w:rsidRPr="0028103A" w:rsidRDefault="0028103A" w:rsidP="00784A1F">
      <w:pPr>
        <w:tabs>
          <w:tab w:val="left" w:pos="12465"/>
        </w:tabs>
        <w:spacing w:before="240" w:after="60"/>
        <w:outlineLvl w:val="7"/>
        <w:rPr>
          <w:iCs/>
          <w:sz w:val="28"/>
          <w:szCs w:val="28"/>
        </w:rPr>
      </w:pPr>
    </w:p>
    <w:p w:rsidR="0028103A" w:rsidRPr="0028103A" w:rsidRDefault="0028103A" w:rsidP="0028103A">
      <w:pPr>
        <w:tabs>
          <w:tab w:val="left" w:pos="12465"/>
        </w:tabs>
        <w:spacing w:before="240" w:after="60"/>
        <w:ind w:left="4248"/>
        <w:outlineLvl w:val="7"/>
        <w:rPr>
          <w:i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28103A" w:rsidRPr="0028103A" w:rsidTr="00A13637">
        <w:tc>
          <w:tcPr>
            <w:tcW w:w="7481" w:type="dxa"/>
          </w:tcPr>
          <w:p w:rsidR="0028103A" w:rsidRPr="0028103A" w:rsidRDefault="0028103A" w:rsidP="0028103A">
            <w:pPr>
              <w:spacing w:line="240" w:lineRule="atLeast"/>
              <w:jc w:val="center"/>
              <w:rPr>
                <w:sz w:val="28"/>
                <w:szCs w:val="28"/>
              </w:rPr>
            </w:pPr>
          </w:p>
        </w:tc>
        <w:tc>
          <w:tcPr>
            <w:tcW w:w="7482" w:type="dxa"/>
          </w:tcPr>
          <w:p w:rsidR="0028103A" w:rsidRPr="0028103A" w:rsidRDefault="0028103A" w:rsidP="0028103A">
            <w:pPr>
              <w:spacing w:line="240" w:lineRule="atLeast"/>
              <w:rPr>
                <w:sz w:val="28"/>
                <w:szCs w:val="28"/>
              </w:rPr>
            </w:pPr>
            <w:r w:rsidRPr="0028103A">
              <w:rPr>
                <w:sz w:val="28"/>
                <w:szCs w:val="28"/>
              </w:rPr>
              <w:t>ПРИЛОЖЕНИЕ № 3</w:t>
            </w:r>
          </w:p>
          <w:p w:rsidR="0028103A" w:rsidRPr="0028103A" w:rsidRDefault="0028103A" w:rsidP="0028103A">
            <w:pPr>
              <w:keepNext/>
              <w:tabs>
                <w:tab w:val="left" w:pos="7833"/>
                <w:tab w:val="left" w:pos="7975"/>
                <w:tab w:val="left" w:pos="9750"/>
              </w:tabs>
              <w:outlineLvl w:val="0"/>
              <w:rPr>
                <w:sz w:val="28"/>
                <w:szCs w:val="28"/>
              </w:rPr>
            </w:pPr>
            <w:r w:rsidRPr="0028103A">
              <w:rPr>
                <w:sz w:val="28"/>
                <w:szCs w:val="28"/>
              </w:rPr>
              <w:t>к целевой программе «Повышение безопасности дорожного</w:t>
            </w:r>
          </w:p>
          <w:p w:rsidR="0028103A" w:rsidRPr="0028103A" w:rsidRDefault="0028103A" w:rsidP="0028103A">
            <w:pPr>
              <w:keepNext/>
              <w:tabs>
                <w:tab w:val="left" w:pos="6900"/>
                <w:tab w:val="left" w:pos="7833"/>
                <w:tab w:val="left" w:pos="7975"/>
                <w:tab w:val="left" w:pos="9750"/>
              </w:tabs>
              <w:outlineLvl w:val="0"/>
              <w:rPr>
                <w:sz w:val="28"/>
                <w:szCs w:val="28"/>
              </w:rPr>
            </w:pPr>
            <w:r w:rsidRPr="0028103A">
              <w:rPr>
                <w:sz w:val="28"/>
                <w:szCs w:val="28"/>
              </w:rPr>
              <w:t xml:space="preserve">движения в Мамадышском муниципальном районе                                       Республики Татарстан на 2021г.»                                                                                                                                                                                                                                                                                                                             </w:t>
            </w:r>
          </w:p>
        </w:tc>
      </w:tr>
    </w:tbl>
    <w:p w:rsidR="0028103A" w:rsidRPr="0028103A" w:rsidRDefault="0028103A" w:rsidP="0028103A">
      <w:pPr>
        <w:autoSpaceDE w:val="0"/>
        <w:autoSpaceDN w:val="0"/>
        <w:adjustRightInd w:val="0"/>
        <w:jc w:val="center"/>
        <w:rPr>
          <w:bCs/>
          <w:sz w:val="28"/>
          <w:szCs w:val="28"/>
        </w:rPr>
      </w:pPr>
    </w:p>
    <w:p w:rsidR="0028103A" w:rsidRPr="0028103A" w:rsidRDefault="0028103A" w:rsidP="0028103A">
      <w:pPr>
        <w:autoSpaceDE w:val="0"/>
        <w:autoSpaceDN w:val="0"/>
        <w:adjustRightInd w:val="0"/>
        <w:jc w:val="center"/>
        <w:rPr>
          <w:bCs/>
          <w:sz w:val="28"/>
          <w:szCs w:val="28"/>
        </w:rPr>
      </w:pPr>
      <w:r w:rsidRPr="0028103A">
        <w:rPr>
          <w:bCs/>
          <w:sz w:val="28"/>
          <w:szCs w:val="28"/>
        </w:rPr>
        <w:t>ОБЪЕМЫ ФИНАНСИРОВАНИЯ ЦЕЛЕВОЙ ПРОГРАММЫ "ПОВЫШЕНИЕ БЕЗОПАСНОСТИ</w:t>
      </w:r>
    </w:p>
    <w:p w:rsidR="0028103A" w:rsidRPr="0028103A" w:rsidRDefault="0028103A" w:rsidP="0028103A">
      <w:pPr>
        <w:autoSpaceDE w:val="0"/>
        <w:autoSpaceDN w:val="0"/>
        <w:adjustRightInd w:val="0"/>
        <w:jc w:val="center"/>
        <w:rPr>
          <w:bCs/>
          <w:sz w:val="28"/>
          <w:szCs w:val="28"/>
        </w:rPr>
      </w:pPr>
      <w:r w:rsidRPr="0028103A">
        <w:rPr>
          <w:bCs/>
          <w:sz w:val="28"/>
          <w:szCs w:val="28"/>
        </w:rPr>
        <w:t xml:space="preserve">ДОРОЖНОГО ДВИЖЕНИЯ В МАМАДЫШСКОМ МУНИЦИПАЛЬНОМ РАЙОНЕ РЕСПУБЛИКИ ТАТАРСТАН </w:t>
      </w:r>
    </w:p>
    <w:p w:rsidR="0028103A" w:rsidRPr="0028103A" w:rsidRDefault="0028103A" w:rsidP="0028103A">
      <w:pPr>
        <w:autoSpaceDE w:val="0"/>
        <w:autoSpaceDN w:val="0"/>
        <w:adjustRightInd w:val="0"/>
        <w:jc w:val="center"/>
        <w:rPr>
          <w:bCs/>
          <w:sz w:val="28"/>
          <w:szCs w:val="28"/>
        </w:rPr>
      </w:pPr>
      <w:r w:rsidRPr="0028103A">
        <w:rPr>
          <w:bCs/>
          <w:sz w:val="28"/>
          <w:szCs w:val="28"/>
        </w:rPr>
        <w:t>НА 2020 ГОД</w:t>
      </w:r>
    </w:p>
    <w:p w:rsidR="0028103A" w:rsidRPr="0028103A" w:rsidRDefault="0028103A" w:rsidP="0028103A">
      <w:pPr>
        <w:autoSpaceDE w:val="0"/>
        <w:autoSpaceDN w:val="0"/>
        <w:adjustRightInd w:val="0"/>
        <w:jc w:val="right"/>
        <w:rPr>
          <w:sz w:val="28"/>
          <w:szCs w:val="28"/>
        </w:rPr>
      </w:pPr>
      <w:r w:rsidRPr="0028103A">
        <w:rPr>
          <w:sz w:val="28"/>
          <w:szCs w:val="28"/>
        </w:rPr>
        <w:t xml:space="preserve">                                                         (млн. рублей) </w:t>
      </w:r>
    </w:p>
    <w:tbl>
      <w:tblPr>
        <w:tblW w:w="14737" w:type="dxa"/>
        <w:jc w:val="center"/>
        <w:tblLayout w:type="fixed"/>
        <w:tblLook w:val="04A0" w:firstRow="1" w:lastRow="0" w:firstColumn="1" w:lastColumn="0" w:noHBand="0" w:noVBand="1"/>
      </w:tblPr>
      <w:tblGrid>
        <w:gridCol w:w="10581"/>
        <w:gridCol w:w="4156"/>
      </w:tblGrid>
      <w:tr w:rsidR="0028103A" w:rsidRPr="0028103A" w:rsidTr="00A13637">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28103A" w:rsidRPr="0028103A" w:rsidRDefault="0028103A" w:rsidP="0028103A">
            <w:pPr>
              <w:jc w:val="center"/>
              <w:rPr>
                <w:color w:val="000000"/>
                <w:sz w:val="28"/>
                <w:szCs w:val="28"/>
              </w:rPr>
            </w:pPr>
            <w:r w:rsidRPr="0028103A">
              <w:rPr>
                <w:color w:val="000000"/>
                <w:sz w:val="28"/>
                <w:szCs w:val="28"/>
              </w:rPr>
              <w:t>Средства бюджета муниципального образования</w:t>
            </w: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color w:val="000000"/>
                <w:sz w:val="28"/>
                <w:szCs w:val="28"/>
              </w:rPr>
            </w:pPr>
            <w:r w:rsidRPr="0028103A">
              <w:rPr>
                <w:color w:val="000000"/>
                <w:sz w:val="28"/>
                <w:szCs w:val="28"/>
              </w:rPr>
              <w:t>Всего</w:t>
            </w: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color w:val="000000"/>
                <w:sz w:val="28"/>
                <w:szCs w:val="28"/>
              </w:rPr>
            </w:pPr>
            <w:r w:rsidRPr="0028103A">
              <w:rPr>
                <w:sz w:val="28"/>
                <w:szCs w:val="28"/>
              </w:rPr>
              <w:t>Предотвращение дорожно-транспортных происшествий, вероятность гибели   в которых наиболее высока</w:t>
            </w:r>
          </w:p>
        </w:tc>
        <w:tc>
          <w:tcPr>
            <w:tcW w:w="4156"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jc w:val="center"/>
              <w:rPr>
                <w:sz w:val="28"/>
                <w:szCs w:val="28"/>
              </w:rPr>
            </w:pP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both"/>
              <w:rPr>
                <w:color w:val="000000"/>
                <w:sz w:val="28"/>
                <w:szCs w:val="28"/>
              </w:rPr>
            </w:pPr>
            <w:r w:rsidRPr="0028103A">
              <w:rPr>
                <w:sz w:val="28"/>
                <w:szCs w:val="28"/>
              </w:rPr>
              <w:t>Обеспечение безопасного участия детей в дорожном движении</w:t>
            </w:r>
          </w:p>
        </w:tc>
        <w:tc>
          <w:tcPr>
            <w:tcW w:w="4156"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jc w:val="center"/>
              <w:rPr>
                <w:sz w:val="28"/>
                <w:szCs w:val="28"/>
              </w:rPr>
            </w:pP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both"/>
              <w:rPr>
                <w:color w:val="000000"/>
                <w:sz w:val="28"/>
                <w:szCs w:val="28"/>
              </w:rPr>
            </w:pPr>
            <w:r w:rsidRPr="0028103A">
              <w:rPr>
                <w:sz w:val="28"/>
                <w:szCs w:val="28"/>
              </w:rPr>
              <w:t>Снижение тяжести травм в ДТП</w:t>
            </w: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sz w:val="28"/>
                <w:szCs w:val="28"/>
                <w:highlight w:val="red"/>
              </w:rPr>
            </w:pPr>
            <w:r w:rsidRPr="0028103A">
              <w:rPr>
                <w:sz w:val="28"/>
                <w:szCs w:val="28"/>
              </w:rPr>
              <w:t>33,480</w:t>
            </w: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color w:val="000000"/>
                <w:sz w:val="28"/>
                <w:szCs w:val="28"/>
              </w:rPr>
            </w:pPr>
            <w:r w:rsidRPr="0028103A">
              <w:rPr>
                <w:sz w:val="28"/>
                <w:szCs w:val="28"/>
              </w:rPr>
              <w:t>Совершенствование системы управления деятельностью по повышению безопасности дорожного движения</w:t>
            </w: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color w:val="000000"/>
                <w:sz w:val="28"/>
                <w:szCs w:val="28"/>
                <w:highlight w:val="red"/>
              </w:rPr>
            </w:pP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color w:val="FFFFFF"/>
                <w:sz w:val="28"/>
                <w:szCs w:val="28"/>
              </w:rPr>
            </w:pPr>
            <w:r w:rsidRPr="0028103A">
              <w:rPr>
                <w:sz w:val="28"/>
                <w:szCs w:val="28"/>
              </w:rPr>
              <w:t>Развитие современной системы оказания помощи пострадавшим в ДТП</w:t>
            </w:r>
          </w:p>
        </w:tc>
        <w:tc>
          <w:tcPr>
            <w:tcW w:w="4156" w:type="dxa"/>
            <w:tcBorders>
              <w:top w:val="single" w:sz="4" w:space="0" w:color="auto"/>
              <w:left w:val="single" w:sz="4" w:space="0" w:color="auto"/>
              <w:bottom w:val="single" w:sz="4" w:space="0" w:color="auto"/>
              <w:right w:val="single" w:sz="4" w:space="0" w:color="auto"/>
            </w:tcBorders>
            <w:vAlign w:val="center"/>
          </w:tcPr>
          <w:p w:rsidR="0028103A" w:rsidRPr="0028103A" w:rsidRDefault="0028103A" w:rsidP="0028103A">
            <w:pPr>
              <w:jc w:val="center"/>
              <w:rPr>
                <w:color w:val="000000"/>
                <w:sz w:val="28"/>
                <w:szCs w:val="28"/>
                <w:highlight w:val="red"/>
              </w:rPr>
            </w:pPr>
          </w:p>
        </w:tc>
      </w:tr>
      <w:tr w:rsidR="0028103A" w:rsidRPr="0028103A" w:rsidTr="00A13637">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rPr>
                <w:color w:val="000000"/>
                <w:sz w:val="28"/>
                <w:szCs w:val="28"/>
              </w:rPr>
            </w:pPr>
            <w:r w:rsidRPr="0028103A">
              <w:rPr>
                <w:color w:val="000000"/>
                <w:sz w:val="28"/>
                <w:szCs w:val="28"/>
              </w:rPr>
              <w:t>Итого:</w:t>
            </w: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28103A" w:rsidRDefault="0028103A" w:rsidP="0028103A">
            <w:pPr>
              <w:jc w:val="center"/>
              <w:rPr>
                <w:color w:val="000000"/>
                <w:sz w:val="28"/>
                <w:szCs w:val="28"/>
                <w:highlight w:val="red"/>
              </w:rPr>
            </w:pPr>
            <w:r w:rsidRPr="0028103A">
              <w:rPr>
                <w:color w:val="000000"/>
                <w:sz w:val="28"/>
                <w:szCs w:val="28"/>
              </w:rPr>
              <w:t>33,480</w:t>
            </w:r>
          </w:p>
        </w:tc>
      </w:tr>
    </w:tbl>
    <w:p w:rsidR="0028103A" w:rsidRPr="0028103A" w:rsidRDefault="0028103A" w:rsidP="0028103A">
      <w:pPr>
        <w:widowControl w:val="0"/>
        <w:ind w:left="5664"/>
        <w:rPr>
          <w:sz w:val="28"/>
          <w:szCs w:val="28"/>
        </w:rPr>
      </w:pPr>
    </w:p>
    <w:p w:rsidR="0028103A" w:rsidRPr="0028103A" w:rsidRDefault="0028103A" w:rsidP="0028103A">
      <w:pPr>
        <w:autoSpaceDE w:val="0"/>
        <w:autoSpaceDN w:val="0"/>
        <w:adjustRightInd w:val="0"/>
        <w:rPr>
          <w:bCs/>
          <w:sz w:val="28"/>
          <w:szCs w:val="28"/>
        </w:rPr>
      </w:pPr>
    </w:p>
    <w:p w:rsidR="00692E49" w:rsidRPr="0028103A" w:rsidRDefault="00692E49" w:rsidP="00AA7818">
      <w:pPr>
        <w:ind w:right="3401"/>
        <w:rPr>
          <w:sz w:val="28"/>
          <w:szCs w:val="28"/>
        </w:rPr>
      </w:pPr>
    </w:p>
    <w:sectPr w:rsidR="00692E49" w:rsidRPr="0028103A" w:rsidSect="00784A1F">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E43" w:rsidRDefault="00A56E43">
      <w:r>
        <w:separator/>
      </w:r>
    </w:p>
  </w:endnote>
  <w:endnote w:type="continuationSeparator" w:id="0">
    <w:p w:rsidR="00A56E43" w:rsidRDefault="00A5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E43" w:rsidRDefault="00A56E43">
      <w:r>
        <w:separator/>
      </w:r>
    </w:p>
  </w:footnote>
  <w:footnote w:type="continuationSeparator" w:id="0">
    <w:p w:rsidR="00A56E43" w:rsidRDefault="00A56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7"/>
  </w:num>
  <w:num w:numId="3">
    <w:abstractNumId w:val="4"/>
  </w:num>
  <w:num w:numId="4">
    <w:abstractNumId w:val="28"/>
  </w:num>
  <w:num w:numId="5">
    <w:abstractNumId w:val="33"/>
  </w:num>
  <w:num w:numId="6">
    <w:abstractNumId w:val="26"/>
  </w:num>
  <w:num w:numId="7">
    <w:abstractNumId w:val="5"/>
  </w:num>
  <w:num w:numId="8">
    <w:abstractNumId w:val="24"/>
  </w:num>
  <w:num w:numId="9">
    <w:abstractNumId w:val="8"/>
  </w:num>
  <w:num w:numId="10">
    <w:abstractNumId w:val="20"/>
  </w:num>
  <w:num w:numId="11">
    <w:abstractNumId w:val="1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1"/>
  </w:num>
  <w:num w:numId="18">
    <w:abstractNumId w:val="2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6"/>
  </w:num>
  <w:num w:numId="35">
    <w:abstractNumId w:val="32"/>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0C4A9E"/>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8103A"/>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84A1F"/>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1254"/>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56E43"/>
    <w:rsid w:val="00A70E00"/>
    <w:rsid w:val="00A775AF"/>
    <w:rsid w:val="00A828FD"/>
    <w:rsid w:val="00A85524"/>
    <w:rsid w:val="00A92A11"/>
    <w:rsid w:val="00AA6619"/>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644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2810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uiPriority w:val="99"/>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80">
    <w:name w:val="Заголовок 8 Знак"/>
    <w:basedOn w:val="a0"/>
    <w:link w:val="8"/>
    <w:uiPriority w:val="99"/>
    <w:semiHidden/>
    <w:rsid w:val="0028103A"/>
    <w:rPr>
      <w:rFonts w:asciiTheme="majorHAnsi" w:eastAsiaTheme="majorEastAsia" w:hAnsiTheme="majorHAnsi" w:cstheme="majorBidi"/>
      <w:color w:val="272727" w:themeColor="text1" w:themeTint="D8"/>
      <w:sz w:val="21"/>
      <w:szCs w:val="21"/>
    </w:rPr>
  </w:style>
  <w:style w:type="character" w:customStyle="1" w:styleId="21">
    <w:name w:val="Заголовок 2 Знак"/>
    <w:basedOn w:val="a0"/>
    <w:link w:val="20"/>
    <w:rsid w:val="0028103A"/>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rsid w:val="0028103A"/>
    <w:rPr>
      <w:b/>
      <w:sz w:val="28"/>
      <w:u w:val="single"/>
    </w:rPr>
  </w:style>
  <w:style w:type="character" w:customStyle="1" w:styleId="40">
    <w:name w:val="Заголовок 4 Знак"/>
    <w:basedOn w:val="a0"/>
    <w:link w:val="4"/>
    <w:rsid w:val="0028103A"/>
    <w:rPr>
      <w:rFonts w:ascii="Tatar Peterburg" w:hAnsi="Tatar Peterburg"/>
      <w:caps/>
      <w:noProof/>
      <w:sz w:val="28"/>
    </w:rPr>
  </w:style>
  <w:style w:type="character" w:customStyle="1" w:styleId="a8">
    <w:name w:val="Верхний колонтитул Знак"/>
    <w:basedOn w:val="a0"/>
    <w:link w:val="a7"/>
    <w:rsid w:val="0028103A"/>
  </w:style>
  <w:style w:type="paragraph" w:styleId="af2">
    <w:name w:val="No Spacing"/>
    <w:uiPriority w:val="1"/>
    <w:qFormat/>
    <w:rsid w:val="0028103A"/>
    <w:rPr>
      <w:rFonts w:ascii="Calibri" w:hAnsi="Calibri"/>
      <w:sz w:val="22"/>
      <w:szCs w:val="22"/>
    </w:rPr>
  </w:style>
  <w:style w:type="character" w:customStyle="1" w:styleId="32">
    <w:name w:val="Основной текст (3)_"/>
    <w:basedOn w:val="a0"/>
    <w:link w:val="33"/>
    <w:locked/>
    <w:rsid w:val="0028103A"/>
    <w:rPr>
      <w:b/>
      <w:bCs/>
      <w:sz w:val="26"/>
      <w:szCs w:val="26"/>
      <w:shd w:val="clear" w:color="auto" w:fill="FFFFFF"/>
    </w:rPr>
  </w:style>
  <w:style w:type="paragraph" w:customStyle="1" w:styleId="33">
    <w:name w:val="Основной текст (3)"/>
    <w:basedOn w:val="a"/>
    <w:link w:val="32"/>
    <w:rsid w:val="0028103A"/>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28103A"/>
  </w:style>
  <w:style w:type="paragraph" w:styleId="34">
    <w:name w:val="Body Text 3"/>
    <w:basedOn w:val="a"/>
    <w:link w:val="35"/>
    <w:uiPriority w:val="99"/>
    <w:semiHidden/>
    <w:unhideWhenUsed/>
    <w:rsid w:val="0028103A"/>
    <w:pPr>
      <w:spacing w:after="120"/>
    </w:pPr>
    <w:rPr>
      <w:sz w:val="16"/>
      <w:szCs w:val="16"/>
    </w:rPr>
  </w:style>
  <w:style w:type="character" w:customStyle="1" w:styleId="35">
    <w:name w:val="Основной текст 3 Знак"/>
    <w:basedOn w:val="a0"/>
    <w:link w:val="34"/>
    <w:uiPriority w:val="99"/>
    <w:semiHidden/>
    <w:rsid w:val="0028103A"/>
    <w:rPr>
      <w:sz w:val="16"/>
      <w:szCs w:val="16"/>
    </w:rPr>
  </w:style>
  <w:style w:type="character" w:customStyle="1" w:styleId="namedoc">
    <w:name w:val="namedoc"/>
    <w:rsid w:val="0028103A"/>
  </w:style>
  <w:style w:type="character" w:customStyle="1" w:styleId="12pt">
    <w:name w:val="Основной текст + 12 pt"/>
    <w:aliases w:val="Полужирный,Интервал 0 pt,Основной текст (12) + 13 pt,Курсив,Масштаб 75%"/>
    <w:uiPriority w:val="99"/>
    <w:rsid w:val="0028103A"/>
    <w:rPr>
      <w:b/>
      <w:bCs/>
      <w:spacing w:val="10"/>
      <w:sz w:val="24"/>
      <w:szCs w:val="24"/>
      <w:shd w:val="clear" w:color="auto" w:fill="FFFFFF"/>
    </w:rPr>
  </w:style>
  <w:style w:type="paragraph" w:customStyle="1" w:styleId="24">
    <w:name w:val="Основной текст2"/>
    <w:basedOn w:val="a"/>
    <w:rsid w:val="0028103A"/>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28103A"/>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28103A"/>
    <w:pPr>
      <w:spacing w:before="100" w:beforeAutospacing="1" w:after="100" w:afterAutospacing="1"/>
    </w:pPr>
    <w:rPr>
      <w:sz w:val="24"/>
      <w:szCs w:val="24"/>
    </w:rPr>
  </w:style>
  <w:style w:type="paragraph" w:styleId="25">
    <w:name w:val="Body Text 2"/>
    <w:basedOn w:val="a"/>
    <w:link w:val="26"/>
    <w:uiPriority w:val="99"/>
    <w:semiHidden/>
    <w:unhideWhenUsed/>
    <w:rsid w:val="0028103A"/>
    <w:pPr>
      <w:spacing w:after="120" w:line="480" w:lineRule="auto"/>
    </w:pPr>
  </w:style>
  <w:style w:type="character" w:customStyle="1" w:styleId="26">
    <w:name w:val="Основной текст 2 Знак"/>
    <w:basedOn w:val="a0"/>
    <w:link w:val="25"/>
    <w:uiPriority w:val="99"/>
    <w:semiHidden/>
    <w:rsid w:val="0028103A"/>
  </w:style>
  <w:style w:type="paragraph" w:styleId="36">
    <w:name w:val="Body Text Indent 3"/>
    <w:basedOn w:val="a"/>
    <w:link w:val="37"/>
    <w:uiPriority w:val="99"/>
    <w:semiHidden/>
    <w:unhideWhenUsed/>
    <w:rsid w:val="0028103A"/>
    <w:pPr>
      <w:spacing w:after="120"/>
      <w:ind w:left="283"/>
    </w:pPr>
    <w:rPr>
      <w:sz w:val="16"/>
      <w:szCs w:val="16"/>
    </w:rPr>
  </w:style>
  <w:style w:type="character" w:customStyle="1" w:styleId="37">
    <w:name w:val="Основной текст с отступом 3 Знак"/>
    <w:basedOn w:val="a0"/>
    <w:link w:val="36"/>
    <w:uiPriority w:val="99"/>
    <w:semiHidden/>
    <w:rsid w:val="0028103A"/>
    <w:rPr>
      <w:sz w:val="16"/>
      <w:szCs w:val="16"/>
    </w:rPr>
  </w:style>
  <w:style w:type="character" w:customStyle="1" w:styleId="HTML">
    <w:name w:val="Стандартный HTML Знак"/>
    <w:basedOn w:val="a0"/>
    <w:link w:val="HTML0"/>
    <w:uiPriority w:val="99"/>
    <w:semiHidden/>
    <w:rsid w:val="0028103A"/>
    <w:rPr>
      <w:rFonts w:ascii="Courier New" w:hAnsi="Courier New"/>
    </w:rPr>
  </w:style>
  <w:style w:type="paragraph" w:styleId="HTML0">
    <w:name w:val="HTML Preformatted"/>
    <w:basedOn w:val="a"/>
    <w:link w:val="HTML"/>
    <w:uiPriority w:val="99"/>
    <w:semiHidden/>
    <w:unhideWhenUsed/>
    <w:rsid w:val="0028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28103A"/>
    <w:rPr>
      <w:rFonts w:ascii="Consolas" w:hAnsi="Consolas"/>
    </w:rPr>
  </w:style>
  <w:style w:type="paragraph" w:customStyle="1" w:styleId="msonormal0">
    <w:name w:val="msonormal"/>
    <w:basedOn w:val="a"/>
    <w:rsid w:val="0028103A"/>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28103A"/>
    <w:rPr>
      <w:rFonts w:ascii="Calibri" w:hAnsi="Calibri"/>
      <w:lang w:eastAsia="en-US"/>
    </w:rPr>
  </w:style>
  <w:style w:type="paragraph" w:styleId="af6">
    <w:name w:val="footnote text"/>
    <w:basedOn w:val="a"/>
    <w:link w:val="af5"/>
    <w:uiPriority w:val="99"/>
    <w:semiHidden/>
    <w:unhideWhenUsed/>
    <w:rsid w:val="0028103A"/>
    <w:pPr>
      <w:spacing w:after="200" w:line="276" w:lineRule="auto"/>
    </w:pPr>
    <w:rPr>
      <w:rFonts w:ascii="Calibri" w:hAnsi="Calibri"/>
      <w:lang w:eastAsia="en-US"/>
    </w:rPr>
  </w:style>
  <w:style w:type="character" w:customStyle="1" w:styleId="14">
    <w:name w:val="Текст сноски Знак1"/>
    <w:basedOn w:val="a0"/>
    <w:semiHidden/>
    <w:rsid w:val="0028103A"/>
  </w:style>
  <w:style w:type="character" w:customStyle="1" w:styleId="af7">
    <w:name w:val="Текст примечания Знак"/>
    <w:basedOn w:val="a0"/>
    <w:link w:val="af8"/>
    <w:uiPriority w:val="99"/>
    <w:semiHidden/>
    <w:rsid w:val="0028103A"/>
    <w:rPr>
      <w:rFonts w:ascii="Calibri" w:hAnsi="Calibri"/>
      <w:lang w:eastAsia="en-US"/>
    </w:rPr>
  </w:style>
  <w:style w:type="paragraph" w:styleId="af8">
    <w:name w:val="annotation text"/>
    <w:basedOn w:val="a"/>
    <w:link w:val="af7"/>
    <w:uiPriority w:val="99"/>
    <w:semiHidden/>
    <w:unhideWhenUsed/>
    <w:rsid w:val="0028103A"/>
    <w:pPr>
      <w:spacing w:after="200"/>
    </w:pPr>
    <w:rPr>
      <w:rFonts w:ascii="Calibri" w:hAnsi="Calibri"/>
      <w:lang w:eastAsia="en-US"/>
    </w:rPr>
  </w:style>
  <w:style w:type="character" w:customStyle="1" w:styleId="15">
    <w:name w:val="Текст примечания Знак1"/>
    <w:basedOn w:val="a0"/>
    <w:semiHidden/>
    <w:rsid w:val="0028103A"/>
  </w:style>
  <w:style w:type="character" w:customStyle="1" w:styleId="27">
    <w:name w:val="Основной текст с отступом 2 Знак"/>
    <w:basedOn w:val="a0"/>
    <w:link w:val="28"/>
    <w:uiPriority w:val="99"/>
    <w:semiHidden/>
    <w:rsid w:val="0028103A"/>
    <w:rPr>
      <w:rFonts w:ascii="Calibri" w:hAnsi="Calibri"/>
      <w:sz w:val="22"/>
      <w:szCs w:val="22"/>
      <w:lang w:eastAsia="en-US"/>
    </w:rPr>
  </w:style>
  <w:style w:type="paragraph" w:styleId="28">
    <w:name w:val="Body Text Indent 2"/>
    <w:basedOn w:val="a"/>
    <w:link w:val="27"/>
    <w:uiPriority w:val="99"/>
    <w:semiHidden/>
    <w:unhideWhenUsed/>
    <w:rsid w:val="0028103A"/>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28103A"/>
  </w:style>
  <w:style w:type="character" w:customStyle="1" w:styleId="af9">
    <w:name w:val="Тема примечания Знак"/>
    <w:basedOn w:val="af7"/>
    <w:link w:val="afa"/>
    <w:uiPriority w:val="99"/>
    <w:semiHidden/>
    <w:rsid w:val="0028103A"/>
    <w:rPr>
      <w:rFonts w:ascii="Calibri" w:hAnsi="Calibri"/>
      <w:b/>
      <w:bCs/>
      <w:lang w:eastAsia="en-US"/>
    </w:rPr>
  </w:style>
  <w:style w:type="paragraph" w:styleId="afa">
    <w:name w:val="annotation subject"/>
    <w:basedOn w:val="af8"/>
    <w:next w:val="af8"/>
    <w:link w:val="af9"/>
    <w:uiPriority w:val="99"/>
    <w:semiHidden/>
    <w:unhideWhenUsed/>
    <w:rsid w:val="0028103A"/>
    <w:rPr>
      <w:b/>
      <w:bCs/>
    </w:rPr>
  </w:style>
  <w:style w:type="character" w:customStyle="1" w:styleId="16">
    <w:name w:val="Тема примечания Знак1"/>
    <w:basedOn w:val="15"/>
    <w:semiHidden/>
    <w:rsid w:val="0028103A"/>
    <w:rPr>
      <w:b/>
      <w:bCs/>
    </w:rPr>
  </w:style>
  <w:style w:type="paragraph" w:customStyle="1" w:styleId="afb">
    <w:name w:val="Таблицы (моноширинный)"/>
    <w:basedOn w:val="a"/>
    <w:next w:val="a"/>
    <w:uiPriority w:val="99"/>
    <w:rsid w:val="0028103A"/>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28103A"/>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28103A"/>
    <w:pPr>
      <w:widowControl w:val="0"/>
      <w:spacing w:after="120"/>
      <w:ind w:firstLine="709"/>
    </w:pPr>
    <w:rPr>
      <w:szCs w:val="28"/>
    </w:rPr>
  </w:style>
  <w:style w:type="paragraph" w:customStyle="1" w:styleId="afc">
    <w:name w:val="Нормальный (таблица)"/>
    <w:basedOn w:val="a"/>
    <w:next w:val="a"/>
    <w:uiPriority w:val="99"/>
    <w:rsid w:val="0028103A"/>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28103A"/>
    <w:rPr>
      <w:spacing w:val="5"/>
      <w:sz w:val="25"/>
      <w:szCs w:val="25"/>
      <w:shd w:val="clear" w:color="auto" w:fill="FFFFFF"/>
    </w:rPr>
  </w:style>
  <w:style w:type="paragraph" w:customStyle="1" w:styleId="121">
    <w:name w:val="Основной текст (12)1"/>
    <w:basedOn w:val="a"/>
    <w:link w:val="120"/>
    <w:uiPriority w:val="99"/>
    <w:rsid w:val="0028103A"/>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8"/>
    <w:uiPriority w:val="99"/>
    <w:locked/>
    <w:rsid w:val="0028103A"/>
    <w:rPr>
      <w:spacing w:val="4"/>
      <w:sz w:val="21"/>
      <w:szCs w:val="21"/>
      <w:shd w:val="clear" w:color="auto" w:fill="FFFFFF"/>
    </w:rPr>
  </w:style>
  <w:style w:type="paragraph" w:customStyle="1" w:styleId="18">
    <w:name w:val="Подпись к таблице1"/>
    <w:basedOn w:val="a"/>
    <w:link w:val="afd"/>
    <w:uiPriority w:val="99"/>
    <w:rsid w:val="0028103A"/>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28103A"/>
    <w:rPr>
      <w:sz w:val="27"/>
      <w:szCs w:val="27"/>
      <w:shd w:val="clear" w:color="auto" w:fill="FFFFFF"/>
    </w:rPr>
  </w:style>
  <w:style w:type="paragraph" w:customStyle="1" w:styleId="131">
    <w:name w:val="Основной текст (13)1"/>
    <w:basedOn w:val="a"/>
    <w:link w:val="130"/>
    <w:uiPriority w:val="99"/>
    <w:rsid w:val="0028103A"/>
    <w:pPr>
      <w:widowControl w:val="0"/>
      <w:shd w:val="clear" w:color="auto" w:fill="FFFFFF"/>
      <w:spacing w:line="326" w:lineRule="exact"/>
    </w:pPr>
    <w:rPr>
      <w:sz w:val="27"/>
      <w:szCs w:val="27"/>
    </w:rPr>
  </w:style>
  <w:style w:type="paragraph" w:customStyle="1" w:styleId="ConsNormal">
    <w:name w:val="ConsNormal"/>
    <w:uiPriority w:val="99"/>
    <w:rsid w:val="0028103A"/>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28103A"/>
    <w:rPr>
      <w:rFonts w:ascii="Times New Roman" w:hAnsi="Times New Roman" w:cs="Times New Roman" w:hint="default"/>
      <w:sz w:val="16"/>
    </w:rPr>
  </w:style>
  <w:style w:type="character" w:customStyle="1" w:styleId="tip">
    <w:name w:val="tip"/>
    <w:uiPriority w:val="99"/>
    <w:rsid w:val="0028103A"/>
    <w:rPr>
      <w:rFonts w:ascii="Times New Roman" w:hAnsi="Times New Roman" w:cs="Times New Roman" w:hint="default"/>
    </w:rPr>
  </w:style>
  <w:style w:type="character" w:customStyle="1" w:styleId="1212pt">
    <w:name w:val="Основной текст (12) + 12 pt"/>
    <w:uiPriority w:val="99"/>
    <w:rsid w:val="0028103A"/>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28103A"/>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28103A"/>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28103A"/>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28103A"/>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28103A"/>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28103A"/>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28103A"/>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28103A"/>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28103A"/>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28103A"/>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28103A"/>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28103A"/>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28103A"/>
    <w:rPr>
      <w:rFonts w:ascii="Tahoma" w:hAnsi="Tahoma" w:cs="Tahoma" w:hint="default"/>
      <w:noProof/>
      <w:spacing w:val="0"/>
      <w:sz w:val="16"/>
      <w:szCs w:val="16"/>
      <w:lang w:bidi="ar-SA"/>
    </w:rPr>
  </w:style>
  <w:style w:type="character" w:customStyle="1" w:styleId="0pt">
    <w:name w:val="Основной текст + Интервал 0 pt"/>
    <w:uiPriority w:val="99"/>
    <w:rsid w:val="0028103A"/>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28103A"/>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28103A"/>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28103A"/>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28103A"/>
    <w:rPr>
      <w:spacing w:val="5"/>
      <w:sz w:val="25"/>
      <w:szCs w:val="25"/>
      <w:shd w:val="clear" w:color="auto" w:fill="FFFFFF"/>
    </w:rPr>
  </w:style>
  <w:style w:type="character" w:customStyle="1" w:styleId="1212pt1">
    <w:name w:val="Основной текст (12) + 12 pt1"/>
    <w:aliases w:val="Интервал 0 pt5"/>
    <w:uiPriority w:val="99"/>
    <w:rsid w:val="0028103A"/>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28103A"/>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28103A"/>
    <w:rPr>
      <w:rFonts w:ascii="Palatino Linotype" w:hAnsi="Palatino Linotype" w:cs="Palatino Linotype" w:hint="default"/>
      <w:spacing w:val="3"/>
      <w:sz w:val="23"/>
      <w:szCs w:val="23"/>
      <w:lang w:bidi="ar-SA"/>
    </w:rPr>
  </w:style>
  <w:style w:type="character" w:styleId="aff">
    <w:name w:val="Strong"/>
    <w:basedOn w:val="a0"/>
    <w:uiPriority w:val="22"/>
    <w:qFormat/>
    <w:rsid w:val="00281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8CD29E-C7A8-40C6-8EBE-6B6243C3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5963</Words>
  <Characters>33993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2020-12-22T05:51:00Z</cp:lastPrinted>
  <dcterms:created xsi:type="dcterms:W3CDTF">2020-12-21T13:19:00Z</dcterms:created>
  <dcterms:modified xsi:type="dcterms:W3CDTF">2020-12-25T07:14:00Z</dcterms:modified>
</cp:coreProperties>
</file>