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77F63" w:rsidP="00107FC2">
            <w:pPr>
              <w:rPr>
                <w:sz w:val="28"/>
              </w:rPr>
            </w:pPr>
            <w:r>
              <w:rPr>
                <w:sz w:val="28"/>
              </w:rPr>
              <w:t>№ 394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77F6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«13    11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521"/>
        <w:gridCol w:w="5386"/>
      </w:tblGrid>
      <w:tr w:rsidR="00A86739" w:rsidRPr="000A11F0" w:rsidTr="00627C94">
        <w:tc>
          <w:tcPr>
            <w:tcW w:w="5123" w:type="dxa"/>
            <w:hideMark/>
          </w:tcPr>
          <w:p w:rsidR="00A86739" w:rsidRDefault="00A86739" w:rsidP="00A86739">
            <w:pPr>
              <w:ind w:left="919"/>
              <w:rPr>
                <w:sz w:val="28"/>
                <w:szCs w:val="28"/>
              </w:rPr>
            </w:pPr>
          </w:p>
          <w:p w:rsidR="00A86739" w:rsidRDefault="00A86739" w:rsidP="00A86739">
            <w:pPr>
              <w:ind w:left="919"/>
              <w:rPr>
                <w:sz w:val="28"/>
                <w:szCs w:val="28"/>
              </w:rPr>
            </w:pPr>
            <w:r w:rsidRPr="000A11F0">
              <w:rPr>
                <w:sz w:val="28"/>
                <w:szCs w:val="28"/>
              </w:rPr>
              <w:t>О внесе</w:t>
            </w:r>
            <w:r>
              <w:rPr>
                <w:sz w:val="28"/>
                <w:szCs w:val="28"/>
              </w:rPr>
              <w:t xml:space="preserve">нии изменений в постановление </w:t>
            </w:r>
          </w:p>
          <w:p w:rsidR="00A86739" w:rsidRDefault="00A86739" w:rsidP="00A86739">
            <w:pPr>
              <w:ind w:left="9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0A11F0">
              <w:rPr>
                <w:sz w:val="28"/>
                <w:szCs w:val="28"/>
              </w:rPr>
              <w:t>303 от 22.11.19  «Об утверждении краткосрочных планов реализации Региональной программы капитального ремонта общего имущества в многоквартирных домах, расположенных</w:t>
            </w:r>
          </w:p>
          <w:p w:rsidR="00A86739" w:rsidRPr="000A11F0" w:rsidRDefault="00A86739" w:rsidP="00A86739">
            <w:pPr>
              <w:ind w:left="919"/>
              <w:rPr>
                <w:sz w:val="28"/>
                <w:szCs w:val="28"/>
              </w:rPr>
            </w:pPr>
            <w:r w:rsidRPr="000A11F0">
              <w:rPr>
                <w:sz w:val="28"/>
                <w:szCs w:val="28"/>
              </w:rPr>
              <w:t>на территории Мамадышского муниципального района в 2020-2022 годах.</w:t>
            </w:r>
          </w:p>
        </w:tc>
        <w:tc>
          <w:tcPr>
            <w:tcW w:w="4232" w:type="dxa"/>
          </w:tcPr>
          <w:p w:rsidR="00A86739" w:rsidRPr="000A11F0" w:rsidRDefault="00A86739" w:rsidP="00627C94">
            <w:pPr>
              <w:rPr>
                <w:sz w:val="28"/>
                <w:szCs w:val="28"/>
              </w:rPr>
            </w:pPr>
          </w:p>
        </w:tc>
      </w:tr>
    </w:tbl>
    <w:p w:rsidR="00A86739" w:rsidRDefault="00A86739" w:rsidP="00A86739">
      <w:pPr>
        <w:rPr>
          <w:sz w:val="28"/>
          <w:szCs w:val="28"/>
        </w:rPr>
      </w:pPr>
    </w:p>
    <w:p w:rsidR="00A86739" w:rsidRPr="000A11F0" w:rsidRDefault="00A86739" w:rsidP="00A86739">
      <w:pPr>
        <w:rPr>
          <w:sz w:val="28"/>
          <w:szCs w:val="28"/>
        </w:rPr>
      </w:pPr>
    </w:p>
    <w:p w:rsidR="00A86739" w:rsidRPr="000A11F0" w:rsidRDefault="00A86739" w:rsidP="00A86739">
      <w:pPr>
        <w:jc w:val="both"/>
        <w:rPr>
          <w:sz w:val="28"/>
          <w:szCs w:val="28"/>
        </w:rPr>
      </w:pPr>
      <w:r w:rsidRPr="000A11F0">
        <w:rPr>
          <w:sz w:val="28"/>
          <w:szCs w:val="28"/>
        </w:rPr>
        <w:t xml:space="preserve">        Для корректировки данных по краткосрочному плану реализации Региональной программы капитального ремонта общего имущества в многоквартирных домах в Республике Татарстан за 2020 год, Исполнительный комитет Мамадышского муниципального района Республики Татарстан</w:t>
      </w:r>
    </w:p>
    <w:p w:rsidR="00A86739" w:rsidRPr="000A11F0" w:rsidRDefault="00A86739" w:rsidP="00A86739">
      <w:pPr>
        <w:jc w:val="both"/>
        <w:rPr>
          <w:sz w:val="28"/>
          <w:szCs w:val="28"/>
        </w:rPr>
      </w:pPr>
      <w:r w:rsidRPr="000A11F0">
        <w:rPr>
          <w:sz w:val="28"/>
          <w:szCs w:val="28"/>
        </w:rPr>
        <w:t xml:space="preserve">       п о с т а н о в л я е т:</w:t>
      </w:r>
    </w:p>
    <w:p w:rsidR="00A86739" w:rsidRPr="00A86739" w:rsidRDefault="00A86739" w:rsidP="00A86739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0A11F0">
        <w:rPr>
          <w:sz w:val="28"/>
          <w:szCs w:val="28"/>
        </w:rPr>
        <w:t>Внести изменения в Краткосрочный план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в 2020-2022 го</w:t>
      </w:r>
      <w:r>
        <w:rPr>
          <w:sz w:val="28"/>
          <w:szCs w:val="28"/>
        </w:rPr>
        <w:t>дах, утвержденного постановлением Исполнительного к</w:t>
      </w:r>
      <w:r w:rsidRPr="000A11F0">
        <w:rPr>
          <w:sz w:val="28"/>
          <w:szCs w:val="28"/>
        </w:rPr>
        <w:t>омитета Мамадышского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A11F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303 от 22.11.2019 </w:t>
      </w:r>
      <w:r w:rsidRPr="00A86739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№ </w:t>
      </w:r>
      <w:r w:rsidRPr="00A86739">
        <w:rPr>
          <w:sz w:val="28"/>
          <w:szCs w:val="28"/>
        </w:rPr>
        <w:t>1).</w:t>
      </w:r>
    </w:p>
    <w:p w:rsidR="00A86739" w:rsidRDefault="00A86739" w:rsidP="00A86739">
      <w:pPr>
        <w:numPr>
          <w:ilvl w:val="0"/>
          <w:numId w:val="18"/>
        </w:numPr>
        <w:jc w:val="both"/>
        <w:rPr>
          <w:sz w:val="28"/>
          <w:szCs w:val="28"/>
        </w:rPr>
      </w:pPr>
      <w:r w:rsidRPr="000A11F0">
        <w:rPr>
          <w:sz w:val="28"/>
          <w:szCs w:val="28"/>
        </w:rPr>
        <w:t>Контроль за исполнением настоящего постановления оставляю за собой</w:t>
      </w:r>
      <w:r w:rsidR="003B5095">
        <w:rPr>
          <w:sz w:val="28"/>
          <w:szCs w:val="28"/>
        </w:rPr>
        <w:t>.</w:t>
      </w:r>
    </w:p>
    <w:p w:rsidR="003B5095" w:rsidRDefault="003B5095" w:rsidP="003B5095">
      <w:pPr>
        <w:jc w:val="both"/>
        <w:rPr>
          <w:sz w:val="28"/>
          <w:szCs w:val="28"/>
        </w:rPr>
      </w:pPr>
    </w:p>
    <w:p w:rsidR="003B5095" w:rsidRDefault="003B5095" w:rsidP="003B5095">
      <w:pPr>
        <w:jc w:val="both"/>
        <w:rPr>
          <w:sz w:val="28"/>
          <w:szCs w:val="28"/>
        </w:rPr>
      </w:pPr>
    </w:p>
    <w:p w:rsidR="003B5095" w:rsidRPr="000A11F0" w:rsidRDefault="003B5095" w:rsidP="003B5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И.о.руководителя                                                                             М.Р.Хузязянов</w:t>
      </w:r>
    </w:p>
    <w:p w:rsidR="00A86739" w:rsidRPr="000A11F0" w:rsidRDefault="00A86739" w:rsidP="00A86739">
      <w:pPr>
        <w:jc w:val="both"/>
        <w:rPr>
          <w:sz w:val="28"/>
          <w:szCs w:val="28"/>
        </w:rPr>
      </w:pPr>
    </w:p>
    <w:p w:rsidR="00A86739" w:rsidRDefault="00A86739" w:rsidP="00A86739">
      <w:pPr>
        <w:ind w:left="360"/>
        <w:jc w:val="both"/>
        <w:rPr>
          <w:sz w:val="28"/>
          <w:szCs w:val="28"/>
        </w:rPr>
      </w:pPr>
    </w:p>
    <w:p w:rsidR="00A86739" w:rsidRPr="000A11F0" w:rsidRDefault="00A86739" w:rsidP="00A86739">
      <w:pPr>
        <w:ind w:left="360"/>
        <w:jc w:val="both"/>
        <w:rPr>
          <w:sz w:val="28"/>
          <w:szCs w:val="28"/>
        </w:rPr>
      </w:pPr>
    </w:p>
    <w:p w:rsidR="00A86739" w:rsidRPr="003B5095" w:rsidRDefault="00A86739" w:rsidP="00A8673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739" w:rsidRPr="000A11F0" w:rsidRDefault="00A86739" w:rsidP="00A8673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86739" w:rsidRPr="000A11F0" w:rsidRDefault="00A86739" w:rsidP="00A8673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86739" w:rsidRPr="000A11F0" w:rsidRDefault="00A86739" w:rsidP="00A8673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86739" w:rsidRPr="000A11F0" w:rsidRDefault="00A86739" w:rsidP="00A8673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86739" w:rsidRDefault="00A86739" w:rsidP="00A8673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86739" w:rsidRDefault="00A86739" w:rsidP="00A8673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86739" w:rsidRPr="000A11F0" w:rsidRDefault="00A86739" w:rsidP="00A8673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2058"/>
        <w:gridCol w:w="4037"/>
        <w:gridCol w:w="2260"/>
        <w:gridCol w:w="8"/>
      </w:tblGrid>
      <w:tr w:rsidR="00A86739" w:rsidRPr="000A11F0" w:rsidTr="00FC2A27">
        <w:trPr>
          <w:trHeight w:val="34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739" w:rsidRPr="000A11F0" w:rsidRDefault="00A86739" w:rsidP="00627C9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A86739" w:rsidRPr="000A11F0" w:rsidRDefault="00A86739" w:rsidP="00627C9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A86739" w:rsidRPr="000A11F0" w:rsidRDefault="00A86739" w:rsidP="00627C9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739" w:rsidRPr="000A11F0" w:rsidRDefault="003B5095" w:rsidP="00627C94">
            <w:pPr>
              <w:tabs>
                <w:tab w:val="left" w:pos="-683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86739" w:rsidRPr="000A11F0">
              <w:rPr>
                <w:color w:val="000000"/>
              </w:rPr>
              <w:t>риложение № 1</w:t>
            </w:r>
          </w:p>
          <w:p w:rsidR="00A86739" w:rsidRPr="000A11F0" w:rsidRDefault="00A86739" w:rsidP="00627C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A11F0">
              <w:rPr>
                <w:color w:val="000000"/>
              </w:rPr>
              <w:t>к постановлению Исполнительного комитета</w:t>
            </w:r>
          </w:p>
          <w:p w:rsidR="00A86739" w:rsidRDefault="00A86739" w:rsidP="00627C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A11F0">
              <w:rPr>
                <w:color w:val="000000"/>
              </w:rPr>
              <w:t xml:space="preserve">от </w:t>
            </w:r>
            <w:r w:rsidR="00577F63">
              <w:rPr>
                <w:color w:val="000000"/>
              </w:rPr>
              <w:t>13.11.2020</w:t>
            </w:r>
            <w:bookmarkStart w:id="0" w:name="_GoBack"/>
            <w:bookmarkEnd w:id="0"/>
          </w:p>
          <w:p w:rsidR="00A86739" w:rsidRPr="00A86739" w:rsidRDefault="00A86739" w:rsidP="00627C94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№ </w:t>
            </w:r>
            <w:r w:rsidR="00577F63">
              <w:rPr>
                <w:color w:val="000000"/>
              </w:rPr>
              <w:t>394</w:t>
            </w:r>
          </w:p>
        </w:tc>
      </w:tr>
      <w:tr w:rsidR="00FC2A27" w:rsidRPr="000A11F0" w:rsidTr="00FC2A27">
        <w:trPr>
          <w:gridBefore w:val="1"/>
          <w:gridAfter w:val="1"/>
          <w:wBefore w:w="1418" w:type="dxa"/>
          <w:wAfter w:w="8" w:type="dxa"/>
          <w:trHeight w:val="741"/>
        </w:trPr>
        <w:tc>
          <w:tcPr>
            <w:tcW w:w="9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2A27" w:rsidRPr="000A11F0" w:rsidRDefault="00FC2A27" w:rsidP="00847B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1F0">
              <w:rPr>
                <w:b/>
                <w:bCs/>
                <w:color w:val="000000"/>
                <w:sz w:val="24"/>
                <w:szCs w:val="24"/>
              </w:rPr>
              <w:t>Корректировка краткосрочных муниципальных программ капитального ремонта МКД на 202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0A11F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FC2A27" w:rsidRDefault="00FC2A27" w:rsidP="00FC2A27">
      <w:pPr>
        <w:pStyle w:val="ConsPlusTitle"/>
        <w:rPr>
          <w:rFonts w:ascii="Times New Roman" w:hAnsi="Times New Roman" w:cs="Times New Roman"/>
          <w:b w:val="0"/>
        </w:rPr>
      </w:pPr>
    </w:p>
    <w:p w:rsidR="00FC2A27" w:rsidRDefault="00FC2A27" w:rsidP="00FC2A27">
      <w:pPr>
        <w:pStyle w:val="ConsPlusTitle"/>
        <w:rPr>
          <w:rFonts w:ascii="Times New Roman" w:hAnsi="Times New Roman" w:cs="Times New Roman"/>
          <w:b w:val="0"/>
        </w:rPr>
      </w:pPr>
    </w:p>
    <w:tbl>
      <w:tblPr>
        <w:tblW w:w="1009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8"/>
        <w:gridCol w:w="1788"/>
        <w:gridCol w:w="2835"/>
        <w:gridCol w:w="2974"/>
      </w:tblGrid>
      <w:tr w:rsidR="00FC2A27" w:rsidTr="00847BFA">
        <w:trPr>
          <w:trHeight w:val="941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Мамадыш, пер. Заводской, 13, перенос 2029г.</w:t>
            </w: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фасад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2974" w:type="dxa"/>
            <w:shd w:val="solid" w:color="FFFFFF" w:fill="auto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кровля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1 470 000,00</w:t>
            </w:r>
          </w:p>
        </w:tc>
        <w:tc>
          <w:tcPr>
            <w:tcW w:w="2974" w:type="dxa"/>
            <w:shd w:val="solid" w:color="FFFFFF" w:fill="auto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35 400,00</w:t>
            </w:r>
          </w:p>
        </w:tc>
        <w:tc>
          <w:tcPr>
            <w:tcW w:w="2974" w:type="dxa"/>
            <w:shd w:val="solid" w:color="FFFFFF" w:fill="auto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26 550,00</w:t>
            </w:r>
          </w:p>
        </w:tc>
        <w:tc>
          <w:tcPr>
            <w:tcW w:w="2974" w:type="dxa"/>
            <w:shd w:val="solid" w:color="FFFFFF" w:fill="auto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782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тех паспортов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11 387,67</w:t>
            </w:r>
          </w:p>
        </w:tc>
        <w:tc>
          <w:tcPr>
            <w:tcW w:w="2974" w:type="dxa"/>
            <w:shd w:val="solid" w:color="FFFFFF" w:fill="auto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87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1 843 337,67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997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Мамадыш, ул. Давыдова, 158, перенос 2027г.</w:t>
            </w: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FC2A27" w:rsidTr="00847BFA">
        <w:trPr>
          <w:trHeight w:val="591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кровля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1 450 000,00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537 600,00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39 752,00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29 814,00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782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тех паспортов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8 374,59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605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2 065 540,59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815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Мамадыш, ул. Джалиля, 4, перенос 2027г.</w:t>
            </w: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FC2A27" w:rsidTr="00847BFA">
        <w:trPr>
          <w:trHeight w:val="582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фасад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960 000,00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1 180 000,00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внутридомовой инж. системы ХВС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49 800,00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37 350,00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782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тех паспортов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50 233,66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68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2 627 383,66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687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Мамадыш, ул. Давыдова, 32</w:t>
            </w: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FC2A27" w:rsidTr="00847BFA">
        <w:trPr>
          <w:trHeight w:val="56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фасад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9 313 803,00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10 998 969,60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186 277,33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186 277,33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139 707,00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139 707,00</w:t>
            </w:r>
          </w:p>
        </w:tc>
      </w:tr>
      <w:tr w:rsidR="00FC2A27" w:rsidTr="00847BFA">
        <w:trPr>
          <w:trHeight w:val="491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9 639 787,33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11 324 953,93</w:t>
            </w:r>
          </w:p>
        </w:tc>
      </w:tr>
      <w:tr w:rsidR="00FC2A27" w:rsidTr="00847BFA">
        <w:trPr>
          <w:trHeight w:val="750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Мамадыш, ул. Кирова, 14/33</w:t>
            </w: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FC2A27" w:rsidTr="00847BFA">
        <w:trPr>
          <w:trHeight w:val="535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кровля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2940000,00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585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фасад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11 022 943,20</w:t>
            </w:r>
          </w:p>
        </w:tc>
      </w:tr>
      <w:tr w:rsidR="00FC2A27" w:rsidTr="00847BFA">
        <w:trPr>
          <w:trHeight w:val="551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подъезд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1 149 727,00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81 794,00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81 794,00</w:t>
            </w:r>
          </w:p>
        </w:tc>
      </w:tr>
      <w:tr w:rsidR="00FC2A27" w:rsidTr="00847BFA">
        <w:trPr>
          <w:trHeight w:val="4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61 345,00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61 345,00</w:t>
            </w:r>
          </w:p>
        </w:tc>
      </w:tr>
      <w:tr w:rsidR="00FC2A27" w:rsidTr="00847BFA">
        <w:trPr>
          <w:trHeight w:val="643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тех паспортов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51 303,43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2A27" w:rsidTr="00847BFA">
        <w:trPr>
          <w:trHeight w:val="553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4 284 169,43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11 166 082,20</w:t>
            </w:r>
          </w:p>
        </w:tc>
      </w:tr>
      <w:tr w:rsidR="00FC2A27" w:rsidTr="00847BFA">
        <w:trPr>
          <w:trHeight w:val="290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Мамадыш, ул. Давыдова, 20/11</w:t>
            </w: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подъезд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1 340 000,00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1 180 017,90</w:t>
            </w:r>
          </w:p>
        </w:tc>
      </w:tr>
      <w:tr w:rsidR="00FC2A27" w:rsidTr="00847BFA">
        <w:trPr>
          <w:trHeight w:val="653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194 800,00</w:t>
            </w:r>
          </w:p>
        </w:tc>
        <w:tc>
          <w:tcPr>
            <w:tcW w:w="2974" w:type="dxa"/>
            <w:shd w:val="solid" w:color="FFFFFF" w:fill="auto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219 525,43</w:t>
            </w:r>
          </w:p>
        </w:tc>
      </w:tr>
      <w:tr w:rsidR="00FC2A27" w:rsidTr="00847BFA">
        <w:trPr>
          <w:trHeight w:val="549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152 100,00</w:t>
            </w:r>
          </w:p>
        </w:tc>
        <w:tc>
          <w:tcPr>
            <w:tcW w:w="2974" w:type="dxa"/>
            <w:shd w:val="solid" w:color="FFFFFF" w:fill="auto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144 355,84</w:t>
            </w:r>
          </w:p>
        </w:tc>
      </w:tr>
      <w:tr w:rsidR="00FC2A27" w:rsidTr="00847BFA">
        <w:trPr>
          <w:trHeight w:val="571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1 543 899,17</w:t>
            </w:r>
          </w:p>
        </w:tc>
      </w:tr>
      <w:tr w:rsidR="00FC2A27" w:rsidTr="00847BFA">
        <w:trPr>
          <w:trHeight w:val="551"/>
        </w:trPr>
        <w:tc>
          <w:tcPr>
            <w:tcW w:w="249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35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20460 218,68  </w:t>
            </w:r>
          </w:p>
        </w:tc>
        <w:tc>
          <w:tcPr>
            <w:tcW w:w="2974" w:type="dxa"/>
          </w:tcPr>
          <w:p w:rsidR="00FC2A27" w:rsidRDefault="00FC2A27" w:rsidP="00847BF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24034 935,30  </w:t>
            </w:r>
          </w:p>
        </w:tc>
      </w:tr>
    </w:tbl>
    <w:p w:rsidR="00FC2A27" w:rsidRPr="00326FA2" w:rsidRDefault="00FC2A27" w:rsidP="00FC2A27">
      <w:pPr>
        <w:pStyle w:val="ConsPlusTitle"/>
        <w:rPr>
          <w:rFonts w:ascii="Times New Roman" w:hAnsi="Times New Roman" w:cs="Times New Roman"/>
          <w:b w:val="0"/>
        </w:rPr>
      </w:pPr>
    </w:p>
    <w:p w:rsidR="00AA7818" w:rsidRDefault="00AA7818" w:rsidP="00AA7818">
      <w:pPr>
        <w:ind w:right="3401"/>
        <w:rPr>
          <w:sz w:val="28"/>
          <w:szCs w:val="28"/>
          <w:lang w:val="tt-RU"/>
        </w:rPr>
      </w:pPr>
    </w:p>
    <w:sectPr w:rsidR="00AA7818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A09" w:rsidRDefault="00553A09">
      <w:r>
        <w:separator/>
      </w:r>
    </w:p>
  </w:endnote>
  <w:endnote w:type="continuationSeparator" w:id="0">
    <w:p w:rsidR="00553A09" w:rsidRDefault="0055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A09" w:rsidRDefault="00553A09">
      <w:r>
        <w:separator/>
      </w:r>
    </w:p>
  </w:footnote>
  <w:footnote w:type="continuationSeparator" w:id="0">
    <w:p w:rsidR="00553A09" w:rsidRDefault="0055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16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23A9A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1C86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74013"/>
    <w:rsid w:val="003A2FC9"/>
    <w:rsid w:val="003A43BF"/>
    <w:rsid w:val="003B5095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53A09"/>
    <w:rsid w:val="0057214C"/>
    <w:rsid w:val="00577F63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22E3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6739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2444C"/>
    <w:rsid w:val="00D33E4E"/>
    <w:rsid w:val="00D42F49"/>
    <w:rsid w:val="00D504AC"/>
    <w:rsid w:val="00D5691D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C2A27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3A18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E424FC-60C7-450B-BF14-0D4287AE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9</cp:revision>
  <cp:lastPrinted>2020-11-16T11:02:00Z</cp:lastPrinted>
  <dcterms:created xsi:type="dcterms:W3CDTF">2020-10-30T07:07:00Z</dcterms:created>
  <dcterms:modified xsi:type="dcterms:W3CDTF">2020-11-16T11:06:00Z</dcterms:modified>
</cp:coreProperties>
</file>