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67A9" w:rsidRPr="009967F3" w:rsidRDefault="001467A9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1467A9" w:rsidRPr="009967F3" w:rsidRDefault="001467A9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AD6953">
              <w:rPr>
                <w:sz w:val="28"/>
              </w:rPr>
              <w:t xml:space="preserve"> 368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63AC6" w:rsidP="00107FC2">
            <w:pPr>
              <w:rPr>
                <w:sz w:val="28"/>
              </w:rPr>
            </w:pPr>
            <w:r>
              <w:rPr>
                <w:sz w:val="28"/>
              </w:rPr>
              <w:t>от «27»         1</w:t>
            </w:r>
            <w:r>
              <w:rPr>
                <w:sz w:val="28"/>
                <w:lang w:val="en-US"/>
              </w:rPr>
              <w:t>0</w:t>
            </w:r>
            <w:bookmarkStart w:id="0" w:name="_GoBack"/>
            <w:bookmarkEnd w:id="0"/>
            <w:r w:rsidR="00AD6953">
              <w:rPr>
                <w:sz w:val="28"/>
              </w:rPr>
              <w:t xml:space="preserve">   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1467A9" w:rsidRPr="001467A9" w:rsidRDefault="001467A9" w:rsidP="001467A9">
      <w:pPr>
        <w:rPr>
          <w:sz w:val="28"/>
          <w:szCs w:val="28"/>
          <w:lang w:eastAsia="en-US" w:bidi="en-US"/>
        </w:rPr>
      </w:pPr>
      <w:r w:rsidRPr="001467A9">
        <w:rPr>
          <w:sz w:val="28"/>
          <w:szCs w:val="28"/>
          <w:lang w:eastAsia="en-US" w:bidi="en-US"/>
        </w:rPr>
        <w:t xml:space="preserve">О муниципальной комплексной программе </w:t>
      </w:r>
    </w:p>
    <w:p w:rsidR="001467A9" w:rsidRPr="001467A9" w:rsidRDefault="001467A9" w:rsidP="001467A9">
      <w:pPr>
        <w:rPr>
          <w:sz w:val="28"/>
          <w:szCs w:val="28"/>
          <w:lang w:eastAsia="en-US" w:bidi="en-US"/>
        </w:rPr>
      </w:pPr>
      <w:r w:rsidRPr="001467A9">
        <w:rPr>
          <w:sz w:val="28"/>
          <w:szCs w:val="28"/>
          <w:lang w:eastAsia="en-US" w:bidi="en-US"/>
        </w:rPr>
        <w:t xml:space="preserve">«Профилактика терроризма и экстремизма </w:t>
      </w:r>
    </w:p>
    <w:p w:rsidR="001467A9" w:rsidRPr="001467A9" w:rsidRDefault="001467A9" w:rsidP="001467A9">
      <w:pPr>
        <w:rPr>
          <w:sz w:val="28"/>
          <w:szCs w:val="28"/>
          <w:lang w:eastAsia="en-US" w:bidi="en-US"/>
        </w:rPr>
      </w:pPr>
      <w:r w:rsidRPr="001467A9">
        <w:rPr>
          <w:sz w:val="28"/>
          <w:szCs w:val="28"/>
          <w:lang w:eastAsia="en-US" w:bidi="en-US"/>
        </w:rPr>
        <w:t xml:space="preserve">в  Мамадышском муниципальном районе </w:t>
      </w:r>
    </w:p>
    <w:p w:rsidR="001467A9" w:rsidRPr="001467A9" w:rsidRDefault="001467A9" w:rsidP="001467A9">
      <w:pPr>
        <w:rPr>
          <w:sz w:val="28"/>
          <w:szCs w:val="28"/>
          <w:lang w:eastAsia="en-US" w:bidi="en-US"/>
        </w:rPr>
      </w:pPr>
      <w:r w:rsidRPr="001467A9">
        <w:rPr>
          <w:sz w:val="28"/>
          <w:szCs w:val="28"/>
          <w:lang w:eastAsia="en-US" w:bidi="en-US"/>
        </w:rPr>
        <w:t>Республики Татарстан на 2021-2023 годы»</w:t>
      </w:r>
    </w:p>
    <w:p w:rsidR="001467A9" w:rsidRPr="001467A9" w:rsidRDefault="001467A9" w:rsidP="001467A9">
      <w:pPr>
        <w:tabs>
          <w:tab w:val="left" w:pos="5103"/>
        </w:tabs>
        <w:snapToGrid w:val="0"/>
        <w:ind w:right="4818"/>
        <w:jc w:val="both"/>
        <w:rPr>
          <w:sz w:val="16"/>
          <w:szCs w:val="16"/>
        </w:rPr>
      </w:pPr>
    </w:p>
    <w:p w:rsidR="001467A9" w:rsidRPr="001467A9" w:rsidRDefault="001467A9" w:rsidP="001467A9">
      <w:pPr>
        <w:tabs>
          <w:tab w:val="left" w:pos="5103"/>
        </w:tabs>
        <w:snapToGrid w:val="0"/>
        <w:ind w:right="4818"/>
        <w:jc w:val="both"/>
        <w:rPr>
          <w:sz w:val="16"/>
          <w:szCs w:val="16"/>
        </w:rPr>
      </w:pPr>
    </w:p>
    <w:p w:rsidR="001467A9" w:rsidRPr="001467A9" w:rsidRDefault="001467A9" w:rsidP="001467A9">
      <w:pPr>
        <w:tabs>
          <w:tab w:val="left" w:pos="5103"/>
        </w:tabs>
        <w:snapToGrid w:val="0"/>
        <w:ind w:right="4818"/>
        <w:jc w:val="both"/>
        <w:rPr>
          <w:sz w:val="16"/>
          <w:szCs w:val="16"/>
        </w:rPr>
      </w:pPr>
    </w:p>
    <w:p w:rsidR="001467A9" w:rsidRPr="001467A9" w:rsidRDefault="001467A9" w:rsidP="001467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67A9">
        <w:rPr>
          <w:sz w:val="28"/>
          <w:szCs w:val="28"/>
          <w:lang w:eastAsia="en-US"/>
        </w:rPr>
        <w:t>В</w:t>
      </w:r>
      <w:r w:rsidRPr="001467A9">
        <w:rPr>
          <w:rFonts w:eastAsia="Calibri"/>
          <w:sz w:val="28"/>
          <w:szCs w:val="28"/>
          <w:lang w:eastAsia="en-US"/>
        </w:rPr>
        <w:t xml:space="preserve"> соответствии с Федеральным законом от 6 марта 2006 №35-ФЗ «О противодействии терроризму», Указом Президента Российской Федерации от 15 февраля 2006 года №116 «О мерах по противодействию терроризму», руководствуясь Комплексным планом </w:t>
      </w:r>
      <w:r w:rsidRPr="001467A9">
        <w:rPr>
          <w:rFonts w:eastAsia="Calibri"/>
          <w:bCs/>
          <w:sz w:val="28"/>
          <w:szCs w:val="28"/>
          <w:lang w:eastAsia="en-US"/>
        </w:rPr>
        <w:t>противодействия идеологии терроризма в Российской Федерации на 2019-2023 годы, утвержденного Президентом Российской Федерации от 28 декабря 2018 года</w:t>
      </w:r>
      <w:r w:rsidRPr="001467A9">
        <w:rPr>
          <w:rFonts w:eastAsia="Calibri"/>
          <w:sz w:val="28"/>
          <w:szCs w:val="28"/>
          <w:lang w:eastAsia="en-US"/>
        </w:rPr>
        <w:t xml:space="preserve">, Уставом  Мамадышского муниципального района Республики Татарстан, Исполнительный комитет Мамадышского муниципального района Республики Татарстан </w:t>
      </w:r>
    </w:p>
    <w:p w:rsidR="001467A9" w:rsidRPr="001467A9" w:rsidRDefault="001467A9" w:rsidP="001467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67A9">
        <w:rPr>
          <w:rFonts w:eastAsia="Calibri"/>
          <w:sz w:val="28"/>
          <w:szCs w:val="28"/>
          <w:lang w:eastAsia="en-US"/>
        </w:rPr>
        <w:t>п о с т а н о в л я е т:</w:t>
      </w:r>
    </w:p>
    <w:p w:rsidR="001467A9" w:rsidRPr="001467A9" w:rsidRDefault="001467A9" w:rsidP="001467A9">
      <w:pPr>
        <w:ind w:firstLine="540"/>
        <w:jc w:val="both"/>
        <w:rPr>
          <w:sz w:val="28"/>
          <w:szCs w:val="28"/>
          <w:lang w:eastAsia="en-US" w:bidi="en-US"/>
        </w:rPr>
      </w:pPr>
      <w:r w:rsidRPr="001467A9">
        <w:rPr>
          <w:sz w:val="28"/>
          <w:szCs w:val="28"/>
          <w:lang w:eastAsia="en-US" w:bidi="en-US"/>
        </w:rPr>
        <w:t xml:space="preserve">1. Утвердить (по согласованию) муниципальную комплексную программу «Профилактика терроризма и экстремизма в  Мамадышском муниципальном районе Республики Татарстан на 2021-2023 годы» (далее – Программа) согласно приложению №1. </w:t>
      </w:r>
    </w:p>
    <w:p w:rsidR="001467A9" w:rsidRPr="001467A9" w:rsidRDefault="001467A9" w:rsidP="001467A9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67A9">
        <w:rPr>
          <w:sz w:val="28"/>
          <w:szCs w:val="28"/>
        </w:rPr>
        <w:t>2.</w:t>
      </w:r>
      <w:r w:rsidRPr="001467A9">
        <w:rPr>
          <w:sz w:val="28"/>
          <w:szCs w:val="28"/>
        </w:rPr>
        <w:tab/>
        <w:t>Постановления Исполнительного комитета Мамадышского муници-пального района №1521 от 06.12.2017 года «Профилактика терроризма и экстремизма в  Мамадышском муниципальном районе Республики Татарстан на 2018-2020 годы» и №59</w:t>
      </w:r>
      <w:r>
        <w:rPr>
          <w:sz w:val="28"/>
          <w:szCs w:val="28"/>
        </w:rPr>
        <w:t xml:space="preserve"> </w:t>
      </w:r>
      <w:r w:rsidRPr="001467A9">
        <w:rPr>
          <w:sz w:val="28"/>
          <w:szCs w:val="28"/>
        </w:rPr>
        <w:t xml:space="preserve"> от 04.03.2019 года «О внесении изменений и дополнений в муниципальную комплексную программу «Профилактика терроризма и экстремизма в Мамадышском муниципальном районе Республики Татарстан на 2018-2020 годы» признать утратившим силу с 1 января 2021 года.</w:t>
      </w:r>
    </w:p>
    <w:p w:rsidR="001467A9" w:rsidRPr="001467A9" w:rsidRDefault="001467A9" w:rsidP="001467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467A9">
        <w:rPr>
          <w:bCs/>
          <w:sz w:val="28"/>
          <w:szCs w:val="28"/>
        </w:rPr>
        <w:t>3. Рекомендовать руководителям органов местного самоуправления и  начальникам отделов Исполнительного комитета муниципального района обеспечить исполнение соответствующих пунктов Программы и своевременное предоставление информации об их исполнении секретарю антитеррористической комиссии в Мамадышском муниципальном районе.</w:t>
      </w:r>
    </w:p>
    <w:p w:rsidR="001467A9" w:rsidRPr="001467A9" w:rsidRDefault="001467A9" w:rsidP="001467A9">
      <w:pPr>
        <w:ind w:firstLine="567"/>
        <w:jc w:val="both"/>
        <w:rPr>
          <w:sz w:val="28"/>
          <w:szCs w:val="28"/>
        </w:rPr>
      </w:pPr>
      <w:r w:rsidRPr="001467A9">
        <w:rPr>
          <w:sz w:val="28"/>
          <w:szCs w:val="28"/>
        </w:rPr>
        <w:t>3. Рекомендовать МКУ «Финансово-бюджетная палата Мамадышского муниципального района» при формировании бюджета на очередной финансовый год с учетом сроков реализации программы предусматривать ассигнования на софинансирование мероприятий в соответствии с Программой.</w:t>
      </w:r>
    </w:p>
    <w:p w:rsidR="001467A9" w:rsidRPr="001467A9" w:rsidRDefault="001467A9" w:rsidP="001467A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467A9">
        <w:rPr>
          <w:rFonts w:eastAsia="Calibri"/>
          <w:color w:val="000000"/>
          <w:sz w:val="28"/>
          <w:szCs w:val="28"/>
          <w:lang w:eastAsia="en-US"/>
        </w:rPr>
        <w:lastRenderedPageBreak/>
        <w:t>4. Разместить настоящее постановление на официальном сайте Мамадышского муниципального района Республики Татарстан в сети Интернет (</w:t>
      </w:r>
      <w:hyperlink w:history="1">
        <w:r w:rsidRPr="001467A9">
          <w:rPr>
            <w:rFonts w:eastAsia="Calibri"/>
            <w:color w:val="0000FF"/>
            <w:sz w:val="28"/>
            <w:szCs w:val="28"/>
            <w:u w:val="single"/>
            <w:lang w:eastAsia="en-US"/>
          </w:rPr>
          <w:t xml:space="preserve">http:// </w:t>
        </w:r>
        <w:r w:rsidRPr="001467A9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mamadysh</w:t>
        </w:r>
        <w:r w:rsidRPr="001467A9">
          <w:rPr>
            <w:rFonts w:eastAsia="Calibri"/>
            <w:color w:val="0000FF"/>
            <w:sz w:val="28"/>
            <w:szCs w:val="28"/>
            <w:u w:val="single"/>
            <w:lang w:eastAsia="en-US"/>
          </w:rPr>
          <w:t>.tatarst</w:t>
        </w:r>
        <w:r w:rsidRPr="001467A9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an</w:t>
        </w:r>
        <w:r w:rsidRPr="001467A9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1467A9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1467A9">
        <w:rPr>
          <w:rFonts w:eastAsia="Calibri"/>
          <w:color w:val="000000"/>
          <w:sz w:val="28"/>
          <w:szCs w:val="28"/>
          <w:lang w:eastAsia="en-US"/>
        </w:rPr>
        <w:t>) и опубликовать на портале правовой информации Республики Татарстан (http://pravo.tatarstan.ru).</w:t>
      </w:r>
    </w:p>
    <w:p w:rsidR="001467A9" w:rsidRPr="001467A9" w:rsidRDefault="001467A9" w:rsidP="00146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7A9">
        <w:rPr>
          <w:sz w:val="28"/>
          <w:szCs w:val="28"/>
        </w:rPr>
        <w:t>5.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Хузязянова М.Р.</w:t>
      </w:r>
    </w:p>
    <w:p w:rsidR="001467A9" w:rsidRPr="001467A9" w:rsidRDefault="001467A9" w:rsidP="001467A9">
      <w:pPr>
        <w:ind w:firstLine="709"/>
        <w:jc w:val="both"/>
        <w:rPr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ind w:firstLine="390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1467A9">
        <w:rPr>
          <w:color w:val="000000"/>
          <w:sz w:val="28"/>
          <w:szCs w:val="28"/>
        </w:rPr>
        <w:t xml:space="preserve">Руководитель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1467A9">
        <w:rPr>
          <w:color w:val="000000"/>
          <w:sz w:val="28"/>
          <w:szCs w:val="28"/>
        </w:rPr>
        <w:t xml:space="preserve">          И.М. Дарземанов</w:t>
      </w: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  <w:r w:rsidRPr="001467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Pr="001467A9" w:rsidRDefault="001467A9" w:rsidP="001467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67A9" w:rsidRDefault="001467A9" w:rsidP="001467A9">
      <w:pPr>
        <w:jc w:val="right"/>
      </w:pPr>
    </w:p>
    <w:p w:rsidR="001467A9" w:rsidRPr="001467A9" w:rsidRDefault="001467A9" w:rsidP="001467A9">
      <w:pPr>
        <w:jc w:val="center"/>
        <w:rPr>
          <w:sz w:val="24"/>
          <w:szCs w:val="24"/>
        </w:rPr>
      </w:pPr>
      <w:r>
        <w:lastRenderedPageBreak/>
        <w:t xml:space="preserve">                                        </w:t>
      </w:r>
      <w:r w:rsidRPr="001467A9">
        <w:rPr>
          <w:sz w:val="24"/>
          <w:szCs w:val="24"/>
        </w:rPr>
        <w:t>Приложение № 1</w:t>
      </w:r>
    </w:p>
    <w:p w:rsidR="001467A9" w:rsidRPr="001467A9" w:rsidRDefault="001467A9" w:rsidP="001467A9">
      <w:pPr>
        <w:ind w:left="5103"/>
        <w:rPr>
          <w:sz w:val="24"/>
          <w:szCs w:val="24"/>
        </w:rPr>
      </w:pPr>
      <w:r w:rsidRPr="001467A9">
        <w:rPr>
          <w:sz w:val="24"/>
          <w:szCs w:val="24"/>
        </w:rPr>
        <w:t xml:space="preserve">к постановлению Исполнительного комитета Мамадышского муниципального  района Республики Татарстан </w:t>
      </w:r>
    </w:p>
    <w:p w:rsidR="001467A9" w:rsidRPr="001467A9" w:rsidRDefault="001467A9" w:rsidP="001467A9">
      <w:pPr>
        <w:ind w:left="5103"/>
        <w:rPr>
          <w:sz w:val="24"/>
          <w:szCs w:val="24"/>
        </w:rPr>
      </w:pPr>
      <w:r w:rsidRPr="001467A9">
        <w:rPr>
          <w:sz w:val="24"/>
          <w:szCs w:val="24"/>
        </w:rPr>
        <w:t>№_</w:t>
      </w:r>
      <w:r w:rsidR="00AD6953">
        <w:rPr>
          <w:sz w:val="24"/>
          <w:szCs w:val="24"/>
        </w:rPr>
        <w:t>368</w:t>
      </w:r>
      <w:r w:rsidRPr="001467A9">
        <w:rPr>
          <w:sz w:val="24"/>
          <w:szCs w:val="24"/>
        </w:rPr>
        <w:t>____от __</w:t>
      </w:r>
      <w:r w:rsidR="00AD6953">
        <w:rPr>
          <w:sz w:val="24"/>
          <w:szCs w:val="24"/>
        </w:rPr>
        <w:t xml:space="preserve">27.10. </w:t>
      </w:r>
      <w:r w:rsidRPr="001467A9">
        <w:rPr>
          <w:sz w:val="24"/>
          <w:szCs w:val="24"/>
        </w:rPr>
        <w:t>2020 года</w:t>
      </w:r>
    </w:p>
    <w:p w:rsidR="001467A9" w:rsidRPr="001467A9" w:rsidRDefault="001467A9" w:rsidP="001467A9">
      <w:pPr>
        <w:ind w:left="5103"/>
        <w:rPr>
          <w:sz w:val="28"/>
          <w:szCs w:val="28"/>
        </w:rPr>
      </w:pPr>
    </w:p>
    <w:p w:rsidR="001467A9" w:rsidRPr="001467A9" w:rsidRDefault="001467A9" w:rsidP="001467A9">
      <w:pPr>
        <w:ind w:left="5103"/>
        <w:rPr>
          <w:sz w:val="28"/>
          <w:szCs w:val="28"/>
        </w:rPr>
      </w:pPr>
    </w:p>
    <w:p w:rsidR="001467A9" w:rsidRPr="001467A9" w:rsidRDefault="001467A9" w:rsidP="001467A9">
      <w:pPr>
        <w:jc w:val="center"/>
        <w:rPr>
          <w:b/>
          <w:sz w:val="28"/>
          <w:szCs w:val="28"/>
          <w:lang w:eastAsia="en-US" w:bidi="en-US"/>
        </w:rPr>
      </w:pPr>
      <w:r w:rsidRPr="001467A9">
        <w:rPr>
          <w:b/>
          <w:sz w:val="28"/>
          <w:szCs w:val="28"/>
          <w:lang w:eastAsia="en-US" w:bidi="en-US"/>
        </w:rPr>
        <w:t xml:space="preserve">Муниципальная комплексная программа </w:t>
      </w:r>
    </w:p>
    <w:p w:rsidR="001467A9" w:rsidRPr="001467A9" w:rsidRDefault="001467A9" w:rsidP="001467A9">
      <w:pPr>
        <w:jc w:val="center"/>
        <w:rPr>
          <w:b/>
          <w:sz w:val="28"/>
          <w:szCs w:val="28"/>
          <w:lang w:eastAsia="en-US" w:bidi="en-US"/>
        </w:rPr>
      </w:pPr>
      <w:r w:rsidRPr="001467A9">
        <w:rPr>
          <w:b/>
          <w:sz w:val="28"/>
          <w:szCs w:val="28"/>
          <w:lang w:eastAsia="en-US" w:bidi="en-US"/>
        </w:rPr>
        <w:t>«Профилактика терроризма и экстремизма в Мамадышском муниципальном районе Республики Татарстан на 2021-2023 годы».</w:t>
      </w:r>
    </w:p>
    <w:p w:rsidR="001467A9" w:rsidRPr="001467A9" w:rsidRDefault="001467A9" w:rsidP="001467A9">
      <w:pPr>
        <w:ind w:firstLine="567"/>
        <w:jc w:val="center"/>
        <w:rPr>
          <w:b/>
          <w:sz w:val="28"/>
          <w:szCs w:val="28"/>
        </w:rPr>
      </w:pPr>
    </w:p>
    <w:p w:rsidR="001467A9" w:rsidRPr="001467A9" w:rsidRDefault="001467A9" w:rsidP="001467A9">
      <w:pPr>
        <w:rPr>
          <w:b/>
          <w:sz w:val="28"/>
          <w:szCs w:val="28"/>
        </w:rPr>
      </w:pPr>
      <w:r w:rsidRPr="001467A9">
        <w:rPr>
          <w:b/>
          <w:sz w:val="28"/>
          <w:szCs w:val="28"/>
        </w:rPr>
        <w:t xml:space="preserve">                                                      Паспорт Программы</w:t>
      </w:r>
    </w:p>
    <w:p w:rsidR="001467A9" w:rsidRPr="001467A9" w:rsidRDefault="001467A9" w:rsidP="001467A9">
      <w:pPr>
        <w:ind w:firstLine="567"/>
        <w:jc w:val="center"/>
        <w:rPr>
          <w:sz w:val="28"/>
          <w:szCs w:val="28"/>
        </w:rPr>
      </w:pPr>
    </w:p>
    <w:tbl>
      <w:tblPr>
        <w:tblW w:w="103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7"/>
        <w:gridCol w:w="7513"/>
      </w:tblGrid>
      <w:tr w:rsidR="001467A9" w:rsidRPr="001467A9" w:rsidTr="001467A9">
        <w:tc>
          <w:tcPr>
            <w:tcW w:w="2807" w:type="dxa"/>
          </w:tcPr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Наименование программы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Муниципальная  комплексная программа «Профилактика терроризма и экстремизма в  Мамадышском муниципальном районе Республики Татарстан на 2021-2023 годы»  (далее - Программа)</w:t>
            </w:r>
          </w:p>
        </w:tc>
      </w:tr>
      <w:tr w:rsidR="001467A9" w:rsidRPr="001467A9" w:rsidTr="001467A9">
        <w:tc>
          <w:tcPr>
            <w:tcW w:w="2807" w:type="dxa"/>
          </w:tcPr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</w:p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Основание для разработки Программы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Федеральный закон от 6 марта 2006 года № 35-Ф3 «О противодействии терроризму», Указ Президента Российской Федерации от 15 февраля 2006 года № 116 «О мерах по противодействию терроризму», Федеральный закон от 25 июля 2002 года № 114-ФЗ «О проти</w:t>
            </w:r>
            <w:r w:rsidRPr="001467A9">
              <w:rPr>
                <w:sz w:val="24"/>
                <w:szCs w:val="24"/>
                <w:lang w:bidi="en-US"/>
              </w:rPr>
              <w:softHyphen/>
              <w:t xml:space="preserve">водействии экстремистской деятельности», </w:t>
            </w:r>
            <w:r w:rsidRPr="001467A9">
              <w:rPr>
                <w:sz w:val="24"/>
                <w:szCs w:val="24"/>
              </w:rPr>
              <w:t xml:space="preserve">«Комплексный план противодействия идеологии терроризма в Российской Федерации на 2019-2023 годы" утвержденный Президентом Российской Федерации </w:t>
            </w:r>
            <w:r w:rsidRPr="001467A9">
              <w:rPr>
                <w:bCs/>
                <w:sz w:val="24"/>
                <w:szCs w:val="24"/>
              </w:rPr>
              <w:t>28.12.2018 года</w:t>
            </w:r>
          </w:p>
        </w:tc>
      </w:tr>
      <w:tr w:rsidR="001467A9" w:rsidRPr="001467A9" w:rsidTr="001467A9">
        <w:tc>
          <w:tcPr>
            <w:tcW w:w="2807" w:type="dxa"/>
          </w:tcPr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Государственный заказчик Программы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Совет Мамадышского муниципального района</w:t>
            </w:r>
          </w:p>
        </w:tc>
      </w:tr>
      <w:tr w:rsidR="001467A9" w:rsidRPr="001467A9" w:rsidTr="001467A9">
        <w:tc>
          <w:tcPr>
            <w:tcW w:w="2807" w:type="dxa"/>
          </w:tcPr>
          <w:p w:rsidR="001467A9" w:rsidRPr="001467A9" w:rsidRDefault="001467A9" w:rsidP="001467A9">
            <w:pPr>
              <w:ind w:right="-108"/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Координатор Программы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Исполнительный комитет Мамадышского муниципального района</w:t>
            </w:r>
          </w:p>
        </w:tc>
      </w:tr>
      <w:tr w:rsidR="001467A9" w:rsidRPr="001467A9" w:rsidTr="001467A9">
        <w:tc>
          <w:tcPr>
            <w:tcW w:w="2807" w:type="dxa"/>
          </w:tcPr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 xml:space="preserve">Основные исполнители Программы 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-  Исполнительный комитет Мамадышского муниципального района;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- отделы образования, культуры, молодежи и спорту Исполнительного комитета муниципального района;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- органы местного самоуправления муниципального района;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- антитеррористическая комиссия в муниципальном районе;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 xml:space="preserve">- отдел МВД России по РТ в Мамадышском районе 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 xml:space="preserve">   (по согласованию);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 xml:space="preserve">- ф-л АО «Татмедиа» «Мамадыш-информ»; 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- учреждения, организации и предприятия различных форм собственности;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- общественные организации и объединения.</w:t>
            </w:r>
          </w:p>
        </w:tc>
      </w:tr>
      <w:tr w:rsidR="001467A9" w:rsidRPr="001467A9" w:rsidTr="001467A9">
        <w:tc>
          <w:tcPr>
            <w:tcW w:w="2807" w:type="dxa"/>
          </w:tcPr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Цель Программы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Повышение уровня защищенности жизни и спокойствия граждан, проживающих на территории Мамадышского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на территории Мамадышского муниципального района</w:t>
            </w:r>
          </w:p>
        </w:tc>
      </w:tr>
      <w:tr w:rsidR="001467A9" w:rsidRPr="001467A9" w:rsidTr="001467A9">
        <w:tc>
          <w:tcPr>
            <w:tcW w:w="2807" w:type="dxa"/>
          </w:tcPr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Задачи Программы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 xml:space="preserve">- воспитание культуры толерантности, межнационального и межконфессионального согласия, 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- профилактика и предотвращение конфликтов на социальной, этнической и конфессиональной почве;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</w:rPr>
            </w:pPr>
            <w:r w:rsidRPr="001467A9">
              <w:rPr>
                <w:sz w:val="24"/>
                <w:szCs w:val="24"/>
              </w:rPr>
              <w:t>- формирование в молодежной среде мировоззрения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                 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lastRenderedPageBreak/>
              <w:t>-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- информирование населения Мамадышского муниципального района по вопросам противодействия терроризму и экстремизму.</w:t>
            </w:r>
          </w:p>
        </w:tc>
      </w:tr>
      <w:tr w:rsidR="001467A9" w:rsidRPr="001467A9" w:rsidTr="001467A9">
        <w:tc>
          <w:tcPr>
            <w:tcW w:w="2807" w:type="dxa"/>
          </w:tcPr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lastRenderedPageBreak/>
              <w:t>Сроки и этапы реализации Программы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7A9">
              <w:rPr>
                <w:sz w:val="24"/>
                <w:szCs w:val="24"/>
              </w:rPr>
              <w:t xml:space="preserve">2021 - 2023 годы </w:t>
            </w:r>
          </w:p>
        </w:tc>
      </w:tr>
      <w:tr w:rsidR="001467A9" w:rsidRPr="001467A9" w:rsidTr="001467A9">
        <w:trPr>
          <w:trHeight w:val="2567"/>
        </w:trPr>
        <w:tc>
          <w:tcPr>
            <w:tcW w:w="2807" w:type="dxa"/>
          </w:tcPr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 xml:space="preserve">Объемы финансирования Программы  с распределением по годам 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Общий объем финансирования программы за счет средств местного бюджета Мамадышского муниципального района составляет 600 тыс. рублей в том числе:</w:t>
            </w:r>
          </w:p>
          <w:tbl>
            <w:tblPr>
              <w:tblW w:w="0" w:type="auto"/>
              <w:tblInd w:w="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19"/>
              <w:gridCol w:w="2917"/>
            </w:tblGrid>
            <w:tr w:rsidR="001467A9" w:rsidRPr="001467A9" w:rsidTr="001467A9">
              <w:tc>
                <w:tcPr>
                  <w:tcW w:w="1619" w:type="dxa"/>
                </w:tcPr>
                <w:p w:rsidR="001467A9" w:rsidRPr="001467A9" w:rsidRDefault="001467A9" w:rsidP="001467A9">
                  <w:pPr>
                    <w:ind w:left="-391" w:firstLine="391"/>
                    <w:jc w:val="center"/>
                    <w:rPr>
                      <w:sz w:val="24"/>
                      <w:szCs w:val="24"/>
                      <w:lang w:bidi="en-US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годы</w:t>
                  </w:r>
                </w:p>
              </w:tc>
              <w:tc>
                <w:tcPr>
                  <w:tcW w:w="2917" w:type="dxa"/>
                </w:tcPr>
                <w:p w:rsidR="001467A9" w:rsidRPr="001467A9" w:rsidRDefault="001467A9" w:rsidP="001467A9">
                  <w:pPr>
                    <w:jc w:val="center"/>
                    <w:rPr>
                      <w:sz w:val="24"/>
                      <w:szCs w:val="24"/>
                      <w:lang w:bidi="en-US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Средства местного бюджета ( в тыс.руб.)</w:t>
                  </w:r>
                </w:p>
              </w:tc>
            </w:tr>
            <w:tr w:rsidR="001467A9" w:rsidRPr="001467A9" w:rsidTr="001467A9">
              <w:tc>
                <w:tcPr>
                  <w:tcW w:w="1619" w:type="dxa"/>
                </w:tcPr>
                <w:p w:rsidR="001467A9" w:rsidRPr="001467A9" w:rsidRDefault="001467A9" w:rsidP="001467A9">
                  <w:pPr>
                    <w:jc w:val="center"/>
                    <w:rPr>
                      <w:sz w:val="24"/>
                      <w:szCs w:val="24"/>
                      <w:lang w:bidi="en-US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2021</w:t>
                  </w:r>
                </w:p>
              </w:tc>
              <w:tc>
                <w:tcPr>
                  <w:tcW w:w="2917" w:type="dxa"/>
                </w:tcPr>
                <w:p w:rsidR="001467A9" w:rsidRPr="001467A9" w:rsidRDefault="001467A9" w:rsidP="001467A9">
                  <w:pPr>
                    <w:jc w:val="center"/>
                    <w:rPr>
                      <w:sz w:val="24"/>
                      <w:szCs w:val="24"/>
                      <w:lang w:bidi="en-US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200</w:t>
                  </w:r>
                </w:p>
              </w:tc>
            </w:tr>
            <w:tr w:rsidR="001467A9" w:rsidRPr="001467A9" w:rsidTr="001467A9">
              <w:tc>
                <w:tcPr>
                  <w:tcW w:w="1619" w:type="dxa"/>
                </w:tcPr>
                <w:p w:rsidR="001467A9" w:rsidRPr="001467A9" w:rsidRDefault="001467A9" w:rsidP="001467A9">
                  <w:pPr>
                    <w:jc w:val="center"/>
                    <w:rPr>
                      <w:sz w:val="24"/>
                      <w:szCs w:val="24"/>
                      <w:lang w:bidi="en-US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2022</w:t>
                  </w:r>
                </w:p>
              </w:tc>
              <w:tc>
                <w:tcPr>
                  <w:tcW w:w="2917" w:type="dxa"/>
                </w:tcPr>
                <w:p w:rsidR="001467A9" w:rsidRPr="001467A9" w:rsidRDefault="001467A9" w:rsidP="001467A9">
                  <w:pPr>
                    <w:jc w:val="center"/>
                    <w:rPr>
                      <w:sz w:val="24"/>
                      <w:szCs w:val="24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200</w:t>
                  </w:r>
                </w:p>
              </w:tc>
            </w:tr>
            <w:tr w:rsidR="001467A9" w:rsidRPr="001467A9" w:rsidTr="001467A9">
              <w:tc>
                <w:tcPr>
                  <w:tcW w:w="1619" w:type="dxa"/>
                </w:tcPr>
                <w:p w:rsidR="001467A9" w:rsidRPr="001467A9" w:rsidRDefault="001467A9" w:rsidP="001467A9">
                  <w:pPr>
                    <w:jc w:val="center"/>
                    <w:rPr>
                      <w:sz w:val="24"/>
                      <w:szCs w:val="24"/>
                      <w:lang w:bidi="en-US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2023</w:t>
                  </w:r>
                </w:p>
              </w:tc>
              <w:tc>
                <w:tcPr>
                  <w:tcW w:w="2917" w:type="dxa"/>
                </w:tcPr>
                <w:p w:rsidR="001467A9" w:rsidRPr="001467A9" w:rsidRDefault="001467A9" w:rsidP="001467A9">
                  <w:pPr>
                    <w:jc w:val="center"/>
                    <w:rPr>
                      <w:sz w:val="24"/>
                      <w:szCs w:val="24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200</w:t>
                  </w:r>
                </w:p>
              </w:tc>
            </w:tr>
            <w:tr w:rsidR="001467A9" w:rsidRPr="001467A9" w:rsidTr="001467A9">
              <w:tc>
                <w:tcPr>
                  <w:tcW w:w="1619" w:type="dxa"/>
                </w:tcPr>
                <w:p w:rsidR="001467A9" w:rsidRPr="001467A9" w:rsidRDefault="001467A9" w:rsidP="001467A9">
                  <w:pPr>
                    <w:jc w:val="center"/>
                    <w:rPr>
                      <w:sz w:val="24"/>
                      <w:szCs w:val="24"/>
                      <w:lang w:bidi="en-US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Всего</w:t>
                  </w:r>
                </w:p>
              </w:tc>
              <w:tc>
                <w:tcPr>
                  <w:tcW w:w="2917" w:type="dxa"/>
                </w:tcPr>
                <w:p w:rsidR="001467A9" w:rsidRPr="001467A9" w:rsidRDefault="001467A9" w:rsidP="001467A9">
                  <w:pPr>
                    <w:jc w:val="center"/>
                    <w:rPr>
                      <w:sz w:val="24"/>
                      <w:szCs w:val="24"/>
                      <w:lang w:bidi="en-US"/>
                    </w:rPr>
                  </w:pPr>
                  <w:r w:rsidRPr="001467A9">
                    <w:rPr>
                      <w:sz w:val="24"/>
                      <w:szCs w:val="24"/>
                      <w:lang w:bidi="en-US"/>
                    </w:rPr>
                    <w:t>600</w:t>
                  </w:r>
                </w:p>
              </w:tc>
            </w:tr>
          </w:tbl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 xml:space="preserve"> </w:t>
            </w:r>
          </w:p>
        </w:tc>
      </w:tr>
      <w:tr w:rsidR="001467A9" w:rsidRPr="001467A9" w:rsidTr="001467A9">
        <w:trPr>
          <w:trHeight w:val="120"/>
        </w:trPr>
        <w:tc>
          <w:tcPr>
            <w:tcW w:w="2807" w:type="dxa"/>
          </w:tcPr>
          <w:p w:rsidR="001467A9" w:rsidRPr="001467A9" w:rsidRDefault="001467A9" w:rsidP="001467A9">
            <w:pPr>
              <w:rPr>
                <w:sz w:val="24"/>
                <w:szCs w:val="24"/>
              </w:rPr>
            </w:pPr>
            <w:r w:rsidRPr="001467A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1467A9">
              <w:rPr>
                <w:sz w:val="24"/>
                <w:szCs w:val="24"/>
              </w:rPr>
              <w:t>Финансирование мероприятий, связанных с реализацией настоящей Программы, осуществляется в пределах ассигнований, утвержденных в бюджете Мамадышского муниципального района на соответствующий финансовый год. Размер, расходуемых средств на реализацию Программы, может уточняться и корректироваться, исходя из возможностей районного бюджета, инфляционных процессов и экономической ситуации на территории Мамадышского муниципального района.</w:t>
            </w:r>
          </w:p>
        </w:tc>
      </w:tr>
      <w:tr w:rsidR="001467A9" w:rsidRPr="001467A9" w:rsidTr="001467A9">
        <w:trPr>
          <w:trHeight w:val="1980"/>
        </w:trPr>
        <w:tc>
          <w:tcPr>
            <w:tcW w:w="2807" w:type="dxa"/>
          </w:tcPr>
          <w:p w:rsidR="001467A9" w:rsidRPr="001467A9" w:rsidRDefault="001467A9" w:rsidP="001467A9">
            <w:pPr>
              <w:jc w:val="center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tabs>
                <w:tab w:val="left" w:pos="851"/>
              </w:tabs>
              <w:ind w:right="40"/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Реализация Программы позволит обеспечить:</w:t>
            </w:r>
          </w:p>
          <w:p w:rsidR="001467A9" w:rsidRPr="001467A9" w:rsidRDefault="001467A9" w:rsidP="001467A9">
            <w:pPr>
              <w:ind w:left="20" w:firstLine="297"/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- повышение эффективности государственной системы социальной профилактики терроризма и экстремизма;</w:t>
            </w:r>
          </w:p>
          <w:p w:rsidR="001467A9" w:rsidRPr="001467A9" w:rsidRDefault="001467A9" w:rsidP="001467A9">
            <w:pPr>
              <w:ind w:left="20" w:firstLine="297"/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- увеличение количества жителей Мамадышского муниципального района, положительно оценивающих состояние межэтнических и межконфессиональных отношений в районе;</w:t>
            </w:r>
          </w:p>
          <w:p w:rsidR="001467A9" w:rsidRPr="001467A9" w:rsidRDefault="001467A9" w:rsidP="001467A9">
            <w:pPr>
              <w:ind w:left="20" w:firstLine="297"/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- формирование нетерпимости ко всем фактам террористических и экстремистких проявлений;</w:t>
            </w:r>
          </w:p>
          <w:p w:rsidR="001467A9" w:rsidRPr="001467A9" w:rsidRDefault="001467A9" w:rsidP="001467A9">
            <w:pPr>
              <w:ind w:left="20" w:firstLine="297"/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- привлечение к организации деятельности по предупреждению терроризма и экстремизма предприятий, учреждений, организаций всех форм собственности, а также общественных организаций;</w:t>
            </w:r>
          </w:p>
          <w:p w:rsidR="001467A9" w:rsidRPr="001467A9" w:rsidRDefault="001467A9" w:rsidP="001467A9">
            <w:pPr>
              <w:ind w:left="20" w:firstLine="297"/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- дальнейшее развитие нормативного правового регулирования профилактики терроризма и экстремизма;</w:t>
            </w:r>
          </w:p>
          <w:p w:rsidR="001467A9" w:rsidRPr="001467A9" w:rsidRDefault="001467A9" w:rsidP="001467A9">
            <w:pPr>
              <w:jc w:val="both"/>
              <w:rPr>
                <w:sz w:val="24"/>
                <w:szCs w:val="24"/>
              </w:rPr>
            </w:pPr>
            <w:r w:rsidRPr="001467A9">
              <w:rPr>
                <w:sz w:val="24"/>
                <w:szCs w:val="24"/>
              </w:rPr>
              <w:t xml:space="preserve">    - совершенствование форм и методов работы органов местного самоуправления по профилактике проявлений ксенофобии, национальной и расовой  нетерпимости, противодействию этнической дискриминации.                    </w:t>
            </w:r>
          </w:p>
          <w:p w:rsidR="001467A9" w:rsidRPr="001467A9" w:rsidRDefault="001467A9" w:rsidP="001467A9">
            <w:pPr>
              <w:ind w:left="20" w:firstLine="297"/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- улучшение информационного обеспечения деятельности территориальных государственных органов и общественных организаций по обеспечению безопасности на территории района;</w:t>
            </w:r>
          </w:p>
          <w:p w:rsidR="001467A9" w:rsidRPr="001467A9" w:rsidRDefault="001467A9" w:rsidP="001467A9">
            <w:pPr>
              <w:ind w:left="20" w:firstLine="297"/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 w:bidi="en-US"/>
              </w:rPr>
              <w:t>- повышение уровня доверия населения к правоохранительным органам;</w:t>
            </w:r>
          </w:p>
          <w:p w:rsidR="001467A9" w:rsidRPr="001467A9" w:rsidRDefault="001467A9" w:rsidP="001467A9">
            <w:pPr>
              <w:ind w:left="20" w:firstLine="297"/>
              <w:jc w:val="both"/>
              <w:rPr>
                <w:sz w:val="24"/>
                <w:szCs w:val="24"/>
                <w:lang w:eastAsia="en-US" w:bidi="en-US"/>
              </w:rPr>
            </w:pPr>
            <w:r w:rsidRPr="001467A9">
              <w:rPr>
                <w:sz w:val="24"/>
                <w:szCs w:val="24"/>
                <w:lang w:eastAsia="en-US"/>
              </w:rPr>
              <w:t>- 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   </w:t>
            </w:r>
          </w:p>
        </w:tc>
      </w:tr>
      <w:tr w:rsidR="001467A9" w:rsidRPr="001467A9" w:rsidTr="001467A9">
        <w:trPr>
          <w:trHeight w:val="685"/>
        </w:trPr>
        <w:tc>
          <w:tcPr>
            <w:tcW w:w="2807" w:type="dxa"/>
          </w:tcPr>
          <w:p w:rsidR="001467A9" w:rsidRPr="001467A9" w:rsidRDefault="001467A9" w:rsidP="001467A9">
            <w:pPr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Контроль за исполнением программы</w:t>
            </w:r>
          </w:p>
        </w:tc>
        <w:tc>
          <w:tcPr>
            <w:tcW w:w="7513" w:type="dxa"/>
          </w:tcPr>
          <w:p w:rsidR="001467A9" w:rsidRPr="001467A9" w:rsidRDefault="001467A9" w:rsidP="001467A9">
            <w:pPr>
              <w:jc w:val="both"/>
              <w:rPr>
                <w:sz w:val="24"/>
                <w:szCs w:val="24"/>
                <w:lang w:bidi="en-US"/>
              </w:rPr>
            </w:pPr>
            <w:r w:rsidRPr="001467A9">
              <w:rPr>
                <w:sz w:val="24"/>
                <w:szCs w:val="24"/>
                <w:lang w:bidi="en-US"/>
              </w:rPr>
              <w:t>Контроль за ходом реализации настоящей Программы осуществляет Исполнительный комитет Мамадышского муниципального района</w:t>
            </w:r>
          </w:p>
        </w:tc>
      </w:tr>
    </w:tbl>
    <w:p w:rsidR="001467A9" w:rsidRPr="001467A9" w:rsidRDefault="001467A9" w:rsidP="001467A9">
      <w:pPr>
        <w:ind w:firstLine="567"/>
        <w:jc w:val="center"/>
        <w:rPr>
          <w:sz w:val="28"/>
          <w:szCs w:val="28"/>
        </w:rPr>
      </w:pPr>
    </w:p>
    <w:p w:rsidR="001467A9" w:rsidRPr="001467A9" w:rsidRDefault="001467A9" w:rsidP="001467A9">
      <w:pPr>
        <w:keepNext/>
        <w:keepLines/>
        <w:numPr>
          <w:ilvl w:val="0"/>
          <w:numId w:val="18"/>
        </w:numPr>
        <w:ind w:left="0"/>
        <w:jc w:val="center"/>
        <w:outlineLvl w:val="2"/>
        <w:rPr>
          <w:b/>
          <w:spacing w:val="10"/>
          <w:sz w:val="24"/>
          <w:szCs w:val="24"/>
        </w:rPr>
      </w:pPr>
      <w:r w:rsidRPr="001467A9">
        <w:rPr>
          <w:b/>
          <w:spacing w:val="10"/>
          <w:sz w:val="24"/>
          <w:szCs w:val="24"/>
        </w:rPr>
        <w:lastRenderedPageBreak/>
        <w:t>Введение.</w:t>
      </w:r>
    </w:p>
    <w:p w:rsidR="001467A9" w:rsidRPr="001467A9" w:rsidRDefault="001467A9" w:rsidP="001467A9">
      <w:pPr>
        <w:keepNext/>
        <w:keepLines/>
        <w:jc w:val="center"/>
        <w:outlineLvl w:val="2"/>
        <w:rPr>
          <w:b/>
          <w:spacing w:val="10"/>
          <w:sz w:val="24"/>
          <w:szCs w:val="24"/>
        </w:rPr>
      </w:pPr>
      <w:r w:rsidRPr="001467A9">
        <w:rPr>
          <w:b/>
          <w:spacing w:val="10"/>
          <w:sz w:val="24"/>
          <w:szCs w:val="24"/>
        </w:rPr>
        <w:t>Общая характеристика сферы реализации Программы.</w:t>
      </w:r>
    </w:p>
    <w:p w:rsidR="001467A9" w:rsidRPr="001467A9" w:rsidRDefault="001467A9" w:rsidP="001467A9">
      <w:pPr>
        <w:tabs>
          <w:tab w:val="left" w:pos="5115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467A9" w:rsidRPr="001467A9" w:rsidRDefault="001467A9" w:rsidP="001467A9">
      <w:pPr>
        <w:tabs>
          <w:tab w:val="left" w:pos="5115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Разработка и принятие муниципальной  комплексной программы «Профилактика терроризма и экстремизма в  Мамадышском муниципальном районе Республики Татарстан на 2021-2023 годы» (далее - Программа) обусловлена  необходимостью дальнейшего объединения усилий органов местного самоуправления в сфере противодействия терроризму и экстремизму, повышения уровня координации их деятельности и осуществления постоянного взаимодействия в вопросах подготовки и реализации эффективных мер по противодействию терроризму и экстремизму, обеспечения готовности сил и средств к ситуационному реагированию на возникающие террористические угрозы, минимизации и ликвидации последствий их проявлений, осуществления комплексного подхода к профилактике терроризма и экстремизма, выявления и снижения негативного влияния условий и факторов, способствующих возникновению проявлений терроризма и экстремизма.</w:t>
      </w:r>
    </w:p>
    <w:p w:rsidR="001467A9" w:rsidRPr="001467A9" w:rsidRDefault="001467A9" w:rsidP="001467A9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Международный и отечественный опыт противодействия терроризму свидетельствует о том, что силовые методы способны локализовать лишь конкретную угрозу совершения террористического акта. Вместе с тем для радикального снижения угрозы терроризма необходимо разрушить систему воспроизводства его инфраструктуры, основу которой составляет идеология терроризма, ее вдохновители и носители, а также каналы распространения.</w:t>
      </w:r>
    </w:p>
    <w:p w:rsidR="001467A9" w:rsidRPr="001467A9" w:rsidRDefault="001467A9" w:rsidP="001467A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467A9">
        <w:rPr>
          <w:rFonts w:eastAsia="Calibri"/>
          <w:sz w:val="24"/>
          <w:szCs w:val="24"/>
          <w:lang w:eastAsia="en-US"/>
        </w:rPr>
        <w:t>Внешним угрозообразующим фактором является деятельность членов террористических организаций на территории Сирии и Ирака, наличие в Республике Татарстан членов и пособников международных террористических и экстремистских организаций.</w:t>
      </w:r>
    </w:p>
    <w:p w:rsidR="001467A9" w:rsidRPr="001467A9" w:rsidRDefault="001467A9" w:rsidP="001467A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467A9">
        <w:rPr>
          <w:rFonts w:eastAsia="Calibri"/>
          <w:sz w:val="24"/>
          <w:szCs w:val="24"/>
          <w:lang w:eastAsia="en-US"/>
        </w:rPr>
        <w:t>Основными внутренними угрозообразующими факторами, влияющими на обстановку в области противодействия терроризму на территории района, являются:</w:t>
      </w:r>
    </w:p>
    <w:p w:rsidR="001467A9" w:rsidRPr="001467A9" w:rsidRDefault="001467A9" w:rsidP="001467A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467A9">
        <w:rPr>
          <w:rFonts w:eastAsia="Calibri"/>
          <w:sz w:val="24"/>
          <w:szCs w:val="24"/>
          <w:lang w:eastAsia="en-US"/>
        </w:rPr>
        <w:t>- миграционные потоки из стран ближнего зарубежья, связанные с поиском работы и трудоустройством;</w:t>
      </w:r>
    </w:p>
    <w:p w:rsidR="001467A9" w:rsidRPr="001467A9" w:rsidRDefault="001467A9" w:rsidP="001467A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467A9">
        <w:rPr>
          <w:rFonts w:eastAsia="Calibri"/>
          <w:sz w:val="24"/>
          <w:szCs w:val="24"/>
          <w:lang w:eastAsia="en-US"/>
        </w:rPr>
        <w:t xml:space="preserve">- кризисные явления в экономике (снижение </w:t>
      </w:r>
      <w:r w:rsidRPr="001467A9">
        <w:rPr>
          <w:sz w:val="24"/>
          <w:szCs w:val="24"/>
        </w:rPr>
        <w:t>жизненного уровня населения и рост безработицы</w:t>
      </w:r>
      <w:r w:rsidRPr="001467A9">
        <w:rPr>
          <w:rFonts w:eastAsia="Calibri"/>
          <w:sz w:val="24"/>
          <w:szCs w:val="24"/>
          <w:lang w:eastAsia="en-US"/>
        </w:rPr>
        <w:t>), связанные в том числе с сведением длительного карантина и углубляющие социальные противоречия;</w:t>
      </w:r>
    </w:p>
    <w:p w:rsidR="001467A9" w:rsidRPr="001467A9" w:rsidRDefault="001467A9" w:rsidP="001467A9">
      <w:pPr>
        <w:ind w:firstLine="709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- наличие на территории района зарегистрированных лиц, состоящих на оперативно-профилактическом учете по линии противодействия экстремизму, и их ближайших родственников (жен, мужей, детей и единомышленников);</w:t>
      </w:r>
    </w:p>
    <w:p w:rsidR="001467A9" w:rsidRPr="001467A9" w:rsidRDefault="001467A9" w:rsidP="001467A9">
      <w:pPr>
        <w:ind w:firstLine="709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- негативное влияние на молодежную среду через сеть Интернет деструктивных сообществ;</w:t>
      </w:r>
    </w:p>
    <w:p w:rsidR="001467A9" w:rsidRPr="001467A9" w:rsidRDefault="001467A9" w:rsidP="001467A9">
      <w:pPr>
        <w:ind w:firstLine="709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- негативное влияние на религиозную среду приверженцев радикальных теологических учений;</w:t>
      </w:r>
    </w:p>
    <w:p w:rsidR="001467A9" w:rsidRPr="001467A9" w:rsidRDefault="001467A9" w:rsidP="001467A9">
      <w:pPr>
        <w:ind w:firstLine="709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- имеющиеся недостатки в антитеррористической защищенности потенциальных объектов террористических посягательств, объектов образования, здравоохранения, культуры, спорта и торговли и мест массового пребывания людей.</w:t>
      </w:r>
    </w:p>
    <w:p w:rsidR="001467A9" w:rsidRPr="001467A9" w:rsidRDefault="001467A9" w:rsidP="001467A9">
      <w:pPr>
        <w:shd w:val="clear" w:color="auto" w:fill="FFFFFF"/>
        <w:ind w:firstLine="567"/>
        <w:jc w:val="both"/>
        <w:rPr>
          <w:sz w:val="24"/>
          <w:szCs w:val="24"/>
        </w:rPr>
      </w:pPr>
      <w:r w:rsidRPr="001467A9">
        <w:rPr>
          <w:sz w:val="24"/>
          <w:szCs w:val="24"/>
          <w:shd w:val="clear" w:color="auto" w:fill="FFFFFF"/>
        </w:rPr>
        <w:t xml:space="preserve">Мамадышский район является многонациональным, здесь в </w:t>
      </w:r>
      <w:r w:rsidRPr="001467A9">
        <w:rPr>
          <w:sz w:val="24"/>
          <w:szCs w:val="24"/>
        </w:rPr>
        <w:t>мире и согласии проживают представители двух ведущих конфессий православия и ислама, а также</w:t>
      </w:r>
      <w:r w:rsidRPr="001467A9">
        <w:rPr>
          <w:sz w:val="24"/>
          <w:szCs w:val="24"/>
          <w:shd w:val="clear" w:color="auto" w:fill="FFFFFF"/>
        </w:rPr>
        <w:t xml:space="preserve"> имеются представители других народов и конфессий.</w:t>
      </w:r>
    </w:p>
    <w:p w:rsidR="001467A9" w:rsidRPr="001467A9" w:rsidRDefault="001467A9" w:rsidP="001467A9">
      <w:pPr>
        <w:shd w:val="clear" w:color="auto" w:fill="FFFFFF"/>
        <w:ind w:firstLine="567"/>
        <w:jc w:val="both"/>
        <w:rPr>
          <w:sz w:val="24"/>
          <w:szCs w:val="24"/>
          <w:shd w:val="clear" w:color="auto" w:fill="FFFFFF"/>
        </w:rPr>
      </w:pPr>
      <w:r w:rsidRPr="001467A9">
        <w:rPr>
          <w:sz w:val="24"/>
          <w:szCs w:val="24"/>
          <w:shd w:val="clear" w:color="auto" w:fill="FFFFFF"/>
        </w:rPr>
        <w:t xml:space="preserve">В настоящее время насчитывается более 43802 человек: из них татары - 76,3%, русские - 20,1%, удмурты - 1,25%, марийцы - 1,37%, чуваши - 0,1%, башкиры - 0,1%. </w:t>
      </w:r>
    </w:p>
    <w:p w:rsidR="001467A9" w:rsidRPr="001467A9" w:rsidRDefault="001467A9" w:rsidP="001467A9">
      <w:pPr>
        <w:shd w:val="clear" w:color="auto" w:fill="FFFFFF"/>
        <w:ind w:firstLine="567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Складывающаяся в муниципальном районе общественно-политическая и оперативная обстановка в 2020 году не претерпела существенных изменений, сохранялась, в целом стабильной и находилась под контролем.</w:t>
      </w:r>
    </w:p>
    <w:p w:rsidR="001467A9" w:rsidRPr="001467A9" w:rsidRDefault="001467A9" w:rsidP="001467A9">
      <w:pPr>
        <w:ind w:firstLine="700"/>
        <w:jc w:val="both"/>
        <w:rPr>
          <w:color w:val="000000"/>
          <w:sz w:val="24"/>
          <w:szCs w:val="24"/>
          <w:lang w:val="tt-RU" w:eastAsia="en-US"/>
        </w:rPr>
      </w:pPr>
      <w:r w:rsidRPr="001467A9">
        <w:rPr>
          <w:color w:val="000000"/>
          <w:sz w:val="24"/>
          <w:szCs w:val="24"/>
          <w:lang w:val="tt-RU" w:eastAsia="en-US"/>
        </w:rPr>
        <w:t>Мониторинг оперативной обстановки в сфере противодействия терроризму и экстремизму в  Мамадышском муниципальном районе показывет, что в оперативная обстановка сохраняется стабильной, преступлений террористического и экстремисткого характера не зарегистрировано, групп террористической или экстремистской направленности, деструктивных общественных объединений в районе не выявлено.</w:t>
      </w:r>
    </w:p>
    <w:p w:rsidR="001467A9" w:rsidRPr="001467A9" w:rsidRDefault="001467A9" w:rsidP="001467A9">
      <w:pPr>
        <w:ind w:firstLine="709"/>
        <w:jc w:val="both"/>
        <w:rPr>
          <w:sz w:val="24"/>
          <w:szCs w:val="24"/>
        </w:rPr>
      </w:pPr>
      <w:r w:rsidRPr="001467A9">
        <w:rPr>
          <w:sz w:val="24"/>
          <w:szCs w:val="24"/>
        </w:rPr>
        <w:t xml:space="preserve">Работа по данной линии ведется при тесном взаимодействии Исполнительного комитета Мамадышского муниципального района с антитеррористической комиссией района, отделом </w:t>
      </w:r>
      <w:r w:rsidRPr="001467A9">
        <w:rPr>
          <w:sz w:val="24"/>
          <w:szCs w:val="24"/>
        </w:rPr>
        <w:lastRenderedPageBreak/>
        <w:t xml:space="preserve">МВД России по Мамадышскому району, органами местного самоуправления, систематически проводится мониторинг оперативной обстановки в районе по линии экстремизма, проявлений этнической и религиозной дискриминации. Отдельно органами местного самоуправления ведется мониторинг состояния межнациональных и межконфессиональных отношений в поселениях района. </w:t>
      </w:r>
    </w:p>
    <w:p w:rsidR="001467A9" w:rsidRPr="001467A9" w:rsidRDefault="001467A9" w:rsidP="001467A9">
      <w:pPr>
        <w:ind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 xml:space="preserve">Экстремизм - общая опасность, и победить его идеологию возможно лишь совместным скоординированным противодействием государственных и муниципальных институтов, научных и образовательных кругов, бизнес-сообщества, средств массовой информации и структур гражданского общества. Экстремизм во всех его проявлениях ведет к попранию прав и свобод граждан, подрывает общественную безопасность, государственную целостность и международный авторитет России, создает реальную угрозу основам конституционного строя, </w:t>
      </w:r>
      <w:r>
        <w:rPr>
          <w:sz w:val="24"/>
          <w:szCs w:val="24"/>
          <w:lang w:eastAsia="en-US"/>
        </w:rPr>
        <w:t>межнациональному и межконфессио</w:t>
      </w:r>
      <w:r w:rsidRPr="001467A9">
        <w:rPr>
          <w:sz w:val="24"/>
          <w:szCs w:val="24"/>
          <w:lang w:eastAsia="en-US"/>
        </w:rPr>
        <w:t xml:space="preserve">нальному миру. </w:t>
      </w:r>
    </w:p>
    <w:p w:rsidR="001467A9" w:rsidRPr="001467A9" w:rsidRDefault="001467A9" w:rsidP="001467A9">
      <w:pPr>
        <w:widowControl w:val="0"/>
        <w:ind w:firstLine="700"/>
        <w:jc w:val="both"/>
        <w:rPr>
          <w:color w:val="000000"/>
          <w:sz w:val="24"/>
          <w:szCs w:val="24"/>
          <w:lang w:bidi="ru-RU"/>
        </w:rPr>
      </w:pPr>
      <w:r w:rsidRPr="001467A9">
        <w:rPr>
          <w:color w:val="000000"/>
          <w:sz w:val="24"/>
          <w:szCs w:val="24"/>
          <w:lang w:bidi="ru-RU"/>
        </w:rPr>
        <w:t>Распространение экстремистской идеологии обеспечивает ресурсную поддержку и приток новых членов в ряды террористических организаций. Задача снижения террористической угрозы напрямую связана с активным противодействием распространению экстремистской идеологии. Основной мишенью ее воздействия служат подростки и молодежь как наиболее пластичная и неустойчивая среда с точки зрения сформированности гражданской идентичности и правосознания.</w:t>
      </w:r>
    </w:p>
    <w:p w:rsidR="001467A9" w:rsidRPr="001467A9" w:rsidRDefault="001467A9" w:rsidP="001467A9">
      <w:pPr>
        <w:widowControl w:val="0"/>
        <w:ind w:firstLine="700"/>
        <w:jc w:val="both"/>
        <w:rPr>
          <w:color w:val="000000"/>
          <w:sz w:val="24"/>
          <w:szCs w:val="24"/>
          <w:lang w:bidi="ru-RU"/>
        </w:rPr>
      </w:pPr>
      <w:r w:rsidRPr="001467A9">
        <w:rPr>
          <w:color w:val="000000"/>
          <w:sz w:val="24"/>
          <w:szCs w:val="24"/>
          <w:lang w:bidi="ru-RU"/>
        </w:rPr>
        <w:t>В Мамадышском  муниципальном районе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повышение толерантности населения и преодоления этносоциальных и религиозных противоречий.</w:t>
      </w:r>
    </w:p>
    <w:p w:rsidR="001467A9" w:rsidRPr="001467A9" w:rsidRDefault="001467A9" w:rsidP="001467A9">
      <w:pPr>
        <w:widowControl w:val="0"/>
        <w:ind w:firstLine="700"/>
        <w:jc w:val="both"/>
        <w:rPr>
          <w:color w:val="000000"/>
          <w:sz w:val="24"/>
          <w:szCs w:val="24"/>
          <w:lang w:bidi="ru-RU"/>
        </w:rPr>
      </w:pPr>
      <w:r w:rsidRPr="001467A9">
        <w:rPr>
          <w:color w:val="000000"/>
          <w:sz w:val="24"/>
          <w:szCs w:val="24"/>
          <w:lang w:bidi="ru-RU"/>
        </w:rPr>
        <w:t>Системный подход к мерам, направленным на предупреждение, выявление, устранение причин и условий, способствующих экстремизму и терроризму, совершению правонарушений, является одним из важнейших условий улучшения социально-экономической ситуации в муниципальном районе. Для реализации такого подхода необходимо принятие комплексной муниципальной программы по профилактике терроризма и экстремизма, позволившей бы созданию условий для деятельности добровольных формирований населения по охране об</w:t>
      </w:r>
      <w:r>
        <w:rPr>
          <w:color w:val="000000"/>
          <w:sz w:val="24"/>
          <w:szCs w:val="24"/>
          <w:lang w:bidi="ru-RU"/>
        </w:rPr>
        <w:t>щественного порядка и предусмат</w:t>
      </w:r>
      <w:r w:rsidRPr="001467A9">
        <w:rPr>
          <w:color w:val="000000"/>
          <w:sz w:val="24"/>
          <w:szCs w:val="24"/>
          <w:lang w:bidi="ru-RU"/>
        </w:rPr>
        <w:t>ривающей максимальное использовани</w:t>
      </w:r>
      <w:r>
        <w:rPr>
          <w:color w:val="000000"/>
          <w:sz w:val="24"/>
          <w:szCs w:val="24"/>
          <w:lang w:bidi="ru-RU"/>
        </w:rPr>
        <w:t>е потенциала местного самоуправ</w:t>
      </w:r>
      <w:r w:rsidRPr="001467A9">
        <w:rPr>
          <w:color w:val="000000"/>
          <w:sz w:val="24"/>
          <w:szCs w:val="24"/>
          <w:lang w:bidi="ru-RU"/>
        </w:rPr>
        <w:t>ления муниципального района, а также других субъектов в сфере профилактики правонарушений.</w:t>
      </w:r>
    </w:p>
    <w:p w:rsidR="001467A9" w:rsidRPr="001467A9" w:rsidRDefault="001467A9" w:rsidP="001467A9">
      <w:pPr>
        <w:widowControl w:val="0"/>
        <w:ind w:firstLine="700"/>
        <w:jc w:val="both"/>
        <w:rPr>
          <w:color w:val="000000"/>
          <w:sz w:val="24"/>
          <w:szCs w:val="24"/>
          <w:lang w:bidi="ru-RU"/>
        </w:rPr>
      </w:pPr>
      <w:r w:rsidRPr="001467A9">
        <w:rPr>
          <w:color w:val="000000"/>
          <w:sz w:val="24"/>
          <w:szCs w:val="24"/>
          <w:lang w:bidi="ru-RU"/>
        </w:rPr>
        <w:t>Программа является документом, открытым для внесения изменений и дополнений.</w:t>
      </w:r>
    </w:p>
    <w:p w:rsidR="001467A9" w:rsidRPr="001467A9" w:rsidRDefault="001467A9" w:rsidP="001467A9">
      <w:pPr>
        <w:ind w:firstLine="700"/>
        <w:jc w:val="both"/>
        <w:rPr>
          <w:sz w:val="24"/>
          <w:szCs w:val="24"/>
          <w:lang w:eastAsia="en-US"/>
        </w:rPr>
      </w:pPr>
    </w:p>
    <w:p w:rsidR="001467A9" w:rsidRPr="001467A9" w:rsidRDefault="001467A9" w:rsidP="001467A9">
      <w:pPr>
        <w:keepNext/>
        <w:keepLines/>
        <w:numPr>
          <w:ilvl w:val="0"/>
          <w:numId w:val="19"/>
        </w:numPr>
        <w:outlineLvl w:val="2"/>
        <w:rPr>
          <w:b/>
          <w:spacing w:val="10"/>
          <w:sz w:val="24"/>
          <w:szCs w:val="24"/>
        </w:rPr>
      </w:pPr>
      <w:bookmarkStart w:id="1" w:name="bookmark4"/>
      <w:r w:rsidRPr="001467A9">
        <w:rPr>
          <w:b/>
          <w:spacing w:val="10"/>
          <w:sz w:val="24"/>
          <w:szCs w:val="24"/>
        </w:rPr>
        <w:t xml:space="preserve"> Основная цель и задачи Программы</w:t>
      </w:r>
      <w:bookmarkEnd w:id="1"/>
    </w:p>
    <w:p w:rsidR="001467A9" w:rsidRPr="001467A9" w:rsidRDefault="001467A9" w:rsidP="001467A9">
      <w:pPr>
        <w:keepNext/>
        <w:keepLines/>
        <w:ind w:left="480"/>
        <w:outlineLvl w:val="2"/>
        <w:rPr>
          <w:b/>
          <w:spacing w:val="10"/>
          <w:sz w:val="24"/>
          <w:szCs w:val="24"/>
        </w:rPr>
      </w:pPr>
    </w:p>
    <w:p w:rsidR="001467A9" w:rsidRPr="001467A9" w:rsidRDefault="001467A9" w:rsidP="001467A9">
      <w:pPr>
        <w:ind w:firstLine="68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 xml:space="preserve">Целью Программы является повышение </w:t>
      </w:r>
      <w:r w:rsidRPr="001467A9">
        <w:rPr>
          <w:sz w:val="24"/>
          <w:szCs w:val="24"/>
          <w:lang w:eastAsia="en-US" w:bidi="en-US"/>
        </w:rPr>
        <w:t>уровня защищенности жизни и спокойствия граждан, проживающих на территории Мамадышского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муниципальном районе.</w:t>
      </w:r>
    </w:p>
    <w:p w:rsidR="001467A9" w:rsidRPr="001467A9" w:rsidRDefault="001467A9" w:rsidP="001467A9">
      <w:pPr>
        <w:ind w:firstLine="68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Для достижения цели Программы требуется решение следующих задач:</w:t>
      </w:r>
    </w:p>
    <w:p w:rsidR="001467A9" w:rsidRPr="001467A9" w:rsidRDefault="001467A9" w:rsidP="001467A9">
      <w:pPr>
        <w:ind w:firstLine="680"/>
        <w:jc w:val="both"/>
        <w:rPr>
          <w:sz w:val="24"/>
          <w:szCs w:val="24"/>
          <w:lang w:eastAsia="en-US" w:bidi="en-US"/>
        </w:rPr>
      </w:pPr>
      <w:r w:rsidRPr="001467A9">
        <w:rPr>
          <w:sz w:val="24"/>
          <w:szCs w:val="24"/>
          <w:lang w:eastAsia="en-US" w:bidi="en-US"/>
        </w:rPr>
        <w:t xml:space="preserve">- воспитание культуры толерантности, укрепление межнационального и межконфессионального согласия, </w:t>
      </w:r>
    </w:p>
    <w:p w:rsidR="001467A9" w:rsidRPr="001467A9" w:rsidRDefault="001467A9" w:rsidP="001467A9">
      <w:pPr>
        <w:ind w:firstLine="680"/>
        <w:jc w:val="both"/>
        <w:rPr>
          <w:sz w:val="24"/>
          <w:szCs w:val="24"/>
          <w:lang w:eastAsia="en-US" w:bidi="en-US"/>
        </w:rPr>
      </w:pPr>
      <w:r w:rsidRPr="001467A9">
        <w:rPr>
          <w:sz w:val="24"/>
          <w:szCs w:val="24"/>
          <w:lang w:eastAsia="en-US" w:bidi="en-US"/>
        </w:rPr>
        <w:t>- профилактика и предотвращение конфликтов на социальной, этнической и конфессиональной почве;</w:t>
      </w:r>
    </w:p>
    <w:p w:rsidR="001467A9" w:rsidRPr="001467A9" w:rsidRDefault="001467A9" w:rsidP="001467A9">
      <w:pPr>
        <w:ind w:firstLine="680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- формирование в молодежной среде мировоззрения этно-культурного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    </w:t>
      </w:r>
    </w:p>
    <w:p w:rsidR="001467A9" w:rsidRPr="001467A9" w:rsidRDefault="001467A9" w:rsidP="001467A9">
      <w:pPr>
        <w:ind w:firstLine="680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экстремисткого характера;             </w:t>
      </w:r>
    </w:p>
    <w:p w:rsidR="001467A9" w:rsidRPr="001467A9" w:rsidRDefault="001467A9" w:rsidP="001467A9">
      <w:pPr>
        <w:ind w:firstLine="680"/>
        <w:jc w:val="both"/>
        <w:rPr>
          <w:sz w:val="24"/>
          <w:szCs w:val="24"/>
          <w:lang w:bidi="en-US"/>
        </w:rPr>
      </w:pPr>
      <w:r w:rsidRPr="001467A9">
        <w:rPr>
          <w:sz w:val="24"/>
          <w:szCs w:val="24"/>
          <w:lang w:bidi="en-US"/>
        </w:rPr>
        <w:t>-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</w:r>
    </w:p>
    <w:p w:rsidR="001467A9" w:rsidRPr="001467A9" w:rsidRDefault="001467A9" w:rsidP="001467A9">
      <w:pPr>
        <w:ind w:firstLine="68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 w:bidi="en-US"/>
        </w:rPr>
        <w:t>- информирование населения Мамадышского муниципального района по вопросам противодействия терроризму и экстремизму.</w:t>
      </w:r>
    </w:p>
    <w:p w:rsidR="001467A9" w:rsidRPr="001467A9" w:rsidRDefault="001467A9" w:rsidP="001467A9">
      <w:pPr>
        <w:autoSpaceDE w:val="0"/>
        <w:autoSpaceDN w:val="0"/>
        <w:adjustRightInd w:val="0"/>
        <w:ind w:firstLine="68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lastRenderedPageBreak/>
        <w:t xml:space="preserve">Основная цель, задачи, индикаторы оценки результатов, а также объемы финансирования мероприятий, предусмотренных Программой, представлены в </w:t>
      </w:r>
      <w:hyperlink w:anchor="Par139" w:history="1">
        <w:r w:rsidRPr="001467A9">
          <w:rPr>
            <w:sz w:val="24"/>
            <w:szCs w:val="24"/>
            <w:lang w:eastAsia="en-US"/>
          </w:rPr>
          <w:t>приложении</w:t>
        </w:r>
      </w:hyperlink>
      <w:r w:rsidRPr="001467A9">
        <w:rPr>
          <w:sz w:val="24"/>
          <w:szCs w:val="24"/>
          <w:lang w:eastAsia="en-US"/>
        </w:rPr>
        <w:t>.</w:t>
      </w:r>
    </w:p>
    <w:p w:rsidR="001467A9" w:rsidRPr="001467A9" w:rsidRDefault="001467A9" w:rsidP="001467A9">
      <w:pPr>
        <w:autoSpaceDE w:val="0"/>
        <w:autoSpaceDN w:val="0"/>
        <w:adjustRightInd w:val="0"/>
        <w:ind w:firstLine="680"/>
        <w:rPr>
          <w:sz w:val="28"/>
          <w:szCs w:val="28"/>
        </w:rPr>
      </w:pPr>
    </w:p>
    <w:p w:rsidR="001467A9" w:rsidRPr="001467A9" w:rsidRDefault="001467A9" w:rsidP="001467A9">
      <w:pPr>
        <w:keepNext/>
        <w:keepLines/>
        <w:numPr>
          <w:ilvl w:val="0"/>
          <w:numId w:val="19"/>
        </w:numPr>
        <w:outlineLvl w:val="2"/>
        <w:rPr>
          <w:b/>
          <w:spacing w:val="10"/>
          <w:sz w:val="24"/>
          <w:szCs w:val="24"/>
        </w:rPr>
      </w:pPr>
      <w:r w:rsidRPr="001467A9">
        <w:rPr>
          <w:b/>
          <w:spacing w:val="10"/>
          <w:sz w:val="24"/>
          <w:szCs w:val="24"/>
        </w:rPr>
        <w:t>Механизм реализации Программы</w:t>
      </w:r>
    </w:p>
    <w:p w:rsidR="001467A9" w:rsidRPr="001467A9" w:rsidRDefault="001467A9" w:rsidP="001467A9">
      <w:pPr>
        <w:keepNext/>
        <w:keepLines/>
        <w:ind w:left="1920"/>
        <w:outlineLvl w:val="2"/>
        <w:rPr>
          <w:b/>
          <w:spacing w:val="10"/>
          <w:sz w:val="24"/>
          <w:szCs w:val="24"/>
        </w:rPr>
      </w:pPr>
    </w:p>
    <w:p w:rsidR="001467A9" w:rsidRPr="001467A9" w:rsidRDefault="001467A9" w:rsidP="001467A9">
      <w:pPr>
        <w:ind w:firstLine="680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Планирование, взаимодействие, координацию и общий контроль за исполне</w:t>
      </w:r>
      <w:r w:rsidRPr="001467A9">
        <w:rPr>
          <w:sz w:val="24"/>
          <w:szCs w:val="24"/>
        </w:rPr>
        <w:softHyphen/>
        <w:t>нием Программы осуществляет исполнитель-координатор Программы, кото</w:t>
      </w:r>
      <w:r w:rsidRPr="001467A9">
        <w:rPr>
          <w:sz w:val="24"/>
          <w:szCs w:val="24"/>
        </w:rPr>
        <w:softHyphen/>
        <w:t>рый ежегодно уточняет целевые показатели и затраты на мероприятия программы, механизм ее реализации и состав исполнителей, ответственных за выполнение мероприятий, сведения о ходе выполнения Программы.</w:t>
      </w:r>
    </w:p>
    <w:p w:rsidR="001467A9" w:rsidRPr="001467A9" w:rsidRDefault="001467A9" w:rsidP="001467A9">
      <w:pPr>
        <w:ind w:left="20" w:right="20"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Решения (протоколы), принимаемые уполномоченным органом, исполняются соответствующими субъектами профилактики. При уполномоченном органе могут создаваться рабочие комиссии (группы) по отдельным направлениям профилактики терроризма и экстремизма или для решения конкретной проблемы в этой сфере. В субъектах профилактики на внештатной основе могут создаваться рабочие группы по взаимодействию с уполномоченным органом и координации выполнения программных мероприятий, обеспечивающие в пределах их компетенции реализацию принимаемых им решений. К участию в работе уполномоченного органа могут приглашаться с их согласия представители судебных органов и органов прокуратуры.</w:t>
      </w:r>
    </w:p>
    <w:p w:rsidR="001467A9" w:rsidRPr="001467A9" w:rsidRDefault="001467A9" w:rsidP="001467A9">
      <w:pPr>
        <w:ind w:left="20"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К полномочиям государственного заказчика относятся:</w:t>
      </w:r>
    </w:p>
    <w:p w:rsidR="001467A9" w:rsidRPr="001467A9" w:rsidRDefault="001467A9" w:rsidP="001467A9">
      <w:pPr>
        <w:ind w:left="20" w:right="20"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проведение анализа состояния профилактики терроризма и экстремизма с последующей выработкой рекомендаций субъектам профилактики;</w:t>
      </w:r>
    </w:p>
    <w:p w:rsidR="001467A9" w:rsidRPr="001467A9" w:rsidRDefault="001467A9" w:rsidP="001467A9">
      <w:pPr>
        <w:ind w:left="40" w:right="40" w:firstLine="72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представление Главе муниципального района, руководителю Исполнительного комитета района информации о состоянии профилактической деятельности, внесение предложений по повышению ее эффективности;</w:t>
      </w:r>
    </w:p>
    <w:p w:rsidR="001467A9" w:rsidRPr="001467A9" w:rsidRDefault="001467A9" w:rsidP="001467A9">
      <w:pPr>
        <w:ind w:left="40" w:right="40" w:firstLine="72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организация заслушивания руководителей субъектов профилактики по вопросам предупреждения терроризма и экстремизма, устранения причин и условий, способствующих их совершению;</w:t>
      </w:r>
    </w:p>
    <w:p w:rsidR="001467A9" w:rsidRPr="001467A9" w:rsidRDefault="001467A9" w:rsidP="001467A9">
      <w:pPr>
        <w:ind w:left="40" w:firstLine="72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координация деятельности субъектов профилактики по:</w:t>
      </w:r>
    </w:p>
    <w:p w:rsidR="001467A9" w:rsidRPr="001467A9" w:rsidRDefault="001467A9" w:rsidP="001467A9">
      <w:pPr>
        <w:ind w:left="40" w:right="40" w:firstLine="72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а) предупреждению терроризма и экстремизма, выработке мер по ее совершенствованию;</w:t>
      </w:r>
    </w:p>
    <w:p w:rsidR="001467A9" w:rsidRPr="001467A9" w:rsidRDefault="001467A9" w:rsidP="001467A9">
      <w:pPr>
        <w:ind w:left="40" w:right="40" w:firstLine="72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б) подготовке проектов законов и иных нормативных правовых актов в сфере профилактики терроризма и экстремизма;</w:t>
      </w:r>
    </w:p>
    <w:p w:rsidR="001467A9" w:rsidRPr="001467A9" w:rsidRDefault="001467A9" w:rsidP="001467A9">
      <w:pPr>
        <w:ind w:left="40" w:right="40" w:firstLine="72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в) укреплению взаимодействия и налаживанию тесного сотрудничества с населением, общественными организациями и средствами массовой информации.</w:t>
      </w:r>
    </w:p>
    <w:p w:rsidR="001467A9" w:rsidRPr="001467A9" w:rsidRDefault="001467A9" w:rsidP="001467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1467A9">
        <w:rPr>
          <w:sz w:val="24"/>
          <w:szCs w:val="24"/>
        </w:rPr>
        <w:t>Приоритетными направлениями реализации Программы являются:</w:t>
      </w:r>
    </w:p>
    <w:p w:rsidR="001467A9" w:rsidRPr="001467A9" w:rsidRDefault="001467A9" w:rsidP="001467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1467A9">
        <w:rPr>
          <w:sz w:val="24"/>
          <w:szCs w:val="24"/>
        </w:rPr>
        <w:t>- организационные мероприятия;</w:t>
      </w:r>
    </w:p>
    <w:p w:rsidR="001467A9" w:rsidRPr="001467A9" w:rsidRDefault="001467A9" w:rsidP="001467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1467A9">
        <w:rPr>
          <w:sz w:val="24"/>
          <w:szCs w:val="24"/>
        </w:rPr>
        <w:t>- мероприятия по профилактике терроризма;</w:t>
      </w:r>
    </w:p>
    <w:p w:rsidR="001467A9" w:rsidRPr="001467A9" w:rsidRDefault="001467A9" w:rsidP="001467A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- мероприятия по укреплению межнациональных и межконфессиональных отношений;</w:t>
      </w:r>
    </w:p>
    <w:p w:rsidR="001467A9" w:rsidRPr="001467A9" w:rsidRDefault="001467A9" w:rsidP="001467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1467A9">
        <w:rPr>
          <w:sz w:val="24"/>
          <w:szCs w:val="24"/>
        </w:rPr>
        <w:t>- мероприятия по профилактике экстремизма среди детей и молодёжи;</w:t>
      </w:r>
    </w:p>
    <w:p w:rsidR="001467A9" w:rsidRPr="001467A9" w:rsidRDefault="001467A9" w:rsidP="001467A9">
      <w:pPr>
        <w:ind w:left="40" w:right="40" w:firstLine="72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</w:rPr>
        <w:t>- информационная поддержка мероприятий Программы.</w:t>
      </w:r>
    </w:p>
    <w:p w:rsidR="001467A9" w:rsidRPr="001467A9" w:rsidRDefault="001467A9" w:rsidP="001467A9">
      <w:pPr>
        <w:ind w:left="40" w:right="40" w:firstLine="72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 xml:space="preserve"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руководители территориальных органов министерств, ведомств, территориальных органов федеральных органов исполнительной власти, органов местного самоуправления. </w:t>
      </w:r>
    </w:p>
    <w:p w:rsidR="001467A9" w:rsidRPr="001467A9" w:rsidRDefault="001467A9" w:rsidP="001467A9">
      <w:pPr>
        <w:ind w:firstLine="700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Внесение изменений в Программу осуществляется ответственным ис</w:t>
      </w:r>
      <w:r w:rsidRPr="001467A9">
        <w:rPr>
          <w:sz w:val="24"/>
          <w:szCs w:val="24"/>
        </w:rPr>
        <w:softHyphen/>
        <w:t>полнителем мероприятий Программы либо во исполнение поручений Прави</w:t>
      </w:r>
      <w:r w:rsidRPr="001467A9">
        <w:rPr>
          <w:sz w:val="24"/>
          <w:szCs w:val="24"/>
        </w:rPr>
        <w:softHyphen/>
        <w:t>тельства Российской Федерации и Республики Татарстан в соответствии с установленными требованиями.</w:t>
      </w:r>
    </w:p>
    <w:p w:rsidR="001467A9" w:rsidRPr="001467A9" w:rsidRDefault="001467A9" w:rsidP="001467A9">
      <w:pPr>
        <w:ind w:firstLine="700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Выполнение мероприятий программы и эффективность использования финансовых средств планируется регулярно рассматривать на заседаниях Совета Мамадышского муниципального района и Антитеррористической комиссии в Мамадышском муниципальном районе с заслушиванием руководителей исполни</w:t>
      </w:r>
      <w:r w:rsidRPr="001467A9">
        <w:rPr>
          <w:sz w:val="24"/>
          <w:szCs w:val="24"/>
        </w:rPr>
        <w:softHyphen/>
        <w:t>телей программы.</w:t>
      </w:r>
    </w:p>
    <w:p w:rsidR="001467A9" w:rsidRPr="001467A9" w:rsidRDefault="001467A9" w:rsidP="001467A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Ответственным исполнителям информировать о ходе выполнения мероприятий Программы Антитеррористическую комиссию Мамадышского  муниципального района.</w:t>
      </w:r>
    </w:p>
    <w:p w:rsidR="001467A9" w:rsidRPr="001467A9" w:rsidRDefault="001467A9" w:rsidP="001467A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467A9" w:rsidRPr="001467A9" w:rsidRDefault="001467A9" w:rsidP="001467A9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1467A9">
        <w:rPr>
          <w:b/>
          <w:sz w:val="24"/>
          <w:szCs w:val="24"/>
        </w:rPr>
        <w:lastRenderedPageBreak/>
        <w:t xml:space="preserve"> Обоснование ресурсного обеспечения Пр</w:t>
      </w:r>
      <w:r>
        <w:rPr>
          <w:b/>
          <w:sz w:val="24"/>
          <w:szCs w:val="24"/>
        </w:rPr>
        <w:t>о</w:t>
      </w:r>
      <w:r w:rsidRPr="001467A9">
        <w:rPr>
          <w:b/>
          <w:sz w:val="24"/>
          <w:szCs w:val="24"/>
        </w:rPr>
        <w:t>граммы.</w:t>
      </w:r>
    </w:p>
    <w:p w:rsidR="001467A9" w:rsidRPr="001467A9" w:rsidRDefault="001467A9" w:rsidP="001467A9">
      <w:pPr>
        <w:widowControl w:val="0"/>
        <w:autoSpaceDE w:val="0"/>
        <w:autoSpaceDN w:val="0"/>
        <w:adjustRightInd w:val="0"/>
        <w:ind w:left="1560"/>
        <w:jc w:val="both"/>
        <w:outlineLvl w:val="2"/>
        <w:rPr>
          <w:b/>
          <w:sz w:val="24"/>
          <w:szCs w:val="24"/>
        </w:rPr>
      </w:pPr>
    </w:p>
    <w:p w:rsidR="001467A9" w:rsidRPr="001467A9" w:rsidRDefault="001467A9" w:rsidP="001467A9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sz w:val="24"/>
          <w:szCs w:val="24"/>
        </w:rPr>
      </w:pPr>
      <w:r w:rsidRPr="001467A9">
        <w:rPr>
          <w:sz w:val="24"/>
          <w:szCs w:val="24"/>
        </w:rPr>
        <w:t>Финансовые затраты на реализацию мероприятий Программы за весь период ее действия состоит в пределах текущего финансирования из средств бюджета Мамадышского муниципального района.</w:t>
      </w:r>
    </w:p>
    <w:p w:rsidR="001467A9" w:rsidRPr="001467A9" w:rsidRDefault="001467A9" w:rsidP="001467A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Размер, расходуемых средств на реализацию Программы, может уточняться и корректироваться, исходя из возможностей районного бюджета, инфляционных процессов и экономической ситуации на территории Мамадышского муниципального района.</w:t>
      </w:r>
    </w:p>
    <w:p w:rsidR="001467A9" w:rsidRPr="001467A9" w:rsidRDefault="001467A9" w:rsidP="001467A9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b/>
          <w:sz w:val="28"/>
          <w:szCs w:val="28"/>
        </w:rPr>
      </w:pPr>
    </w:p>
    <w:p w:rsidR="001467A9" w:rsidRPr="001467A9" w:rsidRDefault="001467A9" w:rsidP="001467A9">
      <w:pPr>
        <w:widowControl w:val="0"/>
        <w:autoSpaceDE w:val="0"/>
        <w:autoSpaceDN w:val="0"/>
        <w:adjustRightInd w:val="0"/>
        <w:ind w:left="708" w:firstLine="708"/>
        <w:jc w:val="both"/>
        <w:outlineLvl w:val="2"/>
        <w:rPr>
          <w:b/>
          <w:sz w:val="24"/>
          <w:szCs w:val="24"/>
        </w:rPr>
      </w:pPr>
      <w:r w:rsidRPr="001467A9">
        <w:rPr>
          <w:b/>
          <w:sz w:val="24"/>
          <w:szCs w:val="24"/>
        </w:rPr>
        <w:t>5. Оценка эффективности Программы.</w:t>
      </w:r>
    </w:p>
    <w:p w:rsidR="001467A9" w:rsidRPr="001467A9" w:rsidRDefault="001467A9" w:rsidP="001467A9">
      <w:pPr>
        <w:widowControl w:val="0"/>
        <w:autoSpaceDE w:val="0"/>
        <w:autoSpaceDN w:val="0"/>
        <w:adjustRightInd w:val="0"/>
        <w:ind w:left="708" w:firstLine="708"/>
        <w:jc w:val="both"/>
        <w:outlineLvl w:val="2"/>
        <w:rPr>
          <w:b/>
          <w:sz w:val="24"/>
          <w:szCs w:val="24"/>
        </w:rPr>
      </w:pPr>
    </w:p>
    <w:p w:rsidR="001467A9" w:rsidRPr="001467A9" w:rsidRDefault="001467A9" w:rsidP="001467A9">
      <w:pPr>
        <w:tabs>
          <w:tab w:val="left" w:pos="851"/>
        </w:tabs>
        <w:ind w:right="4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ab/>
        <w:t>Реализация Программы позволит обеспечить:</w:t>
      </w:r>
    </w:p>
    <w:p w:rsidR="001467A9" w:rsidRPr="001467A9" w:rsidRDefault="001467A9" w:rsidP="001467A9">
      <w:pPr>
        <w:ind w:left="20"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минимизацию вероятности совершения террористических актов на территории района;</w:t>
      </w:r>
    </w:p>
    <w:p w:rsidR="001467A9" w:rsidRPr="001467A9" w:rsidRDefault="001467A9" w:rsidP="001467A9">
      <w:pPr>
        <w:ind w:left="20"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повышение эффективности государственной системы социальной профилактики терроризма и экстремизма;</w:t>
      </w:r>
    </w:p>
    <w:p w:rsidR="001467A9" w:rsidRPr="001467A9" w:rsidRDefault="001467A9" w:rsidP="001467A9">
      <w:pPr>
        <w:ind w:left="20"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привлечение к организации деятельности по предупреждению терроризма и экстремизма предприятий, учреждений, организаций всех форм собственности, а также общественных организаций;</w:t>
      </w:r>
    </w:p>
    <w:p w:rsidR="001467A9" w:rsidRPr="001467A9" w:rsidRDefault="001467A9" w:rsidP="001467A9">
      <w:pPr>
        <w:ind w:left="20"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дальнейшее развитие нормативного правового регулирования профилактики терроризма и экстремизма;</w:t>
      </w:r>
    </w:p>
    <w:p w:rsidR="001467A9" w:rsidRPr="001467A9" w:rsidRDefault="001467A9" w:rsidP="001467A9">
      <w:pPr>
        <w:ind w:left="20"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улучшение информационного обеспечения деятельности территориальных государственных органов и общественных организаций по обеспечению безопасности на территории района;</w:t>
      </w:r>
    </w:p>
    <w:p w:rsidR="001467A9" w:rsidRPr="001467A9" w:rsidRDefault="001467A9" w:rsidP="001467A9">
      <w:pPr>
        <w:ind w:left="20" w:firstLine="700"/>
        <w:jc w:val="both"/>
        <w:rPr>
          <w:sz w:val="24"/>
          <w:szCs w:val="24"/>
          <w:lang w:eastAsia="en-US"/>
        </w:rPr>
      </w:pPr>
      <w:r w:rsidRPr="001467A9">
        <w:rPr>
          <w:sz w:val="24"/>
          <w:szCs w:val="24"/>
          <w:lang w:eastAsia="en-US"/>
        </w:rPr>
        <w:t>- повышение уровня доверия населения к правоохранительным органам.</w:t>
      </w:r>
    </w:p>
    <w:p w:rsidR="001467A9" w:rsidRPr="001467A9" w:rsidRDefault="001467A9" w:rsidP="001467A9">
      <w:pPr>
        <w:ind w:firstLine="567"/>
        <w:jc w:val="both"/>
        <w:rPr>
          <w:sz w:val="24"/>
          <w:szCs w:val="24"/>
        </w:rPr>
      </w:pPr>
      <w:r w:rsidRPr="001467A9">
        <w:rPr>
          <w:sz w:val="24"/>
          <w:szCs w:val="24"/>
        </w:rPr>
        <w:t>Реализация Программы позволит объединить усилия органов местного самоуправления, институтов гражданского и научно-экспертного сообщества в вопросах упрочения российского общегражданского самосознания и духовной общности многонационального народа Мамадышского  муниципального района.</w:t>
      </w:r>
    </w:p>
    <w:p w:rsidR="001467A9" w:rsidRPr="001467A9" w:rsidRDefault="001467A9" w:rsidP="001467A9">
      <w:pPr>
        <w:shd w:val="clear" w:color="auto" w:fill="FFFFFF"/>
        <w:spacing w:line="315" w:lineRule="atLeast"/>
        <w:jc w:val="both"/>
        <w:rPr>
          <w:b/>
          <w:sz w:val="24"/>
          <w:szCs w:val="24"/>
        </w:rPr>
        <w:sectPr w:rsidR="001467A9" w:rsidRPr="001467A9" w:rsidSect="001467A9">
          <w:pgSz w:w="11906" w:h="16838"/>
          <w:pgMar w:top="851" w:right="566" w:bottom="851" w:left="1418" w:header="709" w:footer="709" w:gutter="0"/>
          <w:cols w:space="708"/>
          <w:docGrid w:linePitch="381"/>
        </w:sectPr>
      </w:pPr>
    </w:p>
    <w:p w:rsidR="001467A9" w:rsidRPr="001467A9" w:rsidRDefault="001467A9" w:rsidP="001467A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467A9">
        <w:rPr>
          <w:sz w:val="24"/>
          <w:szCs w:val="24"/>
        </w:rPr>
        <w:lastRenderedPageBreak/>
        <w:t>ЦЕЛЬ, ЗАДАЧИ, ИНДИКАТОРЫ</w:t>
      </w:r>
    </w:p>
    <w:p w:rsidR="001467A9" w:rsidRPr="001467A9" w:rsidRDefault="001467A9" w:rsidP="001467A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467A9">
        <w:rPr>
          <w:sz w:val="24"/>
          <w:szCs w:val="24"/>
        </w:rPr>
        <w:t>ОЦЕНКИ РЕЗУЛЬТАТОВ ПРОГРАММЫ «ПРОФИЛАКТИКА ТЕРРОРИЗМА</w:t>
      </w:r>
    </w:p>
    <w:p w:rsidR="001467A9" w:rsidRPr="001467A9" w:rsidRDefault="001467A9" w:rsidP="001467A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467A9">
        <w:rPr>
          <w:sz w:val="24"/>
          <w:szCs w:val="24"/>
        </w:rPr>
        <w:t>И ЭКСТРЕМИЗМА В МАМАДЫШСКОМ МУНИЦИПАЛЬНОМ РАЙОНЕ РЕСПУБЛИКИ ТАТАРСТАН»</w:t>
      </w:r>
    </w:p>
    <w:p w:rsidR="001467A9" w:rsidRPr="001467A9" w:rsidRDefault="001467A9" w:rsidP="001467A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467A9">
        <w:rPr>
          <w:sz w:val="24"/>
          <w:szCs w:val="24"/>
        </w:rPr>
        <w:t>И ФИНАНСИРОВАНИЕ ПО МЕРОПРИЯТИЯМ ПОДПРОГРАММЫ</w:t>
      </w:r>
    </w:p>
    <w:p w:rsidR="001467A9" w:rsidRPr="001467A9" w:rsidRDefault="001467A9" w:rsidP="001467A9">
      <w:pPr>
        <w:widowControl w:val="0"/>
        <w:autoSpaceDE w:val="0"/>
        <w:autoSpaceDN w:val="0"/>
        <w:jc w:val="center"/>
        <w:rPr>
          <w:sz w:val="22"/>
        </w:rPr>
      </w:pPr>
    </w:p>
    <w:tbl>
      <w:tblPr>
        <w:tblW w:w="150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8"/>
        <w:gridCol w:w="2127"/>
        <w:gridCol w:w="1417"/>
        <w:gridCol w:w="2126"/>
        <w:gridCol w:w="1093"/>
        <w:gridCol w:w="952"/>
        <w:gridCol w:w="932"/>
        <w:gridCol w:w="20"/>
        <w:gridCol w:w="951"/>
        <w:gridCol w:w="952"/>
        <w:gridCol w:w="952"/>
        <w:gridCol w:w="952"/>
      </w:tblGrid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Наименование основных мероприятий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Исполнители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Сроки выполнения мероприятий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2977" w:type="dxa"/>
            <w:gridSpan w:val="3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Значения индикаторов</w:t>
            </w:r>
          </w:p>
        </w:tc>
        <w:tc>
          <w:tcPr>
            <w:tcW w:w="3827" w:type="dxa"/>
            <w:gridSpan w:val="5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Финансирование за счет средств бюджета Мамадышского муниципального района Республики Татарстан, тыс. рублей</w:t>
            </w:r>
          </w:p>
        </w:tc>
      </w:tr>
      <w:tr w:rsidR="001467A9" w:rsidRPr="001467A9" w:rsidTr="001467A9">
        <w:tc>
          <w:tcPr>
            <w:tcW w:w="15092" w:type="dxa"/>
            <w:gridSpan w:val="1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outlineLvl w:val="3"/>
              <w:rPr>
                <w:lang w:eastAsia="en-US"/>
              </w:rPr>
            </w:pPr>
            <w:r w:rsidRPr="001467A9">
              <w:rPr>
                <w:lang w:eastAsia="en-US"/>
              </w:rPr>
              <w:t>Цель: повышение уровня защищенности жизни и спокойствия граждан, проживающих на территории Мамадышского 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</w:t>
            </w:r>
          </w:p>
        </w:tc>
      </w:tr>
      <w:tr w:rsidR="001467A9" w:rsidRPr="001467A9" w:rsidTr="001467A9">
        <w:tc>
          <w:tcPr>
            <w:tcW w:w="15092" w:type="dxa"/>
            <w:gridSpan w:val="1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outlineLvl w:val="4"/>
              <w:rPr>
                <w:lang w:eastAsia="en-US"/>
              </w:rPr>
            </w:pPr>
            <w:r w:rsidRPr="001467A9">
              <w:rPr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 терроризма, а также попавшими под ее влияние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/>
        </w:tc>
        <w:tc>
          <w:tcPr>
            <w:tcW w:w="2127" w:type="dxa"/>
          </w:tcPr>
          <w:p w:rsidR="001467A9" w:rsidRPr="001467A9" w:rsidRDefault="001467A9" w:rsidP="001467A9"/>
        </w:tc>
        <w:tc>
          <w:tcPr>
            <w:tcW w:w="1417" w:type="dxa"/>
          </w:tcPr>
          <w:p w:rsidR="001467A9" w:rsidRPr="001467A9" w:rsidRDefault="001467A9" w:rsidP="001467A9"/>
        </w:tc>
        <w:tc>
          <w:tcPr>
            <w:tcW w:w="2126" w:type="dxa"/>
          </w:tcPr>
          <w:p w:rsidR="001467A9" w:rsidRPr="001467A9" w:rsidRDefault="001467A9" w:rsidP="001467A9"/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2020 год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(базовый) год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 год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2022 год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2023 год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 год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2022 год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2023 год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1.1. Обеспечить работу муниципальной межведомственной рабочей группы по работе с лицами категории особого внимани» (риска)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Исполнительный комитет муниципального образования, Межведомственная рабочая группа по работе с лицами особого внимания при АТК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заседаний рабочих групп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4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4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4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4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1.2. Реализовать меры по стимулированию некоммер-ческих (в том числе религиозных) организаций и общественных активистов к участию в адресных профилактических мероприятиях с лицами категории особого внимания (риска)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Исполнительный комитет муниципального образования, Межведомственная рабочая группа по работе с лицами особого внимания при АТК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Доля лиц категории особого внимания (риска), охваченных профилактической работой с привлечением общественных активистов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40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50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60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70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1.3. Обеспечить привлечение квалифицированных </w:t>
            </w:r>
            <w:r w:rsidRPr="001467A9">
              <w:rPr>
                <w:lang w:eastAsia="en-US"/>
              </w:rPr>
              <w:lastRenderedPageBreak/>
              <w:t>специалистов для подготовки должностных лиц и общественных активистов, задействован-ных в работе с лицами категории особого внимания (риска), диагностике состояния, оказании психологической и психотерапевтической помощи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 xml:space="preserve">Исполнительный комитет муниципального </w:t>
            </w:r>
            <w:r w:rsidRPr="001467A9">
              <w:rPr>
                <w:lang w:eastAsia="en-US"/>
              </w:rPr>
              <w:lastRenderedPageBreak/>
              <w:t>образования, Межведомственная рабочая группа по работе с лицами особого внимания при АТК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Количество привлеченных </w:t>
            </w:r>
            <w:r w:rsidRPr="001467A9">
              <w:rPr>
                <w:lang w:eastAsia="en-US"/>
              </w:rPr>
              <w:lastRenderedPageBreak/>
              <w:t>квалифицированных специалистов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 xml:space="preserve">1.4. Обеспечить активное участие специалистов органов управления по делам молодежи, спортивных организаций, молодежных общественных активистов в реализации непрерывных мер поддержки социализирующего характера лиц категории особого внимания (риска) 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МКУ «Отдел по делам молодежи и спорту» Исполнительного комитета муниципального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Доля лиц категории особого внимания (риска), охваченных указанными видами услуг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15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25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rPr>
          <w:trHeight w:val="1991"/>
        </w:trPr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1.5. Обеспечить активное участие должностных лиц образовательных организаций, закрепленных функциональным регламентом, в проведении упреждающей адресной работы с лицами категории особого внимания (риска)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МКУ «Отдел образования» Исполнительного комитета муниципального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особого внимания (риска) (или их дети)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70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80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85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90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1.6. Обеспечить активное участие специалистов всех субъектов системы профилактики безнадзорности и право-нарушений несовершенно-</w:t>
            </w:r>
            <w:r w:rsidRPr="001467A9">
              <w:rPr>
                <w:lang w:eastAsia="en-US"/>
              </w:rPr>
              <w:lastRenderedPageBreak/>
              <w:t>летних в реализации профилактических мер с семьями категории особого внимания (риска), в том числе с применением техник восстановительной медиации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Исполнительный комитет муниципального образования,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ОДМС, ОО, ОК, АТК района,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отдел МТЗиСЗ РТ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2021-2025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Доля семей, охваченных профилактическими мероприятиями, из общего числа  семей, в которых проживают </w:t>
            </w:r>
            <w:r w:rsidRPr="001467A9">
              <w:rPr>
                <w:lang w:eastAsia="en-US"/>
              </w:rPr>
              <w:lastRenderedPageBreak/>
              <w:t>лица категории «особого внимания» (риска)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+10%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1.7. Провести межотраслевые семинары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Исполнительный комитет муниципального образования, 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АТК района, ОО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семинаров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1.8. Провести в молодежной среде и образовательной сфере профориентационную работу для привлечения в сферы образования, молодежной политики, медицины, социальной защиты социальных педагогов, психиатров, оказать информационное содействие в получении соответствующего образования и последующем трудоустройстве в муниципальном образовании по специальности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Исполнительный комитет муниципального образования,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ОДМС, ОО, ОК, 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АТК района,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отдел МТЗиСЗ РТ, Мамадышское ЦРБ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Процент укомплектования специалистов в указанных сферах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1.9. Провести работу по склонению лиц категории особого внимания (риска) к выступлениям в средствах массовой информации, социальных сетях, публичных мероприятиях, направленным на формирование стойкого </w:t>
            </w:r>
            <w:r w:rsidRPr="001467A9">
              <w:rPr>
                <w:lang w:eastAsia="en-US"/>
              </w:rPr>
              <w:lastRenderedPageBreak/>
              <w:t xml:space="preserve">неприятия идеологии терроризма и привитие традиционных духовно-нравственных ценностей 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 xml:space="preserve">Исполнительный комитет муниципального образования, 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отдел МВД по РТ в Мамадышском районе, 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отделение УФСБ России по РТ, филиал АО «</w:t>
            </w:r>
            <w:r w:rsidRPr="001467A9">
              <w:rPr>
                <w:caps/>
                <w:lang w:eastAsia="en-US"/>
              </w:rPr>
              <w:t>Татмедиа»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Доля лиц категории особого внимания (риска), выступивших с подобными разъяснениями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1.10. Организовать и провести мероприятия по привлечению молодежи, не вовлеченной в системный трудовой и учебный процессы, а также представителей неформальных молодежных формирований к реализа-ции общественно значимых социальных проектов и программ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МКУ «Отдел по делам молодежи и спорту» Исполнительного комитета муниципального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Доля охваченной молодежи к общему числу целевой аудитории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+10%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1.11. Обеспечить проведение мониторинга активности жителей муниципального образования в деструктивных сообществах в сети Интернет (материальное стимулирование участников)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widowControl w:val="0"/>
              <w:rPr>
                <w:color w:val="000000"/>
                <w:lang w:bidi="ru-RU"/>
              </w:rPr>
            </w:pPr>
            <w:r w:rsidRPr="001467A9">
              <w:rPr>
                <w:color w:val="000000"/>
                <w:lang w:bidi="ru-RU"/>
              </w:rPr>
              <w:t xml:space="preserve">МКУ «Отдел по делам молодежи и спорту» Исполнительного комитета муниципального района, </w:t>
            </w:r>
            <w:r w:rsidRPr="001467A9">
              <w:rPr>
                <w:color w:val="000000"/>
                <w:shd w:val="clear" w:color="auto" w:fill="FFFFFF"/>
                <w:lang w:bidi="ru-RU"/>
              </w:rPr>
              <w:t>МБУ «Центр Форпост»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информационных справок по итогам мониторинга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12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12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1.12. Организовать постоянный мониторинг и проводить исследования материалов, распространяемых в муниципальном образовании, на предмет наличия в них признаков экстремизма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 w:rsidRPr="001467A9">
              <w:rPr>
                <w:szCs w:val="22"/>
                <w:lang w:eastAsia="en-US"/>
              </w:rPr>
              <w:t>ЦБС МКУ «Отдел культуры» Исполнительного комитета муниципаль-ного района,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отдел МВД по РТ в Мамадышском районе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проведенных исследований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jc w:val="center"/>
            </w:pPr>
            <w:r w:rsidRPr="001467A9">
              <w:t>20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jc w:val="center"/>
            </w:pPr>
            <w:r w:rsidRPr="001467A9">
              <w:t>20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1.13. Организовать во взаимодействии с руководством религиозных организаций процедуру отбора и направления кандидатов в ведущие </w:t>
            </w:r>
            <w:r w:rsidRPr="001467A9">
              <w:rPr>
                <w:lang w:eastAsia="en-US"/>
              </w:rPr>
              <w:lastRenderedPageBreak/>
              <w:t>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Исполнительный комитет муниципального образования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</w:tr>
      <w:tr w:rsidR="001467A9" w:rsidRPr="001467A9" w:rsidTr="001467A9">
        <w:tc>
          <w:tcPr>
            <w:tcW w:w="15092" w:type="dxa"/>
            <w:gridSpan w:val="1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Задача 2. Формирование у населения Республики Татарстан антитеррористического сознания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2.1. Обеспечить деятельность информационно-пропагандистской группы (материальное стимулирование участников, изготовление наглядного материала)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Отделы ОДМС, ОО, ОК Исполнительного комитета муниципального образования,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религиозные, общественные, образовательные организации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заседаний рабочих групп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4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4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4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4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2.2. Разработать, изготовить и распространить (разместить) наглядную агитационную продукцию (стикеры, брошюры, плакаты) антитеррористической направленности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color w:val="000000"/>
                <w:shd w:val="clear" w:color="auto" w:fill="FFFFFF"/>
                <w:lang w:eastAsia="en-US" w:bidi="ru-RU"/>
              </w:rPr>
              <w:t>Информационно-пропагандистская группа при АТК района,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отдел МВД по РТ в Мамадышском районе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единиц продукции, размещенной для общественного внимания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jc w:val="center"/>
            </w:pPr>
            <w:r w:rsidRPr="001467A9">
              <w:t>20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jc w:val="center"/>
            </w:pPr>
            <w:r w:rsidRPr="001467A9">
              <w:t>20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2.3. Обеспечить привлечение квалифицированных лекторов-пропагандистов для информационно-разъяснительной работы с населением, предусмотрев их материальное стимулирование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Исполнительный комитет муниципального образования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1467A9">
              <w:rPr>
                <w:szCs w:val="22"/>
                <w:lang w:eastAsia="en-US"/>
              </w:rPr>
              <w:t>Количество лекций/выступлений, проведенных привлеченными лекторами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2.4. Обеспечить подготовку муниципального актива </w:t>
            </w:r>
            <w:r w:rsidRPr="001467A9">
              <w:rPr>
                <w:lang w:eastAsia="en-US"/>
              </w:rPr>
              <w:lastRenderedPageBreak/>
              <w:t>лекторов-пропагандистов для информационно-разъяснительной работы с населением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 xml:space="preserve">Исполнительный комитет </w:t>
            </w:r>
            <w:r w:rsidRPr="001467A9">
              <w:rPr>
                <w:lang w:eastAsia="en-US"/>
              </w:rPr>
              <w:lastRenderedPageBreak/>
              <w:t xml:space="preserve">муниципального образования, 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АТК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1467A9">
              <w:rPr>
                <w:szCs w:val="22"/>
                <w:lang w:eastAsia="en-US"/>
              </w:rPr>
              <w:t xml:space="preserve">Количество обученных лекторов из числа </w:t>
            </w:r>
            <w:r w:rsidRPr="001467A9">
              <w:rPr>
                <w:szCs w:val="22"/>
                <w:lang w:eastAsia="en-US"/>
              </w:rPr>
              <w:lastRenderedPageBreak/>
              <w:t>жителей муниципального образования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1467A9">
              <w:rPr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1467A9">
              <w:rPr>
                <w:szCs w:val="22"/>
                <w:lang w:eastAsia="en-US"/>
              </w:rPr>
              <w:t>2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1467A9">
              <w:rPr>
                <w:szCs w:val="22"/>
                <w:lang w:eastAsia="en-US"/>
              </w:rPr>
              <w:t>2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1467A9">
              <w:rPr>
                <w:szCs w:val="22"/>
                <w:lang w:eastAsia="en-US"/>
              </w:rPr>
              <w:t>2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2.5. Провести общественно-политические, культурные и спортивные мероприятия, посвященные Дню солидарности в борьбе с терроризмом (3 сентября)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Отделы ОДМС, ОО, ОК Исполнительного комитета муниципального образования,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филиал АО </w:t>
            </w:r>
            <w:r w:rsidRPr="001467A9">
              <w:rPr>
                <w:caps/>
                <w:lang w:eastAsia="en-US"/>
              </w:rPr>
              <w:t>«Татмедиа»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1467A9">
              <w:rPr>
                <w:szCs w:val="22"/>
                <w:lang w:eastAsia="en-US"/>
              </w:rPr>
              <w:t>Количество мероприятий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2.6. Провести декадник «Экстремизму нет» 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(4-14 сентября)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Отделы ОДМС, ОО, ОК Исполнительного комитета муниципального образования,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АТК района, филиал АО </w:t>
            </w:r>
            <w:r w:rsidRPr="001467A9">
              <w:rPr>
                <w:caps/>
                <w:lang w:eastAsia="en-US"/>
              </w:rPr>
              <w:t xml:space="preserve">«Татмедиа», </w:t>
            </w:r>
            <w:r w:rsidRPr="001467A9">
              <w:rPr>
                <w:lang w:eastAsia="en-US"/>
              </w:rPr>
              <w:t>отдел МВД по РТ в Мамадышском районе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мероприятий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2.7. Провести сходы граждан в муниципальном районе по вопросам поддержания бдительности и участия в профилактике терроризма и экстремизм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Главы сельских поселений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сходов в сельских поселениях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2.8. Обеспечить разработку (подбор) и размещение информации антитеррорис-тического содержания, в том числе видеороликов, в муниципальном сегменте социальных сетей, иных информационных ресурсах сети Интернет района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Отделы ОДМС, ОО, ОК Исполнительного комитета муниципального образования,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филиал АО </w:t>
            </w:r>
            <w:r w:rsidRPr="001467A9">
              <w:rPr>
                <w:caps/>
                <w:lang w:eastAsia="en-US"/>
              </w:rPr>
              <w:t>«Татмедиа»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размещенных материалов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2.9. Организовать в средствах массовой информации публикации </w:t>
            </w:r>
            <w:r w:rsidRPr="001467A9">
              <w:rPr>
                <w:lang w:eastAsia="en-US"/>
              </w:rPr>
              <w:lastRenderedPageBreak/>
              <w:t>тематических проповедей представителей официальных религиозных конфессий (православие, ислам), направленных на единение сограждан в деле противодействия терроризму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 xml:space="preserve">Исполнительный комитет </w:t>
            </w:r>
            <w:r w:rsidRPr="001467A9">
              <w:rPr>
                <w:lang w:eastAsia="en-US"/>
              </w:rPr>
              <w:lastRenderedPageBreak/>
              <w:t xml:space="preserve">муниципального образования, </w:t>
            </w:r>
          </w:p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филиал АО </w:t>
            </w:r>
            <w:r w:rsidRPr="001467A9">
              <w:rPr>
                <w:caps/>
                <w:lang w:eastAsia="en-US"/>
              </w:rPr>
              <w:t>«Татмедиа»,</w:t>
            </w:r>
            <w:r w:rsidRPr="001467A9">
              <w:rPr>
                <w:lang w:eastAsia="en-US"/>
              </w:rPr>
              <w:t xml:space="preserve"> религиозные и общественные организации 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публикаций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ind w:right="-129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2.10. Организовать в сельских клубах и домах культуры регулярные показы документальных и художественных фильмов антитеррористической и антиэкстремистской направленности с последующим обсуждением с аудиторией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szCs w:val="22"/>
                <w:lang w:eastAsia="en-US"/>
              </w:rPr>
              <w:t>МКУ «Отдел культуры» Исполнительного комитета муниципального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показов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2.11. Организовать кейс чемпионаты, квесты, круглые столы, встречи, фестивали, конкурсы, акции среди молодежи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szCs w:val="22"/>
                <w:lang w:eastAsia="en-US"/>
              </w:rPr>
              <w:t xml:space="preserve">МКУ «Отдел по делам молодежи и спорту» Исполнительного комитета муниципаль-ного района 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мероприятий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>2.12. Провести конкурс на лучший проект (творческую работу) в сфере противо-действия терроризму и экстремизму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szCs w:val="22"/>
                <w:lang w:eastAsia="en-US"/>
              </w:rPr>
              <w:t>МКУ «Отдел по делам молодежи и спорту» Исполнительного комитета муниципального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заявок на конкурс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t xml:space="preserve">2.13. Организовать тематические круглые столы, конференции, конкурсы, родительские собрания, классные часы, акции, тренинги, направленные на повышение коммуникативных навыков, популяризацию идей добрососедства, </w:t>
            </w:r>
            <w:r w:rsidRPr="001467A9">
              <w:rPr>
                <w:lang w:eastAsia="en-US"/>
              </w:rPr>
              <w:lastRenderedPageBreak/>
              <w:t>межнационального и межрелигиозного согласия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szCs w:val="22"/>
                <w:lang w:eastAsia="en-US"/>
              </w:rPr>
              <w:lastRenderedPageBreak/>
              <w:t>МКУ «Отдел образования» Исполнительного комитета муниципального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Количество мероприятий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10</w:t>
            </w:r>
          </w:p>
        </w:tc>
      </w:tr>
      <w:tr w:rsidR="001467A9" w:rsidRPr="001467A9" w:rsidTr="001467A9">
        <w:tc>
          <w:tcPr>
            <w:tcW w:w="2618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lang w:eastAsia="en-US"/>
              </w:rPr>
              <w:lastRenderedPageBreak/>
              <w:t>2.14. Организовать проведение занятий в формате «Университет для родителей», направленных на повышение уровня их знаний в вопросах воспитания взаимопонимания, межнациональной солидар-ности, медиабезопасности детей</w:t>
            </w:r>
          </w:p>
        </w:tc>
        <w:tc>
          <w:tcPr>
            <w:tcW w:w="212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467A9">
              <w:rPr>
                <w:szCs w:val="22"/>
                <w:lang w:eastAsia="en-US"/>
              </w:rPr>
              <w:t>МКУ «Отдел образования» Исполнительного комитета муниципального района</w:t>
            </w:r>
          </w:p>
        </w:tc>
        <w:tc>
          <w:tcPr>
            <w:tcW w:w="1417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2021-2023 годы</w:t>
            </w:r>
          </w:p>
        </w:tc>
        <w:tc>
          <w:tcPr>
            <w:tcW w:w="2126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Доля родителей, охваченных профилактическими занятиями, в общемколичестве семей, %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55</w:t>
            </w: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60</w:t>
            </w: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65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-</w:t>
            </w:r>
          </w:p>
        </w:tc>
      </w:tr>
      <w:tr w:rsidR="001467A9" w:rsidRPr="001467A9" w:rsidTr="001467A9">
        <w:tc>
          <w:tcPr>
            <w:tcW w:w="8288" w:type="dxa"/>
            <w:gridSpan w:val="4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467A9">
              <w:rPr>
                <w:b/>
                <w:lang w:eastAsia="en-US"/>
              </w:rPr>
              <w:t>Итого суммарные затраты,  630 тыс.руб.</w:t>
            </w:r>
          </w:p>
        </w:tc>
        <w:tc>
          <w:tcPr>
            <w:tcW w:w="1093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952" w:type="dxa"/>
            <w:gridSpan w:val="2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951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952" w:type="dxa"/>
          </w:tcPr>
          <w:p w:rsidR="001467A9" w:rsidRPr="001467A9" w:rsidRDefault="001467A9" w:rsidP="001467A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467A9">
              <w:rPr>
                <w:lang w:eastAsia="en-US"/>
              </w:rPr>
              <w:t>210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jc w:val="center"/>
            </w:pPr>
            <w:r w:rsidRPr="001467A9">
              <w:t>210</w:t>
            </w:r>
          </w:p>
        </w:tc>
        <w:tc>
          <w:tcPr>
            <w:tcW w:w="952" w:type="dxa"/>
          </w:tcPr>
          <w:p w:rsidR="001467A9" w:rsidRPr="001467A9" w:rsidRDefault="001467A9" w:rsidP="001467A9">
            <w:pPr>
              <w:jc w:val="center"/>
            </w:pPr>
            <w:r w:rsidRPr="001467A9">
              <w:t>210</w:t>
            </w:r>
          </w:p>
        </w:tc>
      </w:tr>
    </w:tbl>
    <w:p w:rsidR="001467A9" w:rsidRPr="001467A9" w:rsidRDefault="001467A9" w:rsidP="001467A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1467A9" w:rsidRPr="001467A9" w:rsidRDefault="001467A9" w:rsidP="001467A9">
      <w:pPr>
        <w:autoSpaceDE w:val="0"/>
        <w:autoSpaceDN w:val="0"/>
        <w:adjustRightInd w:val="0"/>
        <w:spacing w:line="23" w:lineRule="atLeast"/>
        <w:ind w:firstLine="540"/>
        <w:jc w:val="both"/>
        <w:rPr>
          <w:lang w:eastAsia="en-US"/>
        </w:rPr>
      </w:pPr>
      <w:r w:rsidRPr="001467A9">
        <w:rPr>
          <w:lang w:eastAsia="en-US"/>
        </w:rPr>
        <w:t>Список использованных сокращений:</w:t>
      </w:r>
    </w:p>
    <w:p w:rsidR="001467A9" w:rsidRPr="001467A9" w:rsidRDefault="001467A9" w:rsidP="001467A9">
      <w:pPr>
        <w:autoSpaceDE w:val="0"/>
        <w:autoSpaceDN w:val="0"/>
        <w:adjustRightInd w:val="0"/>
        <w:spacing w:line="23" w:lineRule="atLeast"/>
        <w:jc w:val="both"/>
        <w:rPr>
          <w:lang w:eastAsia="en-US"/>
        </w:rPr>
      </w:pPr>
    </w:p>
    <w:p w:rsidR="001467A9" w:rsidRPr="001467A9" w:rsidRDefault="001467A9" w:rsidP="001467A9">
      <w:pPr>
        <w:spacing w:line="23" w:lineRule="atLeast"/>
      </w:pPr>
      <w:r w:rsidRPr="001467A9">
        <w:t>АТК района – антитеррористическая комиссия муниципального образования;</w:t>
      </w:r>
    </w:p>
    <w:p w:rsidR="001467A9" w:rsidRPr="001467A9" w:rsidRDefault="001467A9" w:rsidP="001467A9">
      <w:pPr>
        <w:spacing w:line="23" w:lineRule="atLeast"/>
      </w:pPr>
      <w:r w:rsidRPr="001467A9">
        <w:t>МБУ Форпост - МБУ «Центр молодежных (студенческих) и рабочих формирований по охране общественного порядка «Форпост»;</w:t>
      </w:r>
    </w:p>
    <w:p w:rsidR="001467A9" w:rsidRPr="001467A9" w:rsidRDefault="001467A9" w:rsidP="001467A9">
      <w:pPr>
        <w:spacing w:line="23" w:lineRule="atLeast"/>
      </w:pPr>
      <w:r w:rsidRPr="001467A9">
        <w:t>МВД по Республике Татарстан – Министерство внутренних дел по Республике Татарстан;</w:t>
      </w:r>
    </w:p>
    <w:p w:rsidR="001467A9" w:rsidRPr="001467A9" w:rsidRDefault="001467A9" w:rsidP="001467A9">
      <w:pPr>
        <w:spacing w:line="23" w:lineRule="atLeast"/>
      </w:pPr>
      <w:r w:rsidRPr="001467A9">
        <w:t>УФСБ России по Республике Татарстан – Управление Федеральной службы безопасности Российской Федерации по Республике Татарстан;</w:t>
      </w:r>
    </w:p>
    <w:p w:rsidR="001467A9" w:rsidRPr="001467A9" w:rsidRDefault="001467A9" w:rsidP="001467A9">
      <w:pPr>
        <w:spacing w:line="23" w:lineRule="atLeast"/>
      </w:pPr>
      <w:r w:rsidRPr="001467A9">
        <w:t>ОДМС – Отдел по делам молодежи и  с</w:t>
      </w:r>
      <w:r>
        <w:t>по</w:t>
      </w:r>
      <w:r w:rsidRPr="001467A9">
        <w:t>рту Исполнительного комитета ММР;</w:t>
      </w:r>
    </w:p>
    <w:p w:rsidR="001467A9" w:rsidRPr="001467A9" w:rsidRDefault="001467A9" w:rsidP="001467A9">
      <w:pPr>
        <w:spacing w:line="23" w:lineRule="atLeast"/>
      </w:pPr>
      <w:r w:rsidRPr="001467A9">
        <w:t>ОО – Отдел образования Исполнительного комитета ММР;</w:t>
      </w:r>
    </w:p>
    <w:p w:rsidR="001467A9" w:rsidRPr="001467A9" w:rsidRDefault="001467A9" w:rsidP="001467A9">
      <w:pPr>
        <w:spacing w:line="23" w:lineRule="atLeast"/>
      </w:pPr>
      <w:r w:rsidRPr="001467A9">
        <w:t>ОК – Отдел культуры Исполнительного комитета ММР.</w:t>
      </w:r>
    </w:p>
    <w:p w:rsidR="001467A9" w:rsidRDefault="001467A9" w:rsidP="001467A9">
      <w:pPr>
        <w:jc w:val="center"/>
        <w:rPr>
          <w:sz w:val="24"/>
          <w:szCs w:val="24"/>
        </w:rPr>
      </w:pPr>
    </w:p>
    <w:p w:rsidR="001467A9" w:rsidRDefault="001467A9" w:rsidP="001467A9">
      <w:pPr>
        <w:jc w:val="center"/>
        <w:rPr>
          <w:sz w:val="24"/>
          <w:szCs w:val="24"/>
        </w:rPr>
      </w:pPr>
    </w:p>
    <w:p w:rsidR="001467A9" w:rsidRDefault="001467A9" w:rsidP="001467A9">
      <w:pPr>
        <w:jc w:val="center"/>
        <w:rPr>
          <w:sz w:val="24"/>
          <w:szCs w:val="24"/>
        </w:rPr>
      </w:pPr>
    </w:p>
    <w:p w:rsidR="001467A9" w:rsidRPr="001467A9" w:rsidRDefault="001467A9" w:rsidP="001467A9">
      <w:pPr>
        <w:jc w:val="center"/>
        <w:rPr>
          <w:sz w:val="24"/>
          <w:szCs w:val="24"/>
        </w:rPr>
      </w:pPr>
      <w:r w:rsidRPr="001467A9">
        <w:rPr>
          <w:sz w:val="24"/>
          <w:szCs w:val="24"/>
        </w:rPr>
        <w:t>Первый</w:t>
      </w:r>
      <w:r w:rsidRPr="001467A9">
        <w:rPr>
          <w:b/>
          <w:sz w:val="24"/>
          <w:szCs w:val="24"/>
        </w:rPr>
        <w:t xml:space="preserve"> з</w:t>
      </w:r>
      <w:r w:rsidRPr="001467A9">
        <w:rPr>
          <w:sz w:val="24"/>
          <w:szCs w:val="24"/>
        </w:rPr>
        <w:t xml:space="preserve">аместитель руководителя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</w:t>
      </w:r>
      <w:r w:rsidRPr="001467A9">
        <w:rPr>
          <w:sz w:val="24"/>
          <w:szCs w:val="24"/>
        </w:rPr>
        <w:t xml:space="preserve"> М.Р. Хузязянов</w:t>
      </w:r>
    </w:p>
    <w:p w:rsidR="001467A9" w:rsidRPr="001467A9" w:rsidRDefault="001467A9" w:rsidP="001467A9">
      <w:pPr>
        <w:jc w:val="center"/>
        <w:rPr>
          <w:sz w:val="24"/>
          <w:szCs w:val="24"/>
        </w:rPr>
      </w:pPr>
    </w:p>
    <w:p w:rsidR="00AA7818" w:rsidRPr="001467A9" w:rsidRDefault="00AA7818" w:rsidP="00AA7818">
      <w:pPr>
        <w:ind w:right="3401"/>
        <w:rPr>
          <w:sz w:val="28"/>
          <w:szCs w:val="28"/>
        </w:rPr>
      </w:pPr>
    </w:p>
    <w:sectPr w:rsidR="00AA7818" w:rsidRPr="001467A9" w:rsidSect="001467A9">
      <w:pgSz w:w="16838" w:h="11906" w:orient="landscape" w:code="9"/>
      <w:pgMar w:top="567" w:right="851" w:bottom="1276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1C" w:rsidRDefault="00F1011C">
      <w:r>
        <w:separator/>
      </w:r>
    </w:p>
  </w:endnote>
  <w:endnote w:type="continuationSeparator" w:id="0">
    <w:p w:rsidR="00F1011C" w:rsidRDefault="00F1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1C" w:rsidRDefault="00F1011C">
      <w:r>
        <w:separator/>
      </w:r>
    </w:p>
  </w:footnote>
  <w:footnote w:type="continuationSeparator" w:id="0">
    <w:p w:rsidR="00F1011C" w:rsidRDefault="00F1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0845A8"/>
    <w:multiLevelType w:val="hybridMultilevel"/>
    <w:tmpl w:val="62B8A4B4"/>
    <w:lvl w:ilvl="0" w:tplc="342ABB06">
      <w:start w:val="1"/>
      <w:numFmt w:val="upperRoman"/>
      <w:lvlText w:val="%1."/>
      <w:lvlJc w:val="left"/>
      <w:pPr>
        <w:ind w:left="2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B3B4C"/>
    <w:multiLevelType w:val="hybridMultilevel"/>
    <w:tmpl w:val="97DAED7E"/>
    <w:lvl w:ilvl="0" w:tplc="43269B3A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17"/>
  </w:num>
  <w:num w:numId="6">
    <w:abstractNumId w:val="12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6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467A9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63AC6"/>
    <w:rsid w:val="0039397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5E56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3F4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D6953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1011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23D9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A232B"/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paragraph" w:styleId="aa">
    <w:name w:val="Balloon Text"/>
    <w:basedOn w:val="a"/>
    <w:link w:val="ab"/>
    <w:semiHidden/>
    <w:rsid w:val="005F5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uiPriority w:val="99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paragraph" w:customStyle="1" w:styleId="af1">
    <w:basedOn w:val="a"/>
    <w:next w:val="af"/>
    <w:link w:val="af2"/>
    <w:qFormat/>
    <w:rsid w:val="001467A9"/>
    <w:pPr>
      <w:jc w:val="center"/>
    </w:pPr>
    <w:rPr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1467A9"/>
    <w:rPr>
      <w:b/>
      <w:bCs/>
      <w:sz w:val="24"/>
      <w:szCs w:val="24"/>
    </w:rPr>
  </w:style>
  <w:style w:type="paragraph" w:styleId="af3">
    <w:name w:val="Normal (Web)"/>
    <w:basedOn w:val="a"/>
    <w:uiPriority w:val="99"/>
    <w:unhideWhenUsed/>
    <w:rsid w:val="001467A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467A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basedOn w:val="a"/>
    <w:link w:val="af5"/>
    <w:uiPriority w:val="1"/>
    <w:qFormat/>
    <w:rsid w:val="001467A9"/>
    <w:rPr>
      <w:rFonts w:ascii="Cambria" w:hAnsi="Cambria"/>
      <w:sz w:val="22"/>
      <w:szCs w:val="22"/>
      <w:lang w:val="en-US" w:eastAsia="en-US" w:bidi="en-US"/>
    </w:rPr>
  </w:style>
  <w:style w:type="character" w:customStyle="1" w:styleId="af5">
    <w:name w:val="Без интервала Знак"/>
    <w:basedOn w:val="a0"/>
    <w:link w:val="af4"/>
    <w:uiPriority w:val="1"/>
    <w:rsid w:val="001467A9"/>
    <w:rPr>
      <w:rFonts w:ascii="Cambria" w:hAnsi="Cambria"/>
      <w:sz w:val="22"/>
      <w:szCs w:val="22"/>
      <w:lang w:val="en-US" w:eastAsia="en-US" w:bidi="en-US"/>
    </w:rPr>
  </w:style>
  <w:style w:type="paragraph" w:customStyle="1" w:styleId="31">
    <w:name w:val="Основной текст3"/>
    <w:basedOn w:val="a"/>
    <w:link w:val="af6"/>
    <w:rsid w:val="001467A9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  <w:style w:type="character" w:customStyle="1" w:styleId="af6">
    <w:name w:val="Основной текст_"/>
    <w:basedOn w:val="a0"/>
    <w:link w:val="31"/>
    <w:rsid w:val="001467A9"/>
    <w:rPr>
      <w:color w:val="000000"/>
      <w:sz w:val="26"/>
      <w:szCs w:val="26"/>
      <w:shd w:val="clear" w:color="auto" w:fill="FFFFFF"/>
      <w:lang w:bidi="ru-RU"/>
    </w:rPr>
  </w:style>
  <w:style w:type="character" w:customStyle="1" w:styleId="9pt0pt">
    <w:name w:val="Основной текст + 9 pt;Интервал 0 pt"/>
    <w:basedOn w:val="af6"/>
    <w:rsid w:val="001467A9"/>
    <w:rPr>
      <w:color w:val="000000"/>
      <w:spacing w:val="0"/>
      <w:w w:val="100"/>
      <w:position w:val="0"/>
      <w:sz w:val="18"/>
      <w:szCs w:val="18"/>
      <w:shd w:val="clear" w:color="auto" w:fill="FFFFFF"/>
      <w:lang w:val="ru-RU" w:bidi="ru-RU"/>
    </w:rPr>
  </w:style>
  <w:style w:type="paragraph" w:customStyle="1" w:styleId="40">
    <w:name w:val="Основной текст4"/>
    <w:basedOn w:val="a"/>
    <w:rsid w:val="001467A9"/>
    <w:pPr>
      <w:shd w:val="clear" w:color="auto" w:fill="FFFFFF"/>
      <w:spacing w:line="0" w:lineRule="atLeast"/>
      <w:ind w:hanging="3280"/>
    </w:pPr>
    <w:rPr>
      <w:sz w:val="25"/>
      <w:szCs w:val="25"/>
      <w:lang w:eastAsia="en-US"/>
    </w:rPr>
  </w:style>
  <w:style w:type="character" w:customStyle="1" w:styleId="32">
    <w:name w:val="Заголовок №3_"/>
    <w:basedOn w:val="a0"/>
    <w:link w:val="33"/>
    <w:locked/>
    <w:rsid w:val="001467A9"/>
    <w:rPr>
      <w:spacing w:val="10"/>
      <w:sz w:val="25"/>
      <w:szCs w:val="25"/>
      <w:shd w:val="clear" w:color="auto" w:fill="FFFFFF"/>
    </w:rPr>
  </w:style>
  <w:style w:type="paragraph" w:customStyle="1" w:styleId="33">
    <w:name w:val="Заголовок №3"/>
    <w:basedOn w:val="a"/>
    <w:link w:val="32"/>
    <w:rsid w:val="001467A9"/>
    <w:pPr>
      <w:shd w:val="clear" w:color="auto" w:fill="FFFFFF"/>
      <w:spacing w:before="660" w:after="420" w:line="0" w:lineRule="atLeast"/>
      <w:outlineLvl w:val="2"/>
    </w:pPr>
    <w:rPr>
      <w:spacing w:val="10"/>
      <w:sz w:val="25"/>
      <w:szCs w:val="25"/>
    </w:rPr>
  </w:style>
  <w:style w:type="paragraph" w:customStyle="1" w:styleId="ConsPlusNonformat">
    <w:name w:val="ConsPlusNonformat"/>
    <w:uiPriority w:val="99"/>
    <w:rsid w:val="001467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5AF801-D8F2-473F-A234-11426EED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4982</Words>
  <Characters>28402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2020-10-19T08:17:00Z</cp:lastPrinted>
  <dcterms:created xsi:type="dcterms:W3CDTF">2020-10-19T08:35:00Z</dcterms:created>
  <dcterms:modified xsi:type="dcterms:W3CDTF">2020-10-27T11:06:00Z</dcterms:modified>
</cp:coreProperties>
</file>