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E3058" w:rsidP="00107FC2">
            <w:pPr>
              <w:rPr>
                <w:sz w:val="28"/>
              </w:rPr>
            </w:pPr>
            <w:r>
              <w:rPr>
                <w:sz w:val="28"/>
              </w:rPr>
              <w:t>№ 246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5E305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«30» 06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B516A" w:rsidRDefault="000B516A" w:rsidP="000B516A">
      <w:pPr>
        <w:tabs>
          <w:tab w:val="left" w:pos="7260"/>
        </w:tabs>
        <w:ind w:right="4251"/>
        <w:contextualSpacing/>
        <w:rPr>
          <w:bCs/>
          <w:sz w:val="28"/>
          <w:szCs w:val="28"/>
        </w:rPr>
      </w:pPr>
      <w:r w:rsidRPr="00DB7B64">
        <w:rPr>
          <w:bCs/>
          <w:sz w:val="28"/>
          <w:szCs w:val="28"/>
        </w:rPr>
        <w:t>Об утверждении порядк</w:t>
      </w:r>
      <w:r>
        <w:rPr>
          <w:bCs/>
          <w:sz w:val="28"/>
          <w:szCs w:val="28"/>
        </w:rPr>
        <w:t xml:space="preserve">а </w:t>
      </w:r>
      <w:r w:rsidRPr="00DB7B64">
        <w:rPr>
          <w:bCs/>
          <w:sz w:val="28"/>
          <w:szCs w:val="28"/>
        </w:rPr>
        <w:t>признания безнадежной к взысканию</w:t>
      </w:r>
      <w:r>
        <w:rPr>
          <w:bCs/>
          <w:sz w:val="28"/>
          <w:szCs w:val="28"/>
        </w:rPr>
        <w:t xml:space="preserve"> </w:t>
      </w:r>
      <w:r w:rsidRPr="00DB7B64">
        <w:rPr>
          <w:bCs/>
          <w:sz w:val="28"/>
          <w:szCs w:val="28"/>
        </w:rPr>
        <w:t>и списанию задолженности по арендной</w:t>
      </w:r>
      <w:r>
        <w:rPr>
          <w:bCs/>
          <w:sz w:val="28"/>
          <w:szCs w:val="28"/>
        </w:rPr>
        <w:t xml:space="preserve"> </w:t>
      </w:r>
      <w:r w:rsidRPr="00DB7B64">
        <w:rPr>
          <w:bCs/>
          <w:sz w:val="28"/>
          <w:szCs w:val="28"/>
        </w:rPr>
        <w:t xml:space="preserve">плате и пени </w:t>
      </w:r>
    </w:p>
    <w:p w:rsidR="000B516A" w:rsidRPr="00DB7B64" w:rsidRDefault="000B516A" w:rsidP="000B516A">
      <w:pPr>
        <w:tabs>
          <w:tab w:val="left" w:pos="7260"/>
        </w:tabs>
        <w:ind w:right="3826"/>
        <w:contextualSpacing/>
        <w:rPr>
          <w:bCs/>
          <w:sz w:val="28"/>
          <w:szCs w:val="28"/>
        </w:rPr>
      </w:pPr>
      <w:r w:rsidRPr="00DB7B64">
        <w:rPr>
          <w:bCs/>
          <w:sz w:val="28"/>
          <w:szCs w:val="28"/>
        </w:rPr>
        <w:t>за использование</w:t>
      </w:r>
      <w:r w:rsidRPr="005D4997">
        <w:rPr>
          <w:bCs/>
          <w:sz w:val="28"/>
          <w:szCs w:val="28"/>
        </w:rPr>
        <w:t xml:space="preserve"> </w:t>
      </w:r>
      <w:r w:rsidRPr="00DB7B64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и</w:t>
      </w:r>
      <w:r w:rsidRPr="00DB7B64">
        <w:rPr>
          <w:bCs/>
          <w:sz w:val="28"/>
          <w:szCs w:val="28"/>
        </w:rPr>
        <w:t>мущества и земельных участков,</w:t>
      </w:r>
      <w:r>
        <w:rPr>
          <w:bCs/>
          <w:sz w:val="28"/>
          <w:szCs w:val="28"/>
        </w:rPr>
        <w:t xml:space="preserve"> </w:t>
      </w:r>
      <w:r w:rsidRPr="00DB7B64">
        <w:rPr>
          <w:bCs/>
          <w:sz w:val="28"/>
          <w:szCs w:val="28"/>
        </w:rPr>
        <w:t xml:space="preserve">находящихся в муниципальной собственности </w:t>
      </w:r>
      <w:r>
        <w:rPr>
          <w:bCs/>
          <w:sz w:val="28"/>
          <w:szCs w:val="28"/>
        </w:rPr>
        <w:t>муниципального образования «Мамадышский</w:t>
      </w:r>
      <w:r w:rsidRPr="00DB7B64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ый район»</w:t>
      </w:r>
      <w:r w:rsidRPr="00DB7B64">
        <w:rPr>
          <w:bCs/>
          <w:sz w:val="28"/>
          <w:szCs w:val="28"/>
        </w:rPr>
        <w:t xml:space="preserve"> Республики Татарстан, и земельных участков, государственная собственность на которые</w:t>
      </w:r>
      <w:r>
        <w:rPr>
          <w:bCs/>
          <w:sz w:val="28"/>
          <w:szCs w:val="28"/>
        </w:rPr>
        <w:t xml:space="preserve"> </w:t>
      </w:r>
      <w:r w:rsidRPr="00DB7B64">
        <w:rPr>
          <w:bCs/>
          <w:sz w:val="28"/>
          <w:szCs w:val="28"/>
        </w:rPr>
        <w:t xml:space="preserve">не разграничена на территории </w:t>
      </w:r>
    </w:p>
    <w:p w:rsidR="000B516A" w:rsidRPr="00DB7B64" w:rsidRDefault="000B516A" w:rsidP="000B516A">
      <w:pPr>
        <w:tabs>
          <w:tab w:val="left" w:pos="7260"/>
        </w:tabs>
        <w:ind w:right="4251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Мамадышского</w:t>
      </w:r>
      <w:r w:rsidRPr="00DB7B64">
        <w:rPr>
          <w:bCs/>
          <w:sz w:val="28"/>
          <w:szCs w:val="28"/>
        </w:rPr>
        <w:t xml:space="preserve"> муниципального района</w:t>
      </w:r>
    </w:p>
    <w:p w:rsidR="000B516A" w:rsidRPr="00DB7B64" w:rsidRDefault="000B516A" w:rsidP="000B516A">
      <w:pPr>
        <w:tabs>
          <w:tab w:val="left" w:pos="7260"/>
        </w:tabs>
        <w:ind w:right="4251"/>
        <w:contextualSpacing/>
        <w:rPr>
          <w:sz w:val="28"/>
          <w:szCs w:val="28"/>
        </w:rPr>
      </w:pPr>
      <w:r w:rsidRPr="00DB7B64">
        <w:rPr>
          <w:bCs/>
          <w:sz w:val="28"/>
          <w:szCs w:val="28"/>
        </w:rPr>
        <w:t>Республики Татарстан</w:t>
      </w:r>
    </w:p>
    <w:p w:rsidR="000B516A" w:rsidRDefault="000B516A" w:rsidP="000B516A">
      <w:pPr>
        <w:contextualSpacing/>
        <w:jc w:val="both"/>
        <w:rPr>
          <w:sz w:val="28"/>
          <w:szCs w:val="28"/>
        </w:rPr>
      </w:pPr>
    </w:p>
    <w:p w:rsidR="000B516A" w:rsidRPr="00DB7B64" w:rsidRDefault="000B516A" w:rsidP="000B516A">
      <w:pPr>
        <w:ind w:firstLine="708"/>
        <w:contextualSpacing/>
        <w:jc w:val="both"/>
        <w:rPr>
          <w:sz w:val="28"/>
          <w:szCs w:val="28"/>
        </w:rPr>
      </w:pPr>
      <w:r w:rsidRPr="00DB7B64">
        <w:rPr>
          <w:sz w:val="28"/>
          <w:szCs w:val="28"/>
        </w:rPr>
        <w:t xml:space="preserve">В соответствии со ст. 47.2, ст. 160.1 Бюджетного кодекса Российской Федерации, Федеральным законом от </w:t>
      </w:r>
      <w:r>
        <w:rPr>
          <w:sz w:val="28"/>
          <w:szCs w:val="28"/>
        </w:rPr>
        <w:t>0</w:t>
      </w:r>
      <w:r w:rsidRPr="00DB7B64">
        <w:rPr>
          <w:sz w:val="28"/>
          <w:szCs w:val="28"/>
        </w:rPr>
        <w:t>6</w:t>
      </w:r>
      <w:r>
        <w:rPr>
          <w:sz w:val="28"/>
          <w:szCs w:val="28"/>
        </w:rPr>
        <w:t>.10.</w:t>
      </w:r>
      <w:r w:rsidRPr="00DB7B64">
        <w:rPr>
          <w:sz w:val="28"/>
          <w:szCs w:val="28"/>
        </w:rPr>
        <w:t xml:space="preserve">2003 года № 131-ФЗ </w:t>
      </w:r>
      <w:r>
        <w:rPr>
          <w:sz w:val="28"/>
          <w:szCs w:val="28"/>
        </w:rPr>
        <w:t>«</w:t>
      </w:r>
      <w:r w:rsidRPr="00DB7B6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B7B64">
        <w:rPr>
          <w:sz w:val="28"/>
          <w:szCs w:val="28"/>
        </w:rPr>
        <w:t xml:space="preserve">,  Уставом муниципального образования </w:t>
      </w:r>
      <w:r>
        <w:rPr>
          <w:sz w:val="28"/>
          <w:szCs w:val="28"/>
        </w:rPr>
        <w:t>«Мамадышский</w:t>
      </w:r>
      <w:r w:rsidRPr="00DB7B64"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>»</w:t>
      </w:r>
      <w:r w:rsidRPr="00DB7B64">
        <w:rPr>
          <w:sz w:val="28"/>
          <w:szCs w:val="28"/>
        </w:rPr>
        <w:t xml:space="preserve"> Республики Татарстан, </w:t>
      </w:r>
      <w:r>
        <w:rPr>
          <w:sz w:val="28"/>
          <w:szCs w:val="28"/>
        </w:rPr>
        <w:t>Исполнительный комитет</w:t>
      </w:r>
      <w:r w:rsidRPr="00DB7B64">
        <w:rPr>
          <w:sz w:val="28"/>
          <w:szCs w:val="28"/>
        </w:rPr>
        <w:t xml:space="preserve"> </w:t>
      </w:r>
      <w:r>
        <w:rPr>
          <w:sz w:val="28"/>
          <w:szCs w:val="28"/>
        </w:rPr>
        <w:t>Мамадышского</w:t>
      </w:r>
      <w:r w:rsidRPr="00DB7B64"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 xml:space="preserve"> п о с т а н о в л я е т</w:t>
      </w:r>
      <w:r w:rsidRPr="00074AA8">
        <w:rPr>
          <w:b/>
          <w:sz w:val="28"/>
          <w:szCs w:val="28"/>
        </w:rPr>
        <w:t>:</w:t>
      </w:r>
    </w:p>
    <w:p w:rsidR="000B516A" w:rsidRPr="00015A56" w:rsidRDefault="000B516A" w:rsidP="000B516A">
      <w:pPr>
        <w:tabs>
          <w:tab w:val="left" w:pos="4155"/>
        </w:tabs>
        <w:ind w:firstLine="709"/>
        <w:contextualSpacing/>
        <w:jc w:val="both"/>
        <w:rPr>
          <w:sz w:val="28"/>
          <w:szCs w:val="28"/>
        </w:rPr>
      </w:pPr>
      <w:r w:rsidRPr="00015A56">
        <w:rPr>
          <w:sz w:val="28"/>
          <w:szCs w:val="28"/>
        </w:rPr>
        <w:t xml:space="preserve">1. Утвердить Порядок признания безнадежной к взысканию и списанию задолженности по арендной плате и пени за использование имущества и земельных участков, находящихся в муниципальной собственности </w:t>
      </w:r>
      <w:r w:rsidRPr="00015A56">
        <w:rPr>
          <w:bCs/>
          <w:sz w:val="28"/>
          <w:szCs w:val="28"/>
        </w:rPr>
        <w:t xml:space="preserve">муниципального образования «Мамадышский муниципальный район» </w:t>
      </w:r>
      <w:r w:rsidRPr="00015A56">
        <w:rPr>
          <w:sz w:val="28"/>
          <w:szCs w:val="28"/>
        </w:rPr>
        <w:t>Республики Татарстан, и земельных участков, государственная собственность на которые не разграничена на территории Мамадышского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15A56">
        <w:rPr>
          <w:sz w:val="28"/>
          <w:szCs w:val="28"/>
        </w:rPr>
        <w:t xml:space="preserve"> </w:t>
      </w:r>
      <w:r>
        <w:rPr>
          <w:sz w:val="28"/>
          <w:szCs w:val="28"/>
        </w:rPr>
        <w:t>(П</w:t>
      </w:r>
      <w:r w:rsidRPr="00015A56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015A56">
        <w:rPr>
          <w:sz w:val="28"/>
          <w:szCs w:val="28"/>
        </w:rPr>
        <w:t xml:space="preserve"> №1</w:t>
      </w:r>
      <w:r>
        <w:rPr>
          <w:sz w:val="28"/>
          <w:szCs w:val="28"/>
        </w:rPr>
        <w:t>)</w:t>
      </w:r>
      <w:r w:rsidRPr="00015A56">
        <w:rPr>
          <w:sz w:val="28"/>
          <w:szCs w:val="28"/>
        </w:rPr>
        <w:t>.</w:t>
      </w:r>
    </w:p>
    <w:p w:rsidR="000B516A" w:rsidRPr="00015A56" w:rsidRDefault="000B516A" w:rsidP="000B516A">
      <w:pPr>
        <w:numPr>
          <w:ilvl w:val="0"/>
          <w:numId w:val="31"/>
        </w:numPr>
        <w:ind w:left="0" w:firstLine="851"/>
        <w:jc w:val="both"/>
        <w:outlineLvl w:val="0"/>
        <w:rPr>
          <w:sz w:val="28"/>
          <w:szCs w:val="28"/>
        </w:rPr>
      </w:pPr>
      <w:r w:rsidRPr="00015A56">
        <w:rPr>
          <w:sz w:val="28"/>
          <w:szCs w:val="28"/>
        </w:rPr>
        <w:t xml:space="preserve">Создать (по согласованию) комиссию по признанию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</w:t>
      </w:r>
      <w:r>
        <w:rPr>
          <w:sz w:val="28"/>
          <w:szCs w:val="28"/>
        </w:rPr>
        <w:t xml:space="preserve"> </w:t>
      </w:r>
      <w:r w:rsidRPr="00015A56">
        <w:rPr>
          <w:sz w:val="28"/>
          <w:szCs w:val="28"/>
        </w:rPr>
        <w:t xml:space="preserve">в муниципальной собственности </w:t>
      </w:r>
      <w:r w:rsidRPr="00015A56">
        <w:rPr>
          <w:bCs/>
          <w:sz w:val="28"/>
          <w:szCs w:val="28"/>
        </w:rPr>
        <w:t xml:space="preserve">муниципального образования «Мамадышский муниципальный район» </w:t>
      </w:r>
      <w:r w:rsidRPr="00015A56">
        <w:rPr>
          <w:sz w:val="28"/>
          <w:szCs w:val="28"/>
        </w:rPr>
        <w:t>Республики Татарстан, и земельных участков, государственная собственность на которые не разграничена на территории Мамадышского муниципального района Республики Татарстан (Приложение №2).</w:t>
      </w:r>
    </w:p>
    <w:p w:rsidR="000B516A" w:rsidRPr="00015A56" w:rsidRDefault="000B516A" w:rsidP="000B516A">
      <w:pPr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15A56">
        <w:rPr>
          <w:sz w:val="28"/>
          <w:szCs w:val="28"/>
        </w:rPr>
        <w:lastRenderedPageBreak/>
        <w:t>Сектору по связям с общественностью и СМИ Исполнительного комитета Мамадышского муниципального района опубликовать настоящее постановление  на официальном портале правовой информации Республики Татарстан (</w:t>
      </w:r>
      <w:hyperlink r:id="rId10" w:history="1">
        <w:r w:rsidRPr="00015A56">
          <w:rPr>
            <w:rStyle w:val="ab"/>
            <w:sz w:val="28"/>
            <w:szCs w:val="28"/>
            <w:lang w:val="en-US"/>
          </w:rPr>
          <w:t>http</w:t>
        </w:r>
        <w:r w:rsidRPr="00015A56">
          <w:rPr>
            <w:rStyle w:val="ab"/>
            <w:sz w:val="28"/>
            <w:szCs w:val="28"/>
          </w:rPr>
          <w:t>://</w:t>
        </w:r>
        <w:r w:rsidRPr="00015A56">
          <w:rPr>
            <w:rStyle w:val="ab"/>
            <w:sz w:val="28"/>
            <w:szCs w:val="28"/>
            <w:lang w:val="en-US"/>
          </w:rPr>
          <w:t>pravo</w:t>
        </w:r>
        <w:r w:rsidRPr="00015A56">
          <w:rPr>
            <w:rStyle w:val="ab"/>
            <w:sz w:val="28"/>
            <w:szCs w:val="28"/>
          </w:rPr>
          <w:t>.</w:t>
        </w:r>
        <w:r w:rsidRPr="00015A56">
          <w:rPr>
            <w:rStyle w:val="ab"/>
            <w:sz w:val="28"/>
            <w:szCs w:val="28"/>
            <w:lang w:val="en-US"/>
          </w:rPr>
          <w:t>tatarstan</w:t>
        </w:r>
        <w:r w:rsidRPr="00015A56">
          <w:rPr>
            <w:rStyle w:val="ab"/>
            <w:sz w:val="28"/>
            <w:szCs w:val="28"/>
          </w:rPr>
          <w:t>.</w:t>
        </w:r>
        <w:r w:rsidRPr="00015A56">
          <w:rPr>
            <w:rStyle w:val="ab"/>
            <w:sz w:val="28"/>
            <w:szCs w:val="28"/>
            <w:lang w:val="en-US"/>
          </w:rPr>
          <w:t>ru</w:t>
        </w:r>
      </w:hyperlink>
      <w:r w:rsidRPr="00015A56">
        <w:rPr>
          <w:sz w:val="28"/>
          <w:szCs w:val="28"/>
        </w:rPr>
        <w:t>), разместить на сайте Мамадышского муниципального района в составе портала муниципальных образований Республики Татарстан (http://</w:t>
      </w:r>
      <w:r w:rsidRPr="00015A56">
        <w:rPr>
          <w:sz w:val="28"/>
          <w:szCs w:val="28"/>
          <w:lang w:val="en-US"/>
        </w:rPr>
        <w:t>mamadysh</w:t>
      </w:r>
      <w:r w:rsidRPr="00015A56">
        <w:rPr>
          <w:sz w:val="28"/>
          <w:szCs w:val="28"/>
        </w:rPr>
        <w:t>.tatarstan.ru) в информационно-телекоммуникационной сети «Интернет» и в печатном издании газеты «Нократ-Вятка».</w:t>
      </w:r>
    </w:p>
    <w:p w:rsidR="000B516A" w:rsidRPr="00015A56" w:rsidRDefault="000B516A" w:rsidP="000B516A">
      <w:pPr>
        <w:numPr>
          <w:ilvl w:val="0"/>
          <w:numId w:val="31"/>
        </w:numPr>
        <w:ind w:left="0" w:firstLine="426"/>
        <w:jc w:val="both"/>
        <w:outlineLvl w:val="0"/>
        <w:rPr>
          <w:sz w:val="28"/>
          <w:szCs w:val="28"/>
        </w:rPr>
      </w:pPr>
      <w:r w:rsidRPr="00015A56">
        <w:rPr>
          <w:sz w:val="28"/>
          <w:szCs w:val="28"/>
        </w:rPr>
        <w:t>Контроль за исполнением настоящего постановления возложить на Муниципальное казенное учреждение «Палата имущественных и земельных отношений Мамадышского муниципального района» Республики Татарстан.</w:t>
      </w:r>
    </w:p>
    <w:p w:rsidR="000B516A" w:rsidRDefault="000B516A" w:rsidP="000B516A">
      <w:pPr>
        <w:jc w:val="both"/>
        <w:outlineLvl w:val="0"/>
        <w:rPr>
          <w:sz w:val="28"/>
          <w:szCs w:val="28"/>
        </w:rPr>
      </w:pPr>
    </w:p>
    <w:p w:rsidR="000B516A" w:rsidRDefault="000B516A" w:rsidP="000B516A">
      <w:pPr>
        <w:jc w:val="both"/>
        <w:outlineLvl w:val="0"/>
        <w:rPr>
          <w:sz w:val="28"/>
          <w:szCs w:val="28"/>
        </w:rPr>
      </w:pPr>
    </w:p>
    <w:p w:rsidR="000B516A" w:rsidRPr="00015A56" w:rsidRDefault="000B516A" w:rsidP="000B516A">
      <w:pPr>
        <w:jc w:val="both"/>
        <w:outlineLvl w:val="0"/>
        <w:rPr>
          <w:sz w:val="28"/>
          <w:szCs w:val="28"/>
        </w:rPr>
      </w:pPr>
    </w:p>
    <w:p w:rsidR="000B516A" w:rsidRPr="00015A56" w:rsidRDefault="000B516A" w:rsidP="000B516A">
      <w:pPr>
        <w:pStyle w:val="af0"/>
        <w:rPr>
          <w:rFonts w:ascii="Times New Roman" w:hAnsi="Times New Roman"/>
          <w:sz w:val="28"/>
          <w:szCs w:val="28"/>
        </w:rPr>
      </w:pPr>
      <w:r w:rsidRPr="00015A56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15A56">
        <w:rPr>
          <w:rFonts w:ascii="Times New Roman" w:hAnsi="Times New Roman"/>
          <w:sz w:val="28"/>
          <w:szCs w:val="28"/>
        </w:rPr>
        <w:t xml:space="preserve">   И.М.Дарземанов</w:t>
      </w:r>
    </w:p>
    <w:p w:rsidR="000B516A" w:rsidRPr="00015A56" w:rsidRDefault="000B516A" w:rsidP="000B516A">
      <w:pPr>
        <w:rPr>
          <w:sz w:val="28"/>
          <w:szCs w:val="28"/>
        </w:rPr>
      </w:pPr>
    </w:p>
    <w:p w:rsidR="000B516A" w:rsidRPr="00DB7B64" w:rsidRDefault="000B516A" w:rsidP="000B516A">
      <w:pPr>
        <w:rPr>
          <w:sz w:val="28"/>
          <w:szCs w:val="28"/>
        </w:rPr>
      </w:pPr>
    </w:p>
    <w:p w:rsidR="000B516A" w:rsidRPr="00DB7B64" w:rsidRDefault="000B516A" w:rsidP="000B516A">
      <w:pPr>
        <w:rPr>
          <w:sz w:val="28"/>
          <w:szCs w:val="28"/>
        </w:rPr>
      </w:pPr>
    </w:p>
    <w:p w:rsidR="000B516A" w:rsidRPr="00DB7B64" w:rsidRDefault="000B516A" w:rsidP="000B516A">
      <w:pPr>
        <w:rPr>
          <w:sz w:val="28"/>
          <w:szCs w:val="28"/>
        </w:rPr>
      </w:pPr>
    </w:p>
    <w:p w:rsidR="000B516A" w:rsidRPr="00DB7B64" w:rsidRDefault="000B516A" w:rsidP="000B516A">
      <w:pPr>
        <w:rPr>
          <w:sz w:val="28"/>
          <w:szCs w:val="28"/>
        </w:rPr>
      </w:pPr>
    </w:p>
    <w:p w:rsidR="000B516A" w:rsidRPr="00DB7B64" w:rsidRDefault="000B516A" w:rsidP="000B516A">
      <w:pPr>
        <w:rPr>
          <w:sz w:val="28"/>
          <w:szCs w:val="28"/>
        </w:rPr>
      </w:pPr>
    </w:p>
    <w:p w:rsidR="000B516A" w:rsidRPr="00DB7B64" w:rsidRDefault="000B516A" w:rsidP="000B516A">
      <w:pPr>
        <w:rPr>
          <w:sz w:val="28"/>
          <w:szCs w:val="28"/>
        </w:rPr>
      </w:pPr>
    </w:p>
    <w:p w:rsidR="000B516A" w:rsidRPr="00DB7B64" w:rsidRDefault="000B516A" w:rsidP="000B516A">
      <w:pPr>
        <w:rPr>
          <w:sz w:val="28"/>
          <w:szCs w:val="28"/>
        </w:rPr>
      </w:pPr>
    </w:p>
    <w:p w:rsidR="000B516A" w:rsidRPr="00DB7B64" w:rsidRDefault="000B516A" w:rsidP="000B516A">
      <w:pPr>
        <w:rPr>
          <w:sz w:val="28"/>
          <w:szCs w:val="28"/>
        </w:rPr>
      </w:pPr>
    </w:p>
    <w:p w:rsidR="000B516A" w:rsidRPr="00DB7B64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Pr="00DB7B64" w:rsidRDefault="000B516A" w:rsidP="000B516A">
      <w:pPr>
        <w:rPr>
          <w:sz w:val="28"/>
          <w:szCs w:val="28"/>
        </w:rPr>
      </w:pPr>
    </w:p>
    <w:p w:rsidR="000B516A" w:rsidRPr="008B3D17" w:rsidRDefault="000B516A" w:rsidP="000B51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8B3D17">
        <w:rPr>
          <w:sz w:val="24"/>
          <w:szCs w:val="24"/>
        </w:rPr>
        <w:t>Приложение №1</w:t>
      </w:r>
    </w:p>
    <w:p w:rsidR="000B516A" w:rsidRPr="008B3D17" w:rsidRDefault="000B516A" w:rsidP="000B516A">
      <w:pPr>
        <w:widowControl w:val="0"/>
        <w:tabs>
          <w:tab w:val="left" w:pos="5580"/>
        </w:tabs>
        <w:autoSpaceDE w:val="0"/>
        <w:autoSpaceDN w:val="0"/>
        <w:adjustRightInd w:val="0"/>
        <w:ind w:left="39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8B3D17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 Исполнительного</w:t>
      </w:r>
    </w:p>
    <w:p w:rsidR="000B516A" w:rsidRPr="008B3D17" w:rsidRDefault="000B516A" w:rsidP="000B516A">
      <w:pPr>
        <w:widowControl w:val="0"/>
        <w:tabs>
          <w:tab w:val="left" w:pos="5580"/>
        </w:tabs>
        <w:autoSpaceDE w:val="0"/>
        <w:autoSpaceDN w:val="0"/>
        <w:adjustRightInd w:val="0"/>
        <w:ind w:left="39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Мамадышского</w:t>
      </w:r>
      <w:r w:rsidRPr="008B3D17">
        <w:rPr>
          <w:sz w:val="24"/>
          <w:szCs w:val="24"/>
        </w:rPr>
        <w:t xml:space="preserve"> муниципального </w:t>
      </w:r>
    </w:p>
    <w:p w:rsidR="000B516A" w:rsidRPr="008B3D17" w:rsidRDefault="000B516A" w:rsidP="000B516A">
      <w:pPr>
        <w:widowControl w:val="0"/>
        <w:tabs>
          <w:tab w:val="left" w:pos="5580"/>
        </w:tabs>
        <w:autoSpaceDE w:val="0"/>
        <w:autoSpaceDN w:val="0"/>
        <w:adjustRightInd w:val="0"/>
        <w:ind w:left="39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8B3D17">
        <w:rPr>
          <w:sz w:val="24"/>
          <w:szCs w:val="24"/>
        </w:rPr>
        <w:t>района Республики Татарстан</w:t>
      </w:r>
    </w:p>
    <w:p w:rsidR="000B516A" w:rsidRPr="008B3D17" w:rsidRDefault="000B516A" w:rsidP="000B516A">
      <w:pPr>
        <w:widowControl w:val="0"/>
        <w:tabs>
          <w:tab w:val="left" w:pos="5580"/>
        </w:tabs>
        <w:autoSpaceDE w:val="0"/>
        <w:autoSpaceDN w:val="0"/>
        <w:adjustRightInd w:val="0"/>
        <w:ind w:left="39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E305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8B3D17">
        <w:rPr>
          <w:sz w:val="24"/>
          <w:szCs w:val="24"/>
        </w:rPr>
        <w:t xml:space="preserve">от </w:t>
      </w:r>
      <w:r w:rsidR="005E3058">
        <w:rPr>
          <w:sz w:val="24"/>
          <w:szCs w:val="24"/>
        </w:rPr>
        <w:t xml:space="preserve">30.06  </w:t>
      </w:r>
      <w:r>
        <w:rPr>
          <w:sz w:val="24"/>
          <w:szCs w:val="24"/>
        </w:rPr>
        <w:t>2020</w:t>
      </w:r>
      <w:r w:rsidRPr="008B3D17">
        <w:rPr>
          <w:sz w:val="24"/>
          <w:szCs w:val="24"/>
        </w:rPr>
        <w:t xml:space="preserve"> №</w:t>
      </w:r>
      <w:r w:rsidR="005E3058">
        <w:rPr>
          <w:sz w:val="24"/>
          <w:szCs w:val="24"/>
        </w:rPr>
        <w:t xml:space="preserve"> 246</w:t>
      </w:r>
    </w:p>
    <w:p w:rsidR="000B516A" w:rsidRPr="008B3D17" w:rsidRDefault="000B516A" w:rsidP="000B51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B516A" w:rsidRPr="00DB7B64" w:rsidRDefault="000B516A" w:rsidP="000B51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B516A" w:rsidRDefault="000B516A" w:rsidP="000B516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B516A" w:rsidRDefault="000B516A" w:rsidP="000B516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DB7B64">
        <w:rPr>
          <w:bCs/>
          <w:sz w:val="28"/>
          <w:szCs w:val="28"/>
        </w:rPr>
        <w:t>Порядок</w:t>
      </w:r>
      <w:r w:rsidRPr="00DB7B64">
        <w:rPr>
          <w:bCs/>
          <w:sz w:val="28"/>
          <w:szCs w:val="28"/>
        </w:rPr>
        <w:br/>
        <w:t xml:space="preserve">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</w:t>
      </w:r>
      <w:r>
        <w:rPr>
          <w:bCs/>
          <w:sz w:val="28"/>
          <w:szCs w:val="28"/>
        </w:rPr>
        <w:t>муниципального образования «Мамадышский</w:t>
      </w:r>
      <w:r w:rsidRPr="00DB7B64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ый район»</w:t>
      </w:r>
      <w:r w:rsidRPr="00DB7B64">
        <w:rPr>
          <w:bCs/>
          <w:sz w:val="28"/>
          <w:szCs w:val="28"/>
        </w:rPr>
        <w:t xml:space="preserve"> Республики Татарстан и земельных участков, государственная собственность на которые не разграничена на территории </w:t>
      </w:r>
      <w:r>
        <w:rPr>
          <w:bCs/>
          <w:sz w:val="28"/>
          <w:szCs w:val="28"/>
        </w:rPr>
        <w:t>Мамадышского</w:t>
      </w:r>
      <w:r w:rsidRPr="00DB7B64">
        <w:rPr>
          <w:bCs/>
          <w:sz w:val="28"/>
          <w:szCs w:val="28"/>
        </w:rPr>
        <w:t xml:space="preserve"> муниципального района</w:t>
      </w:r>
    </w:p>
    <w:p w:rsidR="000B516A" w:rsidRPr="00DB7B64" w:rsidRDefault="000B516A" w:rsidP="000B516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B7B64">
        <w:rPr>
          <w:bCs/>
          <w:sz w:val="28"/>
          <w:szCs w:val="28"/>
        </w:rPr>
        <w:t xml:space="preserve"> Республики Татарстан</w:t>
      </w:r>
    </w:p>
    <w:p w:rsidR="000B516A" w:rsidRPr="00DB7B64" w:rsidRDefault="000B516A" w:rsidP="000B51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B516A" w:rsidRPr="00DB7B64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sub_101"/>
      <w:r w:rsidRPr="00DB7B64">
        <w:rPr>
          <w:sz w:val="28"/>
          <w:szCs w:val="28"/>
        </w:rPr>
        <w:t>1. Настоящ</w:t>
      </w:r>
      <w:r>
        <w:rPr>
          <w:sz w:val="28"/>
          <w:szCs w:val="28"/>
        </w:rPr>
        <w:t>ий</w:t>
      </w:r>
      <w:r w:rsidRPr="00DB7B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</w:t>
      </w:r>
      <w:r w:rsidRPr="00DB7B64">
        <w:rPr>
          <w:sz w:val="28"/>
          <w:szCs w:val="28"/>
        </w:rPr>
        <w:t xml:space="preserve">разработан в соответствии </w:t>
      </w:r>
      <w:r>
        <w:rPr>
          <w:sz w:val="28"/>
          <w:szCs w:val="28"/>
        </w:rPr>
        <w:t>со</w:t>
      </w:r>
      <w:r w:rsidRPr="00DB7B64">
        <w:rPr>
          <w:sz w:val="28"/>
          <w:szCs w:val="28"/>
        </w:rPr>
        <w:t xml:space="preserve"> статьей 47.2 Бюджетного кодекса Российской Федерации, </w:t>
      </w:r>
      <w:r>
        <w:rPr>
          <w:sz w:val="28"/>
          <w:szCs w:val="28"/>
        </w:rPr>
        <w:t>п</w:t>
      </w:r>
      <w:r w:rsidRPr="00DB7B64">
        <w:rPr>
          <w:sz w:val="28"/>
          <w:szCs w:val="28"/>
        </w:rPr>
        <w:t>остановлением Правительства Российской Федерации от 06.05.2016 №</w:t>
      </w:r>
      <w:r>
        <w:rPr>
          <w:sz w:val="28"/>
          <w:szCs w:val="28"/>
        </w:rPr>
        <w:t xml:space="preserve"> </w:t>
      </w:r>
      <w:r w:rsidRPr="00DB7B64">
        <w:rPr>
          <w:sz w:val="28"/>
          <w:szCs w:val="28"/>
        </w:rPr>
        <w:t xml:space="preserve">393 </w:t>
      </w:r>
      <w:r>
        <w:rPr>
          <w:sz w:val="28"/>
          <w:szCs w:val="28"/>
        </w:rPr>
        <w:t>«</w:t>
      </w:r>
      <w:r w:rsidRPr="00DB7B64">
        <w:rPr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>
        <w:rPr>
          <w:sz w:val="28"/>
          <w:szCs w:val="28"/>
        </w:rPr>
        <w:t>»</w:t>
      </w:r>
      <w:r w:rsidRPr="00DB7B64">
        <w:rPr>
          <w:sz w:val="28"/>
          <w:szCs w:val="28"/>
        </w:rPr>
        <w:t xml:space="preserve"> и определяет порядок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</w:t>
      </w:r>
      <w:r>
        <w:rPr>
          <w:bCs/>
          <w:sz w:val="28"/>
          <w:szCs w:val="28"/>
        </w:rPr>
        <w:t>муниципального образования «Мамадышский</w:t>
      </w:r>
      <w:r w:rsidRPr="00DB7B64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ый район»</w:t>
      </w:r>
      <w:r w:rsidRPr="00DB7B64">
        <w:rPr>
          <w:bCs/>
          <w:sz w:val="28"/>
          <w:szCs w:val="28"/>
        </w:rPr>
        <w:t xml:space="preserve"> </w:t>
      </w:r>
      <w:r w:rsidRPr="00DB7B64">
        <w:rPr>
          <w:sz w:val="28"/>
          <w:szCs w:val="28"/>
        </w:rPr>
        <w:t xml:space="preserve">Республики Татарстан и земельных участков, государственная собственность на которые не разграничена на территории </w:t>
      </w:r>
      <w:r>
        <w:rPr>
          <w:sz w:val="28"/>
          <w:szCs w:val="28"/>
        </w:rPr>
        <w:t xml:space="preserve">Мамадышского </w:t>
      </w:r>
      <w:r w:rsidRPr="00DB7B64">
        <w:rPr>
          <w:sz w:val="28"/>
          <w:szCs w:val="28"/>
        </w:rPr>
        <w:t>муниципального района Республики Татарстан.</w:t>
      </w:r>
    </w:p>
    <w:p w:rsidR="000B516A" w:rsidRPr="00DB7B64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B7B64">
        <w:rPr>
          <w:sz w:val="28"/>
          <w:szCs w:val="28"/>
        </w:rPr>
        <w:t xml:space="preserve">2. Задолженность по арендной плате и пени (далее - задолженность) за использование имущества и земельных участков, находящихся в муниципальной собственности </w:t>
      </w:r>
      <w:r>
        <w:rPr>
          <w:sz w:val="28"/>
          <w:szCs w:val="28"/>
        </w:rPr>
        <w:t>Мамадышского</w:t>
      </w:r>
      <w:r w:rsidRPr="00DB7B64">
        <w:rPr>
          <w:sz w:val="28"/>
          <w:szCs w:val="28"/>
        </w:rPr>
        <w:t xml:space="preserve"> муниципального района Республики Татарстан и земельных участков, государственная собственность на которые не разграничена на территории </w:t>
      </w:r>
      <w:r>
        <w:rPr>
          <w:sz w:val="28"/>
          <w:szCs w:val="28"/>
        </w:rPr>
        <w:t>Мамадышского</w:t>
      </w:r>
      <w:r w:rsidRPr="00DB7B64">
        <w:rPr>
          <w:sz w:val="28"/>
          <w:szCs w:val="28"/>
        </w:rPr>
        <w:t xml:space="preserve"> муниципального района Республики Татарстан, числящаяся за отдельными арендаторами, взыскание которой оказалось невозможным, признается безнадежной к взысканию и списывается в случаях:</w:t>
      </w:r>
    </w:p>
    <w:p w:rsidR="000B516A" w:rsidRPr="00DB7B64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sub_102"/>
      <w:bookmarkEnd w:id="0"/>
      <w:r w:rsidRPr="00DB7B64">
        <w:rPr>
          <w:sz w:val="28"/>
          <w:szCs w:val="28"/>
        </w:rPr>
        <w:lastRenderedPageBreak/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0B516A" w:rsidRPr="000B516A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B7B64">
        <w:rPr>
          <w:sz w:val="28"/>
          <w:szCs w:val="28"/>
        </w:rPr>
        <w:t>2) признания банкротом индивидуального предпринимателя - плательщика платежей в бюджет в соответствии с Федеральным законом от 26</w:t>
      </w:r>
      <w:r>
        <w:rPr>
          <w:sz w:val="28"/>
          <w:szCs w:val="28"/>
        </w:rPr>
        <w:t>.10.</w:t>
      </w:r>
      <w:r w:rsidRPr="00DB7B64">
        <w:rPr>
          <w:sz w:val="28"/>
          <w:szCs w:val="28"/>
        </w:rPr>
        <w:t>2002 №</w:t>
      </w:r>
      <w:r>
        <w:rPr>
          <w:sz w:val="28"/>
          <w:szCs w:val="28"/>
        </w:rPr>
        <w:t xml:space="preserve"> </w:t>
      </w:r>
      <w:r w:rsidRPr="00DB7B64">
        <w:rPr>
          <w:sz w:val="28"/>
          <w:szCs w:val="28"/>
        </w:rPr>
        <w:t xml:space="preserve">127-ФЗ </w:t>
      </w:r>
      <w:r>
        <w:rPr>
          <w:sz w:val="28"/>
          <w:szCs w:val="28"/>
        </w:rPr>
        <w:t>«</w:t>
      </w:r>
      <w:r w:rsidRPr="00DB7B64">
        <w:rPr>
          <w:sz w:val="28"/>
          <w:szCs w:val="28"/>
        </w:rPr>
        <w:t>О несостоятельности (банкротстве)</w:t>
      </w:r>
      <w:r>
        <w:rPr>
          <w:sz w:val="28"/>
          <w:szCs w:val="28"/>
        </w:rPr>
        <w:t>» -</w:t>
      </w:r>
      <w:r w:rsidRPr="00DB7B64">
        <w:rPr>
          <w:sz w:val="28"/>
          <w:szCs w:val="28"/>
        </w:rPr>
        <w:t xml:space="preserve"> в части задолженности по платежам в </w:t>
      </w:r>
      <w:r w:rsidRPr="000B516A">
        <w:rPr>
          <w:sz w:val="28"/>
          <w:szCs w:val="28"/>
        </w:rPr>
        <w:t>бюджет, не погашенной по причине недостаточности имущества должника;</w:t>
      </w:r>
    </w:p>
    <w:p w:rsidR="000B516A" w:rsidRPr="000B516A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B516A">
        <w:rPr>
          <w:sz w:val="28"/>
          <w:szCs w:val="28"/>
        </w:rPr>
        <w:t>2.1.)</w:t>
      </w:r>
      <w:r w:rsidRPr="000B516A">
        <w:t xml:space="preserve">  </w:t>
      </w:r>
      <w:r w:rsidRPr="000B516A">
        <w:rPr>
          <w:sz w:val="28"/>
          <w:szCs w:val="28"/>
        </w:rPr>
        <w:t>признания банкротом гражданина, не являющегося индивидуальным предпринимателем,   в соответствии с  Федеральным законом от  26.10.2002    № 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0B516A" w:rsidRPr="000B516A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B516A">
        <w:rPr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0B516A" w:rsidRPr="000B516A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B516A">
        <w:rPr>
          <w:sz w:val="28"/>
          <w:szCs w:val="28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0B516A" w:rsidRPr="000B516A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B516A">
        <w:rPr>
          <w:sz w:val="28"/>
          <w:szCs w:val="28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 4 части 1 статьи 46 Федерального закона от 02.10.2007 №229-ФЗ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:rsidR="000B516A" w:rsidRPr="000B516A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B516A">
        <w:rPr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0B516A" w:rsidRPr="000B516A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B516A">
        <w:rPr>
          <w:sz w:val="28"/>
          <w:szCs w:val="28"/>
        </w:rPr>
        <w:lastRenderedPageBreak/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0B516A" w:rsidRPr="000B516A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B516A">
        <w:rPr>
          <w:sz w:val="28"/>
          <w:szCs w:val="28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08.08. 2001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0B516A" w:rsidRPr="000B516A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B516A">
        <w:rPr>
          <w:sz w:val="28"/>
          <w:szCs w:val="28"/>
        </w:rPr>
        <w:t>Наряду со случаями, предусмотренными пунктом 2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0B516A" w:rsidRPr="000B516A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B516A">
        <w:rPr>
          <w:sz w:val="28"/>
          <w:szCs w:val="28"/>
        </w:rPr>
        <w:t xml:space="preserve">3. Задолженность признается безнадежной к взысканию и списывается на основании распоряжения МКУ «Палата имущественных и земельных отношений </w:t>
      </w:r>
      <w:r w:rsidRPr="000B516A">
        <w:rPr>
          <w:sz w:val="28"/>
          <w:szCs w:val="28"/>
        </w:rPr>
        <w:lastRenderedPageBreak/>
        <w:t>Мамадышского муниципального района Республики Татарстан» на основании решения специально созданной комиссии по принятию решения о признании  безнадежной  к  взысканию  задолженности  по  платежам  в бюджет района.</w:t>
      </w:r>
    </w:p>
    <w:p w:rsidR="000B516A" w:rsidRPr="000B516A" w:rsidRDefault="000B516A" w:rsidP="000B516A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sub_104"/>
      <w:bookmarkEnd w:id="1"/>
      <w:r w:rsidRPr="000B516A">
        <w:rPr>
          <w:sz w:val="28"/>
          <w:szCs w:val="28"/>
        </w:rPr>
        <w:t>4. Документами, подтверждающими наличие оснований для принятия решений о признании безнадежной к взысканию задолженности по платежам в бюджет муниципального района и о ее списании, являются:</w:t>
      </w:r>
    </w:p>
    <w:p w:rsidR="000B516A" w:rsidRPr="000B516A" w:rsidRDefault="000B516A" w:rsidP="000B516A">
      <w:pPr>
        <w:spacing w:line="360" w:lineRule="auto"/>
        <w:ind w:firstLine="709"/>
        <w:jc w:val="both"/>
        <w:rPr>
          <w:sz w:val="28"/>
          <w:szCs w:val="28"/>
        </w:rPr>
      </w:pPr>
      <w:r w:rsidRPr="000B516A">
        <w:rPr>
          <w:sz w:val="28"/>
          <w:szCs w:val="28"/>
        </w:rPr>
        <w:t>- выписка из отчетности администратора доходов об учитываемых суммах задолженности по уплате платежей в бюджет муниципального района;</w:t>
      </w:r>
    </w:p>
    <w:p w:rsidR="000B516A" w:rsidRPr="00DB7B64" w:rsidRDefault="000B516A" w:rsidP="000B516A">
      <w:pPr>
        <w:spacing w:line="360" w:lineRule="auto"/>
        <w:ind w:firstLine="709"/>
        <w:jc w:val="both"/>
        <w:rPr>
          <w:sz w:val="28"/>
          <w:szCs w:val="28"/>
        </w:rPr>
      </w:pPr>
      <w:r w:rsidRPr="000B516A">
        <w:rPr>
          <w:sz w:val="28"/>
          <w:szCs w:val="28"/>
        </w:rPr>
        <w:t>- справка администратора доходов о принятых мерах по о</w:t>
      </w:r>
      <w:r w:rsidRPr="00DB7B64">
        <w:rPr>
          <w:sz w:val="28"/>
          <w:szCs w:val="28"/>
        </w:rPr>
        <w:t>беспечению задолженности по платежам в бюджет муниципального района.</w:t>
      </w:r>
    </w:p>
    <w:p w:rsidR="000B516A" w:rsidRPr="00DB7B64" w:rsidRDefault="000B516A" w:rsidP="000B516A">
      <w:pPr>
        <w:spacing w:line="360" w:lineRule="auto"/>
        <w:ind w:firstLine="709"/>
        <w:jc w:val="both"/>
        <w:rPr>
          <w:sz w:val="28"/>
          <w:szCs w:val="28"/>
        </w:rPr>
      </w:pPr>
      <w:r w:rsidRPr="00DB7B64">
        <w:rPr>
          <w:sz w:val="28"/>
          <w:szCs w:val="28"/>
        </w:rPr>
        <w:t>4.1. Документы, подтверждающие обстоятельства для признания безнадежной к взысканию задолженности по платежам в бюджет муниципального района:</w:t>
      </w:r>
    </w:p>
    <w:p w:rsidR="000B516A" w:rsidRPr="00DB7B64" w:rsidRDefault="000B516A" w:rsidP="000B516A">
      <w:pPr>
        <w:spacing w:line="360" w:lineRule="auto"/>
        <w:ind w:firstLine="709"/>
        <w:jc w:val="both"/>
        <w:rPr>
          <w:sz w:val="28"/>
          <w:szCs w:val="28"/>
        </w:rPr>
      </w:pPr>
      <w:r w:rsidRPr="00DB7B64">
        <w:rPr>
          <w:sz w:val="28"/>
          <w:szCs w:val="28"/>
        </w:rPr>
        <w:t>1) документы, свидетельствующие о смерти физического лица или подтверждающие факт объявления физического лица умершим;</w:t>
      </w:r>
    </w:p>
    <w:p w:rsidR="000B516A" w:rsidRPr="00DB7B64" w:rsidRDefault="000B516A" w:rsidP="000B516A">
      <w:pPr>
        <w:spacing w:line="360" w:lineRule="auto"/>
        <w:ind w:firstLine="709"/>
        <w:jc w:val="both"/>
        <w:rPr>
          <w:sz w:val="28"/>
          <w:szCs w:val="28"/>
        </w:rPr>
      </w:pPr>
      <w:r w:rsidRPr="00DB7B64">
        <w:rPr>
          <w:sz w:val="28"/>
          <w:szCs w:val="28"/>
        </w:rPr>
        <w:t>2)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 предпринимателя плательщика платежей в бюджет муниципального района, из Единого государственного реестра юридических лиц о прекращении деятельности в связи с ликвидацией организации-плательщика платежей в бюджет муниципального района;</w:t>
      </w:r>
    </w:p>
    <w:p w:rsidR="000B516A" w:rsidRPr="00DB7B64" w:rsidRDefault="000B516A" w:rsidP="000B516A">
      <w:pPr>
        <w:spacing w:line="360" w:lineRule="auto"/>
        <w:ind w:firstLine="709"/>
        <w:jc w:val="both"/>
        <w:rPr>
          <w:sz w:val="28"/>
          <w:szCs w:val="28"/>
        </w:rPr>
      </w:pPr>
      <w:r w:rsidRPr="00DB7B64">
        <w:rPr>
          <w:sz w:val="28"/>
          <w:szCs w:val="28"/>
        </w:rPr>
        <w:t xml:space="preserve">3) судебный акт, в соответствии с которым главный администратор доходов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местный бюджет; </w:t>
      </w:r>
    </w:p>
    <w:p w:rsidR="000B516A" w:rsidRPr="00DB7B64" w:rsidRDefault="000B516A" w:rsidP="000B516A">
      <w:pPr>
        <w:spacing w:line="360" w:lineRule="auto"/>
        <w:ind w:firstLine="709"/>
        <w:jc w:val="both"/>
        <w:rPr>
          <w:sz w:val="28"/>
          <w:szCs w:val="28"/>
        </w:rPr>
      </w:pPr>
      <w:r w:rsidRPr="00DB7B64">
        <w:rPr>
          <w:sz w:val="28"/>
          <w:szCs w:val="28"/>
        </w:rPr>
        <w:t xml:space="preserve">4)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</w:t>
      </w:r>
      <w:r>
        <w:rPr>
          <w:sz w:val="28"/>
          <w:szCs w:val="28"/>
        </w:rPr>
        <w:t>«</w:t>
      </w:r>
      <w:r w:rsidRPr="00DB7B64">
        <w:rPr>
          <w:sz w:val="28"/>
          <w:szCs w:val="28"/>
        </w:rPr>
        <w:t>Об исполнительном производстве</w:t>
      </w:r>
      <w:r>
        <w:rPr>
          <w:sz w:val="28"/>
          <w:szCs w:val="28"/>
        </w:rPr>
        <w:t>»</w:t>
      </w:r>
      <w:r w:rsidRPr="00DB7B64">
        <w:rPr>
          <w:sz w:val="28"/>
          <w:szCs w:val="28"/>
        </w:rPr>
        <w:t>;</w:t>
      </w:r>
    </w:p>
    <w:p w:rsidR="000B516A" w:rsidRPr="00DB7B64" w:rsidRDefault="000B516A" w:rsidP="000B516A">
      <w:pPr>
        <w:spacing w:line="360" w:lineRule="auto"/>
        <w:ind w:firstLine="709"/>
        <w:jc w:val="both"/>
        <w:rPr>
          <w:sz w:val="28"/>
          <w:szCs w:val="28"/>
        </w:rPr>
      </w:pPr>
      <w:r w:rsidRPr="00DB7B64">
        <w:rPr>
          <w:sz w:val="28"/>
          <w:szCs w:val="28"/>
        </w:rPr>
        <w:lastRenderedPageBreak/>
        <w:t xml:space="preserve">5.  Копия распоряжения в 10-дневный срок со дня принятия направляется в Финансово-бюджетную палату </w:t>
      </w:r>
      <w:r>
        <w:rPr>
          <w:sz w:val="28"/>
          <w:szCs w:val="28"/>
        </w:rPr>
        <w:t>Мамадышского</w:t>
      </w:r>
      <w:r w:rsidRPr="00DB7B64">
        <w:rPr>
          <w:sz w:val="28"/>
          <w:szCs w:val="28"/>
        </w:rPr>
        <w:t xml:space="preserve"> муниципального района Республики Татарстан. </w:t>
      </w:r>
    </w:p>
    <w:p w:rsidR="000B516A" w:rsidRPr="00DB7B64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3" w:name="sub_105"/>
      <w:bookmarkEnd w:id="2"/>
      <w:r w:rsidRPr="00DB7B64">
        <w:rPr>
          <w:sz w:val="28"/>
          <w:szCs w:val="28"/>
        </w:rPr>
        <w:t>6. Решение о списании задолженности принимается в отношении задолженности, числящейся за отдельными арендаторами.</w:t>
      </w:r>
    </w:p>
    <w:p w:rsidR="000B516A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4" w:name="sub_106"/>
      <w:bookmarkEnd w:id="3"/>
      <w:r w:rsidRPr="00DB7B64">
        <w:rPr>
          <w:sz w:val="28"/>
          <w:szCs w:val="28"/>
        </w:rPr>
        <w:t>7. Изменения, связанные со списанием задолженности, вносятся в финансовую отчетность органа местного самоуправления  на первое число месяца, следующего за месяцем, в котором принято решение.</w:t>
      </w:r>
    </w:p>
    <w:p w:rsidR="000B516A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B516A" w:rsidRDefault="000B516A" w:rsidP="000B5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B516A" w:rsidRDefault="000B516A" w:rsidP="000B516A">
      <w:pPr>
        <w:autoSpaceDE w:val="0"/>
        <w:autoSpaceDN w:val="0"/>
        <w:adjustRightInd w:val="0"/>
        <w:spacing w:line="360" w:lineRule="auto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                                                                               В.И.Никитин </w:t>
      </w: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Default="000B516A" w:rsidP="000B516A">
      <w:pPr>
        <w:rPr>
          <w:sz w:val="28"/>
          <w:szCs w:val="28"/>
        </w:rPr>
      </w:pPr>
    </w:p>
    <w:p w:rsidR="000B516A" w:rsidRPr="008B3D17" w:rsidRDefault="000B516A" w:rsidP="000B51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Приложение № 2</w:t>
      </w:r>
    </w:p>
    <w:p w:rsidR="000B516A" w:rsidRPr="008B3D17" w:rsidRDefault="000B516A" w:rsidP="000B516A">
      <w:pPr>
        <w:widowControl w:val="0"/>
        <w:tabs>
          <w:tab w:val="left" w:pos="5580"/>
        </w:tabs>
        <w:autoSpaceDE w:val="0"/>
        <w:autoSpaceDN w:val="0"/>
        <w:adjustRightInd w:val="0"/>
        <w:ind w:left="39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8B3D17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 Исполнительного</w:t>
      </w:r>
    </w:p>
    <w:p w:rsidR="000B516A" w:rsidRPr="008B3D17" w:rsidRDefault="000B516A" w:rsidP="000B516A">
      <w:pPr>
        <w:widowControl w:val="0"/>
        <w:tabs>
          <w:tab w:val="left" w:pos="5580"/>
        </w:tabs>
        <w:autoSpaceDE w:val="0"/>
        <w:autoSpaceDN w:val="0"/>
        <w:adjustRightInd w:val="0"/>
        <w:ind w:left="39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Мамадышского</w:t>
      </w:r>
      <w:r w:rsidRPr="008B3D17">
        <w:rPr>
          <w:sz w:val="24"/>
          <w:szCs w:val="24"/>
        </w:rPr>
        <w:t xml:space="preserve"> муниципального </w:t>
      </w:r>
    </w:p>
    <w:p w:rsidR="000B516A" w:rsidRPr="008B3D17" w:rsidRDefault="000B516A" w:rsidP="000B516A">
      <w:pPr>
        <w:widowControl w:val="0"/>
        <w:tabs>
          <w:tab w:val="left" w:pos="5580"/>
        </w:tabs>
        <w:autoSpaceDE w:val="0"/>
        <w:autoSpaceDN w:val="0"/>
        <w:adjustRightInd w:val="0"/>
        <w:ind w:left="39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8B3D17">
        <w:rPr>
          <w:sz w:val="24"/>
          <w:szCs w:val="24"/>
        </w:rPr>
        <w:t>района Республики Татарстан</w:t>
      </w:r>
    </w:p>
    <w:p w:rsidR="000B516A" w:rsidRPr="008B3D17" w:rsidRDefault="005E3058" w:rsidP="000B516A">
      <w:pPr>
        <w:widowControl w:val="0"/>
        <w:tabs>
          <w:tab w:val="left" w:pos="5580"/>
        </w:tabs>
        <w:autoSpaceDE w:val="0"/>
        <w:autoSpaceDN w:val="0"/>
        <w:adjustRightInd w:val="0"/>
        <w:ind w:left="39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5" w:name="_GoBack"/>
      <w:bookmarkEnd w:id="5"/>
      <w:r w:rsidR="000B516A" w:rsidRPr="008B3D17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30.06.</w:t>
      </w:r>
      <w:r w:rsidR="000B516A">
        <w:rPr>
          <w:sz w:val="24"/>
          <w:szCs w:val="24"/>
        </w:rPr>
        <w:t>2020</w:t>
      </w:r>
      <w:r w:rsidR="000B516A" w:rsidRPr="008B3D17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246</w:t>
      </w:r>
      <w:r w:rsidR="000B516A" w:rsidRPr="008B3D17">
        <w:rPr>
          <w:sz w:val="24"/>
          <w:szCs w:val="24"/>
        </w:rPr>
        <w:t xml:space="preserve"> </w:t>
      </w:r>
    </w:p>
    <w:p w:rsidR="000B516A" w:rsidRDefault="000B516A" w:rsidP="000B51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B516A" w:rsidRPr="008B3D17" w:rsidRDefault="000B516A" w:rsidP="000B51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B516A" w:rsidRPr="00DB7B64" w:rsidRDefault="000B516A" w:rsidP="000B51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jc w:val="center"/>
        <w:rPr>
          <w:sz w:val="28"/>
          <w:szCs w:val="28"/>
        </w:rPr>
      </w:pPr>
      <w:r w:rsidRPr="00015A56">
        <w:rPr>
          <w:sz w:val="28"/>
          <w:szCs w:val="28"/>
        </w:rPr>
        <w:t>Состав комиссии</w:t>
      </w: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jc w:val="center"/>
        <w:rPr>
          <w:sz w:val="28"/>
          <w:szCs w:val="28"/>
        </w:rPr>
      </w:pPr>
      <w:r w:rsidRPr="00015A56">
        <w:rPr>
          <w:sz w:val="28"/>
          <w:szCs w:val="28"/>
        </w:rPr>
        <w:t xml:space="preserve"> по признанию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на территории Мамадышского муниципального района Республики Татарстан</w:t>
      </w:r>
    </w:p>
    <w:p w:rsidR="000B516A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  <w:r w:rsidRPr="00015A56">
        <w:rPr>
          <w:sz w:val="28"/>
          <w:szCs w:val="28"/>
        </w:rPr>
        <w:t xml:space="preserve">1. Никитин В.И.   </w:t>
      </w:r>
      <w:r>
        <w:rPr>
          <w:sz w:val="28"/>
          <w:szCs w:val="28"/>
        </w:rPr>
        <w:t xml:space="preserve">      заместитель руководителя И</w:t>
      </w:r>
      <w:r w:rsidRPr="00015A56">
        <w:rPr>
          <w:sz w:val="28"/>
          <w:szCs w:val="28"/>
        </w:rPr>
        <w:t>сполнительного</w:t>
      </w: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  <w:r w:rsidRPr="00015A56">
        <w:rPr>
          <w:sz w:val="28"/>
          <w:szCs w:val="28"/>
        </w:rPr>
        <w:t xml:space="preserve">                                     комитета муниципального района, председатель комиссии</w:t>
      </w: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  <w:r w:rsidRPr="00015A56">
        <w:rPr>
          <w:sz w:val="28"/>
          <w:szCs w:val="28"/>
        </w:rPr>
        <w:t>2. Хадиуллин Л.Х.      руководитель палаты имущественных и земельных</w:t>
      </w: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  <w:r w:rsidRPr="00015A56">
        <w:rPr>
          <w:sz w:val="28"/>
          <w:szCs w:val="28"/>
        </w:rPr>
        <w:t xml:space="preserve">                                     отношений  Мамадышского муниципального района,</w:t>
      </w: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  <w:r w:rsidRPr="00015A56">
        <w:rPr>
          <w:sz w:val="28"/>
          <w:szCs w:val="28"/>
        </w:rPr>
        <w:t xml:space="preserve">                                     заместитель председателя комиссии</w:t>
      </w: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  <w:r w:rsidRPr="00015A56">
        <w:rPr>
          <w:sz w:val="28"/>
          <w:szCs w:val="28"/>
        </w:rPr>
        <w:t>Члены комиссии:</w:t>
      </w: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  <w:r w:rsidRPr="00015A56">
        <w:rPr>
          <w:sz w:val="28"/>
          <w:szCs w:val="28"/>
        </w:rPr>
        <w:t>3.Сергеев А.М.           руководитель финансово бюджетной палаты</w:t>
      </w: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  <w:r w:rsidRPr="00015A56">
        <w:rPr>
          <w:sz w:val="28"/>
          <w:szCs w:val="28"/>
        </w:rPr>
        <w:t xml:space="preserve">                                     Мамадышского муниципального района</w:t>
      </w: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  <w:r w:rsidRPr="00015A56">
        <w:rPr>
          <w:sz w:val="28"/>
          <w:szCs w:val="28"/>
        </w:rPr>
        <w:t>4.Давлетшин А.Б.      начальник отдела территориального развития</w:t>
      </w: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  <w:r w:rsidRPr="00015A56">
        <w:rPr>
          <w:sz w:val="28"/>
          <w:szCs w:val="28"/>
        </w:rPr>
        <w:t xml:space="preserve">                                    Исполнительного комитета Мамадышского</w:t>
      </w: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  <w:r w:rsidRPr="00015A56">
        <w:rPr>
          <w:sz w:val="28"/>
          <w:szCs w:val="28"/>
        </w:rPr>
        <w:t xml:space="preserve">                                    муниципального района РТ </w:t>
      </w: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</w:p>
    <w:p w:rsidR="000B516A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  <w:r w:rsidRPr="00015A56">
        <w:rPr>
          <w:sz w:val="28"/>
          <w:szCs w:val="28"/>
        </w:rPr>
        <w:t xml:space="preserve">         </w:t>
      </w:r>
    </w:p>
    <w:p w:rsidR="000B516A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</w:p>
    <w:p w:rsidR="000B516A" w:rsidRPr="00015A56" w:rsidRDefault="000B516A" w:rsidP="000B516A">
      <w:pPr>
        <w:tabs>
          <w:tab w:val="left" w:pos="4215"/>
          <w:tab w:val="left" w:pos="6015"/>
        </w:tabs>
        <w:contextualSpacing/>
        <w:rPr>
          <w:sz w:val="28"/>
          <w:szCs w:val="28"/>
        </w:rPr>
      </w:pPr>
    </w:p>
    <w:p w:rsidR="000B516A" w:rsidRDefault="000B516A" w:rsidP="000B516A">
      <w:pPr>
        <w:autoSpaceDE w:val="0"/>
        <w:autoSpaceDN w:val="0"/>
        <w:adjustRightInd w:val="0"/>
        <w:spacing w:line="360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                                                                      В.И.Никитин </w:t>
      </w:r>
    </w:p>
    <w:p w:rsidR="000B516A" w:rsidRPr="00015A56" w:rsidRDefault="000B516A" w:rsidP="000B516A">
      <w:pPr>
        <w:autoSpaceDE w:val="0"/>
        <w:autoSpaceDN w:val="0"/>
        <w:adjustRightInd w:val="0"/>
        <w:spacing w:line="360" w:lineRule="auto"/>
        <w:contextualSpacing/>
        <w:jc w:val="center"/>
        <w:rPr>
          <w:sz w:val="28"/>
          <w:szCs w:val="28"/>
        </w:rPr>
      </w:pPr>
    </w:p>
    <w:bookmarkEnd w:id="4"/>
    <w:p w:rsidR="000B516A" w:rsidRPr="00015A56" w:rsidRDefault="000B516A" w:rsidP="000B516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B516A" w:rsidRPr="00015A56" w:rsidRDefault="000B516A" w:rsidP="000B516A">
      <w:pPr>
        <w:ind w:firstLine="708"/>
        <w:contextualSpacing/>
        <w:rPr>
          <w:sz w:val="28"/>
          <w:szCs w:val="28"/>
        </w:rPr>
      </w:pPr>
    </w:p>
    <w:p w:rsidR="000B516A" w:rsidRPr="00015A56" w:rsidRDefault="000B516A" w:rsidP="000B516A">
      <w:pPr>
        <w:autoSpaceDE w:val="0"/>
        <w:autoSpaceDN w:val="0"/>
        <w:adjustRightInd w:val="0"/>
        <w:ind w:left="5529"/>
        <w:contextualSpacing/>
        <w:rPr>
          <w:sz w:val="28"/>
          <w:szCs w:val="28"/>
        </w:rPr>
      </w:pPr>
    </w:p>
    <w:p w:rsidR="001C5A6F" w:rsidRDefault="001C5A6F" w:rsidP="001C5A6F">
      <w:pPr>
        <w:rPr>
          <w:sz w:val="24"/>
          <w:szCs w:val="24"/>
        </w:rPr>
      </w:pPr>
    </w:p>
    <w:sectPr w:rsidR="001C5A6F" w:rsidSect="000B516A">
      <w:pgSz w:w="11906" w:h="16838"/>
      <w:pgMar w:top="1134" w:right="566" w:bottom="992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D56" w:rsidRDefault="00153D56">
      <w:r>
        <w:separator/>
      </w:r>
    </w:p>
  </w:endnote>
  <w:endnote w:type="continuationSeparator" w:id="0">
    <w:p w:rsidR="00153D56" w:rsidRDefault="0015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D56" w:rsidRDefault="00153D56">
      <w:r>
        <w:separator/>
      </w:r>
    </w:p>
  </w:footnote>
  <w:footnote w:type="continuationSeparator" w:id="0">
    <w:p w:rsidR="00153D56" w:rsidRDefault="00153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2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3F61BA9"/>
    <w:multiLevelType w:val="hybridMultilevel"/>
    <w:tmpl w:val="FD5696F8"/>
    <w:lvl w:ilvl="0" w:tplc="91F6F560">
      <w:start w:val="2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7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4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0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4"/>
  </w:num>
  <w:num w:numId="4">
    <w:abstractNumId w:val="27"/>
  </w:num>
  <w:num w:numId="5">
    <w:abstractNumId w:val="28"/>
  </w:num>
  <w:num w:numId="6">
    <w:abstractNumId w:val="25"/>
  </w:num>
  <w:num w:numId="7">
    <w:abstractNumId w:val="5"/>
  </w:num>
  <w:num w:numId="8">
    <w:abstractNumId w:val="23"/>
  </w:num>
  <w:num w:numId="9">
    <w:abstractNumId w:val="7"/>
  </w:num>
  <w:num w:numId="10">
    <w:abstractNumId w:val="21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"/>
  </w:num>
  <w:num w:numId="21">
    <w:abstractNumId w:val="17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22"/>
  </w:num>
  <w:num w:numId="29">
    <w:abstractNumId w:val="11"/>
  </w:num>
  <w:num w:numId="30">
    <w:abstractNumId w:val="1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B516A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53D56"/>
    <w:rsid w:val="00154314"/>
    <w:rsid w:val="0018195A"/>
    <w:rsid w:val="001A2652"/>
    <w:rsid w:val="001B41FB"/>
    <w:rsid w:val="001B5F1C"/>
    <w:rsid w:val="001C5938"/>
    <w:rsid w:val="001C5A6F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058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4812"/>
    <w:rsid w:val="00745610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DF545F"/>
    <w:rsid w:val="00DF7647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A9F14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link w:val="12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9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50F3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550F3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550F3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a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b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c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e">
    <w:name w:val="Title"/>
    <w:basedOn w:val="a"/>
    <w:link w:val="af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C673E6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4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1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2">
    <w:name w:val="Normal (Web)"/>
    <w:basedOn w:val="a"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5">
    <w:name w:val="Body Text 2"/>
    <w:basedOn w:val="a"/>
    <w:link w:val="26"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  <w:style w:type="paragraph" w:styleId="27">
    <w:name w:val="Body Text Indent 2"/>
    <w:basedOn w:val="a"/>
    <w:link w:val="28"/>
    <w:unhideWhenUsed/>
    <w:rsid w:val="001C5A6F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rsid w:val="001C5A6F"/>
  </w:style>
  <w:style w:type="character" w:customStyle="1" w:styleId="a8">
    <w:name w:val="Верхний колонтитул Знак"/>
    <w:link w:val="a7"/>
    <w:rsid w:val="001C5A6F"/>
  </w:style>
  <w:style w:type="character" w:styleId="af3">
    <w:name w:val="page number"/>
    <w:basedOn w:val="a0"/>
    <w:rsid w:val="001C5A6F"/>
  </w:style>
  <w:style w:type="paragraph" w:styleId="af4">
    <w:name w:val="footnote text"/>
    <w:basedOn w:val="a"/>
    <w:link w:val="af5"/>
    <w:semiHidden/>
    <w:rsid w:val="001C5A6F"/>
    <w:rPr>
      <w:lang w:val="x-none" w:eastAsia="x-none"/>
    </w:rPr>
  </w:style>
  <w:style w:type="character" w:customStyle="1" w:styleId="af5">
    <w:name w:val="Текст сноски Знак"/>
    <w:basedOn w:val="a0"/>
    <w:link w:val="af4"/>
    <w:semiHidden/>
    <w:rsid w:val="001C5A6F"/>
    <w:rPr>
      <w:lang w:val="x-none" w:eastAsia="x-none"/>
    </w:rPr>
  </w:style>
  <w:style w:type="character" w:styleId="af6">
    <w:name w:val="footnote reference"/>
    <w:uiPriority w:val="99"/>
    <w:semiHidden/>
    <w:rsid w:val="001C5A6F"/>
    <w:rPr>
      <w:vertAlign w:val="superscript"/>
    </w:rPr>
  </w:style>
  <w:style w:type="character" w:styleId="af7">
    <w:name w:val="Strong"/>
    <w:uiPriority w:val="22"/>
    <w:qFormat/>
    <w:rsid w:val="001C5A6F"/>
    <w:rPr>
      <w:b/>
      <w:bCs/>
    </w:rPr>
  </w:style>
  <w:style w:type="paragraph" w:customStyle="1" w:styleId="ConsPlusNonformat">
    <w:name w:val="ConsPlusNonformat"/>
    <w:uiPriority w:val="99"/>
    <w:rsid w:val="001C5A6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C5A6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1C5A6F"/>
    <w:rPr>
      <w:sz w:val="28"/>
    </w:rPr>
  </w:style>
  <w:style w:type="character" w:customStyle="1" w:styleId="12">
    <w:name w:val="Заголовок 1 Знак"/>
    <w:link w:val="11"/>
    <w:rsid w:val="001C5A6F"/>
    <w:rPr>
      <w:sz w:val="28"/>
    </w:rPr>
  </w:style>
  <w:style w:type="paragraph" w:customStyle="1" w:styleId="headdoc">
    <w:name w:val="headdoc"/>
    <w:basedOn w:val="a"/>
    <w:rsid w:val="001C5A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1C5A6F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Основной текст1"/>
    <w:basedOn w:val="a"/>
    <w:rsid w:val="001C5A6F"/>
    <w:rPr>
      <w:sz w:val="28"/>
    </w:rPr>
  </w:style>
  <w:style w:type="paragraph" w:customStyle="1" w:styleId="af8">
    <w:name w:val="Знак Знак Знак Знак Знак Знак Знак"/>
    <w:basedOn w:val="a"/>
    <w:rsid w:val="001C5A6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0">
    <w:name w:val="Знак Знак4"/>
    <w:basedOn w:val="a"/>
    <w:rsid w:val="001C5A6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0">
    <w:name w:val="Основной текст 2 Знак1"/>
    <w:uiPriority w:val="99"/>
    <w:semiHidden/>
    <w:rsid w:val="001C5A6F"/>
    <w:rPr>
      <w:sz w:val="22"/>
      <w:szCs w:val="22"/>
    </w:rPr>
  </w:style>
  <w:style w:type="paragraph" w:styleId="35">
    <w:name w:val="Body Text Indent 3"/>
    <w:basedOn w:val="a"/>
    <w:link w:val="36"/>
    <w:uiPriority w:val="99"/>
    <w:semiHidden/>
    <w:unhideWhenUsed/>
    <w:rsid w:val="001C5A6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1C5A6F"/>
    <w:rPr>
      <w:rFonts w:ascii="Calibri" w:hAnsi="Calibri"/>
      <w:sz w:val="16"/>
      <w:szCs w:val="16"/>
    </w:rPr>
  </w:style>
  <w:style w:type="paragraph" w:customStyle="1" w:styleId="15">
    <w:name w:val="заголовок 1"/>
    <w:basedOn w:val="a"/>
    <w:next w:val="a"/>
    <w:rsid w:val="001C5A6F"/>
    <w:pPr>
      <w:keepNext/>
      <w:widowControl w:val="0"/>
      <w:autoSpaceDE w:val="0"/>
      <w:autoSpaceDN w:val="0"/>
      <w:jc w:val="center"/>
    </w:pPr>
    <w:rPr>
      <w:sz w:val="30"/>
      <w:szCs w:val="30"/>
    </w:rPr>
  </w:style>
  <w:style w:type="character" w:customStyle="1" w:styleId="21">
    <w:name w:val="Заголовок 2 Знак"/>
    <w:link w:val="20"/>
    <w:uiPriority w:val="9"/>
    <w:rsid w:val="001C5A6F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nsTitle">
    <w:name w:val="ConsTitle"/>
    <w:rsid w:val="001C5A6F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Default">
    <w:name w:val="Default"/>
    <w:rsid w:val="001C5A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0FAC79-80DB-4D28-B956-A09127C6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13813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2020-06-22T08:37:00Z</cp:lastPrinted>
  <dcterms:created xsi:type="dcterms:W3CDTF">2020-06-22T08:39:00Z</dcterms:created>
  <dcterms:modified xsi:type="dcterms:W3CDTF">2020-06-30T06:16:00Z</dcterms:modified>
</cp:coreProperties>
</file>