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E6250F" w:rsidP="00107FC2">
            <w:pPr>
              <w:rPr>
                <w:sz w:val="28"/>
              </w:rPr>
            </w:pPr>
            <w:r>
              <w:rPr>
                <w:sz w:val="28"/>
              </w:rPr>
              <w:t>№ 161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E6250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«27»  04    </w:t>
            </w:r>
            <w:bookmarkStart w:id="0" w:name="_GoBack"/>
            <w:bookmarkEnd w:id="0"/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52A8C" w:rsidRDefault="00752A8C" w:rsidP="00752A8C">
      <w:pPr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 завершении отопительного сезона                             </w:t>
      </w:r>
    </w:p>
    <w:p w:rsidR="00752A8C" w:rsidRDefault="00752A8C" w:rsidP="00752A8C">
      <w:pPr>
        <w:shd w:val="clear" w:color="auto" w:fill="FFFFFF"/>
        <w:ind w:hanging="142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</w:t>
      </w:r>
      <w:r>
        <w:rPr>
          <w:sz w:val="28"/>
          <w:szCs w:val="28"/>
        </w:rPr>
        <w:t>2019-2020 г.г. в Мамадышском</w:t>
      </w:r>
    </w:p>
    <w:p w:rsidR="00752A8C" w:rsidRDefault="00752A8C" w:rsidP="00752A8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муниципальном районе</w:t>
      </w:r>
    </w:p>
    <w:p w:rsidR="00752A8C" w:rsidRDefault="00752A8C" w:rsidP="00752A8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752A8C" w:rsidRDefault="00752A8C" w:rsidP="00752A8C">
      <w:pPr>
        <w:shd w:val="clear" w:color="auto" w:fill="FFFFFF"/>
        <w:rPr>
          <w:sz w:val="28"/>
          <w:szCs w:val="28"/>
        </w:rPr>
      </w:pPr>
    </w:p>
    <w:p w:rsidR="00752A8C" w:rsidRDefault="00752A8C" w:rsidP="00752A8C">
      <w:pPr>
        <w:shd w:val="clear" w:color="auto" w:fill="FFFFFF"/>
        <w:rPr>
          <w:sz w:val="28"/>
          <w:szCs w:val="28"/>
        </w:rPr>
      </w:pPr>
    </w:p>
    <w:p w:rsidR="003A6C99" w:rsidRDefault="00752A8C" w:rsidP="00752A8C">
      <w:pPr>
        <w:ind w:firstLine="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В связи с достижением среднесуточной температуры наружного воздуха величины, позволяющей осуществлять эксплуатацию муниципальных учреждений в летнем режиме, в соответствии с Федеральным законом от 27.07.2010 N 190-ФЗ (ред. от 29.12.2014) "О теплоснабжении", постановлением Правительства Российской Федерации от 06.05.2011 №354 "О предоставлении коммунальных услуг собственникам и пользователям помещений в многоквартирных домах и жилых домов", Положением об Исполнитель</w:t>
      </w:r>
      <w:r>
        <w:rPr>
          <w:sz w:val="28"/>
          <w:szCs w:val="28"/>
        </w:rPr>
        <w:softHyphen/>
        <w:t xml:space="preserve">ном комитете Мамадышского муниципального района, Исполнительный комитет Мамадышского муниципального района  Республики Татарстан </w:t>
      </w:r>
    </w:p>
    <w:p w:rsidR="00752A8C" w:rsidRDefault="00752A8C" w:rsidP="00752A8C">
      <w:pPr>
        <w:ind w:firstLine="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т:</w:t>
      </w:r>
    </w:p>
    <w:p w:rsidR="00752A8C" w:rsidRDefault="00752A8C" w:rsidP="00752A8C">
      <w:pPr>
        <w:widowControl w:val="0"/>
        <w:numPr>
          <w:ilvl w:val="0"/>
          <w:numId w:val="29"/>
        </w:numPr>
        <w:shd w:val="clear" w:color="auto" w:fill="FFFFFF"/>
        <w:tabs>
          <w:tab w:val="left" w:pos="1882"/>
        </w:tabs>
        <w:autoSpaceDE w:val="0"/>
        <w:autoSpaceDN w:val="0"/>
        <w:adjustRightInd w:val="0"/>
        <w:ind w:firstLine="398"/>
        <w:jc w:val="both"/>
        <w:rPr>
          <w:sz w:val="28"/>
          <w:szCs w:val="28"/>
        </w:rPr>
      </w:pPr>
      <w:r>
        <w:rPr>
          <w:sz w:val="28"/>
          <w:szCs w:val="28"/>
        </w:rPr>
        <w:t>Завершить с 1 мая 2020 года отопительный сезон 2019/2020 г.г.</w:t>
      </w:r>
    </w:p>
    <w:p w:rsidR="00752A8C" w:rsidRPr="00752A8C" w:rsidRDefault="00752A8C" w:rsidP="00752A8C">
      <w:pPr>
        <w:widowControl w:val="0"/>
        <w:numPr>
          <w:ilvl w:val="0"/>
          <w:numId w:val="29"/>
        </w:numPr>
        <w:shd w:val="clear" w:color="auto" w:fill="FFFFFF"/>
        <w:tabs>
          <w:tab w:val="left" w:pos="1882"/>
        </w:tabs>
        <w:autoSpaceDE w:val="0"/>
        <w:autoSpaceDN w:val="0"/>
        <w:adjustRightInd w:val="0"/>
        <w:ind w:firstLine="398"/>
        <w:rPr>
          <w:sz w:val="28"/>
          <w:szCs w:val="28"/>
        </w:rPr>
      </w:pPr>
      <w:r>
        <w:rPr>
          <w:sz w:val="28"/>
          <w:szCs w:val="28"/>
        </w:rPr>
        <w:t>Рекомендовать:</w:t>
      </w:r>
    </w:p>
    <w:p w:rsidR="00752A8C" w:rsidRDefault="00752A8C" w:rsidP="00752A8C">
      <w:pPr>
        <w:widowControl w:val="0"/>
        <w:numPr>
          <w:ilvl w:val="0"/>
          <w:numId w:val="30"/>
        </w:numPr>
        <w:shd w:val="clear" w:color="auto" w:fill="FFFFFF"/>
        <w:tabs>
          <w:tab w:val="left" w:pos="1764"/>
        </w:tabs>
        <w:autoSpaceDE w:val="0"/>
        <w:autoSpaceDN w:val="0"/>
        <w:adjustRightInd w:val="0"/>
        <w:ind w:firstLine="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«Мамадышские тепловые сети» (Миннахметов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.Р.), предприятиям и организациям, имеющим на своем балансе ко</w:t>
      </w:r>
      <w:r>
        <w:rPr>
          <w:sz w:val="28"/>
          <w:szCs w:val="28"/>
        </w:rPr>
        <w:softHyphen/>
        <w:t>тельные и объекты жилищно-коммунального, социально-бытового назначе</w:t>
      </w:r>
      <w:r>
        <w:rPr>
          <w:sz w:val="28"/>
          <w:szCs w:val="28"/>
        </w:rPr>
        <w:softHyphen/>
        <w:t>ния, выполнить мероприятия, связанные с завершением отопительного сезо</w:t>
      </w:r>
      <w:r>
        <w:rPr>
          <w:sz w:val="28"/>
          <w:szCs w:val="28"/>
        </w:rPr>
        <w:softHyphen/>
        <w:t>на, в соответствии с действующими правилами и нормами технической экс</w:t>
      </w:r>
      <w:r>
        <w:rPr>
          <w:sz w:val="28"/>
          <w:szCs w:val="28"/>
        </w:rPr>
        <w:softHyphen/>
        <w:t>плуатации объектов.</w:t>
      </w:r>
    </w:p>
    <w:p w:rsidR="00752A8C" w:rsidRDefault="00752A8C" w:rsidP="00752A8C">
      <w:pPr>
        <w:shd w:val="clear" w:color="auto" w:fill="FFFFFF"/>
        <w:tabs>
          <w:tab w:val="left" w:pos="17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АО «Мамадышские тепловые сети» (Миннахметов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.Р.), обеспечить до устойчивого наступления теплой погоды готовность автономных источников тепла и систем центрального отопления, в первую очередь - объектов здравоохранения и детских учреждений, к работе в случае резких похолоданий.</w:t>
      </w:r>
    </w:p>
    <w:p w:rsidR="00752A8C" w:rsidRDefault="00752A8C" w:rsidP="00752A8C">
      <w:pPr>
        <w:shd w:val="clear" w:color="auto" w:fill="FFFFFF"/>
        <w:tabs>
          <w:tab w:val="left" w:pos="17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3.Признать утратившим силу постановление Исполнительного комитета Мамадышского муниципального района Республики Татарстан от 12.09.2019 года №242 «О начале отопительного сезона осенне-зимнего периода 2019-2020 г.г.  в Мамадышском муниципальном районе».</w:t>
      </w:r>
    </w:p>
    <w:p w:rsidR="00752A8C" w:rsidRDefault="00752A8C" w:rsidP="00752A8C">
      <w:pPr>
        <w:shd w:val="clear" w:color="auto" w:fill="FFFFFF"/>
        <w:tabs>
          <w:tab w:val="left" w:pos="17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Опубликовать настоящее постановление на «Официальном портале правовой информации Республики Татарстан» по веб-адресу: </w:t>
      </w:r>
      <w:hyperlink r:id="rId10" w:history="1">
        <w:r w:rsidRPr="003A6C99">
          <w:rPr>
            <w:rStyle w:val="a9"/>
            <w:sz w:val="28"/>
            <w:szCs w:val="28"/>
            <w:u w:val="none"/>
            <w:lang w:val="en-US" w:eastAsia="en-US" w:bidi="en-US"/>
          </w:rPr>
          <w:t>http</w:t>
        </w:r>
        <w:r w:rsidRPr="003A6C99">
          <w:rPr>
            <w:rStyle w:val="a9"/>
            <w:sz w:val="28"/>
            <w:szCs w:val="28"/>
            <w:u w:val="none"/>
            <w:lang w:eastAsia="en-US" w:bidi="en-US"/>
          </w:rPr>
          <w:t>://</w:t>
        </w:r>
        <w:r w:rsidRPr="003A6C99">
          <w:rPr>
            <w:rStyle w:val="a9"/>
            <w:sz w:val="28"/>
            <w:szCs w:val="28"/>
            <w:u w:val="none"/>
            <w:lang w:val="en-US" w:eastAsia="en-US" w:bidi="en-US"/>
          </w:rPr>
          <w:t>pravo</w:t>
        </w:r>
        <w:r w:rsidRPr="003A6C99">
          <w:rPr>
            <w:rStyle w:val="a9"/>
            <w:sz w:val="28"/>
            <w:szCs w:val="28"/>
            <w:u w:val="none"/>
            <w:lang w:eastAsia="en-US" w:bidi="en-US"/>
          </w:rPr>
          <w:t>.</w:t>
        </w:r>
        <w:r w:rsidRPr="003A6C99">
          <w:rPr>
            <w:rStyle w:val="a9"/>
            <w:sz w:val="28"/>
            <w:szCs w:val="28"/>
            <w:u w:val="none"/>
            <w:lang w:val="en-US" w:eastAsia="en-US" w:bidi="en-US"/>
          </w:rPr>
          <w:t>tatarstan</w:t>
        </w:r>
        <w:r w:rsidRPr="003A6C99">
          <w:rPr>
            <w:rStyle w:val="a9"/>
            <w:sz w:val="28"/>
            <w:szCs w:val="28"/>
            <w:u w:val="none"/>
            <w:lang w:eastAsia="en-US" w:bidi="en-US"/>
          </w:rPr>
          <w:t>.</w:t>
        </w:r>
        <w:r w:rsidRPr="003A6C99">
          <w:rPr>
            <w:rStyle w:val="a9"/>
            <w:sz w:val="28"/>
            <w:szCs w:val="28"/>
            <w:u w:val="none"/>
            <w:lang w:val="en-US" w:eastAsia="en-US" w:bidi="en-US"/>
          </w:rPr>
          <w:t>ru</w:t>
        </w:r>
      </w:hyperlink>
      <w:r w:rsidRPr="00752A8C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</w:rPr>
        <w:t>и на официальном сайте Мамадышского муниципального района.</w:t>
      </w:r>
    </w:p>
    <w:p w:rsidR="00752A8C" w:rsidRDefault="00752A8C" w:rsidP="00752A8C">
      <w:pPr>
        <w:shd w:val="clear" w:color="auto" w:fill="FFFFFF"/>
        <w:tabs>
          <w:tab w:val="left" w:pos="2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5.Контроль за исполнением настоящего постановления оставляю за собой</w:t>
      </w:r>
    </w:p>
    <w:p w:rsidR="00752A8C" w:rsidRDefault="00752A8C" w:rsidP="00752A8C">
      <w:pPr>
        <w:rPr>
          <w:sz w:val="28"/>
          <w:szCs w:val="28"/>
        </w:rPr>
      </w:pPr>
    </w:p>
    <w:p w:rsidR="00752A8C" w:rsidRDefault="00752A8C" w:rsidP="00752A8C">
      <w:pPr>
        <w:rPr>
          <w:sz w:val="28"/>
          <w:szCs w:val="28"/>
        </w:rPr>
      </w:pPr>
    </w:p>
    <w:p w:rsidR="003A6C99" w:rsidRDefault="003A6C99" w:rsidP="00752A8C">
      <w:pPr>
        <w:rPr>
          <w:sz w:val="28"/>
          <w:szCs w:val="28"/>
        </w:rPr>
      </w:pPr>
    </w:p>
    <w:p w:rsidR="00752A8C" w:rsidRDefault="00752A8C" w:rsidP="00752A8C">
      <w:pPr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И.М.Дарземанов</w:t>
      </w:r>
    </w:p>
    <w:p w:rsidR="00EB7418" w:rsidRPr="00936B94" w:rsidRDefault="00EB7418" w:rsidP="00936B94">
      <w:pPr>
        <w:shd w:val="clear" w:color="auto" w:fill="FFFFFF"/>
        <w:ind w:right="4676"/>
        <w:jc w:val="both"/>
        <w:rPr>
          <w:b/>
          <w:sz w:val="28"/>
          <w:szCs w:val="28"/>
        </w:rPr>
      </w:pPr>
    </w:p>
    <w:sectPr w:rsidR="00EB7418" w:rsidRPr="00936B94" w:rsidSect="00936B94">
      <w:pgSz w:w="11906" w:h="16838"/>
      <w:pgMar w:top="1134" w:right="707" w:bottom="992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685" w:rsidRDefault="00F71685">
      <w:r>
        <w:separator/>
      </w:r>
    </w:p>
  </w:endnote>
  <w:endnote w:type="continuationSeparator" w:id="0">
    <w:p w:rsidR="00F71685" w:rsidRDefault="00F7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685" w:rsidRDefault="00F71685">
      <w:r>
        <w:separator/>
      </w:r>
    </w:p>
  </w:footnote>
  <w:footnote w:type="continuationSeparator" w:id="0">
    <w:p w:rsidR="00F71685" w:rsidRDefault="00F71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24FF5"/>
    <w:multiLevelType w:val="singleLevel"/>
    <w:tmpl w:val="7362F01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9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5"/>
  </w:num>
  <w:num w:numId="4">
    <w:abstractNumId w:val="26"/>
  </w:num>
  <w:num w:numId="5">
    <w:abstractNumId w:val="27"/>
  </w:num>
  <w:num w:numId="6">
    <w:abstractNumId w:val="24"/>
  </w:num>
  <w:num w:numId="7">
    <w:abstractNumId w:val="6"/>
  </w:num>
  <w:num w:numId="8">
    <w:abstractNumId w:val="22"/>
  </w:num>
  <w:num w:numId="9">
    <w:abstractNumId w:val="8"/>
  </w:num>
  <w:num w:numId="10">
    <w:abstractNumId w:val="20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3"/>
  </w:num>
  <w:num w:numId="21">
    <w:abstractNumId w:val="1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</w:num>
  <w:num w:numId="28">
    <w:abstractNumId w:val="21"/>
  </w:num>
  <w:num w:numId="29">
    <w:abstractNumId w:val="10"/>
    <w:lvlOverride w:ilvl="0">
      <w:startOverride w:val="1"/>
    </w:lvlOverride>
  </w:num>
  <w:num w:numId="30">
    <w:abstractNumId w:val="0"/>
    <w:lvlOverride w:ilvl="0">
      <w:lvl w:ilvl="0">
        <w:numFmt w:val="bullet"/>
        <w:lvlText w:val="-"/>
        <w:legacy w:legacy="1" w:legacySpace="0" w:legacyIndent="1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6C05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4146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43AE3"/>
    <w:rsid w:val="00356D78"/>
    <w:rsid w:val="00383748"/>
    <w:rsid w:val="00383F4A"/>
    <w:rsid w:val="003A1BE3"/>
    <w:rsid w:val="003A2FC9"/>
    <w:rsid w:val="003A6C9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845D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F6AA6"/>
    <w:rsid w:val="00700BEB"/>
    <w:rsid w:val="00744812"/>
    <w:rsid w:val="00751297"/>
    <w:rsid w:val="00752A8C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6B94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56349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DF545F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50F"/>
    <w:rsid w:val="00E62CEA"/>
    <w:rsid w:val="00E707DB"/>
    <w:rsid w:val="00E804CB"/>
    <w:rsid w:val="00E80931"/>
    <w:rsid w:val="00E8375B"/>
    <w:rsid w:val="00EA7058"/>
    <w:rsid w:val="00EB51E8"/>
    <w:rsid w:val="00EB7418"/>
    <w:rsid w:val="00EE65F9"/>
    <w:rsid w:val="00F04570"/>
    <w:rsid w:val="00F17F28"/>
    <w:rsid w:val="00F22FF3"/>
    <w:rsid w:val="00F71685"/>
    <w:rsid w:val="00F741C7"/>
    <w:rsid w:val="00F7699A"/>
    <w:rsid w:val="00F77466"/>
    <w:rsid w:val="00F81AC0"/>
    <w:rsid w:val="00F8752E"/>
    <w:rsid w:val="00F922CB"/>
    <w:rsid w:val="00FA5E31"/>
    <w:rsid w:val="00FB2C89"/>
    <w:rsid w:val="00FC698A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D970A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semiHidden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DC5F383-9EFB-4CFD-88AF-27F21AAD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3387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2020-04-22T07:29:00Z</cp:lastPrinted>
  <dcterms:created xsi:type="dcterms:W3CDTF">2020-04-22T07:25:00Z</dcterms:created>
  <dcterms:modified xsi:type="dcterms:W3CDTF">2020-04-27T05:16:00Z</dcterms:modified>
</cp:coreProperties>
</file>