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34"/>
        <w:gridCol w:w="4361"/>
        <w:gridCol w:w="762"/>
        <w:gridCol w:w="655"/>
        <w:gridCol w:w="3577"/>
        <w:gridCol w:w="676"/>
        <w:gridCol w:w="850"/>
      </w:tblGrid>
      <w:tr w:rsidR="00606A63" w:rsidRPr="004A232B" w:rsidTr="0026238F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  <w:gridSpan w:val="2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  <w:gridSpan w:val="2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  <w:gridSpan w:val="2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6238F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6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6238F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4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9200EB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№ 70 </w:t>
            </w:r>
          </w:p>
        </w:tc>
        <w:tc>
          <w:tcPr>
            <w:tcW w:w="4253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9200EB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«14» 02     </w:t>
            </w:r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  <w:tr w:rsidR="0026238F" w:rsidRPr="009200EB" w:rsidTr="0026238F">
        <w:trPr>
          <w:gridBefore w:val="2"/>
          <w:gridAfter w:val="2"/>
          <w:wBefore w:w="1026" w:type="dxa"/>
          <w:wAfter w:w="1526" w:type="dxa"/>
        </w:trPr>
        <w:tc>
          <w:tcPr>
            <w:tcW w:w="5123" w:type="dxa"/>
            <w:gridSpan w:val="2"/>
            <w:hideMark/>
          </w:tcPr>
          <w:p w:rsidR="0026238F" w:rsidRPr="009200EB" w:rsidRDefault="0026238F">
            <w:pPr>
              <w:rPr>
                <w:rFonts w:ascii="Arial" w:hAnsi="Arial" w:cs="Arial"/>
                <w:sz w:val="24"/>
                <w:szCs w:val="24"/>
              </w:rPr>
            </w:pPr>
            <w:r w:rsidRPr="009200EB">
              <w:rPr>
                <w:rFonts w:ascii="Arial" w:hAnsi="Arial" w:cs="Arial"/>
                <w:sz w:val="24"/>
                <w:szCs w:val="24"/>
              </w:rPr>
              <w:t>О внесении изменений в постановление № 303 от 22.11.19  «Об утверждении краткосрочных планов реализации Региональной программы капитального ремонта общего имущества в многоквартирных домах, расположенных на территории Мамадышского муниципального района в 2020-2022 годах.</w:t>
            </w:r>
          </w:p>
        </w:tc>
        <w:tc>
          <w:tcPr>
            <w:tcW w:w="4232" w:type="dxa"/>
            <w:gridSpan w:val="2"/>
          </w:tcPr>
          <w:p w:rsidR="0026238F" w:rsidRPr="009200EB" w:rsidRDefault="002623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6238F" w:rsidRPr="009200EB" w:rsidRDefault="0026238F" w:rsidP="0026238F">
      <w:pPr>
        <w:rPr>
          <w:rFonts w:ascii="Arial" w:hAnsi="Arial" w:cs="Arial"/>
          <w:sz w:val="24"/>
          <w:szCs w:val="24"/>
        </w:rPr>
      </w:pPr>
    </w:p>
    <w:p w:rsidR="0026238F" w:rsidRPr="009200EB" w:rsidRDefault="0026238F" w:rsidP="0026238F">
      <w:pPr>
        <w:jc w:val="both"/>
        <w:rPr>
          <w:rFonts w:ascii="Arial" w:hAnsi="Arial" w:cs="Arial"/>
          <w:sz w:val="24"/>
          <w:szCs w:val="24"/>
        </w:rPr>
      </w:pPr>
      <w:r w:rsidRPr="009200EB">
        <w:rPr>
          <w:rFonts w:ascii="Arial" w:hAnsi="Arial" w:cs="Arial"/>
          <w:sz w:val="24"/>
          <w:szCs w:val="24"/>
        </w:rPr>
        <w:t xml:space="preserve">        Для корректировки данных по краткосрочному плану реализации Региональной программы капитального ремонта общего имущества в многоквартирных домах в Республике Татарстан за 2020 год, Исполнительный комитет Мамадышского муниципального района Республики Татарстан</w:t>
      </w:r>
    </w:p>
    <w:p w:rsidR="0026238F" w:rsidRPr="009200EB" w:rsidRDefault="0026238F" w:rsidP="0026238F">
      <w:pPr>
        <w:jc w:val="both"/>
        <w:rPr>
          <w:rFonts w:ascii="Arial" w:hAnsi="Arial" w:cs="Arial"/>
          <w:sz w:val="24"/>
          <w:szCs w:val="24"/>
        </w:rPr>
      </w:pPr>
      <w:r w:rsidRPr="009200EB">
        <w:rPr>
          <w:rFonts w:ascii="Arial" w:hAnsi="Arial" w:cs="Arial"/>
          <w:sz w:val="24"/>
          <w:szCs w:val="24"/>
        </w:rPr>
        <w:t xml:space="preserve">       п о с т а н о в л я е т:</w:t>
      </w:r>
    </w:p>
    <w:p w:rsidR="0026238F" w:rsidRPr="009200EB" w:rsidRDefault="0026238F" w:rsidP="0026238F">
      <w:pPr>
        <w:numPr>
          <w:ilvl w:val="0"/>
          <w:numId w:val="24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9200EB">
        <w:rPr>
          <w:rFonts w:ascii="Arial" w:hAnsi="Arial" w:cs="Arial"/>
          <w:sz w:val="24"/>
          <w:szCs w:val="24"/>
        </w:rPr>
        <w:t>Внести изменения в Краткосрочный план реализации Региональной программы капитального ремонта общего имущества в многоквартирных домах, расположенных на территории Мамадышского муниципального района в 2020-2022 годах, утвержденного Постановлением Исполнительного Комитета Мамадышского муниципального района Республики Татарстан № 303 от 22.11.2019. (Приложение 1).</w:t>
      </w:r>
    </w:p>
    <w:p w:rsidR="0026238F" w:rsidRPr="009200EB" w:rsidRDefault="0026238F" w:rsidP="0026238F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9200EB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</w:t>
      </w:r>
    </w:p>
    <w:p w:rsidR="0026238F" w:rsidRPr="009200EB" w:rsidRDefault="0026238F" w:rsidP="0026238F">
      <w:pPr>
        <w:jc w:val="both"/>
        <w:rPr>
          <w:rFonts w:ascii="Arial" w:hAnsi="Arial" w:cs="Arial"/>
          <w:sz w:val="24"/>
          <w:szCs w:val="24"/>
        </w:rPr>
      </w:pPr>
    </w:p>
    <w:p w:rsidR="0026238F" w:rsidRPr="009200EB" w:rsidRDefault="0026238F" w:rsidP="0026238F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6238F" w:rsidRPr="009200EB" w:rsidRDefault="0026238F" w:rsidP="0026238F">
      <w:pPr>
        <w:rPr>
          <w:rFonts w:ascii="Arial" w:hAnsi="Arial" w:cs="Arial"/>
          <w:sz w:val="24"/>
          <w:szCs w:val="24"/>
        </w:rPr>
      </w:pPr>
      <w:r w:rsidRPr="009200EB">
        <w:rPr>
          <w:rFonts w:ascii="Arial" w:hAnsi="Arial" w:cs="Arial"/>
          <w:sz w:val="24"/>
          <w:szCs w:val="24"/>
        </w:rPr>
        <w:t>Руководитель                                                                                        И.М. Дарземанов</w:t>
      </w:r>
    </w:p>
    <w:p w:rsidR="0026238F" w:rsidRPr="009200EB" w:rsidRDefault="0026238F" w:rsidP="0026238F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7D2A21" w:rsidRPr="009200EB" w:rsidRDefault="007D2A21" w:rsidP="00A3265A">
      <w:pPr>
        <w:pStyle w:val="ConsPlusTitle"/>
        <w:rPr>
          <w:b w:val="0"/>
          <w:sz w:val="24"/>
          <w:szCs w:val="24"/>
        </w:rPr>
      </w:pPr>
    </w:p>
    <w:p w:rsidR="0026238F" w:rsidRPr="009200EB" w:rsidRDefault="0026238F" w:rsidP="00A3265A">
      <w:pPr>
        <w:pStyle w:val="ConsPlusTitle"/>
        <w:rPr>
          <w:b w:val="0"/>
          <w:sz w:val="24"/>
          <w:szCs w:val="24"/>
        </w:rPr>
      </w:pPr>
    </w:p>
    <w:p w:rsidR="0026238F" w:rsidRPr="009200EB" w:rsidRDefault="0026238F" w:rsidP="00A3265A">
      <w:pPr>
        <w:pStyle w:val="ConsPlusTitle"/>
        <w:rPr>
          <w:b w:val="0"/>
          <w:sz w:val="24"/>
          <w:szCs w:val="24"/>
        </w:rPr>
      </w:pPr>
    </w:p>
    <w:p w:rsidR="0026238F" w:rsidRPr="009200EB" w:rsidRDefault="0026238F" w:rsidP="00A3265A">
      <w:pPr>
        <w:pStyle w:val="ConsPlusTitle"/>
        <w:rPr>
          <w:b w:val="0"/>
          <w:sz w:val="24"/>
          <w:szCs w:val="24"/>
        </w:rPr>
      </w:pPr>
    </w:p>
    <w:p w:rsidR="0026238F" w:rsidRPr="009200EB" w:rsidRDefault="0026238F" w:rsidP="00A3265A">
      <w:pPr>
        <w:pStyle w:val="ConsPlusTitle"/>
        <w:rPr>
          <w:b w:val="0"/>
          <w:sz w:val="24"/>
          <w:szCs w:val="24"/>
        </w:rPr>
      </w:pPr>
    </w:p>
    <w:p w:rsidR="0026238F" w:rsidRPr="009200EB" w:rsidRDefault="0026238F" w:rsidP="00A3265A">
      <w:pPr>
        <w:pStyle w:val="ConsPlusTitle"/>
        <w:rPr>
          <w:b w:val="0"/>
          <w:sz w:val="24"/>
          <w:szCs w:val="24"/>
        </w:rPr>
      </w:pPr>
    </w:p>
    <w:p w:rsidR="0026238F" w:rsidRPr="009200EB" w:rsidRDefault="0026238F" w:rsidP="00A3265A">
      <w:pPr>
        <w:pStyle w:val="ConsPlusTitle"/>
        <w:rPr>
          <w:b w:val="0"/>
          <w:sz w:val="24"/>
          <w:szCs w:val="24"/>
        </w:rPr>
      </w:pPr>
    </w:p>
    <w:p w:rsidR="0026238F" w:rsidRPr="009200EB" w:rsidRDefault="0026238F" w:rsidP="00A3265A">
      <w:pPr>
        <w:pStyle w:val="ConsPlusTitle"/>
        <w:rPr>
          <w:b w:val="0"/>
          <w:sz w:val="24"/>
          <w:szCs w:val="24"/>
        </w:rPr>
      </w:pPr>
    </w:p>
    <w:tbl>
      <w:tblPr>
        <w:tblW w:w="0" w:type="auto"/>
        <w:tblInd w:w="-426" w:type="dxa"/>
        <w:tblLayout w:type="fixed"/>
        <w:tblLook w:val="0000" w:firstRow="0" w:lastRow="0" w:firstColumn="0" w:lastColumn="0" w:noHBand="0" w:noVBand="0"/>
      </w:tblPr>
      <w:tblGrid>
        <w:gridCol w:w="2411"/>
        <w:gridCol w:w="2058"/>
        <w:gridCol w:w="3328"/>
        <w:gridCol w:w="2544"/>
        <w:gridCol w:w="8"/>
      </w:tblGrid>
      <w:tr w:rsidR="0026238F" w:rsidRPr="009200EB" w:rsidTr="009200EB">
        <w:trPr>
          <w:trHeight w:val="343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26238F" w:rsidRPr="009200EB" w:rsidRDefault="0026238F" w:rsidP="009200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26238F" w:rsidRPr="009200EB" w:rsidRDefault="0026238F" w:rsidP="009200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9200EB" w:rsidRPr="009200EB" w:rsidRDefault="009200EB" w:rsidP="009200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00EB" w:rsidRDefault="009200EB" w:rsidP="0026238F">
            <w:pPr>
              <w:tabs>
                <w:tab w:val="left" w:pos="-683"/>
              </w:tabs>
              <w:autoSpaceDE w:val="0"/>
              <w:autoSpaceDN w:val="0"/>
              <w:adjustRightInd w:val="0"/>
              <w:ind w:left="-825" w:firstLine="82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200EB" w:rsidRDefault="009200EB" w:rsidP="0026238F">
            <w:pPr>
              <w:tabs>
                <w:tab w:val="left" w:pos="-683"/>
              </w:tabs>
              <w:autoSpaceDE w:val="0"/>
              <w:autoSpaceDN w:val="0"/>
              <w:adjustRightInd w:val="0"/>
              <w:ind w:left="-825" w:firstLine="82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200EB" w:rsidRDefault="009200EB" w:rsidP="0026238F">
            <w:pPr>
              <w:tabs>
                <w:tab w:val="left" w:pos="-683"/>
              </w:tabs>
              <w:autoSpaceDE w:val="0"/>
              <w:autoSpaceDN w:val="0"/>
              <w:adjustRightInd w:val="0"/>
              <w:ind w:left="-825" w:firstLine="82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200EB" w:rsidRDefault="009200EB" w:rsidP="0026238F">
            <w:pPr>
              <w:tabs>
                <w:tab w:val="left" w:pos="-683"/>
              </w:tabs>
              <w:autoSpaceDE w:val="0"/>
              <w:autoSpaceDN w:val="0"/>
              <w:adjustRightInd w:val="0"/>
              <w:ind w:left="-825" w:firstLine="82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200EB" w:rsidRDefault="009200EB" w:rsidP="0026238F">
            <w:pPr>
              <w:tabs>
                <w:tab w:val="left" w:pos="-683"/>
              </w:tabs>
              <w:autoSpaceDE w:val="0"/>
              <w:autoSpaceDN w:val="0"/>
              <w:adjustRightInd w:val="0"/>
              <w:ind w:left="-825" w:firstLine="82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200EB" w:rsidRDefault="009200EB" w:rsidP="009200EB">
            <w:pPr>
              <w:tabs>
                <w:tab w:val="left" w:pos="-68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200EB" w:rsidRPr="009200EB" w:rsidRDefault="009200EB" w:rsidP="009200EB">
            <w:pPr>
              <w:tabs>
                <w:tab w:val="left" w:pos="-68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200EB" w:rsidRDefault="009200EB" w:rsidP="009200EB">
            <w:pPr>
              <w:tabs>
                <w:tab w:val="left" w:pos="-68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200EB" w:rsidRPr="009200EB" w:rsidRDefault="009200EB" w:rsidP="009200EB">
            <w:pPr>
              <w:tabs>
                <w:tab w:val="left" w:pos="-68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238F" w:rsidRPr="009200EB" w:rsidRDefault="0026238F" w:rsidP="009200EB">
            <w:pPr>
              <w:tabs>
                <w:tab w:val="left" w:pos="-68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200EB">
              <w:rPr>
                <w:rFonts w:ascii="Arial" w:hAnsi="Arial" w:cs="Arial"/>
                <w:color w:val="000000"/>
              </w:rPr>
              <w:lastRenderedPageBreak/>
              <w:t>Приложение № 1</w:t>
            </w:r>
          </w:p>
          <w:p w:rsidR="0026238F" w:rsidRPr="009200EB" w:rsidRDefault="002623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200EB">
              <w:rPr>
                <w:rFonts w:ascii="Arial" w:hAnsi="Arial" w:cs="Arial"/>
                <w:color w:val="000000"/>
              </w:rPr>
              <w:t>к постановлению Исполнительного комитета</w:t>
            </w:r>
          </w:p>
          <w:p w:rsidR="009200EB" w:rsidRPr="009200EB" w:rsidRDefault="009200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200EB">
              <w:rPr>
                <w:rFonts w:ascii="Arial" w:hAnsi="Arial" w:cs="Arial"/>
                <w:color w:val="000000"/>
              </w:rPr>
              <w:t>от «14»02.</w:t>
            </w:r>
            <w:r w:rsidR="0026238F" w:rsidRPr="009200EB">
              <w:rPr>
                <w:rFonts w:ascii="Arial" w:hAnsi="Arial" w:cs="Arial"/>
                <w:color w:val="000000"/>
              </w:rPr>
              <w:t xml:space="preserve">2020 </w:t>
            </w:r>
          </w:p>
          <w:p w:rsidR="0026238F" w:rsidRPr="009200EB" w:rsidRDefault="009200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200EB">
              <w:rPr>
                <w:rFonts w:ascii="Arial" w:hAnsi="Arial" w:cs="Arial"/>
                <w:color w:val="000000"/>
              </w:rPr>
              <w:t>№ 70</w:t>
            </w:r>
          </w:p>
          <w:p w:rsidR="0026238F" w:rsidRPr="009200EB" w:rsidRDefault="002623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238F" w:rsidRPr="009200EB" w:rsidTr="009200EB">
        <w:trPr>
          <w:gridAfter w:val="1"/>
          <w:wAfter w:w="8" w:type="dxa"/>
          <w:trHeight w:val="1056"/>
        </w:trPr>
        <w:tc>
          <w:tcPr>
            <w:tcW w:w="103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238F" w:rsidRPr="009200EB" w:rsidRDefault="0026238F" w:rsidP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Корректировка краткосрочных муниципальных программ капитального ремонта МКД на 2020 год</w:t>
            </w:r>
          </w:p>
        </w:tc>
      </w:tr>
      <w:tr w:rsidR="0026238F" w:rsidRPr="009200EB" w:rsidTr="009200EB">
        <w:trPr>
          <w:trHeight w:val="1282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г.Мамадыш, ул.Давыдова, д.166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Сумма по ПКМ № 1220 от 27.12.2019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Сумма при корректировке </w:t>
            </w:r>
          </w:p>
        </w:tc>
      </w:tr>
      <w:tr w:rsidR="0026238F" w:rsidRPr="009200EB" w:rsidTr="009200EB">
        <w:trPr>
          <w:trHeight w:val="427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9 500 000,00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10 067 980,00</w:t>
            </w:r>
          </w:p>
        </w:tc>
      </w:tr>
      <w:tr w:rsidR="0026238F" w:rsidRPr="009200EB" w:rsidTr="009200EB">
        <w:trPr>
          <w:trHeight w:val="427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ПСД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190 000,00</w:t>
            </w:r>
          </w:p>
        </w:tc>
      </w:tr>
      <w:tr w:rsidR="0026238F" w:rsidRPr="009200EB" w:rsidTr="009200EB">
        <w:trPr>
          <w:trHeight w:val="427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технадзор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142 500,00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151 019,70</w:t>
            </w:r>
          </w:p>
        </w:tc>
      </w:tr>
      <w:tr w:rsidR="0026238F" w:rsidRPr="009200EB" w:rsidTr="009200EB">
        <w:trPr>
          <w:trHeight w:val="744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изготовление тех паспортов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55 828,57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55 828,57</w:t>
            </w:r>
          </w:p>
        </w:tc>
      </w:tr>
      <w:tr w:rsidR="0026238F" w:rsidRPr="009200EB" w:rsidTr="009200EB">
        <w:trPr>
          <w:trHeight w:val="276"/>
        </w:trPr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9 888 328,57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10 464 828,27</w:t>
            </w:r>
          </w:p>
        </w:tc>
      </w:tr>
      <w:tr w:rsidR="0026238F" w:rsidRPr="009200EB" w:rsidTr="009200EB">
        <w:trPr>
          <w:trHeight w:val="1282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г.Мамадыш, ул.Давыдова, 20/11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Сумма по ПКМ № 1220 от 27.12.2019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Сумма при корректировке </w:t>
            </w:r>
          </w:p>
        </w:tc>
      </w:tr>
      <w:tr w:rsidR="0026238F" w:rsidRPr="009200EB" w:rsidTr="009200EB">
        <w:trPr>
          <w:trHeight w:val="276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 xml:space="preserve">фасада 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8 500 000,00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26238F" w:rsidRPr="009200EB" w:rsidTr="009200EB">
        <w:trPr>
          <w:trHeight w:val="427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подъезд 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1 240 000,00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1 340 000,00</w:t>
            </w:r>
          </w:p>
        </w:tc>
      </w:tr>
      <w:tr w:rsidR="0026238F" w:rsidRPr="009200EB" w:rsidTr="009200EB">
        <w:trPr>
          <w:trHeight w:val="427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ПСД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194 800,00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194 800,00</w:t>
            </w:r>
          </w:p>
        </w:tc>
      </w:tr>
      <w:tr w:rsidR="0026238F" w:rsidRPr="009200EB" w:rsidTr="009200EB">
        <w:trPr>
          <w:trHeight w:val="427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технадзор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146 100,00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152 100,00</w:t>
            </w:r>
          </w:p>
        </w:tc>
      </w:tr>
      <w:tr w:rsidR="0026238F" w:rsidRPr="009200EB" w:rsidTr="009200EB">
        <w:trPr>
          <w:trHeight w:val="744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изготовление тех паспортов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33 640,37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33 640,37</w:t>
            </w:r>
          </w:p>
        </w:tc>
      </w:tr>
      <w:tr w:rsidR="0026238F" w:rsidRPr="009200EB" w:rsidTr="009200EB">
        <w:trPr>
          <w:trHeight w:val="276"/>
        </w:trPr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10 114 540,37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10 520 540,37</w:t>
            </w:r>
          </w:p>
        </w:tc>
      </w:tr>
      <w:tr w:rsidR="0026238F" w:rsidRPr="009200EB" w:rsidTr="009200EB">
        <w:trPr>
          <w:trHeight w:val="1282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Мамадышский район, с.Нижний Таканыш, ул.Куйбышева, д.18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Сумма по ПКМ № 1220 от 27.12.2019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Сумма при корректировке </w:t>
            </w:r>
          </w:p>
        </w:tc>
      </w:tr>
      <w:tr w:rsidR="0026238F" w:rsidRPr="009200EB" w:rsidTr="009200EB">
        <w:trPr>
          <w:trHeight w:val="276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крыша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1 400 921,00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1 900 921,00</w:t>
            </w:r>
          </w:p>
        </w:tc>
      </w:tr>
      <w:tr w:rsidR="0026238F" w:rsidRPr="009200EB" w:rsidTr="009200EB">
        <w:trPr>
          <w:trHeight w:val="427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подъезд 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238F" w:rsidRPr="009200EB" w:rsidTr="009200EB">
        <w:trPr>
          <w:trHeight w:val="427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ПСД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28 018,00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28 018,00</w:t>
            </w:r>
          </w:p>
        </w:tc>
      </w:tr>
      <w:tr w:rsidR="0026238F" w:rsidRPr="009200EB" w:rsidTr="009200EB">
        <w:trPr>
          <w:trHeight w:val="427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технадзор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21 014,00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28 513,82</w:t>
            </w:r>
          </w:p>
        </w:tc>
      </w:tr>
      <w:tr w:rsidR="0026238F" w:rsidRPr="009200EB" w:rsidTr="009200EB">
        <w:trPr>
          <w:trHeight w:val="744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изготовление тех паспортов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8 140,77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8 140,77</w:t>
            </w:r>
          </w:p>
        </w:tc>
      </w:tr>
      <w:tr w:rsidR="0026238F" w:rsidRPr="009200EB" w:rsidTr="009200EB">
        <w:trPr>
          <w:trHeight w:val="276"/>
        </w:trPr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1 458 093,77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>1 965 593,59</w:t>
            </w:r>
          </w:p>
        </w:tc>
      </w:tr>
      <w:tr w:rsidR="0026238F" w:rsidRPr="009200EB" w:rsidTr="009200EB">
        <w:trPr>
          <w:trHeight w:val="276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26238F" w:rsidRPr="009200EB" w:rsidRDefault="0026238F" w:rsidP="009200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 xml:space="preserve">21460 962,71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238F" w:rsidRPr="009200EB" w:rsidRDefault="002623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0EB">
              <w:rPr>
                <w:rFonts w:ascii="Arial" w:hAnsi="Arial" w:cs="Arial"/>
                <w:color w:val="000000"/>
                <w:sz w:val="24"/>
                <w:szCs w:val="24"/>
              </w:rPr>
              <w:t xml:space="preserve">22950 962,23  </w:t>
            </w:r>
          </w:p>
        </w:tc>
      </w:tr>
    </w:tbl>
    <w:p w:rsidR="0026238F" w:rsidRPr="009200EB" w:rsidRDefault="0026238F" w:rsidP="009200EB">
      <w:pPr>
        <w:pStyle w:val="ConsPlusTitle"/>
        <w:rPr>
          <w:b w:val="0"/>
          <w:sz w:val="24"/>
          <w:szCs w:val="24"/>
        </w:rPr>
      </w:pPr>
    </w:p>
    <w:sectPr w:rsidR="0026238F" w:rsidRPr="009200EB" w:rsidSect="00003245">
      <w:pgSz w:w="11906" w:h="16838" w:code="9"/>
      <w:pgMar w:top="1134" w:right="707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8A7" w:rsidRDefault="007748A7">
      <w:r>
        <w:separator/>
      </w:r>
    </w:p>
  </w:endnote>
  <w:endnote w:type="continuationSeparator" w:id="0">
    <w:p w:rsidR="007748A7" w:rsidRDefault="0077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8A7" w:rsidRDefault="007748A7">
      <w:r>
        <w:separator/>
      </w:r>
    </w:p>
  </w:footnote>
  <w:footnote w:type="continuationSeparator" w:id="0">
    <w:p w:rsidR="007748A7" w:rsidRDefault="0077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8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1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3"/>
  </w:num>
  <w:num w:numId="4">
    <w:abstractNumId w:val="21"/>
  </w:num>
  <w:num w:numId="5">
    <w:abstractNumId w:val="22"/>
  </w:num>
  <w:num w:numId="6">
    <w:abstractNumId w:val="19"/>
  </w:num>
  <w:num w:numId="7">
    <w:abstractNumId w:val="4"/>
  </w:num>
  <w:num w:numId="8">
    <w:abstractNumId w:val="17"/>
  </w:num>
  <w:num w:numId="9">
    <w:abstractNumId w:val="6"/>
  </w:num>
  <w:num w:numId="10">
    <w:abstractNumId w:val="15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6238F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1BE3"/>
    <w:rsid w:val="003A2FC9"/>
    <w:rsid w:val="003B7D21"/>
    <w:rsid w:val="003C140A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48A7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00EB"/>
    <w:rsid w:val="009257CA"/>
    <w:rsid w:val="00926F86"/>
    <w:rsid w:val="00927DA9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9FE7C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4600B11-64DC-4071-AFC3-1DC346FA5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3517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2020-02-14T06:51:00Z</cp:lastPrinted>
  <dcterms:created xsi:type="dcterms:W3CDTF">2020-02-14T06:52:00Z</dcterms:created>
  <dcterms:modified xsi:type="dcterms:W3CDTF">2020-02-14T13:44:00Z</dcterms:modified>
</cp:coreProperties>
</file>