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31EFB" w:rsidP="00107FC2">
            <w:pPr>
              <w:rPr>
                <w:sz w:val="28"/>
              </w:rPr>
            </w:pPr>
            <w:r>
              <w:rPr>
                <w:sz w:val="28"/>
              </w:rPr>
              <w:t>№ 132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31EF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 »   04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4067F" w:rsidRDefault="00E4067F" w:rsidP="00E4067F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завершении отопительного  сезона                             </w:t>
      </w:r>
    </w:p>
    <w:p w:rsidR="00E4067F" w:rsidRDefault="00E4067F" w:rsidP="00E4067F">
      <w:pPr>
        <w:shd w:val="clear" w:color="auto" w:fill="FFFFFF"/>
        <w:ind w:hanging="14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>2018-2019 г.г. в Мамадышском</w:t>
      </w:r>
    </w:p>
    <w:p w:rsidR="00E4067F" w:rsidRDefault="00E4067F" w:rsidP="00E406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</w:p>
    <w:p w:rsidR="00E4067F" w:rsidRDefault="00E4067F" w:rsidP="00E406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4067F" w:rsidRDefault="00E4067F" w:rsidP="00E4067F">
      <w:pPr>
        <w:shd w:val="clear" w:color="auto" w:fill="FFFFFF"/>
      </w:pPr>
    </w:p>
    <w:p w:rsidR="00E4067F" w:rsidRDefault="00E4067F" w:rsidP="00E4067F">
      <w:pPr>
        <w:shd w:val="clear" w:color="auto" w:fill="FFFFFF"/>
      </w:pPr>
    </w:p>
    <w:p w:rsidR="00E4067F" w:rsidRDefault="00E4067F" w:rsidP="00E4067F">
      <w:pPr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Российской Федерации от 06.05.2011 N 354 " "О предоставлении коммунальных услуг собственникам и пользователям помещений в многоквартирных домах и жилых домов", Положением об Исполнитель</w:t>
      </w:r>
      <w:r>
        <w:rPr>
          <w:sz w:val="28"/>
          <w:szCs w:val="28"/>
        </w:rPr>
        <w:softHyphen/>
        <w:t>ном комитете Мамадышского муниципального района, Исполнительный комитет Мамадышского муниципального района  Республики Татарстан  п о с т а н о в л я е т:</w:t>
      </w:r>
    </w:p>
    <w:p w:rsidR="00E4067F" w:rsidRDefault="00E4067F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>Завершить  с  1  мая 2019 года отопительный сезон 2018/2019 г.г.</w:t>
      </w:r>
    </w:p>
    <w:p w:rsidR="00E4067F" w:rsidRDefault="00E4067F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E4067F" w:rsidRDefault="00E4067F" w:rsidP="00E4067F">
      <w:pPr>
        <w:ind w:firstLine="398"/>
        <w:rPr>
          <w:sz w:val="2"/>
          <w:szCs w:val="2"/>
        </w:rPr>
      </w:pPr>
    </w:p>
    <w:p w:rsidR="00E4067F" w:rsidRDefault="00E4067F" w:rsidP="00E4067F">
      <w:pPr>
        <w:widowControl w:val="0"/>
        <w:numPr>
          <w:ilvl w:val="0"/>
          <w:numId w:val="22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предприятиям и организациям, имеющим на своем балансе ко</w:t>
      </w:r>
      <w:r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>
        <w:rPr>
          <w:sz w:val="28"/>
          <w:szCs w:val="28"/>
        </w:rPr>
        <w:softHyphen/>
        <w:t>плуатации объектов.</w:t>
      </w:r>
    </w:p>
    <w:p w:rsidR="00E4067F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E4067F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3.Признать утратившим силу постановление Исполнительного комитета Мамадышского муниципального района Республики Татарстан  от  13.09.2018  года № 484   «О начале отопительного сезона осенне-зимнего периода 2018 -2019 гг.  в Мамадышском муниципальном районе».</w:t>
      </w:r>
    </w:p>
    <w:p w:rsidR="00E4067F" w:rsidRDefault="00E4067F" w:rsidP="00E4067F">
      <w:pPr>
        <w:shd w:val="clear" w:color="auto" w:fill="FFFFFF"/>
        <w:tabs>
          <w:tab w:val="left" w:pos="2040"/>
        </w:tabs>
        <w:jc w:val="both"/>
      </w:pPr>
      <w:r>
        <w:rPr>
          <w:sz w:val="28"/>
          <w:szCs w:val="28"/>
        </w:rPr>
        <w:t xml:space="preserve">       4.Контроль за исполнением настоящего постановления оставляю за собой</w:t>
      </w:r>
    </w:p>
    <w:p w:rsidR="00E4067F" w:rsidRDefault="00E4067F" w:rsidP="00E4067F">
      <w:pPr>
        <w:rPr>
          <w:sz w:val="22"/>
          <w:szCs w:val="22"/>
        </w:rPr>
      </w:pPr>
    </w:p>
    <w:p w:rsidR="00E4067F" w:rsidRDefault="00E4067F" w:rsidP="00E4067F">
      <w:pPr>
        <w:rPr>
          <w:sz w:val="28"/>
          <w:szCs w:val="28"/>
        </w:rPr>
      </w:pPr>
    </w:p>
    <w:p w:rsidR="00E4067F" w:rsidRDefault="00E4067F" w:rsidP="00E4067F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p w:rsidR="00E4067F" w:rsidRDefault="00E4067F" w:rsidP="00E406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067F" w:rsidRDefault="00E4067F" w:rsidP="00E4067F">
      <w:pPr>
        <w:rPr>
          <w:sz w:val="26"/>
          <w:szCs w:val="26"/>
        </w:rPr>
      </w:pPr>
      <w:bookmarkStart w:id="0" w:name="_GoBack"/>
      <w:bookmarkEnd w:id="0"/>
    </w:p>
    <w:sectPr w:rsidR="00E4067F" w:rsidSect="00BD4DD8">
      <w:pgSz w:w="11906" w:h="16838" w:code="9"/>
      <w:pgMar w:top="1134" w:right="424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2A" w:rsidRDefault="00BD6A2A">
      <w:r>
        <w:separator/>
      </w:r>
    </w:p>
  </w:endnote>
  <w:endnote w:type="continuationSeparator" w:id="0">
    <w:p w:rsidR="00BD6A2A" w:rsidRDefault="00BD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2A" w:rsidRDefault="00BD6A2A">
      <w:r>
        <w:separator/>
      </w:r>
    </w:p>
  </w:footnote>
  <w:footnote w:type="continuationSeparator" w:id="0">
    <w:p w:rsidR="00BD6A2A" w:rsidRDefault="00BD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9"/>
  </w:num>
  <w:num w:numId="5">
    <w:abstractNumId w:val="20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7"/>
    <w:lvlOverride w:ilvl="0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90CD4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2D18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1EB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31EFB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DD8"/>
    <w:rsid w:val="00BD6A2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067F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70B5E3-BF55-4466-A119-97D9860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3147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2019-04-17T05:37:00Z</cp:lastPrinted>
  <dcterms:created xsi:type="dcterms:W3CDTF">2019-04-17T05:38:00Z</dcterms:created>
  <dcterms:modified xsi:type="dcterms:W3CDTF">2019-04-29T05:07:00Z</dcterms:modified>
</cp:coreProperties>
</file>