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4722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39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4722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19 » 02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10F78" w:rsidRDefault="00F10F78" w:rsidP="00F10F78">
      <w:pPr>
        <w:rPr>
          <w:b/>
          <w:sz w:val="28"/>
          <w:szCs w:val="28"/>
        </w:rPr>
      </w:pPr>
    </w:p>
    <w:p w:rsidR="00F10F78" w:rsidRPr="00F10F78" w:rsidRDefault="00F10F78" w:rsidP="00CB4625">
      <w:pPr>
        <w:rPr>
          <w:sz w:val="28"/>
          <w:szCs w:val="28"/>
        </w:rPr>
      </w:pPr>
      <w:r w:rsidRPr="00F10F78">
        <w:rPr>
          <w:sz w:val="28"/>
          <w:szCs w:val="28"/>
        </w:rPr>
        <w:t xml:space="preserve">Об утверждении муниципальной программы                                                                                   Мамадышского муниципального района                                                                      «Защиты населения и территорий от чрезвычайных                                                                   ситуаций, обеспечение пожарной безопасности  и                                                              безопасности на водных объектах                                                                         Мамадышского муниципального района на 2019-2024 годы </w:t>
      </w:r>
    </w:p>
    <w:p w:rsidR="00F10F78" w:rsidRPr="00F10F78" w:rsidRDefault="00F10F78" w:rsidP="00CB4625">
      <w:pPr>
        <w:ind w:firstLine="700"/>
        <w:jc w:val="both"/>
        <w:rPr>
          <w:sz w:val="28"/>
          <w:szCs w:val="28"/>
        </w:rPr>
      </w:pPr>
    </w:p>
    <w:p w:rsidR="00F10F78" w:rsidRPr="00F10F78" w:rsidRDefault="00F10F78" w:rsidP="00CB4625">
      <w:pPr>
        <w:ind w:firstLine="700"/>
        <w:jc w:val="both"/>
        <w:rPr>
          <w:sz w:val="28"/>
          <w:szCs w:val="28"/>
        </w:rPr>
      </w:pPr>
    </w:p>
    <w:p w:rsidR="00F10F78" w:rsidRDefault="00F10F78" w:rsidP="00CB462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0F78">
        <w:rPr>
          <w:sz w:val="28"/>
          <w:szCs w:val="28"/>
        </w:rPr>
        <w:t xml:space="preserve">         В соответствии  с Федеральными законами от 21 декабря 1994  года №68-ФЗ  «О защите населения и территорий от чрезвычайных ситуаций  природного и техногенного характера»,  от 21 декабря </w:t>
      </w:r>
      <w:smartTag w:uri="urn:schemas-microsoft-com:office:smarttags" w:element="metricconverter">
        <w:smartTagPr>
          <w:attr w:name="ProductID" w:val="1994 г"/>
        </w:smartTagPr>
        <w:r w:rsidRPr="00F10F78">
          <w:rPr>
            <w:sz w:val="28"/>
            <w:szCs w:val="28"/>
          </w:rPr>
          <w:t>1994 г</w:t>
        </w:r>
      </w:smartTag>
      <w:r w:rsidRPr="00F10F78">
        <w:rPr>
          <w:sz w:val="28"/>
          <w:szCs w:val="28"/>
        </w:rPr>
        <w:t>. № 69-ФЗ «О пожарной безопасности»,   от 06 октября 2003г. № 131-ФЗ "Об общих принципах организации местного самоуправления в Российской Федерации"</w:t>
      </w:r>
      <w:r w:rsidRPr="00F10F78">
        <w:rPr>
          <w:color w:val="000000"/>
          <w:sz w:val="28"/>
          <w:szCs w:val="28"/>
        </w:rPr>
        <w:t xml:space="preserve"> и  </w:t>
      </w:r>
      <w:r w:rsidRPr="00F10F78">
        <w:rPr>
          <w:sz w:val="28"/>
          <w:szCs w:val="28"/>
        </w:rPr>
        <w:t>Уставом Мамадышского муниципального  района Республики Татарстан, в целях   заблаговременного планирования    мероприятий  по защите населения и территорий от чрезвычайных ситуаций,  обеспечения пожарной безопасности и безопасности на водных объектах Мамадышского муниципального района</w:t>
      </w:r>
      <w:r w:rsidRPr="00F10F78">
        <w:rPr>
          <w:color w:val="000000"/>
          <w:sz w:val="28"/>
          <w:szCs w:val="28"/>
        </w:rPr>
        <w:t xml:space="preserve">,  </w:t>
      </w:r>
      <w:r w:rsidRPr="00F10F78">
        <w:rPr>
          <w:sz w:val="28"/>
          <w:szCs w:val="28"/>
        </w:rPr>
        <w:t xml:space="preserve"> </w:t>
      </w:r>
      <w:r w:rsidRPr="00F10F78">
        <w:rPr>
          <w:bCs/>
          <w:sz w:val="28"/>
          <w:szCs w:val="28"/>
        </w:rPr>
        <w:t>Исполнительный комитет Мамады</w:t>
      </w:r>
      <w:r>
        <w:rPr>
          <w:bCs/>
          <w:sz w:val="28"/>
          <w:szCs w:val="28"/>
        </w:rPr>
        <w:t xml:space="preserve">шского муниципального района  Республики Татарстан </w:t>
      </w:r>
    </w:p>
    <w:p w:rsidR="00F10F78" w:rsidRPr="00F10F78" w:rsidRDefault="00F10F78" w:rsidP="00CB46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F10F78">
        <w:rPr>
          <w:bCs/>
          <w:sz w:val="28"/>
          <w:szCs w:val="28"/>
        </w:rPr>
        <w:t xml:space="preserve"> п о с т а н о в л я е т:</w:t>
      </w:r>
    </w:p>
    <w:p w:rsidR="00F10F78" w:rsidRPr="00F10F78" w:rsidRDefault="00F10F78" w:rsidP="00CB4625">
      <w:pPr>
        <w:jc w:val="both"/>
        <w:rPr>
          <w:sz w:val="28"/>
          <w:szCs w:val="28"/>
        </w:rPr>
      </w:pPr>
      <w:r w:rsidRPr="00F10F78">
        <w:rPr>
          <w:snapToGrid w:val="0"/>
          <w:sz w:val="28"/>
          <w:szCs w:val="28"/>
        </w:rPr>
        <w:t xml:space="preserve">         1.Утвердить муниципальную программу Мамадышского муниципального района  </w:t>
      </w:r>
      <w:r w:rsidRPr="00F10F78">
        <w:rPr>
          <w:sz w:val="28"/>
          <w:szCs w:val="28"/>
        </w:rPr>
        <w:t>«Защита населения и территорий от чрезвычайных   ситуаций, обеспечение пожарной безопасности и  безопасности на водных объектах  Мамадышского муниципального района на 2019-2024 годы», согласно приложению №</w:t>
      </w:r>
      <w:r w:rsidR="00B80420">
        <w:rPr>
          <w:sz w:val="28"/>
          <w:szCs w:val="28"/>
        </w:rPr>
        <w:t xml:space="preserve"> </w:t>
      </w:r>
      <w:r w:rsidRPr="00F10F78">
        <w:rPr>
          <w:sz w:val="28"/>
          <w:szCs w:val="28"/>
        </w:rPr>
        <w:t>1.</w:t>
      </w:r>
    </w:p>
    <w:p w:rsidR="00F10F78" w:rsidRDefault="00F10F78" w:rsidP="00CB4625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2.Рекомендовать главам сельских поселений, руководителям организаций принять меры по выполнению в  полном объеме мероприятий предусмотренных муниципальной программой  на территории Мамадышского муниципального  района.</w:t>
      </w:r>
    </w:p>
    <w:p w:rsidR="00B80420" w:rsidRPr="00E2530D" w:rsidRDefault="00B80420" w:rsidP="00CB46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E2530D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</w:t>
      </w:r>
      <w:r w:rsidRPr="00E2530D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E2530D">
        <w:rPr>
          <w:sz w:val="28"/>
          <w:szCs w:val="28"/>
        </w:rPr>
        <w:t xml:space="preserve">Татарстан. </w:t>
      </w:r>
    </w:p>
    <w:p w:rsidR="00B80420" w:rsidRPr="00F10F78" w:rsidRDefault="00B80420" w:rsidP="00CB4625">
      <w:pPr>
        <w:jc w:val="both"/>
        <w:rPr>
          <w:sz w:val="28"/>
          <w:szCs w:val="28"/>
        </w:rPr>
      </w:pPr>
    </w:p>
    <w:p w:rsidR="00F10F78" w:rsidRPr="00F10F78" w:rsidRDefault="00B80420" w:rsidP="00CB46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</w:t>
      </w:r>
      <w:r w:rsidR="00F10F78" w:rsidRPr="00F10F78">
        <w:rPr>
          <w:sz w:val="28"/>
          <w:szCs w:val="28"/>
        </w:rPr>
        <w:t>.Контроль за выполнением настоящего постановления возложить на заместителя руководителя Исполнительного комитета Мамадышского муниципального района</w:t>
      </w:r>
      <w:r w:rsidR="00F10F78">
        <w:rPr>
          <w:sz w:val="28"/>
          <w:szCs w:val="28"/>
        </w:rPr>
        <w:t xml:space="preserve">  </w:t>
      </w:r>
      <w:r w:rsidR="00F10F78" w:rsidRPr="00F10F78">
        <w:rPr>
          <w:sz w:val="28"/>
          <w:szCs w:val="28"/>
        </w:rPr>
        <w:t>Р.К.</w:t>
      </w:r>
      <w:r w:rsidR="00F10F78">
        <w:rPr>
          <w:sz w:val="28"/>
          <w:szCs w:val="28"/>
        </w:rPr>
        <w:t xml:space="preserve"> </w:t>
      </w:r>
      <w:r w:rsidR="00F10F78" w:rsidRPr="00F10F78">
        <w:rPr>
          <w:sz w:val="28"/>
          <w:szCs w:val="28"/>
        </w:rPr>
        <w:t>Мухаметзянова</w:t>
      </w:r>
      <w:r w:rsidR="00F10F78">
        <w:rPr>
          <w:sz w:val="28"/>
          <w:szCs w:val="28"/>
        </w:rPr>
        <w:t>.</w:t>
      </w:r>
      <w:r w:rsidR="00F10F78" w:rsidRPr="00F10F78">
        <w:rPr>
          <w:sz w:val="28"/>
          <w:szCs w:val="28"/>
        </w:rPr>
        <w:t xml:space="preserve"> </w:t>
      </w:r>
    </w:p>
    <w:p w:rsidR="00F10F78" w:rsidRPr="00F10F78" w:rsidRDefault="00F10F78" w:rsidP="00CB4625">
      <w:pPr>
        <w:jc w:val="both"/>
        <w:rPr>
          <w:snapToGrid w:val="0"/>
          <w:sz w:val="28"/>
          <w:szCs w:val="28"/>
        </w:rPr>
      </w:pPr>
    </w:p>
    <w:p w:rsidR="00F10F78" w:rsidRPr="00F10F78" w:rsidRDefault="00F10F78" w:rsidP="00CB4625">
      <w:pPr>
        <w:jc w:val="both"/>
        <w:rPr>
          <w:snapToGrid w:val="0"/>
          <w:sz w:val="28"/>
          <w:szCs w:val="28"/>
        </w:rPr>
      </w:pPr>
    </w:p>
    <w:p w:rsidR="00F10F78" w:rsidRPr="00F10F78" w:rsidRDefault="00F10F78" w:rsidP="00CB4625">
      <w:pPr>
        <w:jc w:val="both"/>
        <w:rPr>
          <w:snapToGrid w:val="0"/>
          <w:sz w:val="28"/>
          <w:szCs w:val="28"/>
        </w:rPr>
      </w:pPr>
      <w:r w:rsidRPr="00F10F78">
        <w:rPr>
          <w:snapToGrid w:val="0"/>
          <w:sz w:val="28"/>
          <w:szCs w:val="28"/>
        </w:rPr>
        <w:t>Руководитель</w:t>
      </w:r>
      <w:r>
        <w:rPr>
          <w:snapToGrid w:val="0"/>
          <w:sz w:val="28"/>
          <w:szCs w:val="28"/>
        </w:rPr>
        <w:t xml:space="preserve">                                                                                   </w:t>
      </w:r>
      <w:r w:rsidRPr="00F10F78">
        <w:rPr>
          <w:snapToGrid w:val="0"/>
          <w:sz w:val="28"/>
          <w:szCs w:val="28"/>
        </w:rPr>
        <w:t>И.М.Дарземанов</w:t>
      </w:r>
    </w:p>
    <w:p w:rsidR="00F10F78" w:rsidRDefault="00F10F78" w:rsidP="00CB4625">
      <w:pPr>
        <w:rPr>
          <w:sz w:val="28"/>
          <w:szCs w:val="28"/>
        </w:rPr>
      </w:pPr>
    </w:p>
    <w:p w:rsidR="00B80420" w:rsidRDefault="00B80420" w:rsidP="00CB4625">
      <w:pPr>
        <w:rPr>
          <w:sz w:val="28"/>
          <w:szCs w:val="28"/>
        </w:rPr>
      </w:pPr>
    </w:p>
    <w:p w:rsidR="00B80420" w:rsidRDefault="00B80420" w:rsidP="00CB4625">
      <w:pPr>
        <w:rPr>
          <w:sz w:val="28"/>
          <w:szCs w:val="28"/>
        </w:rPr>
      </w:pPr>
    </w:p>
    <w:p w:rsidR="00B80420" w:rsidRDefault="00B80420" w:rsidP="00CB4625">
      <w:pPr>
        <w:rPr>
          <w:sz w:val="28"/>
          <w:szCs w:val="28"/>
        </w:rPr>
      </w:pPr>
    </w:p>
    <w:p w:rsidR="00B80420" w:rsidRDefault="00B80420" w:rsidP="00CB4625">
      <w:pPr>
        <w:rPr>
          <w:sz w:val="28"/>
          <w:szCs w:val="28"/>
        </w:rPr>
      </w:pPr>
    </w:p>
    <w:p w:rsidR="00B80420" w:rsidRDefault="00B80420" w:rsidP="00CB4625">
      <w:pPr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Default="00B80420" w:rsidP="00F10F78">
      <w:pPr>
        <w:spacing w:line="260" w:lineRule="exact"/>
        <w:rPr>
          <w:sz w:val="28"/>
          <w:szCs w:val="28"/>
        </w:rPr>
      </w:pPr>
    </w:p>
    <w:p w:rsidR="00B80420" w:rsidRPr="00F10F78" w:rsidRDefault="00B80420" w:rsidP="00F10F78">
      <w:pPr>
        <w:spacing w:line="260" w:lineRule="exact"/>
        <w:rPr>
          <w:sz w:val="28"/>
          <w:szCs w:val="28"/>
        </w:rPr>
      </w:pP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F10F78">
        <w:rPr>
          <w:sz w:val="28"/>
          <w:szCs w:val="28"/>
        </w:rPr>
        <w:t>Приложение №1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10F78">
        <w:rPr>
          <w:sz w:val="28"/>
          <w:szCs w:val="28"/>
        </w:rPr>
        <w:t xml:space="preserve">к постановлению  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И</w:t>
      </w:r>
      <w:r w:rsidRPr="00F10F78">
        <w:rPr>
          <w:sz w:val="28"/>
          <w:szCs w:val="28"/>
        </w:rPr>
        <w:t>сполнительного комитета</w:t>
      </w: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0F78">
        <w:rPr>
          <w:sz w:val="28"/>
          <w:szCs w:val="28"/>
        </w:rPr>
        <w:t xml:space="preserve"> Мамадышского муниципального района</w:t>
      </w:r>
    </w:p>
    <w:p w:rsidR="00B80420" w:rsidRPr="00F10F78" w:rsidRDefault="00B80420" w:rsidP="00B80420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Республики Татарстан</w:t>
      </w:r>
    </w:p>
    <w:p w:rsidR="00F10F78" w:rsidRPr="00F10F78" w:rsidRDefault="00B80420" w:rsidP="00B80420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4722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«__</w:t>
      </w:r>
      <w:r w:rsidR="00F47224">
        <w:rPr>
          <w:sz w:val="28"/>
          <w:szCs w:val="28"/>
        </w:rPr>
        <w:t>19» __02_</w:t>
      </w:r>
      <w:r>
        <w:rPr>
          <w:sz w:val="28"/>
          <w:szCs w:val="28"/>
        </w:rPr>
        <w:t xml:space="preserve">2019 года </w:t>
      </w:r>
      <w:r w:rsidR="00F47224">
        <w:rPr>
          <w:sz w:val="28"/>
          <w:szCs w:val="28"/>
        </w:rPr>
        <w:t xml:space="preserve">№ 39 </w:t>
      </w:r>
      <w:bookmarkStart w:id="0" w:name="_GoBack"/>
      <w:bookmarkEnd w:id="0"/>
      <w:r w:rsidR="00F10F78" w:rsidRPr="00F10F78">
        <w:rPr>
          <w:sz w:val="28"/>
          <w:szCs w:val="28"/>
        </w:rPr>
        <w:t>__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</w:p>
    <w:p w:rsidR="00F10F78" w:rsidRDefault="00F10F78" w:rsidP="00F10F78">
      <w:pPr>
        <w:jc w:val="center"/>
        <w:rPr>
          <w:sz w:val="28"/>
          <w:szCs w:val="28"/>
        </w:rPr>
      </w:pP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МУНИЦИПАЛЬНАЯ ПРОГРАММА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Мамадышского муниципального района Республики Татарстан на 2019-2024 годы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</w:p>
    <w:p w:rsidR="00F10F78" w:rsidRPr="00F10F78" w:rsidRDefault="00F10F78" w:rsidP="00F10F78">
      <w:pPr>
        <w:jc w:val="center"/>
        <w:rPr>
          <w:b/>
          <w:sz w:val="28"/>
          <w:szCs w:val="28"/>
        </w:rPr>
      </w:pPr>
      <w:r w:rsidRPr="00F10F78">
        <w:rPr>
          <w:b/>
          <w:sz w:val="28"/>
          <w:szCs w:val="28"/>
        </w:rPr>
        <w:t>ПАСПОРТ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7143"/>
      </w:tblGrid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Ответственный 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Соисполнители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МКУ «Управление гражданской защиты Мамадышского муниципального района»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«Снижение рисков и смягчение последствий чрезвычайных ситуаций природного  и техногенного характера и развитие единой  дежурно-диспетчерской службы Мамадышского муниципального района на 2019-2024 годы» (приложение №2);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населения» на 2019-2024 годы» (приложение №2);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«Повышение уровня готовности гражданской обороны Мамадышского муниципального района» на 2019-2024 годы приложение №2);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«Профилактика и тушение пожаров на территории Мамадышского муниципального района» на 2019-2024 годы (приложение №2).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Цели муниципальный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Снижение риска возникновения чрезвычайных ситуаций и предотвращение экономического ущерба от них.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Снижение количества пожаров, гибели людей на пожарах.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Обеспечение безопасности на водных объектах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 xml:space="preserve">   Повышение уровня защиты населения района от опасностей, возникающих при ведении военных действий или вследствие этих действий.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Последовательное снижение рисков чрезвычайных ситуаций, повышение безопасности населения от угроз природного и техногенного характера;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Развитие и совершенствование материально-технической базы единой дежурно-диспетчерской службы;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Развитие и совершенствование материально-технической базы аварийно-спасательных формирований для ликвидации чрезвычайных ситуаций;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Повышение процента оповещения населения и организаций о фактах возникновения чрезвычайных ситуаций;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Создание элементов комплексной системы  экстренного оповещения населения об угрозе возникновения или о возникновении чрезвычайных ситуаций и их модернизация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Обеспечение безопасности людей на водных объектах;</w:t>
            </w:r>
          </w:p>
          <w:p w:rsidR="00F10F78" w:rsidRPr="00F10F78" w:rsidRDefault="00F10F78" w:rsidP="00E87353">
            <w:pPr>
              <w:jc w:val="both"/>
              <w:rPr>
                <w:bCs/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Организация </w:t>
            </w:r>
            <w:r w:rsidRPr="00F10F78">
              <w:rPr>
                <w:bCs/>
                <w:sz w:val="28"/>
                <w:szCs w:val="28"/>
              </w:rPr>
              <w:t xml:space="preserve">курсового обучения </w:t>
            </w:r>
            <w:r w:rsidRPr="00F10F78">
              <w:rPr>
                <w:color w:val="000000"/>
                <w:sz w:val="28"/>
                <w:szCs w:val="28"/>
              </w:rPr>
              <w:t xml:space="preserve">руководящего состава учреждений, организаций и предприятий, </w:t>
            </w:r>
            <w:r w:rsidRPr="00F10F78">
              <w:rPr>
                <w:bCs/>
                <w:sz w:val="28"/>
                <w:szCs w:val="28"/>
              </w:rPr>
              <w:t xml:space="preserve">личного состава нештатных формирований  по обеспечению выполнения мероприятий по гражданской обороне, </w:t>
            </w:r>
            <w:r w:rsidRPr="00F10F7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личного состава спасательных служб (служб гражданской обороны) и </w:t>
            </w:r>
            <w:r w:rsidRPr="00F10F78">
              <w:rPr>
                <w:bCs/>
                <w:sz w:val="28"/>
                <w:szCs w:val="28"/>
              </w:rPr>
              <w:t>работающего населения в области гражданской обороны и защиты от чрезвычайных ситуаций, внедрение  современных и технологий в образовательный процесс.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Целевые индикаторы и показатели муниципальный программы, их  значения на последний год реализации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Отсутствие на территории Мамадышского района чрезвычайных ситуаций природного и техногенного характера с гибелью людей (2024 г.-0 единиц);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Степень технического оснащения единой дежурно-диспетчерской службы района (2024 г.-100%);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Доля охвата информированного и оповещенного населения (2024 г.- 95%);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 Количество пожаров в районе (2024 г.- 13 единиц);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Степень оснащения добровольных пожарных дружин (2024 г.-100%);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Количество несчастных случаев на воде (2024 г.- 0 ед.);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Срок оповещения руководящего состава, согласно списков №1-№5 и населения по сигналам  района (2024 г.-15 минут с момента получения)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Степень обеспеченности личного состава нештатных формирований по обеспечению выполнения мероприятий по гражданской обороне(при их создании) со средствами </w:t>
            </w:r>
            <w:r w:rsidRPr="00F10F78">
              <w:rPr>
                <w:sz w:val="28"/>
                <w:szCs w:val="28"/>
              </w:rPr>
              <w:lastRenderedPageBreak/>
              <w:t>индивидуальной защиты органов дыхания и кожи (2024 г.-80%)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2019-2024 годы.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Программа реализуется в один этап.</w:t>
            </w:r>
          </w:p>
        </w:tc>
      </w:tr>
      <w:tr w:rsidR="00F10F78" w:rsidRPr="00F10F78" w:rsidTr="00E87353">
        <w:tc>
          <w:tcPr>
            <w:tcW w:w="294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354" w:type="dxa"/>
            <w:shd w:val="clear" w:color="auto" w:fill="auto"/>
          </w:tcPr>
          <w:p w:rsidR="00F10F78" w:rsidRPr="00F10F78" w:rsidRDefault="00F10F78" w:rsidP="00E87353">
            <w:pPr>
              <w:jc w:val="both"/>
              <w:rPr>
                <w:b/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Финансирование муниципальной программы на 2019-2024 годы предусмотрено из районного бюджета в размере </w:t>
            </w:r>
            <w:r w:rsidRPr="00F10F78">
              <w:rPr>
                <w:b/>
                <w:sz w:val="28"/>
                <w:szCs w:val="28"/>
              </w:rPr>
              <w:t xml:space="preserve">2899,0 тыс.рублей, 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 том числе по годам: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 год -120,0 тыс.рублей;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 год -305,0 тыс.рублей;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 год-305,0 тыс.рублей;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 год-1113,0 тыс.рублей;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 год-633,0 тыс. 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 год-423,0 тыс. рублей;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Объем финансирования Программы носит прогнозный характер и ежегодно уточняется при принятии бюджета Мамадышского муниципального района на очередной финансовый год.</w:t>
            </w:r>
          </w:p>
          <w:p w:rsidR="00F10F78" w:rsidRPr="00F10F78" w:rsidRDefault="00F10F78" w:rsidP="00E87353">
            <w:pPr>
              <w:jc w:val="both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  Конкретные суммы финансирования мероприятий муниципальной программы уточняются перед принятием районного бюджета в соответствии с социально-экономической и финансово-бюджетной ситуации в районе.</w:t>
            </w:r>
          </w:p>
        </w:tc>
      </w:tr>
    </w:tbl>
    <w:p w:rsidR="00F10F78" w:rsidRPr="00F10F78" w:rsidRDefault="00F10F78" w:rsidP="00F10F78">
      <w:pPr>
        <w:jc w:val="center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sz w:val="28"/>
          <w:szCs w:val="28"/>
        </w:rPr>
        <w:t xml:space="preserve">     </w:t>
      </w:r>
      <w:r w:rsidRPr="00F10F78">
        <w:rPr>
          <w:b/>
          <w:sz w:val="28"/>
          <w:szCs w:val="28"/>
        </w:rPr>
        <w:t>1.Общая характеристика сферы реализации муниципальной программы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Муниципальная программа Мамадышского муниципального района «Защита населения и территорий от чрезвычайных ситуаций, обеспечение пожарной безопасности и безопасности людей на водных объектах Мамадышского муниципального района на 2019-2024 годы (далее-муниципальная программа) разработана в соответствии с Федеральными законами от 21.12.1994 г.№68-ФЗ «О защите населения и территорий от чрезвычайных ситуаций природного и техногенного характера», от 21.12.1994 года №69-ФЗ «О пожарной безопасности», от 12.02.1998 года №28-ФЗ «О гражданской обороне», постановлением Правительства Российской Федерации  от 16.03.2013 года №223 «О федеральной целевой программы «Создание системы обеспечения вызова экстренных оперативных служб по единому номеру «112» в Российской Федерации на 2013 -2017 годы», распоряжениями Правительства Российской Федерации от 25.10.2003 года №1544-р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Проблема снижения риска и смягчения последствий чрезвычайных ситуаций природного и техногенного характера в Мамадышском муниципальном районе носит характер первостепенной важности и ее решение также относится к приоритетной сфере обеспечения безопасности. В последние годы защита населения и территорий от чрезвычайных ситуаций природного и техногенного характера выделилась в отдельную четко обозначенную область человеческой жизнедеятельности. Суть деятельности в этой сфере состоит во всестороннем противодействии чрезвычайным  ситуациями, обеспечение снижения их количества и повышение уровня защищенности населения, безопасности потенциально опасных объектов и объектов жизнеобеспечения от угроз природного и техногенного характера, создание необходимых условий для развития района.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Источниками событий  чрезвычайного характера являются опасные природные явления, а также крупные техногенные аварии и катастрофы. Следует отметить, что общей характерной особенностью природных и техногенных опасностей на современном этапе является их взаимосвязанный комплексный характер, выражающийся в том, что одно возникающее бедствие может вызывать целую цепочку других более катастрофических процессов.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Опасные  природные явления, представляющие собой потенциальный источник угроз и рисков жизнедеятельности человека и хозяйственному потенциалу, включают в себе опасные гидрометеорологические (метеорологические, гидрологические, агрометеорологические) явления (сильные ветры, смерчи, тайфуны, сильные осадки и сильные метели, град, интенсивные гололедно-изморозевые отложения, сильный мороз, сильная жара, засуха атмосферная и почвенная, затопления и подтопления связанные с весенним половодьем и дождевыми паводками), опасные процессы биогенного характера(пожары в природных системах, эпидемии, вызванные природно-очаговыми заболеваниями, в том числе связанные с переносом возбудителей мигрирующими животными), угрозы экономическому потенциалу и экономической безопасности, связанные с катастрофическим размножением и миграциями животных.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Цикличность природных явлений и процессов создает условия для возникновения чрезвычайных ситуаций, характерных для территории района. К ним относятся ЧС, связанные с весенним паводком, лесными пожарами и опасными метеорологическими явлениями.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Среди природных опасностей наиболее разрушительными являются подтопления, ураганы и бури, сильные заморозки. Ежегодно в районе происходит 1-2 события чрезвычайного характера, связанные с опасными  природными явлениями.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Основные потери при этом приносят: весеннее половодье и подтопления (около 10%), ураганы и сильные ветры (17%).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В настоящее время на территории Мамадышского муниципального района функционируют 4 потенциально опасных объекта: из них 1 объект химически-опасный, 3 объекта пожаро-взрывоопасные. Все эти объекты представляют не только экономическую значимость для района, но и потенциальную опасность для здоровья и жизни населения, а также окружающей природной среды.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 К химически-пожаро-взрывоопасным объектам, расположенным на территории района, относятся объекты, на которых осуществляется: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- производство по изготовлению молочных продуктов;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- производство по изготовлению спирта;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- добыча, , хранение  и транспортировка нефти и нефтепродуктов;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Не менее сложная обстановка может возникнуть и при авариях на автомобильном транспорте. Ежедневно по территории района осуществляется транспортировка опасных грузов.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Аварии с аварийно-химическими опасными веществами на автомобильном транспорте могут вызвать распространение зараженного воздуха на расстояние более 5 км. от места разлива, что создает условия для уязвимости многих населенных пунктов района.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Пожары в зданиях и сооружениях производственного, жилого, социально бытового и культурного назначения остаются самыми распространенными бедствиями. Они являются причиной большого материального ущерба и гибели людей.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Статистика пожаров в Мамадышском муниципальном районе, за последние 5 лет, позволяет констатировать, что количество пожаров сохраняется на уровне 34-37 случаев   в год, с ежегодной  гибелью людей (в среднем значении) до 3  человек.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Одним из факторов, которые могут привести к опасным процессам биогенного характера на территории Мамадышского муниципального района является, существующая и возрастающая угроза возникновения и распространения очагов особо опасных инфекционных заболеваний, общих для человека и животных, как бешенства, бруцеллез, лептоспироз, сибирская язва, классическая чума и грипп птиц. В последние годы ухудшилась эпизоотическая  ситуация по этим инфекциям во многих регионах Российской Федерации, в том числе граничащих с Республикой Татарстан.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Сложившаяся практика организации противоэпизоотических мероприятий в Мамадышском муниципальном районе не обеспечивает в полной мере эффективности, так как не предусматривается должным образом осуществление мероприятий, направленных на последовательное снижение рисков чрезвычайных ситуаций, повышение безопасности населения от угрозы заражения опасными болезнями, общих для человека и животных.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В этой связи совершенствование системы мониторинга, лабораторного контроля и прогнозирования чрезвычайных ситуаций при угрозе возникновения или возникновении особо опасных и природно-очаговых болезней позволит существенно улучшить  эпизоотическую обстановку на территории района.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Ежегодно на водных объектах района происходят происшествия с гибелью людей от 2 до 5 человек. В основном гибель людей на водных объектах происходит в несанкционированных местах купания. Важной составляющей обеспечения безопасности на воде является создание в районе общественных спасательных постов и оснащение их спасательным имуществом и снаряжением.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Не отвечает предъявляемым требованиям состояние систем экстренного оповещения населения.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Не в достаточном количестве,  имеются средства индивидуальной защиты органов дыхания и кожи, приборов радиационного, химического и бактериологического контроля в учреждениях района, в том числе в государственном учреждении «Мамадышское райгосветобъединение».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Для создания и поддержания необходимого уровня защищенности населения, в районе разрабатывается муниципальная программа с подпрограммами, мероприятия которых регулируют отношения в сфере безопасности, определяют основные направления деятельности органов местного самоуправления и организаций в данной области, формируют или преобразуют механизм контроля.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b/>
          <w:sz w:val="28"/>
          <w:szCs w:val="28"/>
        </w:rPr>
        <w:t xml:space="preserve">2.Приоритеты муниципальной политики в сфере реализации муниципальной программы, цели, задачи, сроки реализации муниципальной программы    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Приоритеты региональной государственной политики в  сфере безопасности на период до 2024 года сформированы с учетом целей и задач, поставленных в следующих стратегических документах федерального  уровня: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Концепция долгосрочного социально-экономического развития Российской Федерации на период до 2023 года (утверждена распоряжением правительства Российской Федерации от 17 ноября 2008 года №1662-р);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Концепция Федеральной целевой программы «Защита населения и территорий от чрезвычайных ситуаций, обеспечение пожарной безопасности и безопасности людей на водных объектах» (утверждена постановлением Правительства Российской Федерации от 15.04.2014 г №300);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 (утверждена Президентом Российской Федерации 15 ноября 2011 года №ПР-3400);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Основы государственной политики  Российской Федерации в области гражданской обороны на период до 2020 года (утверждены Президентом Российской Федерации 03 сентября 2011 года №2613).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sz w:val="28"/>
          <w:szCs w:val="28"/>
        </w:rPr>
        <w:t xml:space="preserve">           </w:t>
      </w:r>
      <w:r w:rsidRPr="00F10F78">
        <w:rPr>
          <w:b/>
          <w:sz w:val="28"/>
          <w:szCs w:val="28"/>
        </w:rPr>
        <w:t>Основными целями муниципальной программы являются: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Снижение риска возникновения чрезвычайных ситуаций и предотвращение экономического ущерба от них;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Снижение количество пожаров, гибели людей на пожарах;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Обеспечение безопасности на водных объектах. Повышение уровня защиты населения района от опасностей, возникающих при ведении военных действий или вследствие этих действий.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Достижение цели муниципальной программы обеспечивается путем решения следующих задач: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Последовательное снижение рисков чрезвычайных ситуаций, повышение безопасности населения от угроз природного и техногенного характера;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Развитие и совершенствование материально-технической базы единой дежурно-диспетчерской  службы;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  Развитие и совершенствование материально-технической базы аварийно-спасательных формирований для ликвидации последствий чрезвычайных ситуаций  различного характера;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Повышение процента оповещения населения и организаций о фактах возникновения чрезвычайных ситуаций;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Создание и модернизация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Обеспечение безопасности людей на водных объектах;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Организация курсового обучения всех групп населения в области гражданской обороны и защиты от чрезвычайных ситуаций и внедрение современных технологий и образовательных процессов, совершенствование учебно-материальной базы.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Сроки реализации программы 2019-2024 годы.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Программа реализуется в один этап.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sz w:val="28"/>
          <w:szCs w:val="28"/>
        </w:rPr>
        <w:t xml:space="preserve">            </w:t>
      </w:r>
      <w:r w:rsidRPr="00F10F78">
        <w:rPr>
          <w:b/>
          <w:sz w:val="28"/>
          <w:szCs w:val="28"/>
        </w:rPr>
        <w:t xml:space="preserve">3.Показатели (индикаторы) достижения целей и решения задач, основные ожидаемые конечные результаты муниципальной программы.   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Целевыми индикаторами реализации муниципальной программы  являются: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отсутствие на территории Мамадышского муниципального района чрезвычайных ситуаций природного и техногенного характера с гибелью людей;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снижение количества пожаров с гибелью людей;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уменьшение погибших на водных объектах;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повышение готовности к выполнению задач в области гражданской обороны.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Индикаторы подпрограммы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 на 2019-2024 годы: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техническое оснащение единой дежурно-диспетчерской службы района        (2024 г.-100%);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доля охвата информированного и оповещенного населения (2024 г.-100%);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количество пожаров в районе (2024 г.- 13 един.);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оснащение добровольных пожарных дружин (2024 г.- 100%);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количество несчастных случаев на воде (2024 г.- 0 един.);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срок оповещения руководящего состава муниципального района (2024 г.-15 мин.).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Индикаторы подпрограммы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 воде на 2019-2024 годы: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Количество несчастных случаев на воде (2024 г.- 0 чел.).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Индикаторы подпрограммы «Повышение уровня гражданской обороны муниципального района на 2019-2024 годы: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Повышение охвата оповещения населения - 95%;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  Обеспеченность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 - 80%;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Показатели индикаторов указаны в приложении №1 к Программе.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b/>
          <w:sz w:val="28"/>
          <w:szCs w:val="28"/>
        </w:rPr>
        <w:t xml:space="preserve">        4.Обобщающая характеристика подпрограмм, мероприятий муниципальный программы.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Мероприятия муниципальной программы включены в три подпрограммы, которые реализуется в рамках данной муниципальной программы.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 на 2019-2024 годы», предусматривает решение следующих задач: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развитие и совершенствование материально-технической базы аварийно-спасательных формирований для ликвидации последствий чрезвычайных ситуаций различного характера;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завершение технического оснащения единой дежурно-диспетчерской службы района;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повышение процента оповещения населения и организаций о фактах возникновения чрезвычайных ситуаций;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обеспечение безопасности людей на водных объектах;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совершенствование организационной основы сил ликвидации чрезвычайной ситуации, тушение пожаров;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создание элементов комплексной системы экстренного оповещения населения об угрозе возникновения или о возникновении чрезвычайных ситуаций;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совершенствование учебно-материальной базы для  организации обучения населения и работников муниципальных учреждений в области гражданской обороны и защиты от чрезвычайных ситуаций.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Подпрограмма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 на 2019-2024 годы», предусматривает решение следующих задач: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проведение мероприятий по подготовке мест купания к новым сезонам для повышения безопасности людей на водных объектах района;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обучение населения плаванию и приемам спасения на воде, создание общественных спасательных постов в местах массового отдыха населения.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Подпрограмма «Повышение уровня гражданской обороны Мамадышского муниципального района на 2019-2024 годы», предусматривает решение следующих задач: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создание элементов комплексной системы экстренного оповещения населения об угрозе возникновения или о возникновении чрезвычайных ситуаций в мирное и военное время и его модернизация;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обеспечение личного состава нештатных формирований по обеспечению выполнения мероприятий по гражданской обороне средствами индивидуальной защиты органов дыхания и кожи.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Решение задач в рамках программы будет обеспечено комплексом мероприятий, подробное описание которых приведено в приложении №2 к муниципальной программе.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b/>
          <w:sz w:val="28"/>
          <w:szCs w:val="28"/>
        </w:rPr>
        <w:t xml:space="preserve">          5.Обоснование объема финансовых ресурсов, необходимых для реализации программы.</w:t>
      </w: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Программа рассчитана на период 2019-2024 годы, реализуется за счет средств районного бюджета.  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Для реализации мероприятий программы необходимо 2899,0 тыс.рублей, в том числе по годам: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674"/>
        <w:gridCol w:w="1673"/>
        <w:gridCol w:w="1680"/>
        <w:gridCol w:w="1673"/>
        <w:gridCol w:w="1674"/>
      </w:tblGrid>
      <w:tr w:rsidR="00F10F78" w:rsidRPr="00F10F78" w:rsidTr="00E87353">
        <w:tc>
          <w:tcPr>
            <w:tcW w:w="160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 год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 год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 год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 год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 год</w:t>
            </w:r>
          </w:p>
        </w:tc>
        <w:tc>
          <w:tcPr>
            <w:tcW w:w="1717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 год</w:t>
            </w:r>
          </w:p>
        </w:tc>
      </w:tr>
      <w:tr w:rsidR="00F10F78" w:rsidRPr="00F10F78" w:rsidTr="00E87353">
        <w:tc>
          <w:tcPr>
            <w:tcW w:w="160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120,0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305,0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305,0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1113,0</w:t>
            </w:r>
          </w:p>
        </w:tc>
        <w:tc>
          <w:tcPr>
            <w:tcW w:w="171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633,0</w:t>
            </w:r>
          </w:p>
        </w:tc>
        <w:tc>
          <w:tcPr>
            <w:tcW w:w="1717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433,0</w:t>
            </w:r>
          </w:p>
        </w:tc>
      </w:tr>
    </w:tbl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Ресурсное обеспечение программы подлежит ежегодному уточнению в соответствии с изменениями бюджета района и по результатам исполнения программы по итогам каждого года.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Информация по ресурсному обеспечению реализации мероприятий  программы представлена в приложении №3 к муниципальной программе.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b/>
          <w:sz w:val="28"/>
          <w:szCs w:val="28"/>
        </w:rPr>
      </w:pPr>
      <w:r w:rsidRPr="00F10F78">
        <w:rPr>
          <w:sz w:val="28"/>
          <w:szCs w:val="28"/>
        </w:rPr>
        <w:t xml:space="preserve">         </w:t>
      </w:r>
      <w:r w:rsidRPr="00F10F78">
        <w:rPr>
          <w:b/>
          <w:sz w:val="28"/>
          <w:szCs w:val="28"/>
        </w:rPr>
        <w:t>6.Механизм реализации муниципальной программы.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Реализация муниципальной программы осуществляется  отделом инфраструктурного развития Исполнительного комитета Мамадышского муниципального района, МКУ  «Управление гражданской защиты Мамадышского  муниципального района», Комиссией по чрезвычайным ситуациям и обеспечению пожарной безопасности Мамадышского муниципального района.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Муниципальная программа предусматривает персональную ответственность исполнителей за реализацию закрепленных за ними мероприятий.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муниципальной программы.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Ответственный исполнитель: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организует реализацию мероприятий муниципальной программы, вносит предложения и внесение изменений в муниципальную программу и несет ответственность за достижение показателей (индикаторов) муниципальной программы, а также конечных результатов ее реализации;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представляет в отдел территориального развития Исполнительного комитета муниципального района сведения, необходимые для проведения мониторинга и оценки эффективности муниципальной программы;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        запрашивает с соисполнителей сведения, необходимые для проведения мониторинга и подготовки годового отчета о ходе реализации муниципальной программы (далее –годовой отчет);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готовит полугодовой и годовой отчет и представляет его в отдел территориального развития</w:t>
      </w:r>
      <w:r w:rsidRPr="00F10F78">
        <w:rPr>
          <w:color w:val="FF0000"/>
          <w:sz w:val="28"/>
          <w:szCs w:val="28"/>
        </w:rPr>
        <w:t xml:space="preserve"> </w:t>
      </w:r>
      <w:r w:rsidRPr="00F10F78">
        <w:rPr>
          <w:sz w:val="28"/>
          <w:szCs w:val="28"/>
        </w:rPr>
        <w:t>Исполнительного комитета муниципального района.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Соисполнитель: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осуществляет реализацию мероприятий муниципальной программы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муниципальную программу;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представляет ответственному исполнителю сведения, необходимые для проведения мониторинга;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представляет ответственному исполнителю информацию, необходимую для подготовки полугодового и годового отчета.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Внесение изменений в программу осуществляется по инициативе ответственного исполнителя и соисполнителей, либо во исполнение поручений Главы (Руководителя Исполнительного комитета) Мамадышского  муниципального района, в том числе с учетом результатов оценки эффективности реализации программы.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Ответственный исполнитель размещает на официальном сайте в информационно-коммуникационной сети «Интернет» информацию о муниципальной программе, ходе ее реализации, достижении значений показателей (индикаторов) муниципальной программы.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Приобретение материальных средств, оказание услуг, выполнение работ для муниципальных нужд осуществляется на основании федерального законодательства.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Исполнители мероприятий несут ответственность за некачественное и несвоевременное их выполнение, не целевое и нерациональное использование финансовых средств в соответствии с действующим законодательством.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Р.К.Мухаметзянов</w:t>
      </w: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  <w:sectPr w:rsidR="00F10F78" w:rsidRPr="00F10F78" w:rsidSect="00F10F78">
          <w:pgSz w:w="11906" w:h="16838"/>
          <w:pgMar w:top="993" w:right="566" w:bottom="1079" w:left="1276" w:header="709" w:footer="709" w:gutter="0"/>
          <w:cols w:space="708"/>
          <w:docGrid w:linePitch="360"/>
        </w:sectPr>
      </w:pP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>Приложение №1</w:t>
      </w: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                        к муниципальной программе Мамадышского                                                                                                                                                </w:t>
      </w: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                 муниципального района «Защита населения и территорий                                                                                                                                   </w:t>
      </w: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t xml:space="preserve">                         от чрезвычайных ситуаций, обеспечение пожарной                                                                                                                            безопасности и безопасности на водных объектах</w:t>
      </w: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t xml:space="preserve"> Мамадышского муниципального района на 2019-2024 годы»</w:t>
      </w: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ПЕРЕЧЕНЬ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показателей(индикаторов) и их значений муниципальной программы «Защита населения и территорий от чрезвычайных ситуаций, обеспечение пожарной безопасности и безопасности на водных объектах Мамадышского муниципального района на 2019-2024 годы»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881"/>
        <w:gridCol w:w="780"/>
        <w:gridCol w:w="1562"/>
        <w:gridCol w:w="850"/>
        <w:gridCol w:w="851"/>
        <w:gridCol w:w="850"/>
        <w:gridCol w:w="851"/>
        <w:gridCol w:w="848"/>
        <w:gridCol w:w="850"/>
      </w:tblGrid>
      <w:tr w:rsidR="00F10F78" w:rsidRPr="00F10F78" w:rsidTr="00E87353">
        <w:tc>
          <w:tcPr>
            <w:tcW w:w="3669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Цель, задачи</w:t>
            </w:r>
          </w:p>
        </w:tc>
        <w:tc>
          <w:tcPr>
            <w:tcW w:w="388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Показатели(индикаторы)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ед.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изм.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Исходные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показат. базового года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Значение показателей</w:t>
            </w:r>
          </w:p>
        </w:tc>
      </w:tr>
      <w:tr w:rsidR="00F10F78" w:rsidRPr="00F10F78" w:rsidTr="00E87353">
        <w:tc>
          <w:tcPr>
            <w:tcW w:w="3669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1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</w:tr>
      <w:tr w:rsidR="00F10F78" w:rsidRPr="00F10F78" w:rsidTr="00E87353">
        <w:tc>
          <w:tcPr>
            <w:tcW w:w="14992" w:type="dxa"/>
            <w:gridSpan w:val="10"/>
            <w:shd w:val="clear" w:color="auto" w:fill="auto"/>
          </w:tcPr>
          <w:p w:rsidR="00F10F78" w:rsidRPr="00F10F78" w:rsidRDefault="00F10F78" w:rsidP="00E87353"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Мамадышского муниципального района»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Завершение технического оснащения единой дежурно-диспетчерской службы района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 1.Техническое оснащение единой дежурно-диспетчерской службы района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2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Развитие и совершенствование материально-технической базы аварийно-спасательных формирований для ликвидации чрезвычайных </w:t>
            </w:r>
            <w:r w:rsidRPr="00F10F78">
              <w:rPr>
                <w:sz w:val="28"/>
                <w:szCs w:val="28"/>
              </w:rPr>
              <w:lastRenderedPageBreak/>
              <w:t>ситуаций различного характера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Индикатор 1.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Оснащение добровольно-пожарных дружин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Задача 3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Повышение процента оповещения населения и организаций о фактах возникновения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Доля охвата информированного и оповещенного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4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Совершенствование  организационной основы сил ликвидации чрезвычайных ситуаций, тушение пожаров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Количество пожаров в районе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18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13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5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Создание элементов комплексной системы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Срок оповещения руководящего состава муниципального района и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ми-нут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</w:tr>
      <w:tr w:rsidR="00F10F78" w:rsidRPr="00F10F78" w:rsidTr="00E87353">
        <w:tc>
          <w:tcPr>
            <w:tcW w:w="14992" w:type="dxa"/>
            <w:gridSpan w:val="10"/>
            <w:shd w:val="clear" w:color="auto" w:fill="auto"/>
          </w:tcPr>
          <w:p w:rsidR="00F10F78" w:rsidRPr="00F10F78" w:rsidRDefault="00F10F78" w:rsidP="00E87353"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Подпрограмма «Профилактика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населения»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Обеспечение безопасности людей на водных объектах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Количество несчастных случаев на воде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единиц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</w:t>
            </w:r>
          </w:p>
        </w:tc>
      </w:tr>
      <w:tr w:rsidR="00F10F78" w:rsidRPr="00F10F78" w:rsidTr="00E87353">
        <w:tc>
          <w:tcPr>
            <w:tcW w:w="14992" w:type="dxa"/>
            <w:gridSpan w:val="10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«Повышение уровня гражданской обороны Мамадышского муниципального района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Задача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Совершенствование систем оповещения населения в чрезвычайных ситуациях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Индикатор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Повышение охвата оповещение населения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85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95</w:t>
            </w:r>
          </w:p>
        </w:tc>
      </w:tr>
      <w:tr w:rsidR="00F10F78" w:rsidRPr="00F10F78" w:rsidTr="00E87353">
        <w:tc>
          <w:tcPr>
            <w:tcW w:w="366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 xml:space="preserve">Задача 2 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Обеспечение установленных групп населения средствами индивидуальной защиты органов дыхания и кожи</w:t>
            </w:r>
          </w:p>
        </w:tc>
        <w:tc>
          <w:tcPr>
            <w:tcW w:w="388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Индикатор 1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Степень обеспеченности населения средствами индивидуальной защиты органов дыхания и кожи</w:t>
            </w:r>
          </w:p>
        </w:tc>
        <w:tc>
          <w:tcPr>
            <w:tcW w:w="78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15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70</w:t>
            </w:r>
          </w:p>
        </w:tc>
        <w:tc>
          <w:tcPr>
            <w:tcW w:w="84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</w:t>
            </w:r>
          </w:p>
        </w:tc>
      </w:tr>
    </w:tbl>
    <w:p w:rsidR="00F10F78" w:rsidRPr="00F10F78" w:rsidRDefault="00F10F78" w:rsidP="00F10F78">
      <w:pPr>
        <w:jc w:val="center"/>
        <w:rPr>
          <w:sz w:val="28"/>
          <w:szCs w:val="28"/>
        </w:rPr>
      </w:pPr>
    </w:p>
    <w:p w:rsidR="00F10F78" w:rsidRPr="00F10F78" w:rsidRDefault="00F10F78" w:rsidP="00F10F78">
      <w:pPr>
        <w:jc w:val="center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                                                          Р.К.Мухаметзянов</w:t>
      </w: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jc w:val="both"/>
        <w:rPr>
          <w:sz w:val="28"/>
          <w:szCs w:val="28"/>
        </w:rPr>
      </w:pP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 xml:space="preserve">Приложение №2 </w:t>
      </w:r>
      <w:r>
        <w:rPr>
          <w:sz w:val="28"/>
          <w:szCs w:val="28"/>
        </w:rPr>
        <w:t xml:space="preserve"> </w:t>
      </w:r>
      <w:r w:rsidRPr="00F10F78">
        <w:rPr>
          <w:sz w:val="28"/>
          <w:szCs w:val="28"/>
        </w:rPr>
        <w:t>к муниципальной программе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F10F78">
        <w:rPr>
          <w:sz w:val="28"/>
          <w:szCs w:val="28"/>
        </w:rPr>
        <w:t>«Защита населения и территорий от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F10F78">
        <w:rPr>
          <w:sz w:val="28"/>
          <w:szCs w:val="28"/>
        </w:rPr>
        <w:t>чрезвычайных ситуаций, обеспечение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F10F78">
        <w:rPr>
          <w:sz w:val="28"/>
          <w:szCs w:val="28"/>
        </w:rPr>
        <w:t>пожарной безопасности и безопасности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F10F78">
        <w:rPr>
          <w:sz w:val="28"/>
          <w:szCs w:val="28"/>
        </w:rPr>
        <w:t>на водных объектах Мамадышского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F10F78">
        <w:rPr>
          <w:sz w:val="28"/>
          <w:szCs w:val="28"/>
        </w:rPr>
        <w:t>муниципального района на 2019-2024 годы»</w:t>
      </w:r>
    </w:p>
    <w:p w:rsidR="00F10F78" w:rsidRDefault="00F10F78" w:rsidP="00F10F78">
      <w:pPr>
        <w:jc w:val="center"/>
        <w:rPr>
          <w:sz w:val="28"/>
          <w:szCs w:val="28"/>
        </w:rPr>
      </w:pP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Перечень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мероприятий муниципальной программы «Защита населения и территорий от чрезвычайных ситуаций, обеспечение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пожарной безопасности и безопасности людей на водных объектах Мамадышского муниципального района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 xml:space="preserve"> на 2019-2024 годы»</w:t>
      </w: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251"/>
        <w:gridCol w:w="761"/>
        <w:gridCol w:w="823"/>
        <w:gridCol w:w="709"/>
        <w:gridCol w:w="24"/>
        <w:gridCol w:w="826"/>
        <w:gridCol w:w="851"/>
        <w:gridCol w:w="850"/>
        <w:gridCol w:w="851"/>
        <w:gridCol w:w="850"/>
        <w:gridCol w:w="1407"/>
        <w:gridCol w:w="652"/>
        <w:gridCol w:w="861"/>
        <w:gridCol w:w="1839"/>
      </w:tblGrid>
      <w:tr w:rsidR="00F10F78" w:rsidRPr="00F10F78" w:rsidTr="00F10F78">
        <w:tc>
          <w:tcPr>
            <w:tcW w:w="704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№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пп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Основные  наименование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мероприятия программы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5695" w:type="dxa"/>
            <w:gridSpan w:val="8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Объемы финансирования, тыс.руб.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сроки вы полнения</w:t>
            </w:r>
          </w:p>
        </w:tc>
        <w:tc>
          <w:tcPr>
            <w:tcW w:w="2920" w:type="dxa"/>
            <w:gridSpan w:val="3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10F78" w:rsidRPr="00F10F78" w:rsidTr="00F10F78">
        <w:tc>
          <w:tcPr>
            <w:tcW w:w="704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всего</w:t>
            </w:r>
          </w:p>
        </w:tc>
        <w:tc>
          <w:tcPr>
            <w:tcW w:w="4934" w:type="dxa"/>
            <w:gridSpan w:val="7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850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Наимено-вание целевого индикатора</w:t>
            </w: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ед. изм.</w:t>
            </w: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целе-вое назна-чение</w:t>
            </w: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11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</w:t>
            </w: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13</w:t>
            </w: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14</w:t>
            </w: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F10F78" w:rsidRPr="00F10F78" w:rsidRDefault="00F10F78" w:rsidP="00E8735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Подпрограмма «Снижение рисков и смягчение последствий чрезвычайных ситуаций природного и техногенного характера и развитие единой дежурно-диспетчерской службы в Мамадышском муниципальном районе на 2019-2024 годы»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 компьютерной техники для ЕДДС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Техническое оснащение  единой дежурно-диспетчерской службы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Отдел инфраструкт. развития ИК МР, МКУ УГЗ Мамадышского МР» 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Установка прямых линий связи с потенциально опасными </w:t>
            </w:r>
            <w:r w:rsidRPr="00F10F78">
              <w:rPr>
                <w:sz w:val="28"/>
                <w:szCs w:val="28"/>
              </w:rPr>
              <w:lastRenderedPageBreak/>
              <w:t>объектами и дежурными службами 02,03,04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Оформление оперативно-технической документации (стенды, рабочая карта района)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18,0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 для ЕДДС мебели, бытовой техники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Издание нагляд-ных пособий, памяток в области защиты населения и территорий от чрезвычайных ситуаций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Количество пожаров и чрезвычайных ситуаций в районе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ед.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инфраструкт. развития</w:t>
            </w:r>
            <w:r w:rsidRPr="00F10F78">
              <w:rPr>
                <w:color w:val="FF0000"/>
                <w:sz w:val="28"/>
                <w:szCs w:val="28"/>
              </w:rPr>
              <w:t xml:space="preserve"> </w:t>
            </w:r>
            <w:r w:rsidRPr="00F10F78">
              <w:rPr>
                <w:sz w:val="28"/>
                <w:szCs w:val="28"/>
              </w:rPr>
              <w:t>ИК МР, МКУ УГЗ Мамадышского МР»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Приобретении оргтехники  и имущества для </w:t>
            </w:r>
            <w:r w:rsidRPr="00F10F78">
              <w:rPr>
                <w:sz w:val="28"/>
                <w:szCs w:val="28"/>
              </w:rPr>
              <w:lastRenderedPageBreak/>
              <w:t xml:space="preserve">обеспечения деятельности КЧСиОПБ района 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Оснащение оперативных групп Комиссии средствами связи(приоб,радио-станции УКВ)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Обеспечение деятельности КЧСиОПБ, проведение учений и тренировок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18,0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  3,0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Участие в проводимых смотрах-конкурсах «Лучшее ДПО»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Организация и проведение «Дня пожарной охраны»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Обеспечение деятельности ДПО: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-приобретение пожарных рукавов;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-приобретение боевой одежды и снаряжения пожарных;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Организация обучения работников бюджетных учреждений по мерам пожарной безопасности в УЦ ГПС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 w:val="restart"/>
            <w:tcBorders>
              <w:top w:val="nil"/>
            </w:tcBorders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nil"/>
            </w:tcBorders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13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Проведение противопаводко-вых мероприятий: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-укрепление тела плотин;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-подсыпка и укрепление дорог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Организация работ по созданию, оснащению и организации деятельности ДПО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color w:val="FF0000"/>
                <w:sz w:val="28"/>
                <w:szCs w:val="28"/>
              </w:rPr>
            </w:pPr>
            <w:r w:rsidRPr="00F10F78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Оснащение ДПО</w:t>
            </w:r>
          </w:p>
        </w:tc>
        <w:tc>
          <w:tcPr>
            <w:tcW w:w="652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инфраструкт. развития ИК МР, МКУ УГЗ Мамадышского МР»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</w:t>
            </w: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Приобретение, перезарядка первичных средств пожаротушения для Совета МР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  <w:highlight w:val="yellow"/>
              </w:rPr>
            </w:pPr>
            <w:r w:rsidRPr="00F10F78">
              <w:rPr>
                <w:b/>
                <w:sz w:val="28"/>
                <w:szCs w:val="28"/>
              </w:rPr>
              <w:t>1232,0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92,0</w:t>
            </w: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177,0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177,0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302,0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237,0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247,0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4511" w:type="dxa"/>
            <w:gridSpan w:val="15"/>
            <w:shd w:val="clear" w:color="auto" w:fill="auto"/>
          </w:tcPr>
          <w:p w:rsidR="00F10F78" w:rsidRPr="00F10F78" w:rsidRDefault="00F10F78" w:rsidP="00E87353">
            <w:pPr>
              <w:spacing w:line="240" w:lineRule="exact"/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Подпрограмма «Профилактика и предупреждение несчастных случаев на воде, обеспечение безопасности людей на водных объектах, а также  создание общественных спасательных постов в местах массового отдыха населения на воде»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Приобретение оборудования для  участников аварийно-спаса-тельных </w:t>
            </w:r>
            <w:r w:rsidRPr="00F10F78">
              <w:rPr>
                <w:sz w:val="28"/>
                <w:szCs w:val="28"/>
              </w:rPr>
              <w:lastRenderedPageBreak/>
              <w:t>работ  в условиях низких температур (утеп-ленная палатка и с теплогенератором)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750,0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Отдел инфраструкт. развития ИК МР, МКУ УГЗ </w:t>
            </w:r>
            <w:r w:rsidRPr="00F10F78">
              <w:rPr>
                <w:sz w:val="28"/>
                <w:szCs w:val="28"/>
              </w:rPr>
              <w:lastRenderedPageBreak/>
              <w:t>Мамадышского МР»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 спасательных плавсредств( надувная лодка с мотором, спасательные круги и жилеты, концы «Александрова, буйки)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 переносного бензоагрегата для работы в условиях отрицательных температур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80.0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Проведение работ по водолазному </w:t>
            </w:r>
            <w:r w:rsidRPr="00F10F78">
              <w:rPr>
                <w:sz w:val="28"/>
                <w:szCs w:val="28"/>
              </w:rPr>
              <w:lastRenderedPageBreak/>
              <w:t>обследованию оборудованных мест купания населения в реке Мамадыш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Прохождение медицинского обследования матросов-спасателей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Содержание спасательных постов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500,0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-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1579,0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28,0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128,0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128,0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811, 0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361,0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131,0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E87353">
        <w:tc>
          <w:tcPr>
            <w:tcW w:w="15215" w:type="dxa"/>
            <w:gridSpan w:val="16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Подпрограмма «Повышению уровня готовности гражданской обороны Мамадышского муниципального района»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Создание, содер-жание и модерни-зация комплекс-ной системы экстренного оповещения насе-ления об угрозе или возникно-вении </w:t>
            </w:r>
            <w:r w:rsidRPr="00F10F78">
              <w:rPr>
                <w:sz w:val="28"/>
                <w:szCs w:val="28"/>
              </w:rPr>
              <w:lastRenderedPageBreak/>
              <w:t>чрезвычай-ных ситуаций мирного и военного времени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60,0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Повышение охвата оповещение населения </w:t>
            </w: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85</w:t>
            </w: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инфраструкт. развития ИК МР, МКУ УГЗ Мамадышского МР»</w:t>
            </w: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Приобретение индивидуальных средств защиты органов дыхания и кожи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2019- 2024</w:t>
            </w: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Обеспечение населения со средствами индивидуальной защиты</w:t>
            </w: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Итого </w:t>
            </w:r>
          </w:p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2916,0</w:t>
            </w: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120,0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305,0</w:t>
            </w: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305,0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1113,0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633,0</w:t>
            </w: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b/>
                <w:sz w:val="28"/>
                <w:szCs w:val="28"/>
              </w:rPr>
            </w:pPr>
            <w:r w:rsidRPr="00F10F78">
              <w:rPr>
                <w:b/>
                <w:sz w:val="28"/>
                <w:szCs w:val="28"/>
              </w:rPr>
              <w:t>423,0</w:t>
            </w: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  <w:tr w:rsidR="00F10F78" w:rsidRPr="00F10F78" w:rsidTr="00F10F78">
        <w:tc>
          <w:tcPr>
            <w:tcW w:w="704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F10F78" w:rsidRPr="00F10F78" w:rsidRDefault="00F10F78" w:rsidP="00E87353">
            <w:pPr>
              <w:rPr>
                <w:sz w:val="28"/>
                <w:szCs w:val="28"/>
              </w:rPr>
            </w:pPr>
          </w:p>
        </w:tc>
      </w:tr>
    </w:tbl>
    <w:p w:rsidR="00F10F78" w:rsidRPr="00F10F78" w:rsidRDefault="00F10F78" w:rsidP="00F10F78">
      <w:pPr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руководителя                                                                                                                                 Р.К.Мухаметзянов</w:t>
      </w: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F10F78" w:rsidRPr="00F10F78" w:rsidRDefault="00F10F78" w:rsidP="00F10F78">
      <w:pPr>
        <w:spacing w:line="260" w:lineRule="exact"/>
        <w:jc w:val="right"/>
        <w:rPr>
          <w:sz w:val="28"/>
          <w:szCs w:val="28"/>
        </w:rPr>
      </w:pPr>
      <w:r w:rsidRPr="00F10F78">
        <w:rPr>
          <w:sz w:val="28"/>
          <w:szCs w:val="28"/>
        </w:rPr>
        <w:lastRenderedPageBreak/>
        <w:t>Приложение №3 к муниципальной программе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F10F78">
        <w:rPr>
          <w:sz w:val="28"/>
          <w:szCs w:val="28"/>
        </w:rPr>
        <w:t>«Защита населения и территорий от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F10F78">
        <w:rPr>
          <w:sz w:val="28"/>
          <w:szCs w:val="28"/>
        </w:rPr>
        <w:t xml:space="preserve"> чрезвычайных ситуаций, обеспечение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10F78">
        <w:rPr>
          <w:sz w:val="28"/>
          <w:szCs w:val="28"/>
        </w:rPr>
        <w:t>пожарной безопасности и безопасности</w:t>
      </w:r>
    </w:p>
    <w:p w:rsidR="00F10F78" w:rsidRPr="00F10F78" w:rsidRDefault="00F10F78" w:rsidP="00F10F78">
      <w:pPr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F10F78">
        <w:rPr>
          <w:sz w:val="28"/>
          <w:szCs w:val="28"/>
        </w:rPr>
        <w:t>на водных объектах Мамадышского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F10F78">
        <w:rPr>
          <w:sz w:val="28"/>
          <w:szCs w:val="28"/>
        </w:rPr>
        <w:t xml:space="preserve"> муниципального района на 2019-2024 годы</w:t>
      </w:r>
    </w:p>
    <w:p w:rsidR="00F10F78" w:rsidRDefault="00F10F78" w:rsidP="00F10F78">
      <w:pPr>
        <w:jc w:val="center"/>
        <w:rPr>
          <w:b/>
          <w:sz w:val="28"/>
          <w:szCs w:val="28"/>
        </w:rPr>
      </w:pPr>
    </w:p>
    <w:p w:rsidR="00F10F78" w:rsidRPr="00F10F78" w:rsidRDefault="00F10F78" w:rsidP="00F10F78">
      <w:pPr>
        <w:jc w:val="center"/>
        <w:rPr>
          <w:b/>
          <w:sz w:val="28"/>
          <w:szCs w:val="28"/>
        </w:rPr>
      </w:pPr>
      <w:r w:rsidRPr="00F10F78">
        <w:rPr>
          <w:b/>
          <w:sz w:val="28"/>
          <w:szCs w:val="28"/>
        </w:rPr>
        <w:t>Ресурсное обеспечение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 xml:space="preserve">реализации муниципальной программы «Защита населения и территорий от чрезвычайных ситуаций, </w:t>
      </w:r>
    </w:p>
    <w:p w:rsidR="00F10F78" w:rsidRPr="00F10F78" w:rsidRDefault="00F10F78" w:rsidP="00F10F78">
      <w:pPr>
        <w:jc w:val="center"/>
        <w:rPr>
          <w:sz w:val="28"/>
          <w:szCs w:val="28"/>
        </w:rPr>
      </w:pPr>
      <w:r w:rsidRPr="00F10F78">
        <w:rPr>
          <w:sz w:val="28"/>
          <w:szCs w:val="28"/>
        </w:rPr>
        <w:t>обеспечение  пожарной безопасности и безопасности людей на водных объектах                                                                       Мамадышского муниципального района на 2019-2024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166"/>
        <w:gridCol w:w="2509"/>
        <w:gridCol w:w="917"/>
        <w:gridCol w:w="966"/>
        <w:gridCol w:w="1766"/>
        <w:gridCol w:w="1388"/>
        <w:gridCol w:w="1219"/>
        <w:gridCol w:w="1971"/>
      </w:tblGrid>
      <w:tr w:rsidR="00F10F78" w:rsidRPr="00F10F78" w:rsidTr="00E87353">
        <w:tc>
          <w:tcPr>
            <w:tcW w:w="173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Статус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Наименование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муниципальной программы (подпрограммы)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Ответственный исполнитель (соисполнитель)</w:t>
            </w:r>
          </w:p>
        </w:tc>
        <w:tc>
          <w:tcPr>
            <w:tcW w:w="9081" w:type="dxa"/>
            <w:gridSpan w:val="6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Объем финансирования, тыс.руб., в том числе: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 годам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всего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республи-канский 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бюджет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муници-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пальный </w:t>
            </w:r>
          </w:p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бюджет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внебюджетные средства</w:t>
            </w:r>
          </w:p>
        </w:tc>
      </w:tr>
      <w:tr w:rsidR="00F10F78" w:rsidRPr="00F10F78" w:rsidTr="00E87353">
        <w:tc>
          <w:tcPr>
            <w:tcW w:w="173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Снижение рис-ков и смягчение последствий чрезвычайных ситуаций природного и техногенного характера и развитие единой дежурно-диспетчерской службы Мамадышского </w:t>
            </w:r>
            <w:r w:rsidRPr="00F10F78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Отдел инфраструктурного развития</w:t>
            </w:r>
            <w:r w:rsidRPr="00F10F78">
              <w:rPr>
                <w:color w:val="FF0000"/>
                <w:sz w:val="28"/>
                <w:szCs w:val="28"/>
              </w:rPr>
              <w:t xml:space="preserve"> </w:t>
            </w:r>
            <w:r w:rsidRPr="00F10F78">
              <w:rPr>
                <w:sz w:val="28"/>
                <w:szCs w:val="28"/>
              </w:rPr>
              <w:t>Исполнительного Комитета  МР, МКУ «Управление гражданской защиты Мамадышского МР»</w:t>
            </w: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92,0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92,0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177,0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177,0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177,0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177,0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302,0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302,0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237,0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237,0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247,0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247,0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Итого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1232,0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1232,0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Подпрограмма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Профилактика и предупреждение несчастных случаев на воде обеспечение безопасности на водных объектах, а также создание общественных спасательных постов в местах массового отдыха населения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инфраструктурного развития</w:t>
            </w:r>
            <w:r w:rsidRPr="00F10F78">
              <w:rPr>
                <w:color w:val="FF0000"/>
                <w:sz w:val="28"/>
                <w:szCs w:val="28"/>
              </w:rPr>
              <w:t xml:space="preserve"> </w:t>
            </w:r>
            <w:r w:rsidRPr="00F10F78">
              <w:rPr>
                <w:sz w:val="28"/>
                <w:szCs w:val="28"/>
              </w:rPr>
              <w:t>Исполнительного Комитета  МР, МКУ «Управление гражданской защиты Мамадышского МР»</w:t>
            </w: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28,0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128,0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128,0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811,0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811,0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361,0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361,0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131,0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131,0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Итого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1587,0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1587,0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</w:tr>
      <w:tr w:rsidR="00F10F78" w:rsidRPr="00F10F78" w:rsidTr="00E87353">
        <w:tc>
          <w:tcPr>
            <w:tcW w:w="173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Повышение уровня гражданской обороны Мамадышского муниципального района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Отдел инфраструктурного развития Исполнительного Комитета  МР, МКУ «Управление гражданской защиты Мамадышского МР»</w:t>
            </w: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2019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25,0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35,0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45,0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Итого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105,0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rPr>
          <w:trHeight w:val="562"/>
        </w:trPr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</w:tr>
      <w:tr w:rsidR="00F10F78" w:rsidRPr="00F10F78" w:rsidTr="00E87353">
        <w:tc>
          <w:tcPr>
            <w:tcW w:w="1736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 xml:space="preserve">Защита населения и </w:t>
            </w:r>
            <w:r w:rsidRPr="00F10F78">
              <w:rPr>
                <w:sz w:val="28"/>
                <w:szCs w:val="28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Мамадышского муниципального района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Отдел инфраструктурног</w:t>
            </w:r>
            <w:r w:rsidRPr="00F10F78">
              <w:rPr>
                <w:sz w:val="28"/>
                <w:szCs w:val="28"/>
              </w:rPr>
              <w:lastRenderedPageBreak/>
              <w:t>о развития Исполнительного Комитета  МР, МКУ «Управление гражданской защиты Мамадышского МР»</w:t>
            </w: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lastRenderedPageBreak/>
              <w:t>2019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120,0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2020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2021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305,0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38,0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2022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1113,0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1049,0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2023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633,0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549,0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2024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423,0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339,0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  <w:tr w:rsidR="00F10F78" w:rsidRPr="00F10F78" w:rsidTr="00E87353">
        <w:tc>
          <w:tcPr>
            <w:tcW w:w="1736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Всего</w:t>
            </w:r>
          </w:p>
        </w:tc>
        <w:tc>
          <w:tcPr>
            <w:tcW w:w="1375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2899,0</w:t>
            </w:r>
          </w:p>
        </w:tc>
        <w:tc>
          <w:tcPr>
            <w:tcW w:w="1588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2051,0</w:t>
            </w:r>
          </w:p>
        </w:tc>
        <w:tc>
          <w:tcPr>
            <w:tcW w:w="1762" w:type="dxa"/>
            <w:shd w:val="clear" w:color="auto" w:fill="auto"/>
          </w:tcPr>
          <w:p w:rsidR="00F10F78" w:rsidRPr="00F10F78" w:rsidRDefault="00F10F78" w:rsidP="00E87353">
            <w:pPr>
              <w:jc w:val="center"/>
              <w:rPr>
                <w:sz w:val="28"/>
                <w:szCs w:val="28"/>
              </w:rPr>
            </w:pPr>
            <w:r w:rsidRPr="00F10F78">
              <w:rPr>
                <w:sz w:val="28"/>
                <w:szCs w:val="28"/>
              </w:rPr>
              <w:t>0,0</w:t>
            </w:r>
          </w:p>
        </w:tc>
      </w:tr>
    </w:tbl>
    <w:p w:rsidR="00F10F78" w:rsidRPr="00F10F78" w:rsidRDefault="00F10F78" w:rsidP="00F10F78">
      <w:pPr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both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both"/>
        <w:rPr>
          <w:sz w:val="28"/>
          <w:szCs w:val="28"/>
        </w:rPr>
      </w:pPr>
    </w:p>
    <w:p w:rsidR="00F10F78" w:rsidRDefault="00F10F78" w:rsidP="00F10F78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                                                          Р.К.Мухаметзянов</w:t>
      </w:r>
    </w:p>
    <w:p w:rsidR="00F10F78" w:rsidRDefault="00F10F78" w:rsidP="00F10F78">
      <w:pPr>
        <w:spacing w:line="260" w:lineRule="exact"/>
        <w:jc w:val="right"/>
        <w:rPr>
          <w:sz w:val="28"/>
          <w:szCs w:val="28"/>
        </w:rPr>
      </w:pPr>
    </w:p>
    <w:p w:rsidR="00903B94" w:rsidRPr="00F10F78" w:rsidRDefault="00903B94" w:rsidP="00F10F78">
      <w:pPr>
        <w:ind w:right="3828"/>
        <w:rPr>
          <w:b/>
          <w:sz w:val="28"/>
          <w:szCs w:val="28"/>
        </w:rPr>
      </w:pPr>
    </w:p>
    <w:sectPr w:rsidR="00903B94" w:rsidRPr="00F10F78" w:rsidSect="00F10F78">
      <w:pgSz w:w="16838" w:h="11906" w:orient="landscape" w:code="9"/>
      <w:pgMar w:top="1418" w:right="1134" w:bottom="709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65" w:rsidRDefault="00611465">
      <w:r>
        <w:separator/>
      </w:r>
    </w:p>
  </w:endnote>
  <w:endnote w:type="continuationSeparator" w:id="0">
    <w:p w:rsidR="00611465" w:rsidRDefault="0061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65" w:rsidRDefault="00611465">
      <w:r>
        <w:separator/>
      </w:r>
    </w:p>
  </w:footnote>
  <w:footnote w:type="continuationSeparator" w:id="0">
    <w:p w:rsidR="00611465" w:rsidRDefault="0061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B316F1"/>
    <w:multiLevelType w:val="multilevel"/>
    <w:tmpl w:val="7D5E07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37408"/>
    <w:multiLevelType w:val="multilevel"/>
    <w:tmpl w:val="758636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DAC0B0D"/>
    <w:multiLevelType w:val="multilevel"/>
    <w:tmpl w:val="457AB6C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C55FF8"/>
    <w:multiLevelType w:val="hybridMultilevel"/>
    <w:tmpl w:val="C0E6B5FC"/>
    <w:lvl w:ilvl="0" w:tplc="B1FED20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FB02C5C"/>
    <w:multiLevelType w:val="hybridMultilevel"/>
    <w:tmpl w:val="49A2580E"/>
    <w:lvl w:ilvl="0" w:tplc="11809A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5A5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8C44FA"/>
    <w:multiLevelType w:val="hybridMultilevel"/>
    <w:tmpl w:val="0194C7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</w:lvl>
    <w:lvl w:ilvl="2">
      <w:start w:val="1"/>
      <w:numFmt w:val="decimal"/>
      <w:isLgl/>
      <w:lvlText w:val="%1.%2.%3."/>
      <w:lvlJc w:val="left"/>
      <w:pPr>
        <w:ind w:left="2904" w:hanging="720"/>
      </w:pPr>
    </w:lvl>
    <w:lvl w:ilvl="3">
      <w:start w:val="1"/>
      <w:numFmt w:val="decimal"/>
      <w:isLgl/>
      <w:lvlText w:val="%1.%2.%3.%4."/>
      <w:lvlJc w:val="left"/>
      <w:pPr>
        <w:ind w:left="4176" w:hanging="1080"/>
      </w:pPr>
    </w:lvl>
    <w:lvl w:ilvl="4">
      <w:start w:val="1"/>
      <w:numFmt w:val="decimal"/>
      <w:isLgl/>
      <w:lvlText w:val="%1.%2.%3.%4.%5."/>
      <w:lvlJc w:val="left"/>
      <w:pPr>
        <w:ind w:left="5088" w:hanging="1080"/>
      </w:pPr>
    </w:lvl>
    <w:lvl w:ilvl="5">
      <w:start w:val="1"/>
      <w:numFmt w:val="decimal"/>
      <w:isLgl/>
      <w:lvlText w:val="%1.%2.%3.%4.%5.%6."/>
      <w:lvlJc w:val="left"/>
      <w:pPr>
        <w:ind w:left="6360" w:hanging="1440"/>
      </w:pPr>
    </w:lvl>
    <w:lvl w:ilvl="6">
      <w:start w:val="1"/>
      <w:numFmt w:val="decimal"/>
      <w:isLgl/>
      <w:lvlText w:val="%1.%2.%3.%4.%5.%6.%7."/>
      <w:lvlJc w:val="left"/>
      <w:pPr>
        <w:ind w:left="7632" w:hanging="1800"/>
      </w:p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13"/>
  </w:num>
  <w:num w:numId="19">
    <w:abstractNumId w:val="8"/>
  </w:num>
  <w:num w:numId="20">
    <w:abstractNumId w:val="6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6718F"/>
    <w:rsid w:val="0008359D"/>
    <w:rsid w:val="00095CF6"/>
    <w:rsid w:val="000C0B1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3CB4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6761A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75F8"/>
    <w:rsid w:val="00530A98"/>
    <w:rsid w:val="0053423B"/>
    <w:rsid w:val="005550F3"/>
    <w:rsid w:val="005773B3"/>
    <w:rsid w:val="00583C0B"/>
    <w:rsid w:val="005955EC"/>
    <w:rsid w:val="005B63D9"/>
    <w:rsid w:val="005C5CF0"/>
    <w:rsid w:val="005D5FFA"/>
    <w:rsid w:val="005E3205"/>
    <w:rsid w:val="005F19CC"/>
    <w:rsid w:val="005F5AD1"/>
    <w:rsid w:val="005F7E8D"/>
    <w:rsid w:val="00606A63"/>
    <w:rsid w:val="00611465"/>
    <w:rsid w:val="00611598"/>
    <w:rsid w:val="0062743B"/>
    <w:rsid w:val="00677669"/>
    <w:rsid w:val="00691C1D"/>
    <w:rsid w:val="00694EED"/>
    <w:rsid w:val="006A0D2D"/>
    <w:rsid w:val="006A50B6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842E6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3DB3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16600"/>
    <w:rsid w:val="00B2782C"/>
    <w:rsid w:val="00B5409E"/>
    <w:rsid w:val="00B80420"/>
    <w:rsid w:val="00B934FC"/>
    <w:rsid w:val="00BB0CA6"/>
    <w:rsid w:val="00BC3C8B"/>
    <w:rsid w:val="00BC440A"/>
    <w:rsid w:val="00BC4CBB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B4625"/>
    <w:rsid w:val="00CC1C14"/>
    <w:rsid w:val="00CD226B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DF563B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0F78"/>
    <w:rsid w:val="00F17F28"/>
    <w:rsid w:val="00F22FF3"/>
    <w:rsid w:val="00F35952"/>
    <w:rsid w:val="00F47224"/>
    <w:rsid w:val="00F7699A"/>
    <w:rsid w:val="00F77466"/>
    <w:rsid w:val="00F8752E"/>
    <w:rsid w:val="00F922CB"/>
    <w:rsid w:val="00FA5E31"/>
    <w:rsid w:val="00FA611E"/>
    <w:rsid w:val="00FB2C89"/>
    <w:rsid w:val="00FD5C48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5BF8B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F10F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Compact">
    <w:name w:val="Compact"/>
    <w:basedOn w:val="a3"/>
    <w:qFormat/>
    <w:rsid w:val="0036761A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table" w:customStyle="1" w:styleId="14">
    <w:name w:val="Сетка таблицы1"/>
    <w:basedOn w:val="a1"/>
    <w:next w:val="ab"/>
    <w:uiPriority w:val="59"/>
    <w:rsid w:val="002B3C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0F78"/>
    <w:rPr>
      <w:b/>
      <w:bCs/>
      <w:i/>
      <w:iCs/>
      <w:sz w:val="26"/>
      <w:szCs w:val="26"/>
    </w:rPr>
  </w:style>
  <w:style w:type="character" w:customStyle="1" w:styleId="12">
    <w:name w:val="Заголовок 1 Знак"/>
    <w:basedOn w:val="a0"/>
    <w:link w:val="11"/>
    <w:rsid w:val="00F10F78"/>
    <w:rPr>
      <w:sz w:val="28"/>
    </w:rPr>
  </w:style>
  <w:style w:type="character" w:customStyle="1" w:styleId="21">
    <w:name w:val="Заголовок 2 Знак"/>
    <w:basedOn w:val="a0"/>
    <w:link w:val="20"/>
    <w:rsid w:val="00F10F78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F10F78"/>
    <w:rPr>
      <w:b/>
      <w:sz w:val="28"/>
      <w:u w:val="single"/>
    </w:rPr>
  </w:style>
  <w:style w:type="character" w:customStyle="1" w:styleId="a9">
    <w:name w:val="Текст выноски Знак"/>
    <w:basedOn w:val="a0"/>
    <w:link w:val="a8"/>
    <w:semiHidden/>
    <w:rsid w:val="00F10F7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F10F78"/>
    <w:pPr>
      <w:widowControl w:val="0"/>
      <w:autoSpaceDE w:val="0"/>
      <w:autoSpaceDN w:val="0"/>
      <w:adjustRightInd w:val="0"/>
      <w:spacing w:line="446" w:lineRule="exact"/>
      <w:ind w:firstLine="638"/>
      <w:jc w:val="both"/>
    </w:pPr>
    <w:rPr>
      <w:rFonts w:ascii="Cambria" w:hAnsi="Cambria"/>
      <w:sz w:val="24"/>
      <w:szCs w:val="24"/>
    </w:rPr>
  </w:style>
  <w:style w:type="character" w:customStyle="1" w:styleId="FontStyle23">
    <w:name w:val="Font Style23"/>
    <w:rsid w:val="00F10F7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10F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Основной текст_"/>
    <w:link w:val="40"/>
    <w:locked/>
    <w:rsid w:val="00F10F78"/>
    <w:rPr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locked/>
    <w:rsid w:val="00F10F78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F10F78"/>
    <w:pPr>
      <w:shd w:val="clear" w:color="auto" w:fill="FFFFFF"/>
      <w:spacing w:before="180" w:line="307" w:lineRule="exact"/>
      <w:ind w:hanging="320"/>
      <w:jc w:val="center"/>
    </w:pPr>
    <w:rPr>
      <w:sz w:val="27"/>
      <w:szCs w:val="27"/>
    </w:rPr>
  </w:style>
  <w:style w:type="paragraph" w:customStyle="1" w:styleId="42">
    <w:name w:val="Основной текст (4)"/>
    <w:basedOn w:val="a"/>
    <w:link w:val="41"/>
    <w:rsid w:val="00F10F78"/>
    <w:pPr>
      <w:shd w:val="clear" w:color="auto" w:fill="FFFFFF"/>
      <w:spacing w:after="360" w:line="240" w:lineRule="atLeast"/>
    </w:pPr>
    <w:rPr>
      <w:sz w:val="27"/>
      <w:szCs w:val="27"/>
    </w:rPr>
  </w:style>
  <w:style w:type="character" w:customStyle="1" w:styleId="15">
    <w:name w:val="Заголовок №1_"/>
    <w:link w:val="16"/>
    <w:locked/>
    <w:rsid w:val="00F10F78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rsid w:val="00F10F78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customStyle="1" w:styleId="16">
    <w:name w:val="Заголовок №1"/>
    <w:basedOn w:val="a"/>
    <w:link w:val="15"/>
    <w:rsid w:val="00F10F78"/>
    <w:pPr>
      <w:shd w:val="clear" w:color="auto" w:fill="FFFFFF"/>
      <w:spacing w:before="660" w:after="300" w:line="240" w:lineRule="atLeast"/>
      <w:outlineLvl w:val="0"/>
    </w:pPr>
    <w:rPr>
      <w:sz w:val="27"/>
      <w:szCs w:val="27"/>
    </w:rPr>
  </w:style>
  <w:style w:type="character" w:customStyle="1" w:styleId="17">
    <w:name w:val="Основной текст1"/>
    <w:rsid w:val="00F10F78"/>
    <w:rPr>
      <w:rFonts w:ascii="Times New Roman" w:hAnsi="Times New Roman" w:cs="Times New Roman"/>
      <w:spacing w:val="0"/>
      <w:sz w:val="27"/>
      <w:szCs w:val="27"/>
      <w:lang w:bidi="ar-SA"/>
    </w:rPr>
  </w:style>
  <w:style w:type="character" w:customStyle="1" w:styleId="220">
    <w:name w:val="Основной текст (2)2"/>
    <w:basedOn w:val="22"/>
    <w:rsid w:val="00F10F78"/>
    <w:rPr>
      <w:sz w:val="19"/>
      <w:szCs w:val="19"/>
      <w:shd w:val="clear" w:color="auto" w:fill="FFFFFF"/>
    </w:rPr>
  </w:style>
  <w:style w:type="character" w:customStyle="1" w:styleId="29pt">
    <w:name w:val="Основной текст (2) + 9 pt"/>
    <w:rsid w:val="00F10F78"/>
    <w:rPr>
      <w:sz w:val="18"/>
      <w:szCs w:val="18"/>
      <w:lang w:val="en-US" w:eastAsia="x-none" w:bidi="ar-SA"/>
    </w:rPr>
  </w:style>
  <w:style w:type="character" w:customStyle="1" w:styleId="29pt1">
    <w:name w:val="Основной текст (2) + 9 pt1"/>
    <w:rsid w:val="00F10F78"/>
    <w:rPr>
      <w:sz w:val="18"/>
      <w:szCs w:val="18"/>
      <w:lang w:bidi="ar-SA"/>
    </w:rPr>
  </w:style>
  <w:style w:type="character" w:customStyle="1" w:styleId="af2">
    <w:name w:val="Колонтитул_"/>
    <w:link w:val="af3"/>
    <w:locked/>
    <w:rsid w:val="00F10F78"/>
    <w:rPr>
      <w:shd w:val="clear" w:color="auto" w:fill="FFFFFF"/>
    </w:rPr>
  </w:style>
  <w:style w:type="character" w:customStyle="1" w:styleId="Calibri">
    <w:name w:val="Колонтитул + Calibri"/>
    <w:aliases w:val="10,5 pt"/>
    <w:rsid w:val="00F10F78"/>
    <w:rPr>
      <w:rFonts w:ascii="Calibri" w:eastAsia="Times New Roman" w:hAnsi="Calibri" w:cs="Calibri"/>
      <w:spacing w:val="0"/>
      <w:sz w:val="21"/>
      <w:szCs w:val="21"/>
      <w:lang w:bidi="ar-SA"/>
    </w:rPr>
  </w:style>
  <w:style w:type="character" w:customStyle="1" w:styleId="36">
    <w:name w:val="Основной текст3"/>
    <w:rsid w:val="00F10F78"/>
    <w:rPr>
      <w:rFonts w:ascii="Times New Roman" w:hAnsi="Times New Roman" w:cs="Times New Roman"/>
      <w:spacing w:val="0"/>
      <w:sz w:val="27"/>
      <w:szCs w:val="27"/>
      <w:u w:val="single"/>
      <w:lang w:val="en-US" w:eastAsia="x-none" w:bidi="ar-SA"/>
    </w:rPr>
  </w:style>
  <w:style w:type="character" w:customStyle="1" w:styleId="51">
    <w:name w:val="Основной текст (5)_"/>
    <w:link w:val="52"/>
    <w:locked/>
    <w:rsid w:val="00F10F78"/>
    <w:rPr>
      <w:rFonts w:ascii="Calibri" w:hAnsi="Calibri"/>
      <w:shd w:val="clear" w:color="auto" w:fill="FFFFFF"/>
    </w:rPr>
  </w:style>
  <w:style w:type="character" w:customStyle="1" w:styleId="42pt">
    <w:name w:val="Основной текст (4) + Интервал 2 pt"/>
    <w:rsid w:val="00F10F78"/>
    <w:rPr>
      <w:rFonts w:ascii="Times New Roman" w:hAnsi="Times New Roman" w:cs="Times New Roman"/>
      <w:spacing w:val="40"/>
      <w:sz w:val="27"/>
      <w:szCs w:val="27"/>
      <w:lang w:bidi="ar-SA"/>
    </w:rPr>
  </w:style>
  <w:style w:type="character" w:customStyle="1" w:styleId="6">
    <w:name w:val="Основной текст (6)_"/>
    <w:link w:val="60"/>
    <w:locked/>
    <w:rsid w:val="00F10F7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locked/>
    <w:rsid w:val="00F10F78"/>
    <w:rPr>
      <w:shd w:val="clear" w:color="auto" w:fill="FFFFFF"/>
    </w:rPr>
  </w:style>
  <w:style w:type="paragraph" w:customStyle="1" w:styleId="210">
    <w:name w:val="Основной текст (2)1"/>
    <w:basedOn w:val="a"/>
    <w:rsid w:val="00F10F78"/>
    <w:pPr>
      <w:shd w:val="clear" w:color="auto" w:fill="FFFFFF"/>
      <w:spacing w:after="720" w:line="221" w:lineRule="exact"/>
      <w:jc w:val="center"/>
    </w:pPr>
    <w:rPr>
      <w:sz w:val="19"/>
      <w:szCs w:val="19"/>
    </w:rPr>
  </w:style>
  <w:style w:type="paragraph" w:customStyle="1" w:styleId="af3">
    <w:name w:val="Колонтитул"/>
    <w:basedOn w:val="a"/>
    <w:link w:val="af2"/>
    <w:rsid w:val="00F10F78"/>
    <w:pPr>
      <w:shd w:val="clear" w:color="auto" w:fill="FFFFFF"/>
    </w:pPr>
  </w:style>
  <w:style w:type="paragraph" w:customStyle="1" w:styleId="52">
    <w:name w:val="Основной текст (5)"/>
    <w:basedOn w:val="a"/>
    <w:link w:val="51"/>
    <w:rsid w:val="00F10F78"/>
    <w:pPr>
      <w:shd w:val="clear" w:color="auto" w:fill="FFFFFF"/>
      <w:spacing w:before="360" w:after="360" w:line="240" w:lineRule="atLeast"/>
    </w:pPr>
    <w:rPr>
      <w:rFonts w:ascii="Calibri" w:hAnsi="Calibri"/>
    </w:rPr>
  </w:style>
  <w:style w:type="paragraph" w:customStyle="1" w:styleId="60">
    <w:name w:val="Основной текст (6)"/>
    <w:basedOn w:val="a"/>
    <w:link w:val="6"/>
    <w:rsid w:val="00F10F78"/>
    <w:pPr>
      <w:shd w:val="clear" w:color="auto" w:fill="FFFFFF"/>
      <w:spacing w:line="240" w:lineRule="atLeast"/>
      <w:jc w:val="both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rsid w:val="00F10F78"/>
    <w:pPr>
      <w:shd w:val="clear" w:color="auto" w:fill="FFFFFF"/>
      <w:spacing w:line="240" w:lineRule="atLeast"/>
    </w:pPr>
  </w:style>
  <w:style w:type="character" w:styleId="af4">
    <w:name w:val="page number"/>
    <w:basedOn w:val="a0"/>
    <w:rsid w:val="00F1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33BA51-28D9-49B7-B492-DBB295B8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6116</Words>
  <Characters>34867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40902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2019-02-13T12:29:00Z</cp:lastPrinted>
  <dcterms:created xsi:type="dcterms:W3CDTF">2019-02-13T12:10:00Z</dcterms:created>
  <dcterms:modified xsi:type="dcterms:W3CDTF">2019-02-19T10:21:00Z</dcterms:modified>
</cp:coreProperties>
</file>