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5B79BD" w:rsidTr="002D267E">
        <w:trPr>
          <w:trHeight w:val="1736"/>
        </w:trPr>
        <w:tc>
          <w:tcPr>
            <w:tcW w:w="992" w:type="dxa"/>
          </w:tcPr>
          <w:p w:rsidR="004A232B" w:rsidRPr="005B79BD" w:rsidRDefault="00293F50" w:rsidP="00411014">
            <w:pPr>
              <w:ind w:hanging="392"/>
              <w:rPr>
                <w:rFonts w:ascii="Arial" w:hAnsi="Arial" w:cs="Arial"/>
                <w:sz w:val="28"/>
              </w:rPr>
            </w:pPr>
            <w:r w:rsidRPr="005B79BD">
              <w:rPr>
                <w:rFonts w:ascii="Arial" w:hAnsi="Arial" w:cs="Arial"/>
                <w:sz w:val="28"/>
              </w:rPr>
              <w:t xml:space="preserve">                                                                                                                                                                                                                                                                                                                                                                                                                                                                                                                                                                                                                                                                                                                                                  </w:t>
            </w:r>
          </w:p>
        </w:tc>
        <w:tc>
          <w:tcPr>
            <w:tcW w:w="4395" w:type="dxa"/>
          </w:tcPr>
          <w:p w:rsidR="00606A63" w:rsidRPr="005B79BD" w:rsidRDefault="00E8375B" w:rsidP="004700CC">
            <w:pPr>
              <w:jc w:val="center"/>
              <w:rPr>
                <w:color w:val="000000"/>
                <w:sz w:val="24"/>
                <w:szCs w:val="24"/>
                <w:lang w:val="be-BY"/>
              </w:rPr>
            </w:pPr>
            <w:r w:rsidRPr="005B79BD">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0C7" w:rsidRPr="009967F3" w:rsidRDefault="00AC00C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AC00C7" w:rsidRPr="009967F3" w:rsidRDefault="00AC00C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sidRPr="005B79BD">
              <w:rPr>
                <w:color w:val="000000"/>
                <w:sz w:val="24"/>
                <w:szCs w:val="24"/>
                <w:lang w:val="be-BY"/>
              </w:rPr>
              <w:t>ИСПОЛНИТЕЛЬНЫЙ</w:t>
            </w:r>
            <w:r w:rsidR="00450462" w:rsidRPr="005B79BD">
              <w:rPr>
                <w:color w:val="000000"/>
                <w:sz w:val="24"/>
                <w:szCs w:val="24"/>
                <w:lang w:val="be-BY"/>
              </w:rPr>
              <w:t xml:space="preserve"> </w:t>
            </w:r>
            <w:r w:rsidR="00606A63" w:rsidRPr="005B79BD">
              <w:rPr>
                <w:color w:val="000000"/>
                <w:sz w:val="24"/>
                <w:szCs w:val="24"/>
              </w:rPr>
              <w:t>КОМИТЕТ</w:t>
            </w:r>
            <w:r w:rsidR="00606A63" w:rsidRPr="005B79BD">
              <w:rPr>
                <w:color w:val="000000"/>
                <w:sz w:val="24"/>
                <w:szCs w:val="24"/>
                <w:lang w:val="be-BY"/>
              </w:rPr>
              <w:t xml:space="preserve"> МАМАДЫШСКОГО</w:t>
            </w:r>
          </w:p>
          <w:p w:rsidR="00E12C1E" w:rsidRPr="005B79BD" w:rsidRDefault="00606A63" w:rsidP="00606A63">
            <w:pPr>
              <w:jc w:val="center"/>
              <w:rPr>
                <w:color w:val="000000"/>
                <w:sz w:val="24"/>
                <w:szCs w:val="24"/>
              </w:rPr>
            </w:pPr>
            <w:r w:rsidRPr="005B79BD">
              <w:rPr>
                <w:color w:val="000000"/>
                <w:sz w:val="24"/>
                <w:szCs w:val="24"/>
              </w:rPr>
              <w:t xml:space="preserve"> </w:t>
            </w:r>
            <w:r w:rsidRPr="005B79BD">
              <w:rPr>
                <w:color w:val="000000"/>
                <w:sz w:val="24"/>
                <w:szCs w:val="24"/>
                <w:lang w:val="tt-RU"/>
              </w:rPr>
              <w:t>МУ</w:t>
            </w:r>
            <w:r w:rsidRPr="005B79BD">
              <w:rPr>
                <w:color w:val="000000"/>
                <w:sz w:val="24"/>
                <w:szCs w:val="24"/>
              </w:rPr>
              <w:t xml:space="preserve">НИЦИПАЛЬНОГО РАЙОНА </w:t>
            </w:r>
          </w:p>
          <w:p w:rsidR="00606A63" w:rsidRPr="005B79BD" w:rsidRDefault="00606A63" w:rsidP="00606A63">
            <w:pPr>
              <w:jc w:val="center"/>
              <w:rPr>
                <w:color w:val="000000"/>
                <w:sz w:val="24"/>
                <w:szCs w:val="24"/>
                <w:lang w:val="tt-RU"/>
              </w:rPr>
            </w:pPr>
            <w:r w:rsidRPr="005B79BD">
              <w:rPr>
                <w:color w:val="000000"/>
                <w:sz w:val="24"/>
                <w:szCs w:val="24"/>
              </w:rPr>
              <w:t>Р</w:t>
            </w:r>
            <w:r w:rsidRPr="005B79BD">
              <w:rPr>
                <w:color w:val="000000"/>
                <w:sz w:val="24"/>
                <w:szCs w:val="24"/>
                <w:lang w:val="tt-RU"/>
              </w:rPr>
              <w:t>ЕСПУБЛИКИ ТАТАРСТАН</w:t>
            </w:r>
          </w:p>
          <w:p w:rsidR="00D33E4E" w:rsidRPr="005B79BD" w:rsidRDefault="00606A63" w:rsidP="008508B3">
            <w:pPr>
              <w:jc w:val="center"/>
              <w:rPr>
                <w:lang w:val="be-BY"/>
              </w:rPr>
            </w:pPr>
            <w:r w:rsidRPr="005B79BD">
              <w:rPr>
                <w:sz w:val="21"/>
                <w:szCs w:val="21"/>
                <w:lang w:val="be-BY"/>
              </w:rPr>
              <w:t>у</w:t>
            </w:r>
            <w:r w:rsidRPr="005B79BD">
              <w:rPr>
                <w:lang w:val="be-BY"/>
              </w:rPr>
              <w:t>л.М.Джалиля, д.23/33, г. Мамадыш,</w:t>
            </w:r>
            <w:r w:rsidR="008508B3" w:rsidRPr="005B79BD">
              <w:rPr>
                <w:lang w:val="be-BY"/>
              </w:rPr>
              <w:t xml:space="preserve"> </w:t>
            </w:r>
          </w:p>
          <w:p w:rsidR="004A232B" w:rsidRPr="005B79BD" w:rsidRDefault="00D33E4E" w:rsidP="008508B3">
            <w:pPr>
              <w:jc w:val="center"/>
              <w:rPr>
                <w:lang w:val="be-BY"/>
              </w:rPr>
            </w:pPr>
            <w:r w:rsidRPr="005B79BD">
              <w:rPr>
                <w:lang w:val="be-BY"/>
              </w:rPr>
              <w:t xml:space="preserve">Республика Татарстан, </w:t>
            </w:r>
            <w:r w:rsidR="00606A63" w:rsidRPr="005B79BD">
              <w:rPr>
                <w:lang w:val="be-BY"/>
              </w:rPr>
              <w:t>422190</w:t>
            </w:r>
          </w:p>
        </w:tc>
        <w:tc>
          <w:tcPr>
            <w:tcW w:w="1417" w:type="dxa"/>
          </w:tcPr>
          <w:p w:rsidR="004A232B" w:rsidRPr="005B79BD" w:rsidRDefault="004A232B">
            <w:pPr>
              <w:rPr>
                <w:sz w:val="28"/>
              </w:rPr>
            </w:pPr>
          </w:p>
        </w:tc>
        <w:tc>
          <w:tcPr>
            <w:tcW w:w="4253" w:type="dxa"/>
          </w:tcPr>
          <w:p w:rsidR="00794779" w:rsidRPr="005B79BD" w:rsidRDefault="00794779" w:rsidP="004700CC">
            <w:pPr>
              <w:rPr>
                <w:color w:val="000000"/>
                <w:sz w:val="24"/>
                <w:szCs w:val="24"/>
                <w:lang w:val="tt-RU"/>
              </w:rPr>
            </w:pPr>
            <w:r w:rsidRPr="005B79BD">
              <w:rPr>
                <w:color w:val="000000"/>
                <w:sz w:val="24"/>
                <w:szCs w:val="24"/>
              </w:rPr>
              <w:t>Т</w:t>
            </w:r>
            <w:r w:rsidRPr="005B79BD">
              <w:rPr>
                <w:color w:val="000000"/>
                <w:sz w:val="24"/>
                <w:szCs w:val="24"/>
                <w:lang w:val="tt-RU"/>
              </w:rPr>
              <w:t>АТАРСТАН</w:t>
            </w:r>
            <w:r w:rsidRPr="005B79BD">
              <w:rPr>
                <w:color w:val="000000"/>
                <w:sz w:val="24"/>
                <w:szCs w:val="24"/>
              </w:rPr>
              <w:t xml:space="preserve"> Р</w:t>
            </w:r>
            <w:r w:rsidRPr="005B79BD">
              <w:rPr>
                <w:color w:val="000000"/>
                <w:sz w:val="24"/>
                <w:szCs w:val="24"/>
                <w:lang w:val="tt-RU"/>
              </w:rPr>
              <w:t>ЕСПУБЛИКАСЫНЫҢ</w:t>
            </w:r>
          </w:p>
          <w:p w:rsidR="00606A63" w:rsidRPr="005B79BD" w:rsidRDefault="00606A63" w:rsidP="00606A63">
            <w:pPr>
              <w:jc w:val="center"/>
              <w:rPr>
                <w:color w:val="000000"/>
                <w:sz w:val="24"/>
                <w:szCs w:val="24"/>
                <w:lang w:val="be-BY"/>
              </w:rPr>
            </w:pPr>
            <w:r w:rsidRPr="005B79BD">
              <w:rPr>
                <w:color w:val="000000"/>
                <w:sz w:val="24"/>
                <w:szCs w:val="24"/>
                <w:lang w:val="be-BY"/>
              </w:rPr>
              <w:t>МАМАДЫШ МУНИЦИПАЛЬ</w:t>
            </w:r>
            <w:r w:rsidRPr="005B79BD">
              <w:rPr>
                <w:color w:val="000000"/>
                <w:sz w:val="24"/>
                <w:szCs w:val="24"/>
                <w:lang w:val="tt-RU"/>
              </w:rPr>
              <w:t xml:space="preserve"> </w:t>
            </w:r>
          </w:p>
          <w:p w:rsidR="00606A63" w:rsidRPr="005B79BD" w:rsidRDefault="00606A63" w:rsidP="00606A63">
            <w:pPr>
              <w:jc w:val="center"/>
              <w:rPr>
                <w:color w:val="000000"/>
                <w:sz w:val="24"/>
                <w:szCs w:val="24"/>
                <w:lang w:val="tt-RU"/>
              </w:rPr>
            </w:pPr>
            <w:r w:rsidRPr="005B79BD">
              <w:rPr>
                <w:color w:val="000000"/>
                <w:sz w:val="24"/>
                <w:szCs w:val="24"/>
                <w:lang w:val="tt-RU"/>
              </w:rPr>
              <w:t>РАЙОНЫНЫҢ БАШКАРМА КОМИТЕТЫ</w:t>
            </w:r>
          </w:p>
          <w:p w:rsidR="00D33E4E" w:rsidRPr="005B79BD" w:rsidRDefault="00606A63" w:rsidP="008508B3">
            <w:pPr>
              <w:pStyle w:val="a5"/>
              <w:jc w:val="center"/>
              <w:rPr>
                <w:lang w:val="tt-RU"/>
              </w:rPr>
            </w:pPr>
            <w:r w:rsidRPr="005B79BD">
              <w:rPr>
                <w:lang w:val="be-BY"/>
              </w:rPr>
              <w:t>М.</w:t>
            </w:r>
            <w:r w:rsidRPr="005B79BD">
              <w:rPr>
                <w:lang w:val="tt-RU"/>
              </w:rPr>
              <w:t xml:space="preserve">Җәлил ур, </w:t>
            </w:r>
            <w:r w:rsidRPr="005B79BD">
              <w:rPr>
                <w:lang w:val="be-BY"/>
              </w:rPr>
              <w:t>23/33 й., Мамадыш ш</w:t>
            </w:r>
            <w:r w:rsidRPr="005B79BD">
              <w:rPr>
                <w:lang w:val="tt-RU"/>
              </w:rPr>
              <w:t>.,</w:t>
            </w:r>
            <w:r w:rsidR="008508B3" w:rsidRPr="005B79BD">
              <w:rPr>
                <w:lang w:val="tt-RU"/>
              </w:rPr>
              <w:t xml:space="preserve"> </w:t>
            </w:r>
          </w:p>
          <w:p w:rsidR="004A232B" w:rsidRPr="005B79BD" w:rsidRDefault="00D33E4E" w:rsidP="008508B3">
            <w:pPr>
              <w:pStyle w:val="a5"/>
              <w:jc w:val="center"/>
              <w:rPr>
                <w:lang w:val="tt-RU"/>
              </w:rPr>
            </w:pPr>
            <w:r w:rsidRPr="005B79BD">
              <w:rPr>
                <w:lang w:val="tt-RU"/>
              </w:rPr>
              <w:t xml:space="preserve">Татарстан Республикасы, </w:t>
            </w:r>
            <w:r w:rsidR="00606A63" w:rsidRPr="005B79BD">
              <w:rPr>
                <w:lang w:val="tt-RU"/>
              </w:rPr>
              <w:t>422190</w:t>
            </w:r>
          </w:p>
        </w:tc>
        <w:tc>
          <w:tcPr>
            <w:tcW w:w="850" w:type="dxa"/>
          </w:tcPr>
          <w:p w:rsidR="004A232B" w:rsidRPr="005B79BD" w:rsidRDefault="004A232B">
            <w:pPr>
              <w:rPr>
                <w:rFonts w:ascii="Arial" w:hAnsi="Arial" w:cs="Arial"/>
                <w:sz w:val="28"/>
              </w:rPr>
            </w:pPr>
          </w:p>
        </w:tc>
      </w:tr>
      <w:tr w:rsidR="00606A63" w:rsidRPr="005B79BD" w:rsidTr="002D267E">
        <w:tc>
          <w:tcPr>
            <w:tcW w:w="992" w:type="dxa"/>
          </w:tcPr>
          <w:p w:rsidR="00606A63" w:rsidRPr="005B79BD" w:rsidRDefault="00606A63">
            <w:pPr>
              <w:rPr>
                <w:rFonts w:ascii="Arial" w:hAnsi="Arial" w:cs="Arial"/>
                <w:sz w:val="28"/>
              </w:rPr>
            </w:pPr>
          </w:p>
        </w:tc>
        <w:tc>
          <w:tcPr>
            <w:tcW w:w="10065" w:type="dxa"/>
            <w:gridSpan w:val="3"/>
          </w:tcPr>
          <w:p w:rsidR="008508B3" w:rsidRPr="005B79BD" w:rsidRDefault="008508B3" w:rsidP="008508B3">
            <w:pPr>
              <w:pStyle w:val="a5"/>
              <w:tabs>
                <w:tab w:val="left" w:pos="708"/>
              </w:tabs>
              <w:jc w:val="center"/>
              <w:rPr>
                <w:lang w:val="be-BY"/>
              </w:rPr>
            </w:pPr>
          </w:p>
          <w:p w:rsidR="00606A63" w:rsidRPr="005B79BD" w:rsidRDefault="002D267E" w:rsidP="002D267E">
            <w:pPr>
              <w:pStyle w:val="a5"/>
              <w:tabs>
                <w:tab w:val="left" w:pos="708"/>
              </w:tabs>
              <w:rPr>
                <w:lang w:val="en-US"/>
              </w:rPr>
            </w:pPr>
            <w:r w:rsidRPr="005B79BD">
              <w:rPr>
                <w:lang w:val="be-BY"/>
              </w:rPr>
              <w:t xml:space="preserve">     </w:t>
            </w:r>
            <w:r w:rsidR="00606A63" w:rsidRPr="005B79BD">
              <w:rPr>
                <w:lang w:val="be-BY"/>
              </w:rPr>
              <w:t>Тел.: (85563) 3-15-00, 3-31-00</w:t>
            </w:r>
            <w:r w:rsidR="00606A63" w:rsidRPr="005B79BD">
              <w:rPr>
                <w:lang w:val="en-US"/>
              </w:rPr>
              <w:t>,</w:t>
            </w:r>
            <w:r w:rsidR="00606A63" w:rsidRPr="005B79BD">
              <w:rPr>
                <w:lang w:val="be-BY"/>
              </w:rPr>
              <w:t xml:space="preserve"> факс 3-22-21</w:t>
            </w:r>
            <w:r w:rsidR="00606A63" w:rsidRPr="005B79BD">
              <w:rPr>
                <w:lang w:val="en-US"/>
              </w:rPr>
              <w:t>,</w:t>
            </w:r>
            <w:r w:rsidR="00606A63" w:rsidRPr="005B79BD">
              <w:rPr>
                <w:lang w:val="be-BY"/>
              </w:rPr>
              <w:t xml:space="preserve"> </w:t>
            </w:r>
            <w:r w:rsidR="00606A63" w:rsidRPr="005B79BD">
              <w:rPr>
                <w:lang w:val="en-US"/>
              </w:rPr>
              <w:t>e</w:t>
            </w:r>
            <w:r w:rsidR="00606A63" w:rsidRPr="005B79BD">
              <w:rPr>
                <w:lang w:val="be-BY"/>
              </w:rPr>
              <w:t>-</w:t>
            </w:r>
            <w:r w:rsidR="00606A63" w:rsidRPr="005B79BD">
              <w:rPr>
                <w:lang w:val="en-US"/>
              </w:rPr>
              <w:t>mail</w:t>
            </w:r>
            <w:r w:rsidR="00606A63" w:rsidRPr="005B79BD">
              <w:rPr>
                <w:lang w:val="be-BY"/>
              </w:rPr>
              <w:t>:</w:t>
            </w:r>
            <w:r w:rsidR="0005711A" w:rsidRPr="005B79BD">
              <w:rPr>
                <w:lang w:val="be-BY"/>
              </w:rPr>
              <w:t xml:space="preserve"> </w:t>
            </w:r>
            <w:r w:rsidR="0005711A" w:rsidRPr="005B79BD">
              <w:rPr>
                <w:lang w:val="en-US"/>
              </w:rPr>
              <w:t>mamadysh.ikrayona@tatar.ru</w:t>
            </w:r>
            <w:r w:rsidR="00606A63" w:rsidRPr="005B79BD">
              <w:rPr>
                <w:lang w:val="en-US"/>
              </w:rPr>
              <w:t>, www.mamadysh.tatarstan.ru</w:t>
            </w:r>
          </w:p>
          <w:p w:rsidR="00606A63" w:rsidRPr="005B79BD" w:rsidRDefault="00E8375B">
            <w:pPr>
              <w:rPr>
                <w:sz w:val="24"/>
                <w:szCs w:val="24"/>
                <w:lang w:val="en-US"/>
              </w:rPr>
            </w:pPr>
            <w:r w:rsidRPr="005B79BD">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5B79BD" w:rsidRDefault="00606A63">
            <w:pPr>
              <w:rPr>
                <w:rFonts w:ascii="Arial" w:hAnsi="Arial" w:cs="Arial"/>
                <w:sz w:val="28"/>
                <w:lang w:val="en-US"/>
              </w:rPr>
            </w:pPr>
          </w:p>
        </w:tc>
      </w:tr>
      <w:tr w:rsidR="00606A63" w:rsidRPr="005B79BD" w:rsidTr="00926F86">
        <w:trPr>
          <w:trHeight w:val="799"/>
        </w:trPr>
        <w:tc>
          <w:tcPr>
            <w:tcW w:w="992" w:type="dxa"/>
          </w:tcPr>
          <w:p w:rsidR="00606A63" w:rsidRPr="005B79BD" w:rsidRDefault="00606A63">
            <w:pPr>
              <w:rPr>
                <w:rFonts w:ascii="Arial" w:hAnsi="Arial" w:cs="Arial"/>
                <w:sz w:val="28"/>
                <w:lang w:val="en-US"/>
              </w:rPr>
            </w:pPr>
          </w:p>
        </w:tc>
        <w:tc>
          <w:tcPr>
            <w:tcW w:w="5812" w:type="dxa"/>
            <w:gridSpan w:val="2"/>
          </w:tcPr>
          <w:p w:rsidR="00606A63" w:rsidRPr="005B79BD" w:rsidRDefault="00BF431B" w:rsidP="00107FC2">
            <w:pPr>
              <w:rPr>
                <w:b/>
                <w:sz w:val="28"/>
              </w:rPr>
            </w:pPr>
            <w:r w:rsidRPr="005B79BD">
              <w:rPr>
                <w:b/>
                <w:sz w:val="28"/>
              </w:rPr>
              <w:t xml:space="preserve">    </w:t>
            </w:r>
            <w:r w:rsidR="00B934FC" w:rsidRPr="005B79BD">
              <w:rPr>
                <w:b/>
                <w:sz w:val="28"/>
              </w:rPr>
              <w:t>Постановление</w:t>
            </w:r>
          </w:p>
          <w:p w:rsidR="00BF431B" w:rsidRPr="005B79BD" w:rsidRDefault="00AC00C7" w:rsidP="00107FC2">
            <w:pPr>
              <w:rPr>
                <w:sz w:val="28"/>
              </w:rPr>
            </w:pPr>
            <w:r w:rsidRPr="005B79BD">
              <w:rPr>
                <w:sz w:val="28"/>
              </w:rPr>
              <w:t xml:space="preserve">№ 611 </w:t>
            </w:r>
          </w:p>
        </w:tc>
        <w:tc>
          <w:tcPr>
            <w:tcW w:w="4253" w:type="dxa"/>
          </w:tcPr>
          <w:p w:rsidR="00606A63" w:rsidRPr="005B79BD" w:rsidRDefault="00BF431B" w:rsidP="00107FC2">
            <w:pPr>
              <w:rPr>
                <w:b/>
                <w:sz w:val="28"/>
              </w:rPr>
            </w:pPr>
            <w:r w:rsidRPr="005B79BD">
              <w:rPr>
                <w:sz w:val="28"/>
              </w:rPr>
              <w:t xml:space="preserve">                    </w:t>
            </w:r>
            <w:r w:rsidR="00B934FC" w:rsidRPr="005B79BD">
              <w:rPr>
                <w:b/>
                <w:sz w:val="28"/>
              </w:rPr>
              <w:t>Карар</w:t>
            </w:r>
          </w:p>
          <w:p w:rsidR="00950689" w:rsidRPr="005B79BD" w:rsidRDefault="00AC00C7" w:rsidP="00107FC2">
            <w:pPr>
              <w:rPr>
                <w:sz w:val="28"/>
              </w:rPr>
            </w:pPr>
            <w:r w:rsidRPr="005B79BD">
              <w:rPr>
                <w:sz w:val="28"/>
              </w:rPr>
              <w:t xml:space="preserve">от « 25» 12 </w:t>
            </w:r>
            <w:r w:rsidR="00A35590" w:rsidRPr="005B79BD">
              <w:rPr>
                <w:sz w:val="28"/>
              </w:rPr>
              <w:t>2018</w:t>
            </w:r>
            <w:r w:rsidR="00BF431B" w:rsidRPr="005B79BD">
              <w:rPr>
                <w:sz w:val="28"/>
              </w:rPr>
              <w:t xml:space="preserve"> г.</w:t>
            </w:r>
          </w:p>
          <w:p w:rsidR="00950689" w:rsidRPr="005B79BD" w:rsidRDefault="00950689" w:rsidP="00107FC2">
            <w:pPr>
              <w:rPr>
                <w:sz w:val="28"/>
              </w:rPr>
            </w:pPr>
          </w:p>
          <w:p w:rsidR="00950689" w:rsidRPr="005B79BD" w:rsidRDefault="00950689" w:rsidP="00107FC2">
            <w:pPr>
              <w:rPr>
                <w:sz w:val="28"/>
              </w:rPr>
            </w:pPr>
          </w:p>
        </w:tc>
        <w:tc>
          <w:tcPr>
            <w:tcW w:w="850" w:type="dxa"/>
          </w:tcPr>
          <w:p w:rsidR="00606A63" w:rsidRPr="005B79BD" w:rsidRDefault="00606A63">
            <w:pPr>
              <w:rPr>
                <w:rFonts w:ascii="Arial" w:hAnsi="Arial" w:cs="Arial"/>
                <w:sz w:val="28"/>
              </w:rPr>
            </w:pPr>
          </w:p>
        </w:tc>
      </w:tr>
    </w:tbl>
    <w:p w:rsidR="005911FE" w:rsidRPr="005B79BD" w:rsidRDefault="005911FE" w:rsidP="005911FE">
      <w:pPr>
        <w:rPr>
          <w:rFonts w:ascii="Arial" w:hAnsi="Arial" w:cs="Arial"/>
          <w:sz w:val="28"/>
          <w:szCs w:val="28"/>
        </w:rPr>
      </w:pPr>
    </w:p>
    <w:p w:rsidR="005911FE" w:rsidRPr="005B79BD" w:rsidRDefault="005911FE" w:rsidP="005911FE">
      <w:pPr>
        <w:rPr>
          <w:rFonts w:ascii="Arial" w:hAnsi="Arial" w:cs="Arial"/>
          <w:sz w:val="28"/>
          <w:szCs w:val="28"/>
        </w:rPr>
      </w:pPr>
      <w:r w:rsidRPr="005B79BD">
        <w:rPr>
          <w:rFonts w:ascii="Arial" w:hAnsi="Arial" w:cs="Arial"/>
          <w:sz w:val="28"/>
          <w:szCs w:val="28"/>
        </w:rPr>
        <w:t>О целевой программе «Повышение безопасности</w:t>
      </w:r>
      <w:r w:rsidRPr="005B79BD">
        <w:rPr>
          <w:rFonts w:ascii="Arial" w:hAnsi="Arial" w:cs="Arial"/>
          <w:sz w:val="28"/>
          <w:szCs w:val="28"/>
        </w:rPr>
        <w:br/>
        <w:t>дорожного движения в Мамадышском муниципальном</w:t>
      </w:r>
    </w:p>
    <w:p w:rsidR="005911FE" w:rsidRPr="005B79BD" w:rsidRDefault="005911FE" w:rsidP="005911FE">
      <w:pPr>
        <w:rPr>
          <w:rFonts w:ascii="Arial" w:hAnsi="Arial" w:cs="Arial"/>
          <w:sz w:val="28"/>
          <w:szCs w:val="28"/>
        </w:rPr>
      </w:pPr>
      <w:r w:rsidRPr="005B79BD">
        <w:rPr>
          <w:rFonts w:ascii="Arial" w:hAnsi="Arial" w:cs="Arial"/>
          <w:sz w:val="28"/>
          <w:szCs w:val="28"/>
        </w:rPr>
        <w:t>районе  Республики Татарстан  на  2019  год»</w:t>
      </w:r>
    </w:p>
    <w:p w:rsidR="005911FE" w:rsidRPr="005B79BD" w:rsidRDefault="005911FE" w:rsidP="005911FE">
      <w:pPr>
        <w:rPr>
          <w:rFonts w:ascii="Arial" w:hAnsi="Arial" w:cs="Arial"/>
          <w:sz w:val="28"/>
          <w:szCs w:val="28"/>
        </w:rPr>
      </w:pPr>
    </w:p>
    <w:p w:rsidR="005911FE" w:rsidRPr="005B79BD" w:rsidRDefault="005911FE" w:rsidP="005911FE">
      <w:pPr>
        <w:jc w:val="both"/>
        <w:rPr>
          <w:rFonts w:ascii="Arial" w:hAnsi="Arial" w:cs="Arial"/>
          <w:b/>
          <w:bCs/>
          <w:sz w:val="28"/>
          <w:szCs w:val="28"/>
        </w:rPr>
      </w:pPr>
      <w:r w:rsidRPr="005B79BD">
        <w:rPr>
          <w:rFonts w:ascii="Arial" w:hAnsi="Arial" w:cs="Arial"/>
          <w:sz w:val="28"/>
          <w:szCs w:val="28"/>
        </w:rPr>
        <w:tab/>
        <w:t>Во исполнение  Распоряжения Правительства РФ от 27 октября 2012 г. №1995-р Об утверждении Концепции федеральной целевой программы «Повышение безопасности дорожного движения в 2013 - 2020 годах»  Постановления  Правительства РФ от 03.10.2013 N 864 "О федеральной  целевой программе "Повышение безопасности дорожного движения в 2013 - 2020 годах",</w:t>
      </w:r>
      <w:r w:rsidRPr="005B79BD">
        <w:rPr>
          <w:rFonts w:ascii="Arial" w:hAnsi="Arial" w:cs="Arial"/>
          <w:bCs/>
          <w:sz w:val="28"/>
          <w:szCs w:val="28"/>
        </w:rPr>
        <w:t xml:space="preserve"> Указ Президента РТ от 06.12.2014 N УП-1115</w:t>
      </w:r>
      <w:r w:rsidRPr="005B79BD">
        <w:rPr>
          <w:rFonts w:ascii="Arial" w:hAnsi="Arial" w:cs="Arial"/>
          <w:sz w:val="28"/>
          <w:szCs w:val="28"/>
        </w:rPr>
        <w:t xml:space="preserve"> "О мерах по обеспечению безопасности дорожного движения в Республике Татарстан", </w:t>
      </w:r>
      <w:r w:rsidRPr="005B79BD">
        <w:rPr>
          <w:rFonts w:ascii="Arial" w:hAnsi="Arial" w:cs="Arial"/>
          <w:bCs/>
          <w:sz w:val="28"/>
          <w:szCs w:val="28"/>
        </w:rPr>
        <w:t xml:space="preserve">Постановление  Кабинета Министров № 764 от 16.10.2013 </w:t>
      </w:r>
      <w:r w:rsidRPr="005B79BD">
        <w:rPr>
          <w:rFonts w:ascii="Arial" w:hAnsi="Arial" w:cs="Arial"/>
          <w:sz w:val="28"/>
          <w:szCs w:val="28"/>
        </w:rPr>
        <w:t>"Об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от 18.12.2017  № 1004 «О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 Исполнительный комитет Мамадышского муниципального района Республики Татарстан п о с т а н о в л я е т</w:t>
      </w:r>
      <w:r w:rsidRPr="005B79BD">
        <w:rPr>
          <w:rFonts w:ascii="Arial" w:hAnsi="Arial" w:cs="Arial"/>
          <w:b/>
          <w:bCs/>
          <w:sz w:val="28"/>
          <w:szCs w:val="28"/>
        </w:rPr>
        <w:t>:</w:t>
      </w:r>
    </w:p>
    <w:p w:rsidR="005911FE" w:rsidRPr="005B79BD" w:rsidRDefault="005911FE" w:rsidP="005911FE">
      <w:pPr>
        <w:ind w:firstLine="708"/>
        <w:jc w:val="both"/>
        <w:rPr>
          <w:rFonts w:ascii="Arial" w:hAnsi="Arial" w:cs="Arial"/>
          <w:sz w:val="28"/>
          <w:szCs w:val="28"/>
        </w:rPr>
      </w:pPr>
      <w:r w:rsidRPr="005B79BD">
        <w:rPr>
          <w:rFonts w:ascii="Arial" w:hAnsi="Arial" w:cs="Arial"/>
          <w:sz w:val="28"/>
          <w:szCs w:val="28"/>
        </w:rPr>
        <w:t>1.Утвердить целевую программу «Повышение безопасности дорожного движения в Мамадышском муниципальном  районе Республики Татарстан  на  2019 год», (далее программа) (Приложение №1)</w:t>
      </w:r>
    </w:p>
    <w:p w:rsidR="005911FE" w:rsidRPr="005B79BD" w:rsidRDefault="005911FE" w:rsidP="005911FE">
      <w:pPr>
        <w:ind w:firstLine="708"/>
        <w:jc w:val="both"/>
        <w:rPr>
          <w:rFonts w:ascii="Arial" w:hAnsi="Arial" w:cs="Arial"/>
          <w:sz w:val="28"/>
          <w:szCs w:val="28"/>
        </w:rPr>
      </w:pPr>
      <w:r w:rsidRPr="005B79BD">
        <w:rPr>
          <w:rFonts w:ascii="Arial" w:hAnsi="Arial" w:cs="Arial"/>
          <w:sz w:val="28"/>
          <w:szCs w:val="28"/>
        </w:rPr>
        <w:t>2. Финансово-бюджетной палате Мамадышского    муниципального района</w:t>
      </w:r>
      <w:r w:rsidRPr="005B79BD">
        <w:rPr>
          <w:rFonts w:ascii="Arial" w:hAnsi="Arial" w:cs="Arial"/>
          <w:b/>
          <w:sz w:val="28"/>
          <w:szCs w:val="28"/>
        </w:rPr>
        <w:t xml:space="preserve"> </w:t>
      </w:r>
      <w:r w:rsidRPr="005B79BD">
        <w:rPr>
          <w:rFonts w:ascii="Arial" w:hAnsi="Arial" w:cs="Arial"/>
          <w:sz w:val="28"/>
          <w:szCs w:val="28"/>
        </w:rPr>
        <w:t>при формировании бюджета района и программы капитальных вложений  предусматривать средства на  реализацию мероприятий Программы.</w:t>
      </w:r>
    </w:p>
    <w:p w:rsidR="005911FE" w:rsidRPr="005B79BD" w:rsidRDefault="005911FE" w:rsidP="005911FE">
      <w:pPr>
        <w:ind w:firstLine="708"/>
        <w:jc w:val="both"/>
        <w:rPr>
          <w:rFonts w:ascii="Arial" w:hAnsi="Arial" w:cs="Arial"/>
          <w:sz w:val="28"/>
          <w:szCs w:val="28"/>
        </w:rPr>
      </w:pPr>
      <w:r w:rsidRPr="005B79BD">
        <w:rPr>
          <w:rFonts w:ascii="Arial" w:hAnsi="Arial" w:cs="Arial"/>
          <w:sz w:val="28"/>
          <w:szCs w:val="28"/>
        </w:rPr>
        <w:t>3. Предложить:</w:t>
      </w:r>
    </w:p>
    <w:p w:rsidR="005911FE" w:rsidRPr="005B79BD" w:rsidRDefault="005911FE" w:rsidP="005911FE">
      <w:pPr>
        <w:jc w:val="both"/>
        <w:rPr>
          <w:rFonts w:ascii="Arial" w:hAnsi="Arial" w:cs="Arial"/>
          <w:sz w:val="28"/>
          <w:szCs w:val="28"/>
        </w:rPr>
      </w:pPr>
      <w:r w:rsidRPr="005B79BD">
        <w:rPr>
          <w:rFonts w:ascii="Arial" w:hAnsi="Arial" w:cs="Arial"/>
          <w:sz w:val="28"/>
          <w:szCs w:val="28"/>
        </w:rPr>
        <w:t>- Руководителям исполнительных комитетов г. Мамадыш и сельских поселений, «ООО Мамадыш ЖКУ», филиалу ОАО «Татавтодор»  обеспечить выполнение мероприятий по качественному содержанию улично-дорожной сети и средств технического регулирования дорожного дви</w:t>
      </w:r>
      <w:r w:rsidRPr="005B79BD">
        <w:rPr>
          <w:rFonts w:ascii="Arial" w:hAnsi="Arial" w:cs="Arial"/>
          <w:sz w:val="28"/>
          <w:szCs w:val="28"/>
        </w:rPr>
        <w:softHyphen/>
        <w:t>жения в населенных пунктах;</w:t>
      </w:r>
    </w:p>
    <w:p w:rsidR="005911FE" w:rsidRPr="005B79BD" w:rsidRDefault="005911FE" w:rsidP="005911FE">
      <w:pPr>
        <w:jc w:val="both"/>
        <w:rPr>
          <w:rFonts w:ascii="Arial" w:hAnsi="Arial" w:cs="Arial"/>
          <w:sz w:val="28"/>
          <w:szCs w:val="28"/>
        </w:rPr>
      </w:pPr>
      <w:r w:rsidRPr="005B79BD">
        <w:rPr>
          <w:rFonts w:ascii="Arial" w:hAnsi="Arial" w:cs="Arial"/>
          <w:sz w:val="28"/>
          <w:szCs w:val="28"/>
        </w:rPr>
        <w:t xml:space="preserve">- МКУ «Отдел образования  исполнительного комитета Мамадышского муниципального района РТ» повысить требования к техническому состоянию автотранспорта, осуществляющего перевозки учащихся </w:t>
      </w:r>
      <w:r w:rsidRPr="005B79BD">
        <w:rPr>
          <w:rFonts w:ascii="Arial" w:hAnsi="Arial" w:cs="Arial"/>
          <w:sz w:val="28"/>
          <w:szCs w:val="28"/>
        </w:rPr>
        <w:lastRenderedPageBreak/>
        <w:t>общеобразовательных  учреждений, а также к уровню профессионального  мастерства  водите</w:t>
      </w:r>
      <w:r w:rsidRPr="005B79BD">
        <w:rPr>
          <w:rFonts w:ascii="Arial" w:hAnsi="Arial" w:cs="Arial"/>
          <w:sz w:val="28"/>
          <w:szCs w:val="28"/>
        </w:rPr>
        <w:softHyphen/>
        <w:t>лей школьных автобусов;</w:t>
      </w:r>
    </w:p>
    <w:p w:rsidR="005911FE" w:rsidRPr="005B79BD" w:rsidRDefault="005911FE" w:rsidP="005911FE">
      <w:pPr>
        <w:jc w:val="both"/>
        <w:rPr>
          <w:rFonts w:ascii="Arial" w:hAnsi="Arial" w:cs="Arial"/>
          <w:sz w:val="28"/>
          <w:szCs w:val="28"/>
        </w:rPr>
      </w:pPr>
      <w:r w:rsidRPr="005B79BD">
        <w:rPr>
          <w:rFonts w:ascii="Arial" w:hAnsi="Arial" w:cs="Arial"/>
          <w:sz w:val="28"/>
          <w:szCs w:val="28"/>
        </w:rPr>
        <w:t>- отделам территориального, инфраструктурного развития, МКУ «Отдел образования  исполнительного комитета Мамадышского муниципального района РТ</w:t>
      </w:r>
      <w:r w:rsidRPr="005B79BD">
        <w:rPr>
          <w:rFonts w:ascii="Arial" w:hAnsi="Arial" w:cs="Arial"/>
          <w:b/>
          <w:sz w:val="28"/>
          <w:szCs w:val="28"/>
        </w:rPr>
        <w:t xml:space="preserve">», </w:t>
      </w:r>
      <w:r w:rsidRPr="005B79BD">
        <w:rPr>
          <w:rFonts w:ascii="Arial" w:hAnsi="Arial" w:cs="Arial"/>
          <w:bCs/>
          <w:sz w:val="28"/>
          <w:szCs w:val="28"/>
        </w:rPr>
        <w:t>МУ "Отдел по делам молодежи и спорту" исполнительного комитета Мамадышского муниципального района РТ</w:t>
      </w:r>
      <w:r w:rsidRPr="005B79BD">
        <w:rPr>
          <w:rFonts w:ascii="Arial" w:hAnsi="Arial" w:cs="Arial"/>
          <w:b/>
          <w:sz w:val="28"/>
          <w:szCs w:val="28"/>
        </w:rPr>
        <w:t>,</w:t>
      </w:r>
      <w:r w:rsidRPr="005B79BD">
        <w:rPr>
          <w:rFonts w:ascii="Arial" w:hAnsi="Arial" w:cs="Arial"/>
          <w:sz w:val="28"/>
          <w:szCs w:val="28"/>
        </w:rPr>
        <w:t xml:space="preserve">  ГАУЗ "Мамадышская центральная  районная больница",  еже</w:t>
      </w:r>
      <w:r w:rsidRPr="005B79BD">
        <w:rPr>
          <w:rFonts w:ascii="Arial" w:hAnsi="Arial" w:cs="Arial"/>
          <w:sz w:val="28"/>
          <w:szCs w:val="28"/>
        </w:rPr>
        <w:softHyphen/>
        <w:t>квартально проводить анализ и до 5 числа  представлять информацию о ходе выполне</w:t>
      </w:r>
      <w:r w:rsidRPr="005B79BD">
        <w:rPr>
          <w:rFonts w:ascii="Arial" w:hAnsi="Arial" w:cs="Arial"/>
          <w:sz w:val="28"/>
          <w:szCs w:val="28"/>
        </w:rPr>
        <w:softHyphen/>
        <w:t xml:space="preserve">ния мероприятий Программы в исполнительный комитет района. </w:t>
      </w:r>
    </w:p>
    <w:p w:rsidR="005911FE" w:rsidRPr="005B79BD" w:rsidRDefault="005911FE" w:rsidP="005911FE">
      <w:pPr>
        <w:ind w:firstLine="708"/>
        <w:jc w:val="both"/>
        <w:rPr>
          <w:rFonts w:ascii="Arial" w:hAnsi="Arial" w:cs="Arial"/>
          <w:sz w:val="28"/>
          <w:szCs w:val="28"/>
        </w:rPr>
      </w:pPr>
      <w:r w:rsidRPr="005B79BD">
        <w:rPr>
          <w:rFonts w:ascii="Arial" w:hAnsi="Arial" w:cs="Arial"/>
          <w:sz w:val="28"/>
          <w:szCs w:val="28"/>
        </w:rPr>
        <w:t>4.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Мамадышского муниципального района.</w:t>
      </w:r>
    </w:p>
    <w:p w:rsidR="005911FE" w:rsidRPr="005B79BD" w:rsidRDefault="005911FE" w:rsidP="005911FE">
      <w:pPr>
        <w:ind w:firstLine="708"/>
        <w:jc w:val="both"/>
        <w:rPr>
          <w:rFonts w:ascii="Arial" w:hAnsi="Arial" w:cs="Arial"/>
          <w:sz w:val="28"/>
          <w:szCs w:val="28"/>
        </w:rPr>
      </w:pPr>
      <w:r w:rsidRPr="005B79BD">
        <w:rPr>
          <w:rFonts w:ascii="Arial" w:hAnsi="Arial" w:cs="Arial"/>
          <w:sz w:val="28"/>
          <w:szCs w:val="28"/>
        </w:rPr>
        <w:t>5. Контроль   за   исполнение  настоящего   постановления   оставляю за собой.</w:t>
      </w:r>
    </w:p>
    <w:p w:rsidR="005911FE" w:rsidRPr="005B79BD" w:rsidRDefault="005911FE" w:rsidP="005911FE">
      <w:pPr>
        <w:jc w:val="both"/>
        <w:rPr>
          <w:rFonts w:ascii="Arial" w:hAnsi="Arial" w:cs="Arial"/>
          <w:sz w:val="28"/>
          <w:szCs w:val="28"/>
        </w:rPr>
      </w:pPr>
    </w:p>
    <w:p w:rsidR="005911FE" w:rsidRPr="005B79BD" w:rsidRDefault="005911FE" w:rsidP="005911FE">
      <w:pPr>
        <w:jc w:val="both"/>
        <w:rPr>
          <w:rFonts w:ascii="Arial" w:hAnsi="Arial" w:cs="Arial"/>
          <w:sz w:val="28"/>
          <w:szCs w:val="28"/>
        </w:rPr>
      </w:pPr>
    </w:p>
    <w:p w:rsidR="005911FE" w:rsidRPr="005B79BD" w:rsidRDefault="005911FE" w:rsidP="005911FE">
      <w:pPr>
        <w:jc w:val="both"/>
        <w:rPr>
          <w:rFonts w:ascii="Arial" w:hAnsi="Arial" w:cs="Arial"/>
          <w:sz w:val="28"/>
          <w:szCs w:val="28"/>
        </w:rPr>
      </w:pPr>
      <w:r w:rsidRPr="005B79BD">
        <w:rPr>
          <w:rFonts w:ascii="Arial" w:hAnsi="Arial" w:cs="Arial"/>
          <w:sz w:val="28"/>
          <w:szCs w:val="28"/>
        </w:rPr>
        <w:t>Руководитель                                                                                      И.М.Дарземанов</w:t>
      </w:r>
    </w:p>
    <w:p w:rsidR="005911FE" w:rsidRPr="005B79BD" w:rsidRDefault="005911FE" w:rsidP="005911FE">
      <w:pPr>
        <w:rPr>
          <w:rFonts w:ascii="Arial" w:hAnsi="Arial" w:cs="Arial"/>
          <w:sz w:val="28"/>
          <w:szCs w:val="28"/>
        </w:rPr>
      </w:pPr>
      <w:r w:rsidRPr="005B79BD">
        <w:rPr>
          <w:rFonts w:ascii="Arial" w:hAnsi="Arial" w:cs="Arial"/>
          <w:sz w:val="28"/>
          <w:szCs w:val="28"/>
        </w:rPr>
        <w:t xml:space="preserve">  </w:t>
      </w: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8"/>
          <w:szCs w:val="28"/>
        </w:rPr>
      </w:pPr>
    </w:p>
    <w:p w:rsidR="005911FE" w:rsidRPr="005B79BD" w:rsidRDefault="005911FE" w:rsidP="005911FE">
      <w:pPr>
        <w:rPr>
          <w:rFonts w:ascii="Arial" w:hAnsi="Arial" w:cs="Arial"/>
          <w:color w:val="000000"/>
          <w:sz w:val="24"/>
          <w:szCs w:val="24"/>
        </w:rPr>
      </w:pPr>
      <w:r w:rsidRPr="005B79BD">
        <w:rPr>
          <w:rFonts w:ascii="Arial" w:hAnsi="Arial" w:cs="Arial"/>
          <w:color w:val="000000"/>
          <w:sz w:val="24"/>
          <w:szCs w:val="24"/>
        </w:rPr>
        <w:t xml:space="preserve">                                                              </w:t>
      </w:r>
      <w:r w:rsidR="005B79BD">
        <w:rPr>
          <w:rFonts w:ascii="Arial" w:hAnsi="Arial" w:cs="Arial"/>
          <w:color w:val="000000"/>
          <w:sz w:val="24"/>
          <w:szCs w:val="24"/>
        </w:rPr>
        <w:t xml:space="preserve">                        </w:t>
      </w:r>
      <w:r w:rsidRPr="005B79BD">
        <w:rPr>
          <w:rFonts w:ascii="Arial" w:hAnsi="Arial" w:cs="Arial"/>
          <w:color w:val="000000"/>
          <w:sz w:val="24"/>
          <w:szCs w:val="24"/>
        </w:rPr>
        <w:t xml:space="preserve">  Приложения №1</w:t>
      </w:r>
    </w:p>
    <w:p w:rsidR="005911FE" w:rsidRPr="005B79BD" w:rsidRDefault="005911FE" w:rsidP="005911FE">
      <w:pPr>
        <w:rPr>
          <w:rFonts w:ascii="Arial" w:hAnsi="Arial" w:cs="Arial"/>
          <w:color w:val="000000"/>
          <w:sz w:val="24"/>
          <w:szCs w:val="24"/>
        </w:rPr>
      </w:pPr>
      <w:r w:rsidRPr="005B79BD">
        <w:rPr>
          <w:rFonts w:ascii="Arial" w:hAnsi="Arial" w:cs="Arial"/>
          <w:color w:val="000000"/>
          <w:sz w:val="24"/>
          <w:szCs w:val="24"/>
        </w:rPr>
        <w:t xml:space="preserve">                                                                </w:t>
      </w:r>
      <w:r w:rsidR="005B79BD">
        <w:rPr>
          <w:rFonts w:ascii="Arial" w:hAnsi="Arial" w:cs="Arial"/>
          <w:color w:val="000000"/>
          <w:sz w:val="24"/>
          <w:szCs w:val="24"/>
        </w:rPr>
        <w:t xml:space="preserve">                       </w:t>
      </w:r>
      <w:r w:rsidRPr="005B79BD">
        <w:rPr>
          <w:rFonts w:ascii="Arial" w:hAnsi="Arial" w:cs="Arial"/>
          <w:color w:val="000000"/>
          <w:sz w:val="24"/>
          <w:szCs w:val="24"/>
        </w:rPr>
        <w:t xml:space="preserve">к постановлению </w:t>
      </w:r>
    </w:p>
    <w:p w:rsidR="005911FE" w:rsidRPr="005B79BD" w:rsidRDefault="005911FE" w:rsidP="005911FE">
      <w:pPr>
        <w:rPr>
          <w:rFonts w:ascii="Arial" w:hAnsi="Arial" w:cs="Arial"/>
          <w:color w:val="000000"/>
          <w:sz w:val="24"/>
          <w:szCs w:val="24"/>
        </w:rPr>
      </w:pPr>
      <w:r w:rsidRPr="005B79BD">
        <w:rPr>
          <w:rFonts w:ascii="Arial" w:hAnsi="Arial" w:cs="Arial"/>
          <w:color w:val="000000"/>
          <w:sz w:val="24"/>
          <w:szCs w:val="24"/>
        </w:rPr>
        <w:t xml:space="preserve">                                                               </w:t>
      </w:r>
      <w:r w:rsidR="005B79BD">
        <w:rPr>
          <w:rFonts w:ascii="Arial" w:hAnsi="Arial" w:cs="Arial"/>
          <w:color w:val="000000"/>
          <w:sz w:val="24"/>
          <w:szCs w:val="24"/>
        </w:rPr>
        <w:t xml:space="preserve">                        </w:t>
      </w:r>
      <w:r w:rsidRPr="005B79BD">
        <w:rPr>
          <w:rFonts w:ascii="Arial" w:hAnsi="Arial" w:cs="Arial"/>
          <w:color w:val="000000"/>
          <w:sz w:val="24"/>
          <w:szCs w:val="24"/>
        </w:rPr>
        <w:t>Исполнительного комитета</w:t>
      </w:r>
    </w:p>
    <w:p w:rsidR="005911FE" w:rsidRPr="005B79BD" w:rsidRDefault="005911FE" w:rsidP="005911FE">
      <w:pPr>
        <w:rPr>
          <w:rFonts w:ascii="Arial" w:hAnsi="Arial" w:cs="Arial"/>
          <w:color w:val="000000"/>
          <w:sz w:val="24"/>
          <w:szCs w:val="24"/>
        </w:rPr>
      </w:pPr>
      <w:r w:rsidRPr="005B79BD">
        <w:rPr>
          <w:rFonts w:ascii="Arial" w:hAnsi="Arial" w:cs="Arial"/>
          <w:color w:val="000000"/>
          <w:sz w:val="24"/>
          <w:szCs w:val="24"/>
        </w:rPr>
        <w:t xml:space="preserve">                                                             </w:t>
      </w:r>
      <w:r w:rsidR="005B79BD">
        <w:rPr>
          <w:rFonts w:ascii="Arial" w:hAnsi="Arial" w:cs="Arial"/>
          <w:color w:val="000000"/>
          <w:sz w:val="24"/>
          <w:szCs w:val="24"/>
        </w:rPr>
        <w:t xml:space="preserve">                       </w:t>
      </w:r>
      <w:r w:rsidRPr="005B79BD">
        <w:rPr>
          <w:rFonts w:ascii="Arial" w:hAnsi="Arial" w:cs="Arial"/>
          <w:color w:val="000000"/>
          <w:sz w:val="24"/>
          <w:szCs w:val="24"/>
        </w:rPr>
        <w:t xml:space="preserve">   Мамадышского муниципального</w:t>
      </w:r>
    </w:p>
    <w:p w:rsidR="005911FE" w:rsidRPr="005B79BD" w:rsidRDefault="005911FE" w:rsidP="005911FE">
      <w:pPr>
        <w:rPr>
          <w:rFonts w:ascii="Arial" w:hAnsi="Arial" w:cs="Arial"/>
          <w:color w:val="000000"/>
          <w:sz w:val="24"/>
          <w:szCs w:val="24"/>
        </w:rPr>
      </w:pPr>
      <w:r w:rsidRPr="005B79BD">
        <w:rPr>
          <w:rFonts w:ascii="Arial" w:hAnsi="Arial" w:cs="Arial"/>
          <w:color w:val="000000"/>
          <w:sz w:val="24"/>
          <w:szCs w:val="24"/>
        </w:rPr>
        <w:t xml:space="preserve">                                                                 </w:t>
      </w:r>
      <w:r w:rsidR="005B79BD">
        <w:rPr>
          <w:rFonts w:ascii="Arial" w:hAnsi="Arial" w:cs="Arial"/>
          <w:color w:val="000000"/>
          <w:sz w:val="24"/>
          <w:szCs w:val="24"/>
        </w:rPr>
        <w:t xml:space="preserve">                      р</w:t>
      </w:r>
      <w:r w:rsidRPr="005B79BD">
        <w:rPr>
          <w:rFonts w:ascii="Arial" w:hAnsi="Arial" w:cs="Arial"/>
          <w:color w:val="000000"/>
          <w:sz w:val="24"/>
          <w:szCs w:val="24"/>
        </w:rPr>
        <w:t>айона Республики Татарстан</w:t>
      </w:r>
    </w:p>
    <w:p w:rsidR="005911FE" w:rsidRPr="005B79BD" w:rsidRDefault="005911FE" w:rsidP="005911FE">
      <w:pPr>
        <w:rPr>
          <w:rFonts w:ascii="Arial" w:hAnsi="Arial" w:cs="Arial"/>
          <w:color w:val="000000"/>
          <w:sz w:val="24"/>
          <w:szCs w:val="24"/>
        </w:rPr>
      </w:pPr>
      <w:r w:rsidRPr="005B79BD">
        <w:rPr>
          <w:rFonts w:ascii="Arial" w:hAnsi="Arial" w:cs="Arial"/>
          <w:color w:val="000000"/>
          <w:sz w:val="24"/>
          <w:szCs w:val="24"/>
        </w:rPr>
        <w:t xml:space="preserve">                                                               </w:t>
      </w:r>
      <w:r w:rsidR="005B79BD">
        <w:rPr>
          <w:rFonts w:ascii="Arial" w:hAnsi="Arial" w:cs="Arial"/>
          <w:color w:val="000000"/>
          <w:sz w:val="24"/>
          <w:szCs w:val="24"/>
        </w:rPr>
        <w:t xml:space="preserve">                        </w:t>
      </w:r>
      <w:r w:rsidRPr="005B79BD">
        <w:rPr>
          <w:rFonts w:ascii="Arial" w:hAnsi="Arial" w:cs="Arial"/>
          <w:color w:val="000000"/>
          <w:sz w:val="24"/>
          <w:szCs w:val="24"/>
        </w:rPr>
        <w:t>от «</w:t>
      </w:r>
      <w:r w:rsidR="00AC00C7" w:rsidRPr="005B79BD">
        <w:rPr>
          <w:rFonts w:ascii="Arial" w:hAnsi="Arial" w:cs="Arial"/>
          <w:color w:val="000000"/>
          <w:sz w:val="24"/>
          <w:szCs w:val="24"/>
        </w:rPr>
        <w:t>25</w:t>
      </w:r>
      <w:r w:rsidRPr="005B79BD">
        <w:rPr>
          <w:rFonts w:ascii="Arial" w:hAnsi="Arial" w:cs="Arial"/>
          <w:color w:val="000000"/>
          <w:sz w:val="24"/>
          <w:szCs w:val="24"/>
        </w:rPr>
        <w:t>__»_</w:t>
      </w:r>
      <w:r w:rsidR="00AC00C7" w:rsidRPr="005B79BD">
        <w:rPr>
          <w:rFonts w:ascii="Arial" w:hAnsi="Arial" w:cs="Arial"/>
          <w:color w:val="000000"/>
          <w:sz w:val="24"/>
          <w:szCs w:val="24"/>
        </w:rPr>
        <w:t>12__</w:t>
      </w:r>
      <w:r w:rsidRPr="005B79BD">
        <w:rPr>
          <w:rFonts w:ascii="Arial" w:hAnsi="Arial" w:cs="Arial"/>
          <w:color w:val="000000"/>
          <w:sz w:val="24"/>
          <w:szCs w:val="24"/>
        </w:rPr>
        <w:t>2018 г. №_</w:t>
      </w:r>
      <w:r w:rsidR="00AC00C7" w:rsidRPr="005B79BD">
        <w:rPr>
          <w:rFonts w:ascii="Arial" w:hAnsi="Arial" w:cs="Arial"/>
          <w:color w:val="000000"/>
          <w:sz w:val="24"/>
          <w:szCs w:val="24"/>
        </w:rPr>
        <w:t>611</w:t>
      </w:r>
      <w:r w:rsidRPr="005B79BD">
        <w:rPr>
          <w:rFonts w:ascii="Arial" w:hAnsi="Arial" w:cs="Arial"/>
          <w:color w:val="000000"/>
          <w:sz w:val="24"/>
          <w:szCs w:val="24"/>
        </w:rPr>
        <w:t>___</w:t>
      </w:r>
    </w:p>
    <w:p w:rsidR="005911FE" w:rsidRPr="005B79BD" w:rsidRDefault="005911FE" w:rsidP="005911FE">
      <w:pPr>
        <w:rPr>
          <w:rFonts w:ascii="Arial" w:hAnsi="Arial" w:cs="Arial"/>
          <w:sz w:val="24"/>
          <w:szCs w:val="24"/>
        </w:rPr>
      </w:pPr>
    </w:p>
    <w:p w:rsidR="005911FE" w:rsidRPr="005B79BD" w:rsidRDefault="005911FE" w:rsidP="005911FE">
      <w:pPr>
        <w:rPr>
          <w:rFonts w:ascii="Arial" w:hAnsi="Arial" w:cs="Arial"/>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229"/>
      </w:tblGrid>
      <w:tr w:rsidR="005911FE" w:rsidRPr="005B79BD" w:rsidTr="00AC00C7">
        <w:trPr>
          <w:trHeight w:val="632"/>
        </w:trPr>
        <w:tc>
          <w:tcPr>
            <w:tcW w:w="2330" w:type="dxa"/>
            <w:tcBorders>
              <w:top w:val="nil"/>
              <w:left w:val="nil"/>
              <w:bottom w:val="nil"/>
              <w:right w:val="nil"/>
            </w:tcBorders>
            <w:vAlign w:val="center"/>
          </w:tcPr>
          <w:p w:rsidR="005911FE" w:rsidRPr="005B79BD" w:rsidRDefault="005911FE" w:rsidP="005911FE">
            <w:pPr>
              <w:rPr>
                <w:rFonts w:ascii="Arial" w:hAnsi="Arial" w:cs="Arial"/>
                <w:noProof/>
                <w:sz w:val="28"/>
                <w:szCs w:val="28"/>
              </w:rPr>
            </w:pPr>
          </w:p>
        </w:tc>
        <w:tc>
          <w:tcPr>
            <w:tcW w:w="7417" w:type="dxa"/>
            <w:tcBorders>
              <w:top w:val="nil"/>
              <w:left w:val="nil"/>
              <w:bottom w:val="nil"/>
              <w:right w:val="nil"/>
            </w:tcBorders>
          </w:tcPr>
          <w:p w:rsidR="005911FE" w:rsidRPr="005B79BD" w:rsidRDefault="005911FE" w:rsidP="005911FE">
            <w:pPr>
              <w:shd w:val="clear" w:color="auto" w:fill="FFFFFF"/>
              <w:spacing w:before="43"/>
              <w:rPr>
                <w:rFonts w:ascii="Arial" w:hAnsi="Arial" w:cs="Arial"/>
                <w:b/>
                <w:bCs/>
                <w:outline/>
                <w:color w:val="0070C0"/>
                <w:sz w:val="28"/>
                <w:szCs w:val="28"/>
                <w14:shadow w14:blurRad="50800" w14:dist="38100" w14:dir="2700000" w14:sx="100000" w14:sy="100000" w14:kx="0" w14:ky="0" w14:algn="tl">
                  <w14:srgbClr w14:val="000000">
                    <w14:alpha w14:val="60000"/>
                  </w14:srgbClr>
                </w14:shadow>
                <w14:textOutline w14:w="9525" w14:cap="flat" w14:cmpd="sng" w14:algn="ctr">
                  <w14:solidFill>
                    <w14:srgbClr w14:val="0070C0"/>
                  </w14:solidFill>
                  <w14:prstDash w14:val="solid"/>
                  <w14:round/>
                </w14:textOutline>
                <w14:textFill>
                  <w14:noFill/>
                </w14:textFill>
              </w:rPr>
            </w:pPr>
          </w:p>
        </w:tc>
      </w:tr>
      <w:tr w:rsidR="005911FE" w:rsidRPr="005B79BD" w:rsidTr="00AC00C7">
        <w:trPr>
          <w:trHeight w:val="632"/>
        </w:trPr>
        <w:tc>
          <w:tcPr>
            <w:tcW w:w="9747" w:type="dxa"/>
            <w:gridSpan w:val="2"/>
            <w:tcBorders>
              <w:top w:val="nil"/>
              <w:left w:val="nil"/>
              <w:bottom w:val="single" w:sz="4" w:space="0" w:color="auto"/>
              <w:right w:val="nil"/>
            </w:tcBorders>
            <w:vAlign w:val="center"/>
            <w:hideMark/>
          </w:tcPr>
          <w:p w:rsidR="005911FE" w:rsidRPr="005B79BD" w:rsidRDefault="005911FE" w:rsidP="005911FE">
            <w:pPr>
              <w:shd w:val="clear" w:color="auto" w:fill="FFFFFF"/>
              <w:spacing w:before="43"/>
              <w:jc w:val="center"/>
              <w:rPr>
                <w:rFonts w:ascii="Arial" w:hAnsi="Arial" w:cs="Arial"/>
                <w:b/>
                <w:sz w:val="28"/>
                <w:szCs w:val="28"/>
              </w:rPr>
            </w:pPr>
            <w:r w:rsidRPr="005B79BD">
              <w:rPr>
                <w:rFonts w:ascii="Arial" w:hAnsi="Arial" w:cs="Arial"/>
                <w:b/>
                <w:bCs/>
                <w:outline/>
                <w:color w:val="000000"/>
                <w:sz w:val="28"/>
                <w:szCs w:val="2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ПАСПОРТ  ПРОГРАММЫ</w:t>
            </w:r>
          </w:p>
        </w:tc>
      </w:tr>
      <w:tr w:rsidR="005911FE" w:rsidRPr="005B79BD" w:rsidTr="00AC00C7">
        <w:trPr>
          <w:trHeight w:val="632"/>
        </w:trPr>
        <w:tc>
          <w:tcPr>
            <w:tcW w:w="233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Наименование</w:t>
            </w:r>
          </w:p>
          <w:p w:rsidR="005911FE" w:rsidRPr="005B79BD" w:rsidRDefault="005911FE" w:rsidP="005911FE">
            <w:pPr>
              <w:rPr>
                <w:rFonts w:ascii="Arial" w:hAnsi="Arial" w:cs="Arial"/>
                <w:sz w:val="28"/>
                <w:szCs w:val="28"/>
              </w:rPr>
            </w:pPr>
            <w:r w:rsidRPr="005B79BD">
              <w:rPr>
                <w:rFonts w:ascii="Arial" w:hAnsi="Arial" w:cs="Arial"/>
                <w:noProof/>
                <w:sz w:val="28"/>
                <w:szCs w:val="28"/>
              </w:rPr>
              <w:t>Программы</w:t>
            </w:r>
          </w:p>
        </w:tc>
        <w:tc>
          <w:tcPr>
            <w:tcW w:w="7417"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hd w:val="clear" w:color="auto" w:fill="FFFFFF"/>
              <w:spacing w:before="43"/>
              <w:jc w:val="both"/>
              <w:rPr>
                <w:rFonts w:ascii="Arial" w:hAnsi="Arial" w:cs="Arial"/>
                <w:sz w:val="28"/>
                <w:szCs w:val="28"/>
              </w:rPr>
            </w:pPr>
            <w:r w:rsidRPr="005B79BD">
              <w:rPr>
                <w:rFonts w:ascii="Arial" w:hAnsi="Arial" w:cs="Arial"/>
                <w:sz w:val="28"/>
                <w:szCs w:val="28"/>
              </w:rPr>
              <w:t>Целевая Программа «Повышение безопасности</w:t>
            </w:r>
            <w:r w:rsidRPr="005B79BD">
              <w:rPr>
                <w:rFonts w:ascii="Arial" w:hAnsi="Arial" w:cs="Arial"/>
                <w:sz w:val="28"/>
                <w:szCs w:val="28"/>
              </w:rPr>
              <w:br/>
              <w:t>дорожного движения в Мамадышском муниципальном</w:t>
            </w:r>
          </w:p>
          <w:p w:rsidR="005911FE" w:rsidRPr="005B79BD" w:rsidRDefault="005911FE" w:rsidP="005911FE">
            <w:pPr>
              <w:shd w:val="clear" w:color="auto" w:fill="FFFFFF"/>
              <w:spacing w:before="43"/>
              <w:rPr>
                <w:rFonts w:ascii="Arial" w:hAnsi="Arial" w:cs="Arial"/>
                <w:sz w:val="28"/>
                <w:szCs w:val="28"/>
              </w:rPr>
            </w:pPr>
            <w:r w:rsidRPr="005B79BD">
              <w:rPr>
                <w:rFonts w:ascii="Arial" w:hAnsi="Arial" w:cs="Arial"/>
                <w:sz w:val="28"/>
                <w:szCs w:val="28"/>
              </w:rPr>
              <w:t>районе  Республики Татарстан  на  2019г.».</w:t>
            </w:r>
          </w:p>
        </w:tc>
      </w:tr>
      <w:tr w:rsidR="005911FE" w:rsidRPr="005B79BD" w:rsidTr="00AC00C7">
        <w:tc>
          <w:tcPr>
            <w:tcW w:w="233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 xml:space="preserve">                                                Основание для разработки Программы</w:t>
            </w:r>
          </w:p>
        </w:tc>
        <w:tc>
          <w:tcPr>
            <w:tcW w:w="7417"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autoSpaceDE w:val="0"/>
              <w:autoSpaceDN w:val="0"/>
              <w:adjustRightInd w:val="0"/>
              <w:jc w:val="both"/>
              <w:rPr>
                <w:rFonts w:ascii="Arial" w:hAnsi="Arial" w:cs="Arial"/>
                <w:bCs/>
                <w:sz w:val="28"/>
                <w:szCs w:val="28"/>
              </w:rPr>
            </w:pPr>
            <w:r w:rsidRPr="005B79BD">
              <w:rPr>
                <w:rFonts w:ascii="Arial" w:hAnsi="Arial" w:cs="Arial"/>
                <w:sz w:val="28"/>
                <w:szCs w:val="28"/>
              </w:rPr>
              <w:t>Распоряжение Правительства РФ от 27 октября 2012 г. №1995-р Об утверждении Концепции федеральной целевой программы «Повышение безопасности дорожного движения в 2013 - 2020 годах»                                            Постановление Правительства РФ от 03.10.2013 N 864</w:t>
            </w:r>
            <w:r w:rsidRPr="005B79BD">
              <w:rPr>
                <w:rFonts w:ascii="Arial" w:hAnsi="Arial" w:cs="Arial"/>
                <w:sz w:val="28"/>
                <w:szCs w:val="28"/>
              </w:rPr>
              <w:br/>
              <w:t xml:space="preserve">"О федеральной целевой программе "Повышение безопасности дорожного движения в 2013 - 2020 годах", </w:t>
            </w:r>
            <w:r w:rsidRPr="005B79BD">
              <w:rPr>
                <w:rFonts w:ascii="Arial" w:hAnsi="Arial" w:cs="Arial"/>
                <w:bCs/>
                <w:sz w:val="28"/>
                <w:szCs w:val="28"/>
              </w:rPr>
              <w:t>Указ Президента РТ от 06.12.2014 N УП-15</w:t>
            </w:r>
            <w:r w:rsidRPr="005B79BD">
              <w:rPr>
                <w:rFonts w:ascii="Arial" w:hAnsi="Arial" w:cs="Arial"/>
                <w:sz w:val="28"/>
                <w:szCs w:val="28"/>
              </w:rPr>
              <w:t xml:space="preserve"> "О мерах по обеспечению безопасности дорожного движения в Республике Татарстан", </w:t>
            </w:r>
            <w:r w:rsidRPr="005B79BD">
              <w:rPr>
                <w:rFonts w:ascii="Arial" w:hAnsi="Arial" w:cs="Arial"/>
                <w:bCs/>
                <w:sz w:val="28"/>
                <w:szCs w:val="28"/>
              </w:rPr>
              <w:t xml:space="preserve">Постановление  Кабинета Министров № 764 от 16.10.2013 </w:t>
            </w:r>
            <w:r w:rsidRPr="005B79BD">
              <w:rPr>
                <w:rFonts w:ascii="Arial" w:hAnsi="Arial" w:cs="Arial"/>
                <w:sz w:val="28"/>
                <w:szCs w:val="28"/>
              </w:rPr>
              <w:t xml:space="preserve">"Об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от 18.12.2017 года №1004 «О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  </w:t>
            </w:r>
          </w:p>
        </w:tc>
      </w:tr>
      <w:tr w:rsidR="005911FE" w:rsidRPr="005B79BD" w:rsidTr="00AC00C7">
        <w:tc>
          <w:tcPr>
            <w:tcW w:w="233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 xml:space="preserve">Государственный    Заказчик Программы  </w:t>
            </w:r>
          </w:p>
        </w:tc>
        <w:tc>
          <w:tcPr>
            <w:tcW w:w="7417"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Исполнительный комитет Мамадышского муниципального района  Республики Татарстан</w:t>
            </w:r>
          </w:p>
        </w:tc>
      </w:tr>
      <w:tr w:rsidR="005911FE" w:rsidRPr="005B79BD" w:rsidTr="00AC00C7">
        <w:tc>
          <w:tcPr>
            <w:tcW w:w="233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Основные  разработчики Программы</w:t>
            </w:r>
          </w:p>
        </w:tc>
        <w:tc>
          <w:tcPr>
            <w:tcW w:w="7417"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widowControl w:val="0"/>
              <w:autoSpaceDE w:val="0"/>
              <w:autoSpaceDN w:val="0"/>
              <w:adjustRightInd w:val="0"/>
              <w:jc w:val="both"/>
              <w:rPr>
                <w:rFonts w:ascii="Arial" w:hAnsi="Arial" w:cs="Arial"/>
                <w:sz w:val="28"/>
                <w:szCs w:val="28"/>
              </w:rPr>
            </w:pPr>
            <w:r w:rsidRPr="005B79BD">
              <w:rPr>
                <w:rFonts w:ascii="Arial" w:hAnsi="Arial" w:cs="Arial"/>
                <w:sz w:val="28"/>
                <w:szCs w:val="28"/>
              </w:rPr>
              <w:t>Комиссия по обеспечению  безопасности дорожного движения исполнительного комитета Мамадышского муниципального района,</w:t>
            </w:r>
            <w:r w:rsidRPr="005B79BD">
              <w:rPr>
                <w:rFonts w:ascii="Arial" w:hAnsi="Arial" w:cs="Arial"/>
                <w:noProof/>
                <w:sz w:val="28"/>
                <w:szCs w:val="28"/>
              </w:rPr>
              <w:t xml:space="preserve"> Отдел инфраструктурного развития исполнительного комитета района,</w:t>
            </w:r>
            <w:r w:rsidRPr="005B79BD">
              <w:rPr>
                <w:rFonts w:ascii="Arial" w:hAnsi="Arial" w:cs="Arial"/>
                <w:color w:val="000000"/>
                <w:sz w:val="28"/>
                <w:szCs w:val="28"/>
              </w:rPr>
              <w:t xml:space="preserve"> Исполнительный комитет  г. Мамадыш.</w:t>
            </w:r>
            <w:r w:rsidRPr="005B79BD">
              <w:rPr>
                <w:rFonts w:ascii="Arial" w:hAnsi="Arial" w:cs="Arial"/>
                <w:noProof/>
                <w:sz w:val="28"/>
                <w:szCs w:val="28"/>
              </w:rPr>
              <w:t xml:space="preserve"> </w:t>
            </w:r>
            <w:r w:rsidRPr="005B79BD">
              <w:rPr>
                <w:rFonts w:ascii="Arial" w:hAnsi="Arial" w:cs="Arial"/>
                <w:sz w:val="28"/>
                <w:szCs w:val="28"/>
              </w:rPr>
              <w:t>МКУ «Отдел образования исполнительного комитета района»</w:t>
            </w:r>
          </w:p>
        </w:tc>
      </w:tr>
      <w:tr w:rsidR="005911FE" w:rsidRPr="005B79BD" w:rsidTr="00AC00C7">
        <w:tc>
          <w:tcPr>
            <w:tcW w:w="233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noProof/>
                <w:sz w:val="28"/>
                <w:szCs w:val="28"/>
              </w:rPr>
            </w:pPr>
            <w:r w:rsidRPr="005B79BD">
              <w:rPr>
                <w:rFonts w:ascii="Arial" w:hAnsi="Arial" w:cs="Arial"/>
                <w:sz w:val="28"/>
                <w:szCs w:val="28"/>
              </w:rPr>
              <w:lastRenderedPageBreak/>
              <w:t>Цель и задачи Программы</w:t>
            </w:r>
          </w:p>
        </w:tc>
        <w:tc>
          <w:tcPr>
            <w:tcW w:w="7417"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 целью является сокращение смертности от дорожно-транспортных происшествий к 2020 году на 5 человек (28,82 процента) по сравнению с 2012 годом;</w:t>
            </w:r>
          </w:p>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задачами являются:</w:t>
            </w:r>
          </w:p>
          <w:p w:rsidR="005911FE" w:rsidRPr="005B79BD" w:rsidRDefault="005911FE" w:rsidP="005911FE">
            <w:pPr>
              <w:ind w:right="34"/>
              <w:jc w:val="both"/>
              <w:rPr>
                <w:rFonts w:ascii="Arial" w:hAnsi="Arial" w:cs="Arial"/>
                <w:sz w:val="28"/>
                <w:szCs w:val="28"/>
              </w:rPr>
            </w:pPr>
            <w:r w:rsidRPr="005B79BD">
              <w:rPr>
                <w:rFonts w:ascii="Arial" w:hAnsi="Arial" w:cs="Arial"/>
                <w:sz w:val="28"/>
                <w:szCs w:val="28"/>
              </w:rPr>
              <w:t>1.</w:t>
            </w:r>
            <w:r w:rsidRPr="005B79BD">
              <w:rPr>
                <w:rFonts w:ascii="Arial" w:hAnsi="Arial" w:cs="Arial"/>
                <w:sz w:val="28"/>
                <w:szCs w:val="28"/>
              </w:rPr>
              <w:tab/>
              <w:t xml:space="preserve">Предупреждение опасного поведения участников дорожного движения. Создание системы пропаганды с целью формирования негативного отношения к правонарушениям в сфере дорожного движения; </w:t>
            </w:r>
          </w:p>
          <w:p w:rsidR="005911FE" w:rsidRPr="005B79BD" w:rsidRDefault="005911FE" w:rsidP="005911FE">
            <w:pPr>
              <w:ind w:right="34"/>
              <w:jc w:val="both"/>
              <w:rPr>
                <w:rFonts w:ascii="Arial" w:hAnsi="Arial" w:cs="Arial"/>
                <w:sz w:val="28"/>
                <w:szCs w:val="28"/>
              </w:rPr>
            </w:pPr>
            <w:r w:rsidRPr="005B79BD">
              <w:rPr>
                <w:rFonts w:ascii="Arial" w:hAnsi="Arial" w:cs="Arial"/>
                <w:sz w:val="28"/>
                <w:szCs w:val="28"/>
              </w:rPr>
              <w:t>2.</w:t>
            </w:r>
            <w:r w:rsidRPr="005B79BD">
              <w:rPr>
                <w:rFonts w:ascii="Arial" w:hAnsi="Arial" w:cs="Arial"/>
                <w:sz w:val="28"/>
                <w:szCs w:val="28"/>
              </w:rPr>
              <w:tab/>
              <w:t>Создание системы непрерывного обучения детей правилам безопасного поведения на дорогах и улицах.</w:t>
            </w:r>
          </w:p>
          <w:p w:rsidR="005911FE" w:rsidRPr="005B79BD" w:rsidRDefault="005911FE" w:rsidP="005911FE">
            <w:pPr>
              <w:ind w:right="34"/>
              <w:jc w:val="both"/>
              <w:rPr>
                <w:rFonts w:ascii="Arial" w:hAnsi="Arial" w:cs="Arial"/>
                <w:sz w:val="28"/>
                <w:szCs w:val="28"/>
              </w:rPr>
            </w:pPr>
            <w:r w:rsidRPr="005B79BD">
              <w:rPr>
                <w:rFonts w:ascii="Arial" w:hAnsi="Arial" w:cs="Arial"/>
                <w:sz w:val="28"/>
                <w:szCs w:val="28"/>
              </w:rPr>
              <w:t>Формирование у детей навыков безопасного поведения на дорогах. Сокращение детского дорожно-транспортного травматизма.</w:t>
            </w:r>
          </w:p>
          <w:p w:rsidR="005911FE" w:rsidRPr="005B79BD" w:rsidRDefault="005911FE" w:rsidP="005911FE">
            <w:pPr>
              <w:ind w:right="34"/>
              <w:jc w:val="both"/>
              <w:rPr>
                <w:rFonts w:ascii="Arial" w:hAnsi="Arial" w:cs="Arial"/>
                <w:sz w:val="28"/>
                <w:szCs w:val="28"/>
              </w:rPr>
            </w:pPr>
            <w:r w:rsidRPr="005B79BD">
              <w:rPr>
                <w:rFonts w:ascii="Arial" w:hAnsi="Arial" w:cs="Arial"/>
                <w:sz w:val="28"/>
                <w:szCs w:val="28"/>
              </w:rPr>
              <w:t>3.</w:t>
            </w:r>
            <w:r w:rsidRPr="005B79BD">
              <w:rPr>
                <w:rFonts w:ascii="Arial" w:hAnsi="Arial" w:cs="Arial"/>
                <w:sz w:val="28"/>
                <w:szCs w:val="28"/>
              </w:rPr>
              <w:tab/>
              <w:t>Анализ влияния социальных и экономических факторов на состояние безопасности дорожного движения</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4.</w:t>
            </w:r>
            <w:r w:rsidRPr="005B79BD">
              <w:rPr>
                <w:rFonts w:ascii="Arial" w:hAnsi="Arial" w:cs="Arial"/>
                <w:sz w:val="28"/>
                <w:szCs w:val="28"/>
              </w:rPr>
              <w:tab/>
              <w:t>Развитие современной системы оказания помощи пострадавшим в дорожно-транспортных происшествиях;</w:t>
            </w:r>
          </w:p>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5.</w:t>
            </w:r>
            <w:r w:rsidRPr="005B79BD">
              <w:rPr>
                <w:rFonts w:ascii="Arial" w:hAnsi="Arial" w:cs="Arial"/>
                <w:sz w:val="28"/>
                <w:szCs w:val="28"/>
              </w:rPr>
              <w:tab/>
              <w:t>Повышение культуры вождения;</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6.</w:t>
            </w:r>
            <w:r w:rsidRPr="005B79BD">
              <w:rPr>
                <w:rFonts w:ascii="Arial" w:hAnsi="Arial" w:cs="Arial"/>
                <w:sz w:val="28"/>
                <w:szCs w:val="28"/>
              </w:rPr>
              <w:tab/>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7.</w:t>
            </w:r>
            <w:r w:rsidRPr="005B79BD">
              <w:rPr>
                <w:rFonts w:ascii="Arial" w:hAnsi="Arial" w:cs="Arial"/>
                <w:sz w:val="28"/>
                <w:szCs w:val="28"/>
              </w:rPr>
              <w:tab/>
              <w:t>Совершенствование организации движения транспорта и пешеходов в Мамадышском муниципальном районе РТ.</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8.</w:t>
            </w:r>
            <w:r w:rsidRPr="005B79BD">
              <w:rPr>
                <w:rFonts w:ascii="Arial" w:hAnsi="Arial" w:cs="Arial"/>
                <w:sz w:val="28"/>
                <w:szCs w:val="28"/>
              </w:rPr>
              <w:tab/>
              <w:t>Ликвидация  аварийных участков на дорогах.</w:t>
            </w:r>
          </w:p>
        </w:tc>
      </w:tr>
      <w:tr w:rsidR="005911FE" w:rsidRPr="005B79BD" w:rsidTr="00AC00C7">
        <w:tc>
          <w:tcPr>
            <w:tcW w:w="233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r w:rsidRPr="005B79BD">
              <w:rPr>
                <w:rFonts w:ascii="Arial" w:hAnsi="Arial" w:cs="Arial"/>
                <w:sz w:val="28"/>
                <w:szCs w:val="28"/>
              </w:rPr>
              <w:t>Целевые индикаторы и показатели Программы</w:t>
            </w:r>
          </w:p>
        </w:tc>
        <w:tc>
          <w:tcPr>
            <w:tcW w:w="7417"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число лиц, погибших в дорожно-транспортных происшествиях;</w:t>
            </w:r>
          </w:p>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число детей, погибших в дорожно-транспортных происшествиях;</w:t>
            </w:r>
          </w:p>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социальный риск (число лиц, погибших в дорожно-транспортных происшествиях, на 100 тыс. населения);</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 транспортный риск (число лиц, погибших в дорожно-транспортных происшествиях, на 10 тыс. транспортных средств)</w:t>
            </w:r>
          </w:p>
        </w:tc>
      </w:tr>
      <w:tr w:rsidR="005911FE" w:rsidRPr="005B79BD" w:rsidTr="00AC00C7">
        <w:tc>
          <w:tcPr>
            <w:tcW w:w="233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Сроки и этапы реализации </w:t>
            </w:r>
            <w:r w:rsidRPr="005B79BD">
              <w:rPr>
                <w:rFonts w:ascii="Arial" w:hAnsi="Arial" w:cs="Arial"/>
                <w:noProof/>
                <w:sz w:val="28"/>
                <w:szCs w:val="28"/>
              </w:rPr>
              <w:t>Программы</w:t>
            </w:r>
          </w:p>
        </w:tc>
        <w:tc>
          <w:tcPr>
            <w:tcW w:w="7417"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autoSpaceDE w:val="0"/>
              <w:autoSpaceDN w:val="0"/>
              <w:adjustRightInd w:val="0"/>
              <w:rPr>
                <w:rFonts w:ascii="Arial" w:hAnsi="Arial" w:cs="Arial"/>
                <w:sz w:val="28"/>
                <w:szCs w:val="28"/>
              </w:rPr>
            </w:pPr>
          </w:p>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2019 год.</w:t>
            </w:r>
          </w:p>
        </w:tc>
      </w:tr>
      <w:tr w:rsidR="005911FE" w:rsidRPr="005B79BD" w:rsidTr="00AC00C7">
        <w:tc>
          <w:tcPr>
            <w:tcW w:w="233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Объемы финансирования </w:t>
            </w:r>
            <w:r w:rsidRPr="005B79BD">
              <w:rPr>
                <w:rFonts w:ascii="Arial" w:hAnsi="Arial" w:cs="Arial"/>
                <w:noProof/>
                <w:sz w:val="28"/>
                <w:szCs w:val="28"/>
              </w:rPr>
              <w:t>Программы</w:t>
            </w:r>
            <w:r w:rsidRPr="005B79BD">
              <w:rPr>
                <w:rFonts w:ascii="Arial" w:hAnsi="Arial" w:cs="Arial"/>
                <w:sz w:val="28"/>
                <w:szCs w:val="28"/>
              </w:rPr>
              <w:t xml:space="preserve"> с разбивкой по </w:t>
            </w:r>
            <w:r w:rsidRPr="005B79BD">
              <w:rPr>
                <w:rFonts w:ascii="Arial" w:hAnsi="Arial" w:cs="Arial"/>
                <w:sz w:val="28"/>
                <w:szCs w:val="28"/>
              </w:rPr>
              <w:lastRenderedPageBreak/>
              <w:t>годам и источни- кам</w:t>
            </w:r>
          </w:p>
        </w:tc>
        <w:tc>
          <w:tcPr>
            <w:tcW w:w="7417"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autoSpaceDE w:val="0"/>
              <w:autoSpaceDN w:val="0"/>
              <w:adjustRightInd w:val="0"/>
              <w:jc w:val="both"/>
              <w:rPr>
                <w:rFonts w:ascii="Arial" w:hAnsi="Arial" w:cs="Arial"/>
                <w:bCs/>
                <w:sz w:val="28"/>
                <w:szCs w:val="28"/>
              </w:rPr>
            </w:pPr>
            <w:r w:rsidRPr="005B79BD">
              <w:rPr>
                <w:rFonts w:ascii="Arial" w:hAnsi="Arial" w:cs="Arial"/>
                <w:bCs/>
                <w:sz w:val="28"/>
                <w:szCs w:val="28"/>
              </w:rPr>
              <w:lastRenderedPageBreak/>
              <w:t>Общий объем финансирования Программы составляет  33,208 млн. рублей:</w:t>
            </w:r>
          </w:p>
          <w:p w:rsidR="005911FE" w:rsidRPr="005B79BD" w:rsidRDefault="005911FE" w:rsidP="005911FE">
            <w:pPr>
              <w:widowControl w:val="0"/>
              <w:autoSpaceDE w:val="0"/>
              <w:autoSpaceDN w:val="0"/>
              <w:adjustRightInd w:val="0"/>
              <w:ind w:right="-6"/>
              <w:jc w:val="both"/>
              <w:rPr>
                <w:rFonts w:ascii="Arial" w:hAnsi="Arial" w:cs="Arial"/>
                <w:bCs/>
                <w:sz w:val="28"/>
                <w:szCs w:val="28"/>
              </w:rPr>
            </w:pPr>
          </w:p>
        </w:tc>
      </w:tr>
      <w:tr w:rsidR="005911FE" w:rsidRPr="005B79BD" w:rsidTr="00AC00C7">
        <w:trPr>
          <w:trHeight w:val="2952"/>
        </w:trPr>
        <w:tc>
          <w:tcPr>
            <w:tcW w:w="233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lastRenderedPageBreak/>
              <w:t>Ожидаемые конечные резуль-таты реализации Программы                  и  показатели социально-экономической эффективности</w:t>
            </w:r>
          </w:p>
        </w:tc>
        <w:tc>
          <w:tcPr>
            <w:tcW w:w="7417"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происшествий, в том числе детей, к 2020 году на 5 человек (28,82 процента) по сравнению с 2012 годом;</w:t>
            </w:r>
          </w:p>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сокращение социального риска к 2020 году на 30,5 процента по сравнению с 2012 годом;</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 сокращение транспортного риска к 2020 году на 36,7 процента по сравнению с 2012 годом.</w:t>
            </w:r>
          </w:p>
        </w:tc>
      </w:tr>
    </w:tbl>
    <w:p w:rsidR="005911FE" w:rsidRPr="005B79BD" w:rsidRDefault="005911FE" w:rsidP="005911FE">
      <w:pPr>
        <w:autoSpaceDE w:val="0"/>
        <w:autoSpaceDN w:val="0"/>
        <w:adjustRightInd w:val="0"/>
        <w:jc w:val="center"/>
        <w:outlineLvl w:val="1"/>
        <w:rPr>
          <w:rFonts w:ascii="Arial" w:hAnsi="Arial" w:cs="Arial"/>
          <w:b/>
          <w:bCs/>
          <w:sz w:val="28"/>
          <w:szCs w:val="28"/>
        </w:rPr>
      </w:pPr>
    </w:p>
    <w:p w:rsidR="005911FE" w:rsidRPr="005B79BD" w:rsidRDefault="005911FE" w:rsidP="005911FE">
      <w:pPr>
        <w:autoSpaceDE w:val="0"/>
        <w:autoSpaceDN w:val="0"/>
        <w:adjustRightInd w:val="0"/>
        <w:jc w:val="center"/>
        <w:outlineLvl w:val="1"/>
        <w:rPr>
          <w:rFonts w:ascii="Arial" w:hAnsi="Arial" w:cs="Arial"/>
          <w:bCs/>
          <w:sz w:val="28"/>
          <w:szCs w:val="28"/>
        </w:rPr>
      </w:pPr>
    </w:p>
    <w:p w:rsidR="005911FE" w:rsidRPr="005B79BD" w:rsidRDefault="005911FE" w:rsidP="005911FE">
      <w:pPr>
        <w:autoSpaceDE w:val="0"/>
        <w:autoSpaceDN w:val="0"/>
        <w:adjustRightInd w:val="0"/>
        <w:jc w:val="center"/>
        <w:outlineLvl w:val="1"/>
        <w:rPr>
          <w:rFonts w:ascii="Arial" w:hAnsi="Arial" w:cs="Arial"/>
          <w:bCs/>
          <w:sz w:val="28"/>
          <w:szCs w:val="28"/>
        </w:rPr>
      </w:pPr>
      <w:r w:rsidRPr="005B79BD">
        <w:rPr>
          <w:rFonts w:ascii="Arial" w:hAnsi="Arial" w:cs="Arial"/>
          <w:bCs/>
          <w:sz w:val="28"/>
          <w:szCs w:val="28"/>
          <w:lang w:val="en-US"/>
        </w:rPr>
        <w:t>I</w:t>
      </w:r>
      <w:r w:rsidRPr="005B79BD">
        <w:rPr>
          <w:rFonts w:ascii="Arial" w:hAnsi="Arial" w:cs="Arial"/>
          <w:bCs/>
          <w:sz w:val="28"/>
          <w:szCs w:val="28"/>
        </w:rPr>
        <w:t>. ХАРАКТЕРИСТИКА ПРОБЛЕМЫ,    НА РЕШЕНИЕ КОТОРОЙ НАПРАВЛЕНА ПРОГРАММА</w:t>
      </w:r>
    </w:p>
    <w:p w:rsidR="005911FE" w:rsidRPr="005B79BD" w:rsidRDefault="005911FE" w:rsidP="005911FE">
      <w:pPr>
        <w:autoSpaceDE w:val="0"/>
        <w:autoSpaceDN w:val="0"/>
        <w:adjustRightInd w:val="0"/>
        <w:jc w:val="center"/>
        <w:outlineLvl w:val="1"/>
        <w:rPr>
          <w:rFonts w:ascii="Arial" w:hAnsi="Arial" w:cs="Arial"/>
          <w:b/>
          <w:bCs/>
          <w:sz w:val="28"/>
          <w:szCs w:val="28"/>
        </w:rPr>
      </w:pP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Проблема опасности дорожного движения в Мамадышском муниципальном районе, связанная с автомобильным транспортом, в последнее десятилетие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 xml:space="preserve">Дорожно – транспортные происшествия  явились следствием грубых нарушений ПДД, что повлекло за собой такие тяжкие последствия. К сожалению, водители сами создают себе экстремальные ситуации, что ведет к росту числа ДТП, в том числе с особо тяжкими последствиями, в которых гибнут и получают травмы участники дорожного движения. Неизменными причинами остаются, по - прежнему, управление транспортным средством лицами, не имеющими водительского удостоверения, несоблюдения скоростного режима, переход проезжей части в неустановленном месте, выезд на полосу встречного движения, несоблюдения интервала. </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Сложная обстановка с аварийностью и наличие тенденций к дальнейшему ухудшению ситуации во многом объясняются следующими причинами:</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ab/>
        <w:t>- постоянно возрастающая мобильность населения;</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ab/>
        <w:t>- уменьшение перевозок общественным транспортом и увеличение перевозок  личным транспортом;</w:t>
      </w:r>
    </w:p>
    <w:p w:rsidR="005911FE" w:rsidRPr="005B79BD" w:rsidRDefault="005911FE" w:rsidP="005911FE">
      <w:pPr>
        <w:tabs>
          <w:tab w:val="left" w:pos="993"/>
          <w:tab w:val="left" w:pos="1134"/>
        </w:tabs>
        <w:autoSpaceDE w:val="0"/>
        <w:autoSpaceDN w:val="0"/>
        <w:adjustRightInd w:val="0"/>
        <w:jc w:val="both"/>
        <w:rPr>
          <w:rFonts w:ascii="Arial" w:hAnsi="Arial" w:cs="Arial"/>
          <w:sz w:val="28"/>
          <w:szCs w:val="28"/>
        </w:rPr>
      </w:pPr>
      <w:r w:rsidRPr="005B79BD">
        <w:rPr>
          <w:rFonts w:ascii="Arial" w:hAnsi="Arial" w:cs="Arial"/>
          <w:sz w:val="28"/>
          <w:szCs w:val="28"/>
        </w:rPr>
        <w:tab/>
        <w:t>-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ab/>
        <w:t xml:space="preserve">- массовое пренебрежение участников дорожного движения требованиями  безопасности дорожного движения; </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ab/>
        <w:t>- недостаточную поддержку мероприятий по обеспечению безопасности дорожного движения со стороны общества;</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lastRenderedPageBreak/>
        <w:t xml:space="preserve">- недостаточный уровень подготовки водителей, приводящий к ошибкам в оценке дорожной обстановки; </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 xml:space="preserve">- неудовлетворительную дисциплину, невнимательность и небрежность водителей при управлении транспортными средствами; </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 xml:space="preserve">- недостатки технического обеспечения мероприятий по безопасности дорожного движения, в первую очередь несоответствие технического уровня дорожного хозяйства; </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 xml:space="preserve">- средств организации дорожного движения современным требованиям не отвечают современным требованиям;  </w:t>
      </w:r>
    </w:p>
    <w:p w:rsidR="005911FE" w:rsidRPr="005B79BD" w:rsidRDefault="005911FE" w:rsidP="005911FE">
      <w:pPr>
        <w:autoSpaceDE w:val="0"/>
        <w:autoSpaceDN w:val="0"/>
        <w:adjustRightInd w:val="0"/>
        <w:spacing w:after="200" w:line="276" w:lineRule="auto"/>
        <w:ind w:firstLine="851"/>
        <w:jc w:val="both"/>
        <w:rPr>
          <w:rFonts w:ascii="Arial" w:hAnsi="Arial" w:cs="Arial"/>
          <w:sz w:val="28"/>
          <w:szCs w:val="28"/>
        </w:rPr>
      </w:pPr>
      <w:r w:rsidRPr="005B79BD">
        <w:rPr>
          <w:rFonts w:ascii="Arial" w:hAnsi="Arial" w:cs="Arial"/>
          <w:sz w:val="28"/>
          <w:szCs w:val="28"/>
        </w:rPr>
        <w:t>Для обеспечения круглогодичного содержания уличной дорожной сети и благоустройства города по тендеру заключен Муниципальный контракт №2017.78174 от 07.01.2018г. с ООО «Мамадыш-ЖКУ» на общую сумму 27 млн 340 тысяч рублей.</w:t>
      </w:r>
    </w:p>
    <w:p w:rsidR="005911FE" w:rsidRPr="005B79BD" w:rsidRDefault="005911FE" w:rsidP="005911FE">
      <w:pPr>
        <w:autoSpaceDE w:val="0"/>
        <w:autoSpaceDN w:val="0"/>
        <w:adjustRightInd w:val="0"/>
        <w:spacing w:after="200" w:line="276" w:lineRule="auto"/>
        <w:ind w:firstLine="851"/>
        <w:jc w:val="both"/>
        <w:rPr>
          <w:rFonts w:ascii="Arial" w:hAnsi="Arial" w:cs="Arial"/>
          <w:sz w:val="28"/>
          <w:szCs w:val="28"/>
        </w:rPr>
      </w:pPr>
      <w:r w:rsidRPr="005B79BD">
        <w:rPr>
          <w:rFonts w:ascii="Arial" w:hAnsi="Arial" w:cs="Arial"/>
          <w:sz w:val="28"/>
          <w:szCs w:val="28"/>
        </w:rPr>
        <w:t>Для проведения ямочного ремонта и нанесению дорожной разметки заключен контракт №2018.18628 от 24.04.2018 с ООО  «Мамадыш-ЖКУ» на сумму 1 млн 515 тысячи рублей по которому проведен ямочный ремонт на 24 улицах на площади 1223 м</w:t>
      </w:r>
      <w:r w:rsidRPr="005B79BD">
        <w:rPr>
          <w:rFonts w:ascii="Arial" w:hAnsi="Arial" w:cs="Arial"/>
          <w:sz w:val="28"/>
          <w:szCs w:val="28"/>
          <w:vertAlign w:val="superscript"/>
        </w:rPr>
        <w:t>2</w:t>
      </w:r>
      <w:r w:rsidRPr="005B79BD">
        <w:rPr>
          <w:rFonts w:ascii="Arial" w:hAnsi="Arial" w:cs="Arial"/>
          <w:sz w:val="28"/>
          <w:szCs w:val="28"/>
        </w:rPr>
        <w:t>. Нанесение горизонтальной дорожной разметки протяжённостью 11,5 км.</w:t>
      </w:r>
    </w:p>
    <w:p w:rsidR="005911FE" w:rsidRPr="005B79BD" w:rsidRDefault="005911FE" w:rsidP="005911FE">
      <w:pPr>
        <w:autoSpaceDE w:val="0"/>
        <w:autoSpaceDN w:val="0"/>
        <w:adjustRightInd w:val="0"/>
        <w:spacing w:after="200" w:line="276" w:lineRule="auto"/>
        <w:ind w:firstLine="851"/>
        <w:jc w:val="both"/>
        <w:rPr>
          <w:rFonts w:ascii="Arial" w:hAnsi="Arial" w:cs="Arial"/>
          <w:sz w:val="28"/>
          <w:szCs w:val="28"/>
        </w:rPr>
      </w:pPr>
      <w:r w:rsidRPr="005B79BD">
        <w:rPr>
          <w:rFonts w:ascii="Arial" w:hAnsi="Arial" w:cs="Arial"/>
          <w:sz w:val="28"/>
          <w:szCs w:val="28"/>
        </w:rPr>
        <w:t xml:space="preserve">В последние несколько лет руководством района и города особо уделяется повышенное внимание к мерам по обеспечению безопасности дорожного движения, выделяя на эти цели финансовые средства из дорожного фонда, местного бюджета и, особо хочется подчеркнуть, из средств, собранных по Программе самооблажения граждан. Так на мероприятия по БДД  израсходовано порядка 26,8 млн рублей. Построено около 3км автодорог, установлено и заменено 640 светильников, установлено 96 дорожных знаков.    </w:t>
      </w:r>
    </w:p>
    <w:p w:rsidR="005911FE" w:rsidRPr="005B79BD" w:rsidRDefault="005911FE" w:rsidP="005911FE">
      <w:pPr>
        <w:ind w:right="4"/>
        <w:rPr>
          <w:rFonts w:ascii="Arial" w:hAnsi="Arial" w:cs="Arial"/>
          <w:sz w:val="28"/>
          <w:szCs w:val="28"/>
        </w:rPr>
      </w:pPr>
      <w:r w:rsidRPr="005B79BD">
        <w:rPr>
          <w:rFonts w:ascii="Arial" w:hAnsi="Arial" w:cs="Arial"/>
          <w:sz w:val="28"/>
          <w:szCs w:val="28"/>
        </w:rPr>
        <w:t xml:space="preserve">              По остаткам дорожного фонда построено тротуары по ул. Ленина, Гагарина, Коммунистическая в г. Мамадыш и по ул. Школьная пос. с/з «Мамадышский» на общую сумму  около 3,7 млн рублей.</w:t>
      </w:r>
    </w:p>
    <w:p w:rsidR="005911FE" w:rsidRPr="005B79BD" w:rsidRDefault="005911FE" w:rsidP="005911FE">
      <w:pPr>
        <w:ind w:right="4"/>
        <w:rPr>
          <w:rFonts w:ascii="Arial" w:hAnsi="Arial" w:cs="Arial"/>
          <w:sz w:val="28"/>
          <w:szCs w:val="28"/>
        </w:rPr>
      </w:pPr>
      <w:r w:rsidRPr="005B79BD">
        <w:rPr>
          <w:rFonts w:ascii="Arial" w:hAnsi="Arial" w:cs="Arial"/>
          <w:sz w:val="28"/>
          <w:szCs w:val="28"/>
        </w:rPr>
        <w:t xml:space="preserve">         </w:t>
      </w:r>
    </w:p>
    <w:p w:rsidR="005911FE" w:rsidRPr="005B79BD" w:rsidRDefault="005911FE" w:rsidP="005911FE">
      <w:pPr>
        <w:ind w:right="4"/>
        <w:rPr>
          <w:rFonts w:ascii="Arial" w:hAnsi="Arial" w:cs="Arial"/>
          <w:sz w:val="28"/>
          <w:szCs w:val="28"/>
        </w:rPr>
      </w:pPr>
      <w:r w:rsidRPr="005B79BD">
        <w:rPr>
          <w:rFonts w:ascii="Arial" w:hAnsi="Arial" w:cs="Arial"/>
          <w:sz w:val="28"/>
          <w:szCs w:val="28"/>
        </w:rPr>
        <w:tab/>
        <w:t xml:space="preserve">Начато разработка проектов организации дорожного движения (ПОДД) по улицам г. Мамадыш и Красногорского СП. На эти цели выделено 608 тыс.рублей. </w:t>
      </w:r>
    </w:p>
    <w:p w:rsidR="005911FE" w:rsidRPr="005B79BD" w:rsidRDefault="005911FE" w:rsidP="005911FE">
      <w:pPr>
        <w:ind w:right="4"/>
        <w:rPr>
          <w:rFonts w:ascii="Arial" w:hAnsi="Arial" w:cs="Arial"/>
          <w:sz w:val="28"/>
          <w:szCs w:val="28"/>
        </w:rPr>
      </w:pPr>
    </w:p>
    <w:p w:rsidR="005911FE" w:rsidRPr="005B79BD" w:rsidRDefault="005911FE" w:rsidP="005911FE">
      <w:pPr>
        <w:ind w:right="4"/>
        <w:rPr>
          <w:rFonts w:ascii="Arial" w:hAnsi="Arial" w:cs="Arial"/>
          <w:sz w:val="28"/>
          <w:szCs w:val="28"/>
        </w:rPr>
      </w:pPr>
      <w:r w:rsidRPr="005B79BD">
        <w:rPr>
          <w:rFonts w:ascii="Arial" w:hAnsi="Arial" w:cs="Arial"/>
          <w:sz w:val="28"/>
          <w:szCs w:val="28"/>
        </w:rPr>
        <w:tab/>
        <w:t>Организованно изменение схемы движения введение одностороннего движения на участке ул. Тукая от ул. Ленина до ул. Домолазова.</w:t>
      </w:r>
    </w:p>
    <w:p w:rsidR="005911FE" w:rsidRPr="005B79BD" w:rsidRDefault="005911FE" w:rsidP="005911FE">
      <w:pPr>
        <w:ind w:right="4"/>
        <w:rPr>
          <w:rFonts w:ascii="Arial" w:hAnsi="Arial" w:cs="Arial"/>
          <w:sz w:val="28"/>
          <w:szCs w:val="28"/>
        </w:rPr>
      </w:pPr>
    </w:p>
    <w:p w:rsidR="005911FE" w:rsidRPr="005B79BD" w:rsidRDefault="005911FE" w:rsidP="005911FE">
      <w:pPr>
        <w:ind w:right="4"/>
        <w:rPr>
          <w:rFonts w:ascii="Arial" w:hAnsi="Arial" w:cs="Arial"/>
          <w:sz w:val="28"/>
          <w:szCs w:val="28"/>
        </w:rPr>
      </w:pPr>
      <w:r w:rsidRPr="005B79BD">
        <w:rPr>
          <w:rFonts w:ascii="Arial" w:hAnsi="Arial" w:cs="Arial"/>
          <w:sz w:val="28"/>
          <w:szCs w:val="28"/>
        </w:rPr>
        <w:tab/>
        <w:t>На аварийно-опасном участке на автодороге М-7 «Волга» - Мамадыш км 1+000 - 2+000 выполнено устройство шумовых полос.</w:t>
      </w:r>
    </w:p>
    <w:p w:rsidR="005911FE" w:rsidRPr="005B79BD" w:rsidRDefault="005911FE" w:rsidP="005911FE">
      <w:pPr>
        <w:ind w:right="4"/>
        <w:rPr>
          <w:rFonts w:ascii="Arial" w:hAnsi="Arial" w:cs="Arial"/>
          <w:sz w:val="28"/>
          <w:szCs w:val="28"/>
        </w:rPr>
      </w:pPr>
    </w:p>
    <w:p w:rsidR="005911FE" w:rsidRPr="005B79BD" w:rsidRDefault="005911FE" w:rsidP="005911FE">
      <w:pPr>
        <w:ind w:right="4"/>
        <w:rPr>
          <w:rFonts w:ascii="Arial" w:hAnsi="Arial" w:cs="Arial"/>
          <w:sz w:val="28"/>
          <w:szCs w:val="28"/>
        </w:rPr>
      </w:pPr>
      <w:r w:rsidRPr="005B79BD">
        <w:rPr>
          <w:rFonts w:ascii="Arial" w:hAnsi="Arial" w:cs="Arial"/>
          <w:sz w:val="28"/>
          <w:szCs w:val="28"/>
        </w:rPr>
        <w:tab/>
        <w:t xml:space="preserve">Разработано комплексная система организации дорожного движения в г. Мамадыш и района (КСОДД) на общую сумму 845 тыс. рублей.   </w:t>
      </w:r>
    </w:p>
    <w:p w:rsidR="005911FE" w:rsidRPr="005B79BD" w:rsidRDefault="005911FE" w:rsidP="005911FE">
      <w:pPr>
        <w:ind w:right="4"/>
        <w:jc w:val="both"/>
        <w:rPr>
          <w:rFonts w:ascii="Arial" w:hAnsi="Arial" w:cs="Arial"/>
          <w:sz w:val="28"/>
          <w:szCs w:val="28"/>
          <w:highlight w:val="yellow"/>
        </w:rPr>
      </w:pPr>
    </w:p>
    <w:p w:rsidR="005911FE" w:rsidRPr="005B79BD" w:rsidRDefault="005911FE" w:rsidP="005911FE">
      <w:pPr>
        <w:ind w:right="4"/>
        <w:jc w:val="both"/>
        <w:rPr>
          <w:rFonts w:ascii="Arial" w:hAnsi="Arial" w:cs="Arial"/>
          <w:sz w:val="28"/>
          <w:szCs w:val="28"/>
        </w:rPr>
      </w:pPr>
      <w:r w:rsidRPr="005B79BD">
        <w:rPr>
          <w:rFonts w:ascii="Arial" w:hAnsi="Arial" w:cs="Arial"/>
          <w:sz w:val="28"/>
          <w:szCs w:val="28"/>
        </w:rPr>
        <w:lastRenderedPageBreak/>
        <w:tab/>
        <w:t>В семи сельский поселений за счет средств самообложения выполнено обустройство искусственного освещения на участках автомобильных дорог общего пользования вблизи образовательных организаций на общую сумму   600тыс. рублей.</w:t>
      </w:r>
      <w:r w:rsidRPr="005B79BD">
        <w:rPr>
          <w:rFonts w:ascii="Arial" w:hAnsi="Arial" w:cs="Arial"/>
          <w:sz w:val="28"/>
          <w:szCs w:val="28"/>
        </w:rPr>
        <w:tab/>
      </w:r>
    </w:p>
    <w:p w:rsidR="005911FE" w:rsidRPr="005B79BD" w:rsidRDefault="005911FE" w:rsidP="005911FE">
      <w:pPr>
        <w:ind w:right="4"/>
        <w:jc w:val="both"/>
        <w:rPr>
          <w:rFonts w:ascii="Arial" w:hAnsi="Arial" w:cs="Arial"/>
          <w:sz w:val="28"/>
          <w:szCs w:val="28"/>
        </w:rPr>
      </w:pPr>
      <w:r w:rsidRPr="005B79BD">
        <w:rPr>
          <w:rFonts w:ascii="Arial" w:hAnsi="Arial" w:cs="Arial"/>
          <w:sz w:val="28"/>
          <w:szCs w:val="28"/>
        </w:rPr>
        <w:tab/>
        <w:t>В настоящее время в Мамадышском  районе протяженность улиц и дорог местного значения составляет более 628,3 км, в том числе с твердым покрытием – 108,2. Доля автодорог   с а/б покрытием составляет всего 17,6 %</w:t>
      </w:r>
    </w:p>
    <w:p w:rsidR="005911FE" w:rsidRPr="005B79BD" w:rsidRDefault="005911FE" w:rsidP="005911FE">
      <w:pPr>
        <w:ind w:right="4"/>
        <w:jc w:val="both"/>
        <w:rPr>
          <w:rFonts w:ascii="Arial" w:hAnsi="Arial" w:cs="Arial"/>
          <w:sz w:val="28"/>
          <w:szCs w:val="28"/>
        </w:rPr>
      </w:pPr>
      <w:r w:rsidRPr="005B79BD">
        <w:rPr>
          <w:rFonts w:ascii="Arial" w:hAnsi="Arial" w:cs="Arial"/>
          <w:sz w:val="28"/>
          <w:szCs w:val="28"/>
        </w:rPr>
        <w:tab/>
        <w:t>Регулирование дорожным движением осуществляется более 1000  дорожными знаками и указателями.</w:t>
      </w:r>
    </w:p>
    <w:p w:rsidR="005911FE" w:rsidRPr="005B79BD" w:rsidRDefault="005911FE" w:rsidP="005911FE">
      <w:pPr>
        <w:spacing w:after="120"/>
        <w:ind w:right="4"/>
        <w:jc w:val="both"/>
        <w:rPr>
          <w:rFonts w:ascii="Arial" w:hAnsi="Arial" w:cs="Arial"/>
          <w:sz w:val="28"/>
          <w:szCs w:val="28"/>
        </w:rPr>
      </w:pPr>
      <w:r w:rsidRPr="005B79BD">
        <w:rPr>
          <w:rFonts w:ascii="Arial" w:hAnsi="Arial" w:cs="Arial"/>
          <w:sz w:val="28"/>
          <w:szCs w:val="28"/>
        </w:rPr>
        <w:tab/>
        <w:t xml:space="preserve">Увеличение  размеров транспортного парка, расширение площади жилых массивов выдвигают решение проблемы безопасности дорожного движения в ряд одних из самых первостепенных задач.  </w:t>
      </w:r>
    </w:p>
    <w:p w:rsidR="005911FE" w:rsidRPr="005B79BD" w:rsidRDefault="005911FE" w:rsidP="005911FE">
      <w:pPr>
        <w:spacing w:after="120"/>
        <w:ind w:right="4"/>
        <w:jc w:val="both"/>
        <w:rPr>
          <w:rFonts w:ascii="Arial" w:hAnsi="Arial" w:cs="Arial"/>
          <w:sz w:val="28"/>
          <w:szCs w:val="28"/>
        </w:rPr>
      </w:pPr>
    </w:p>
    <w:tbl>
      <w:tblPr>
        <w:tblpPr w:leftFromText="180" w:rightFromText="180" w:vertAnchor="text" w:horzAnchor="margin" w:tblpY="248"/>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079"/>
        <w:gridCol w:w="1259"/>
        <w:gridCol w:w="1439"/>
        <w:gridCol w:w="1163"/>
        <w:gridCol w:w="1133"/>
      </w:tblGrid>
      <w:tr w:rsidR="005911FE" w:rsidRPr="005B79BD" w:rsidTr="00AC00C7">
        <w:tc>
          <w:tcPr>
            <w:tcW w:w="352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ind w:right="4"/>
              <w:jc w:val="center"/>
              <w:rPr>
                <w:rFonts w:ascii="Arial" w:hAnsi="Arial" w:cs="Arial"/>
                <w:sz w:val="28"/>
                <w:szCs w:val="28"/>
              </w:rPr>
            </w:pPr>
            <w:r w:rsidRPr="005B79BD">
              <w:rPr>
                <w:rFonts w:ascii="Arial" w:hAnsi="Arial" w:cs="Arial"/>
                <w:sz w:val="28"/>
                <w:szCs w:val="28"/>
              </w:rPr>
              <w:t xml:space="preserve">Вид автодорог </w:t>
            </w:r>
          </w:p>
        </w:tc>
        <w:tc>
          <w:tcPr>
            <w:tcW w:w="6078" w:type="dxa"/>
            <w:gridSpan w:val="5"/>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ind w:right="4"/>
              <w:jc w:val="center"/>
              <w:rPr>
                <w:rFonts w:ascii="Arial" w:hAnsi="Arial" w:cs="Arial"/>
                <w:sz w:val="28"/>
                <w:szCs w:val="28"/>
              </w:rPr>
            </w:pPr>
            <w:r w:rsidRPr="005B79BD">
              <w:rPr>
                <w:rFonts w:ascii="Arial" w:hAnsi="Arial" w:cs="Arial"/>
                <w:sz w:val="28"/>
                <w:szCs w:val="28"/>
              </w:rPr>
              <w:t>Протяженность по типу покрытия, км</w:t>
            </w:r>
          </w:p>
        </w:tc>
      </w:tr>
      <w:tr w:rsidR="005911FE" w:rsidRPr="005B79BD" w:rsidTr="00AC00C7">
        <w:tc>
          <w:tcPr>
            <w:tcW w:w="3528" w:type="dxa"/>
            <w:tcBorders>
              <w:top w:val="single" w:sz="4" w:space="0" w:color="auto"/>
              <w:left w:val="single" w:sz="4" w:space="0" w:color="auto"/>
              <w:bottom w:val="single" w:sz="4" w:space="0" w:color="auto"/>
              <w:right w:val="single" w:sz="4" w:space="0" w:color="auto"/>
            </w:tcBorders>
            <w:vAlign w:val="center"/>
          </w:tcPr>
          <w:p w:rsidR="005911FE" w:rsidRPr="005B79BD" w:rsidRDefault="005911FE" w:rsidP="005911FE">
            <w:pPr>
              <w:ind w:right="4"/>
              <w:jc w:val="center"/>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ind w:left="-108" w:right="4"/>
              <w:jc w:val="center"/>
              <w:rPr>
                <w:rFonts w:ascii="Arial" w:hAnsi="Arial" w:cs="Arial"/>
                <w:sz w:val="28"/>
                <w:szCs w:val="28"/>
              </w:rPr>
            </w:pPr>
            <w:r w:rsidRPr="005B79BD">
              <w:rPr>
                <w:rFonts w:ascii="Arial" w:hAnsi="Arial" w:cs="Arial"/>
                <w:sz w:val="28"/>
                <w:szCs w:val="28"/>
              </w:rPr>
              <w:t>Всего</w:t>
            </w:r>
          </w:p>
        </w:tc>
        <w:tc>
          <w:tcPr>
            <w:tcW w:w="126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ind w:right="4"/>
              <w:jc w:val="center"/>
              <w:rPr>
                <w:rFonts w:ascii="Arial" w:hAnsi="Arial" w:cs="Arial"/>
                <w:sz w:val="28"/>
                <w:szCs w:val="28"/>
              </w:rPr>
            </w:pPr>
            <w:r w:rsidRPr="005B79BD">
              <w:rPr>
                <w:rFonts w:ascii="Arial" w:hAnsi="Arial" w:cs="Arial"/>
                <w:sz w:val="28"/>
                <w:szCs w:val="28"/>
              </w:rPr>
              <w:t>С асфальтобетонным покрытием, км</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ind w:right="4"/>
              <w:jc w:val="center"/>
              <w:rPr>
                <w:rFonts w:ascii="Arial" w:hAnsi="Arial" w:cs="Arial"/>
                <w:sz w:val="28"/>
                <w:szCs w:val="28"/>
              </w:rPr>
            </w:pPr>
            <w:r w:rsidRPr="005B79BD">
              <w:rPr>
                <w:rFonts w:ascii="Arial" w:hAnsi="Arial" w:cs="Arial"/>
                <w:sz w:val="28"/>
                <w:szCs w:val="28"/>
              </w:rPr>
              <w:t>Доля автодорог   с а/б покрытием в общей протяженности</w:t>
            </w:r>
          </w:p>
        </w:tc>
        <w:tc>
          <w:tcPr>
            <w:tcW w:w="116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ind w:right="4"/>
              <w:jc w:val="center"/>
              <w:rPr>
                <w:rFonts w:ascii="Arial" w:hAnsi="Arial" w:cs="Arial"/>
                <w:sz w:val="28"/>
                <w:szCs w:val="28"/>
              </w:rPr>
            </w:pPr>
            <w:r w:rsidRPr="005B79BD">
              <w:rPr>
                <w:rFonts w:ascii="Arial" w:hAnsi="Arial" w:cs="Arial"/>
                <w:sz w:val="28"/>
                <w:szCs w:val="28"/>
              </w:rPr>
              <w:t>С щебеночным покрытием, км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ind w:right="4"/>
              <w:jc w:val="center"/>
              <w:rPr>
                <w:rFonts w:ascii="Arial" w:hAnsi="Arial" w:cs="Arial"/>
                <w:sz w:val="28"/>
                <w:szCs w:val="28"/>
              </w:rPr>
            </w:pPr>
            <w:r w:rsidRPr="005B79BD">
              <w:rPr>
                <w:rFonts w:ascii="Arial" w:hAnsi="Arial" w:cs="Arial"/>
                <w:sz w:val="28"/>
                <w:szCs w:val="28"/>
              </w:rPr>
              <w:t>С грунтовым покрытием, км</w:t>
            </w:r>
          </w:p>
        </w:tc>
      </w:tr>
      <w:tr w:rsidR="005911FE" w:rsidRPr="005B79BD" w:rsidTr="00AC00C7">
        <w:tc>
          <w:tcPr>
            <w:tcW w:w="352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sz w:val="28"/>
                <w:szCs w:val="28"/>
              </w:rPr>
              <w:t>Федеральные            автодороги</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49,9</w:t>
            </w:r>
          </w:p>
        </w:tc>
        <w:tc>
          <w:tcPr>
            <w:tcW w:w="126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49,9</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100 %</w:t>
            </w:r>
          </w:p>
        </w:tc>
        <w:tc>
          <w:tcPr>
            <w:tcW w:w="116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w:t>
            </w:r>
          </w:p>
        </w:tc>
      </w:tr>
      <w:tr w:rsidR="005911FE" w:rsidRPr="005B79BD" w:rsidTr="00AC00C7">
        <w:trPr>
          <w:trHeight w:val="809"/>
        </w:trPr>
        <w:tc>
          <w:tcPr>
            <w:tcW w:w="352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sz w:val="28"/>
                <w:szCs w:val="28"/>
              </w:rPr>
              <w:t>Территориальные     автодороги (Главтатдортранс)</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347,07</w:t>
            </w:r>
          </w:p>
        </w:tc>
        <w:tc>
          <w:tcPr>
            <w:tcW w:w="126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229,63</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88,1 %</w:t>
            </w:r>
          </w:p>
        </w:tc>
        <w:tc>
          <w:tcPr>
            <w:tcW w:w="116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101,24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16,2</w:t>
            </w:r>
          </w:p>
        </w:tc>
      </w:tr>
      <w:tr w:rsidR="005911FE" w:rsidRPr="005B79BD" w:rsidTr="00AC00C7">
        <w:tc>
          <w:tcPr>
            <w:tcW w:w="352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sz w:val="28"/>
                <w:szCs w:val="28"/>
              </w:rPr>
              <w:t>Муниципальные       автодороги</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131,7</w:t>
            </w:r>
          </w:p>
        </w:tc>
        <w:tc>
          <w:tcPr>
            <w:tcW w:w="126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26,1</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20,0 %</w:t>
            </w:r>
          </w:p>
        </w:tc>
        <w:tc>
          <w:tcPr>
            <w:tcW w:w="116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48,9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56,7</w:t>
            </w:r>
          </w:p>
        </w:tc>
      </w:tr>
      <w:tr w:rsidR="005911FE" w:rsidRPr="005B79BD" w:rsidTr="00AC00C7">
        <w:tc>
          <w:tcPr>
            <w:tcW w:w="352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sz w:val="28"/>
                <w:szCs w:val="28"/>
              </w:rPr>
              <w:t>Итого по автодорогам</w:t>
            </w:r>
          </w:p>
          <w:p w:rsidR="005911FE" w:rsidRPr="005B79BD" w:rsidRDefault="005911FE" w:rsidP="005911FE">
            <w:pPr>
              <w:rPr>
                <w:rFonts w:ascii="Arial" w:hAnsi="Arial" w:cs="Arial"/>
                <w:sz w:val="28"/>
                <w:szCs w:val="28"/>
              </w:rPr>
            </w:pPr>
            <w:r w:rsidRPr="005B79BD">
              <w:rPr>
                <w:rFonts w:ascii="Arial" w:hAnsi="Arial" w:cs="Arial"/>
                <w:sz w:val="28"/>
                <w:szCs w:val="28"/>
              </w:rPr>
              <w:t>Района</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528,67</w:t>
            </w:r>
          </w:p>
        </w:tc>
        <w:tc>
          <w:tcPr>
            <w:tcW w:w="126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305,63</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57,8 %</w:t>
            </w:r>
          </w:p>
        </w:tc>
        <w:tc>
          <w:tcPr>
            <w:tcW w:w="116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150,14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72,9</w:t>
            </w:r>
          </w:p>
        </w:tc>
      </w:tr>
      <w:tr w:rsidR="005911FE" w:rsidRPr="005B79BD" w:rsidTr="00AC00C7">
        <w:tc>
          <w:tcPr>
            <w:tcW w:w="352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sz w:val="28"/>
                <w:szCs w:val="28"/>
              </w:rPr>
              <w:t>Дорожно-уличная сеть               г. Мамадыш</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92,3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26,8</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29,0 %</w:t>
            </w:r>
          </w:p>
        </w:tc>
        <w:tc>
          <w:tcPr>
            <w:tcW w:w="116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33,34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32,7</w:t>
            </w:r>
          </w:p>
        </w:tc>
      </w:tr>
      <w:tr w:rsidR="005911FE" w:rsidRPr="005B79BD" w:rsidTr="00AC00C7">
        <w:tc>
          <w:tcPr>
            <w:tcW w:w="352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sz w:val="28"/>
                <w:szCs w:val="28"/>
              </w:rPr>
              <w:t>Дорожно-уличная сеть               сельских населенных пунктов</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404,6</w:t>
            </w:r>
          </w:p>
        </w:tc>
        <w:tc>
          <w:tcPr>
            <w:tcW w:w="126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54,5</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13,4</w:t>
            </w:r>
          </w:p>
        </w:tc>
        <w:tc>
          <w:tcPr>
            <w:tcW w:w="116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109,0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241,1</w:t>
            </w:r>
          </w:p>
        </w:tc>
      </w:tr>
      <w:tr w:rsidR="005911FE" w:rsidRPr="005B79BD" w:rsidTr="00AC00C7">
        <w:tc>
          <w:tcPr>
            <w:tcW w:w="352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sz w:val="28"/>
                <w:szCs w:val="28"/>
              </w:rPr>
              <w:t>Всего по району дорожно-уличная сеть+дороги между нас.пунктами (муниципальные дороги)</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628,6</w:t>
            </w:r>
          </w:p>
        </w:tc>
        <w:tc>
          <w:tcPr>
            <w:tcW w:w="126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107,4</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17,6 %</w:t>
            </w:r>
          </w:p>
        </w:tc>
        <w:tc>
          <w:tcPr>
            <w:tcW w:w="116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224,9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sz w:val="28"/>
                <w:szCs w:val="28"/>
              </w:rPr>
              <w:t>330,5</w:t>
            </w:r>
          </w:p>
        </w:tc>
      </w:tr>
    </w:tbl>
    <w:p w:rsidR="005911FE" w:rsidRPr="005B79BD" w:rsidRDefault="005911FE" w:rsidP="005911FE">
      <w:pPr>
        <w:jc w:val="both"/>
        <w:rPr>
          <w:rFonts w:ascii="Arial" w:hAnsi="Arial" w:cs="Arial"/>
          <w:sz w:val="28"/>
          <w:szCs w:val="28"/>
        </w:rPr>
      </w:pPr>
      <w:r w:rsidRPr="005B79BD">
        <w:rPr>
          <w:rFonts w:ascii="Arial" w:hAnsi="Arial" w:cs="Arial"/>
          <w:sz w:val="28"/>
          <w:szCs w:val="28"/>
        </w:rPr>
        <w:tab/>
        <w:t xml:space="preserve"> </w:t>
      </w:r>
    </w:p>
    <w:p w:rsidR="005911FE" w:rsidRPr="005B79BD" w:rsidRDefault="005911FE" w:rsidP="005911FE">
      <w:pPr>
        <w:spacing w:after="120"/>
        <w:ind w:firstLine="709"/>
        <w:jc w:val="both"/>
        <w:rPr>
          <w:rFonts w:ascii="Arial" w:hAnsi="Arial" w:cs="Arial"/>
          <w:sz w:val="28"/>
          <w:szCs w:val="28"/>
          <w:lang w:val="x-none" w:eastAsia="x-none"/>
        </w:rPr>
      </w:pPr>
      <w:r w:rsidRPr="005B79BD">
        <w:rPr>
          <w:rFonts w:ascii="Arial" w:hAnsi="Arial" w:cs="Arial"/>
          <w:sz w:val="28"/>
          <w:szCs w:val="28"/>
          <w:lang w:val="x-none" w:eastAsia="x-none"/>
        </w:rPr>
        <w:t>По состоянию на конец 201</w:t>
      </w:r>
      <w:r w:rsidRPr="005B79BD">
        <w:rPr>
          <w:rFonts w:ascii="Arial" w:hAnsi="Arial" w:cs="Arial"/>
          <w:sz w:val="28"/>
          <w:szCs w:val="28"/>
          <w:lang w:eastAsia="x-none"/>
        </w:rPr>
        <w:t>8</w:t>
      </w:r>
      <w:r w:rsidRPr="005B79BD">
        <w:rPr>
          <w:rFonts w:ascii="Arial" w:hAnsi="Arial" w:cs="Arial"/>
          <w:sz w:val="28"/>
          <w:szCs w:val="28"/>
          <w:lang w:val="x-none" w:eastAsia="x-none"/>
        </w:rPr>
        <w:t xml:space="preserve"> года в Мамадышском районе РТ зарегистрированы более  </w:t>
      </w:r>
      <w:r w:rsidRPr="005B79BD">
        <w:rPr>
          <w:rFonts w:ascii="Arial" w:hAnsi="Arial" w:cs="Arial"/>
          <w:sz w:val="28"/>
          <w:szCs w:val="28"/>
          <w:lang w:eastAsia="x-none"/>
        </w:rPr>
        <w:t>14974</w:t>
      </w:r>
      <w:r w:rsidRPr="005B79BD">
        <w:rPr>
          <w:rFonts w:ascii="Arial" w:hAnsi="Arial" w:cs="Arial"/>
          <w:sz w:val="28"/>
          <w:szCs w:val="28"/>
          <w:lang w:val="x-none" w:eastAsia="x-none"/>
        </w:rPr>
        <w:t xml:space="preserve"> единиц автотранспортных средств, из них  (8</w:t>
      </w:r>
      <w:r w:rsidRPr="005B79BD">
        <w:rPr>
          <w:rFonts w:ascii="Arial" w:hAnsi="Arial" w:cs="Arial"/>
          <w:sz w:val="28"/>
          <w:szCs w:val="28"/>
          <w:lang w:eastAsia="x-none"/>
        </w:rPr>
        <w:t>6</w:t>
      </w:r>
      <w:r w:rsidRPr="005B79BD">
        <w:rPr>
          <w:rFonts w:ascii="Arial" w:hAnsi="Arial" w:cs="Arial"/>
          <w:sz w:val="28"/>
          <w:szCs w:val="28"/>
          <w:lang w:val="x-none" w:eastAsia="x-none"/>
        </w:rPr>
        <w:t>,</w:t>
      </w:r>
      <w:r w:rsidRPr="005B79BD">
        <w:rPr>
          <w:rFonts w:ascii="Arial" w:hAnsi="Arial" w:cs="Arial"/>
          <w:sz w:val="28"/>
          <w:szCs w:val="28"/>
          <w:lang w:eastAsia="x-none"/>
        </w:rPr>
        <w:t>2</w:t>
      </w:r>
      <w:r w:rsidRPr="005B79BD">
        <w:rPr>
          <w:rFonts w:ascii="Arial" w:hAnsi="Arial" w:cs="Arial"/>
          <w:sz w:val="28"/>
          <w:szCs w:val="28"/>
          <w:lang w:val="x-none" w:eastAsia="x-none"/>
        </w:rPr>
        <w:t xml:space="preserve"> %) составляют автомобили индивидуальных владельцев (в 2004 году </w:t>
      </w:r>
      <w:r w:rsidRPr="005B79BD">
        <w:rPr>
          <w:rFonts w:ascii="Arial" w:hAnsi="Arial" w:cs="Arial"/>
          <w:sz w:val="28"/>
          <w:szCs w:val="28"/>
          <w:lang w:val="x-none" w:eastAsia="x-none"/>
        </w:rPr>
        <w:lastRenderedPageBreak/>
        <w:t xml:space="preserve">в районе имелось всего транспортных средств – 4958 единиц,  в том числе автомобилей индивидуальных владельцев – 3142 единиц (общий рост </w:t>
      </w:r>
      <w:r w:rsidRPr="005B79BD">
        <w:rPr>
          <w:rFonts w:ascii="Arial" w:hAnsi="Arial" w:cs="Arial"/>
          <w:sz w:val="28"/>
          <w:szCs w:val="28"/>
          <w:lang w:eastAsia="x-none"/>
        </w:rPr>
        <w:t>4</w:t>
      </w:r>
      <w:r w:rsidRPr="005B79BD">
        <w:rPr>
          <w:rFonts w:ascii="Arial" w:hAnsi="Arial" w:cs="Arial"/>
          <w:sz w:val="28"/>
          <w:szCs w:val="28"/>
          <w:lang w:val="x-none" w:eastAsia="x-none"/>
        </w:rPr>
        <w:t>,</w:t>
      </w:r>
      <w:r w:rsidRPr="005B79BD">
        <w:rPr>
          <w:rFonts w:ascii="Arial" w:hAnsi="Arial" w:cs="Arial"/>
          <w:sz w:val="28"/>
          <w:szCs w:val="28"/>
          <w:lang w:eastAsia="x-none"/>
        </w:rPr>
        <w:t>2</w:t>
      </w:r>
      <w:r w:rsidRPr="005B79BD">
        <w:rPr>
          <w:rFonts w:ascii="Arial" w:hAnsi="Arial" w:cs="Arial"/>
          <w:sz w:val="28"/>
          <w:szCs w:val="28"/>
          <w:lang w:val="x-none" w:eastAsia="x-none"/>
        </w:rPr>
        <w:t xml:space="preserve"> раза)</w:t>
      </w:r>
    </w:p>
    <w:p w:rsidR="005911FE" w:rsidRPr="005B79BD" w:rsidRDefault="005911FE" w:rsidP="005911FE">
      <w:pPr>
        <w:spacing w:after="120"/>
        <w:ind w:firstLine="709"/>
        <w:jc w:val="both"/>
        <w:rPr>
          <w:rFonts w:ascii="Arial" w:hAnsi="Arial" w:cs="Arial"/>
          <w:sz w:val="28"/>
          <w:szCs w:val="28"/>
          <w:lang w:val="x-none" w:eastAsia="x-none"/>
        </w:rPr>
      </w:pPr>
      <w:r w:rsidRPr="005B79BD">
        <w:rPr>
          <w:rFonts w:ascii="Arial" w:hAnsi="Arial" w:cs="Arial"/>
          <w:sz w:val="28"/>
          <w:szCs w:val="28"/>
          <w:lang w:val="x-none" w:eastAsia="x-none"/>
        </w:rPr>
        <w:t>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 увеличилась плотность транспортных потоков, возросла интенсивность движения в г. Мамадыш и на территориальных  дорогах  района.</w:t>
      </w:r>
    </w:p>
    <w:p w:rsidR="005911FE" w:rsidRPr="005B79BD" w:rsidRDefault="005911FE" w:rsidP="005911FE">
      <w:pPr>
        <w:spacing w:after="120"/>
        <w:ind w:firstLine="709"/>
        <w:jc w:val="both"/>
        <w:rPr>
          <w:rFonts w:ascii="Arial" w:hAnsi="Arial" w:cs="Arial"/>
          <w:sz w:val="28"/>
          <w:szCs w:val="28"/>
          <w:lang w:val="x-none" w:eastAsia="x-none"/>
        </w:rPr>
      </w:pPr>
      <w:r w:rsidRPr="005B79BD">
        <w:rPr>
          <w:rFonts w:ascii="Arial" w:hAnsi="Arial" w:cs="Arial"/>
          <w:sz w:val="28"/>
          <w:szCs w:val="28"/>
          <w:lang w:val="x-none" w:eastAsia="x-none"/>
        </w:rPr>
        <w:t xml:space="preserve">Увеличение количества транспорта при фактически неизменных геометрических параметрах улично-дорожной сети в целом привело к существенному снижению их общей пропускной способности. Улицами с наиболее интенсивным движением являются  улицы  Давыдова, Новозаводская, Домолазова, Азина, Ленина, Победы, Тукая. </w:t>
      </w:r>
    </w:p>
    <w:p w:rsidR="005911FE" w:rsidRPr="005B79BD" w:rsidRDefault="005911FE" w:rsidP="005911FE">
      <w:pPr>
        <w:spacing w:after="120"/>
        <w:ind w:firstLine="709"/>
        <w:jc w:val="both"/>
        <w:rPr>
          <w:rFonts w:ascii="Arial" w:hAnsi="Arial" w:cs="Arial"/>
          <w:sz w:val="28"/>
          <w:szCs w:val="28"/>
          <w:lang w:val="x-none" w:eastAsia="x-none"/>
        </w:rPr>
      </w:pPr>
      <w:r w:rsidRPr="005B79BD">
        <w:rPr>
          <w:rFonts w:ascii="Arial" w:hAnsi="Arial" w:cs="Arial"/>
          <w:sz w:val="28"/>
          <w:szCs w:val="28"/>
          <w:lang w:val="x-none" w:eastAsia="x-none"/>
        </w:rPr>
        <w:t xml:space="preserve">Одной из наиболее важных задач для г. Мамадыш является оптимизация транспортных потоков, обеспечивающая необходимый уровень перевозок для нормальной жизнедеятельности, снижающая напряженность в центральной части населенного пункта и исключающая пересечение интенсивных пешеходных потоков с транспортными. В связи с ростом количества автомобильного транспорта в райцентре усиливается диспропорция между количеством транспортных средств, пропускной способностью улично-дорожной сети и наличием стоянок для транспортных средств в  близи торговых и административно-общественных центров. </w:t>
      </w:r>
    </w:p>
    <w:p w:rsidR="005911FE" w:rsidRPr="005B79BD" w:rsidRDefault="005911FE" w:rsidP="005911FE">
      <w:pPr>
        <w:tabs>
          <w:tab w:val="left" w:pos="709"/>
        </w:tabs>
        <w:spacing w:after="120"/>
        <w:rPr>
          <w:rFonts w:ascii="Arial" w:hAnsi="Arial" w:cs="Arial"/>
          <w:sz w:val="28"/>
          <w:szCs w:val="28"/>
        </w:rPr>
      </w:pPr>
      <w:r w:rsidRPr="005B79BD">
        <w:rPr>
          <w:rFonts w:ascii="Arial" w:hAnsi="Arial" w:cs="Arial"/>
          <w:sz w:val="28"/>
          <w:szCs w:val="28"/>
        </w:rPr>
        <w:tab/>
        <w:t xml:space="preserve">В зимний период времени одним из важнейших  факторов, серьезно влияющих на безопасность дорожного движения является состояние улично-дорожной сети. </w:t>
      </w:r>
      <w:r w:rsidRPr="005B79BD">
        <w:rPr>
          <w:rFonts w:ascii="Arial" w:hAnsi="Arial" w:cs="Arial"/>
          <w:sz w:val="28"/>
          <w:szCs w:val="28"/>
        </w:rPr>
        <w:tab/>
        <w:t xml:space="preserve">Статистика ДТП показывает, что около 50% происшествий происходят по причине ненадлежащего содержания проезжей части. Снижается пропускная способность улиц и дорог, что приводит к возникновению аварийных ситуаций, необоснованным задержкам пассажирских и грузовых перевозок. </w:t>
      </w:r>
    </w:p>
    <w:p w:rsidR="005911FE" w:rsidRPr="005B79BD" w:rsidRDefault="005911FE" w:rsidP="005911FE">
      <w:pPr>
        <w:tabs>
          <w:tab w:val="left" w:pos="709"/>
        </w:tabs>
        <w:spacing w:after="120"/>
        <w:rPr>
          <w:rFonts w:ascii="Arial" w:hAnsi="Arial" w:cs="Arial"/>
          <w:sz w:val="28"/>
          <w:szCs w:val="28"/>
        </w:rPr>
      </w:pPr>
      <w:r w:rsidRPr="005B79BD">
        <w:rPr>
          <w:rFonts w:ascii="Arial" w:hAnsi="Arial" w:cs="Arial"/>
          <w:sz w:val="28"/>
          <w:szCs w:val="28"/>
        </w:rPr>
        <w:tab/>
        <w:t xml:space="preserve">Как показывает анализ, одну третью часть от числа дорожно-транспортных происшествий, при которых люди погибли или получили телесные повреждения,  составляют наезды на пешеходов. Наибольшее количество дорожно-транспортных  происшествий этого вида  совершается в осенне-зимний период. Основная  часть  наездов на пешеходов совершается в  г. Мамадыш  и на участках магистральных автомобильных дорог, проходящих через населенные пункты. </w:t>
      </w:r>
      <w:r w:rsidRPr="005B79BD">
        <w:rPr>
          <w:rFonts w:ascii="Arial" w:hAnsi="Arial" w:cs="Arial"/>
          <w:sz w:val="28"/>
          <w:szCs w:val="28"/>
        </w:rPr>
        <w:tab/>
        <w:t>Основными нарушениями Правил дорожного движения, которые приводят к получению травм пешеходами, остаются,  переход проезжей части в неустановленных местах.  Наибольший риск представляет переход проезжей части дорог в местах, где отсутствуют пешеходные переходы. Объективными причинами нарушений пешеходами Правил дорожного движения являются:</w:t>
      </w:r>
      <w:r w:rsidRPr="005B79BD">
        <w:rPr>
          <w:rFonts w:ascii="Arial" w:hAnsi="Arial" w:cs="Arial"/>
          <w:sz w:val="28"/>
          <w:szCs w:val="28"/>
        </w:rPr>
        <w:tab/>
      </w:r>
    </w:p>
    <w:p w:rsidR="005911FE" w:rsidRPr="005B79BD" w:rsidRDefault="005911FE" w:rsidP="005911FE">
      <w:pPr>
        <w:spacing w:after="120"/>
        <w:jc w:val="both"/>
        <w:rPr>
          <w:rFonts w:ascii="Arial" w:hAnsi="Arial" w:cs="Arial"/>
          <w:sz w:val="28"/>
          <w:szCs w:val="28"/>
        </w:rPr>
      </w:pPr>
      <w:r w:rsidRPr="005B79BD">
        <w:rPr>
          <w:rFonts w:ascii="Arial" w:hAnsi="Arial" w:cs="Arial"/>
          <w:sz w:val="28"/>
          <w:szCs w:val="28"/>
        </w:rPr>
        <w:t xml:space="preserve">         - недостаточное количество  пешеходных переходов; </w:t>
      </w:r>
    </w:p>
    <w:p w:rsidR="005911FE" w:rsidRPr="005B79BD" w:rsidRDefault="005911FE" w:rsidP="005911FE">
      <w:pPr>
        <w:spacing w:after="120"/>
        <w:ind w:left="283"/>
        <w:jc w:val="both"/>
        <w:rPr>
          <w:rFonts w:ascii="Arial" w:hAnsi="Arial" w:cs="Arial"/>
          <w:sz w:val="28"/>
          <w:szCs w:val="28"/>
        </w:rPr>
      </w:pPr>
      <w:r w:rsidRPr="005B79BD">
        <w:rPr>
          <w:rFonts w:ascii="Arial" w:hAnsi="Arial" w:cs="Arial"/>
          <w:sz w:val="28"/>
          <w:szCs w:val="28"/>
        </w:rPr>
        <w:lastRenderedPageBreak/>
        <w:t xml:space="preserve">    - необустроенность остановочных площадок на автобусных остановках;</w:t>
      </w:r>
    </w:p>
    <w:p w:rsidR="005911FE" w:rsidRPr="005B79BD" w:rsidRDefault="005911FE" w:rsidP="005911FE">
      <w:pPr>
        <w:spacing w:after="120"/>
        <w:ind w:left="798" w:hanging="798"/>
        <w:jc w:val="both"/>
        <w:rPr>
          <w:rFonts w:ascii="Arial" w:hAnsi="Arial" w:cs="Arial"/>
          <w:sz w:val="28"/>
          <w:szCs w:val="28"/>
        </w:rPr>
      </w:pPr>
      <w:r w:rsidRPr="005B79BD">
        <w:rPr>
          <w:rFonts w:ascii="Arial" w:hAnsi="Arial" w:cs="Arial"/>
          <w:sz w:val="28"/>
          <w:szCs w:val="28"/>
        </w:rPr>
        <w:t xml:space="preserve">         - отсутствие и неудовлетворительное содержание тротуаров, отсутствие    их освещения в темное время суток;</w:t>
      </w:r>
    </w:p>
    <w:p w:rsidR="005911FE" w:rsidRPr="005B79BD" w:rsidRDefault="005911FE" w:rsidP="005911FE">
      <w:pPr>
        <w:spacing w:after="120"/>
        <w:ind w:left="540" w:hanging="540"/>
        <w:jc w:val="both"/>
        <w:rPr>
          <w:rFonts w:ascii="Arial" w:hAnsi="Arial" w:cs="Arial"/>
          <w:sz w:val="28"/>
          <w:szCs w:val="28"/>
        </w:rPr>
      </w:pPr>
      <w:r w:rsidRPr="005B79BD">
        <w:rPr>
          <w:rFonts w:ascii="Arial" w:hAnsi="Arial" w:cs="Arial"/>
          <w:sz w:val="28"/>
          <w:szCs w:val="28"/>
        </w:rPr>
        <w:tab/>
        <w:t>- отсутствие в местах остановки общественного транспорта дорожных     знаков 5.16 «Место остановки автобуса »;</w:t>
      </w:r>
    </w:p>
    <w:p w:rsidR="005911FE" w:rsidRPr="005B79BD" w:rsidRDefault="005911FE" w:rsidP="005911FE">
      <w:pPr>
        <w:spacing w:after="120"/>
        <w:ind w:left="627" w:hanging="627"/>
        <w:jc w:val="both"/>
        <w:rPr>
          <w:rFonts w:ascii="Arial" w:hAnsi="Arial" w:cs="Arial"/>
          <w:sz w:val="28"/>
          <w:szCs w:val="28"/>
        </w:rPr>
      </w:pPr>
      <w:r w:rsidRPr="005B79BD">
        <w:rPr>
          <w:rFonts w:ascii="Arial" w:hAnsi="Arial" w:cs="Arial"/>
          <w:sz w:val="28"/>
          <w:szCs w:val="28"/>
        </w:rPr>
        <w:tab/>
        <w:t>- отсутствие в зоне перекрестков дорожных знаков 2.1 «Главная дорога», 2.4 «Уступите дорогу».</w:t>
      </w:r>
    </w:p>
    <w:p w:rsidR="005911FE" w:rsidRPr="005B79BD" w:rsidRDefault="005911FE" w:rsidP="005911FE">
      <w:pPr>
        <w:spacing w:after="120"/>
        <w:ind w:firstLine="709"/>
        <w:jc w:val="both"/>
        <w:rPr>
          <w:rFonts w:ascii="Arial" w:hAnsi="Arial" w:cs="Arial"/>
          <w:sz w:val="28"/>
          <w:szCs w:val="28"/>
          <w:lang w:val="x-none" w:eastAsia="x-none"/>
        </w:rPr>
      </w:pPr>
      <w:r w:rsidRPr="005B79BD">
        <w:rPr>
          <w:rFonts w:ascii="Arial" w:hAnsi="Arial" w:cs="Arial"/>
          <w:sz w:val="28"/>
          <w:szCs w:val="28"/>
          <w:lang w:val="x-none" w:eastAsia="x-none"/>
        </w:rPr>
        <w:t xml:space="preserve">Для решения этой проблемы  необходимо  произвести  обустройство  двусторонних  пешеходных  тротуаров  с  уличным освещением вдоль всех  магистральных улиц  населенных  пунктов.  Необходимы пешеходные тротуары в селах Старый Кумазан, Дюсьметьево, Олуяз, Малмыжка, Новый Кумазан, Нижний Шандер, Пойкино, и в других населенных пунктах.  </w:t>
      </w:r>
    </w:p>
    <w:p w:rsidR="005911FE" w:rsidRPr="005B79BD" w:rsidRDefault="005911FE" w:rsidP="005911FE">
      <w:pPr>
        <w:spacing w:after="120"/>
        <w:ind w:firstLine="709"/>
        <w:jc w:val="both"/>
        <w:rPr>
          <w:rFonts w:ascii="Arial" w:hAnsi="Arial" w:cs="Arial"/>
          <w:sz w:val="28"/>
          <w:szCs w:val="28"/>
          <w:lang w:val="x-none" w:eastAsia="x-none"/>
        </w:rPr>
      </w:pPr>
      <w:r w:rsidRPr="005B79BD">
        <w:rPr>
          <w:rFonts w:ascii="Arial" w:hAnsi="Arial" w:cs="Arial"/>
          <w:sz w:val="28"/>
          <w:szCs w:val="28"/>
          <w:lang w:val="x-none" w:eastAsia="x-none"/>
        </w:rPr>
        <w:t xml:space="preserve"> Прирост количества автотранспортных средств реально обозначил еще одну проблему, негативно отражающуюся на пропускной способности улично-дорожной сети, - проблему размещения и хранения транспортных средств. Эта проблема назрела в г. Мамадыш в районах застройки многоквартирными домами. В  настоящее время гаражно-строительные кооперативы и  платные стационарные стоянки  в районном центре отсутствуют.  В связи с этим несанкционированные ночные автостоянки организованы фактически на всех внутридворовых территориях спальных микрорайонов. На данных участках увеличивается негативное воздействие транспортных средств на состояние атмосферного воздуха, увеличивается шумовое воздействие при запуске двигателей, включении противоугонной сигнализации, что создает дискомфорт для жителей города. Наиболее остро стоит проблема с обеспеченностью местами временного хранения машин у административных, культурно-спортивных и торговых учреждений,  промтоварных рынков. Реальная нехватка мест для размещения транспортных средств  в таких местах вынуждает водителей припарковывать транспортные средства с явным нарушением  Правил дорожного движения, что приводит к значительному снижению пропускной способности улиц и возникновению заторовых ситуаций.  Вследствие указанного недостатка в дневные часы аварийно-опасные ситуации возникают на ул. Тукая, ул. Ленина,  ул. Домолазова, Давыдова.</w:t>
      </w:r>
    </w:p>
    <w:p w:rsidR="005911FE" w:rsidRPr="005B79BD" w:rsidRDefault="005911FE" w:rsidP="005911FE">
      <w:pPr>
        <w:spacing w:after="120"/>
        <w:ind w:firstLine="709"/>
        <w:jc w:val="both"/>
        <w:rPr>
          <w:rFonts w:ascii="Arial" w:hAnsi="Arial" w:cs="Arial"/>
          <w:sz w:val="28"/>
          <w:szCs w:val="28"/>
          <w:lang w:val="x-none" w:eastAsia="x-none"/>
        </w:rPr>
      </w:pPr>
      <w:r w:rsidRPr="005B79BD">
        <w:rPr>
          <w:rFonts w:ascii="Arial" w:hAnsi="Arial" w:cs="Arial"/>
          <w:sz w:val="28"/>
          <w:szCs w:val="28"/>
          <w:lang w:val="x-none" w:eastAsia="x-none"/>
        </w:rPr>
        <w:t>Решить проблему организации парковки и хранения легковых и грузовых автомобилей в этих условиях позволит строительство стоянок и  организация гаражно-строительных кооперативов.</w:t>
      </w:r>
    </w:p>
    <w:p w:rsidR="005911FE" w:rsidRPr="005B79BD" w:rsidRDefault="005911FE" w:rsidP="005911FE">
      <w:pPr>
        <w:spacing w:after="120"/>
        <w:ind w:firstLine="709"/>
        <w:jc w:val="both"/>
        <w:rPr>
          <w:rFonts w:ascii="Arial" w:hAnsi="Arial" w:cs="Arial"/>
          <w:sz w:val="28"/>
          <w:szCs w:val="28"/>
          <w:lang w:val="x-none" w:eastAsia="x-none"/>
        </w:rPr>
      </w:pPr>
      <w:r w:rsidRPr="005B79BD">
        <w:rPr>
          <w:rFonts w:ascii="Arial" w:hAnsi="Arial" w:cs="Arial"/>
          <w:sz w:val="28"/>
          <w:szCs w:val="28"/>
          <w:lang w:val="x-none" w:eastAsia="x-none"/>
        </w:rPr>
        <w:t xml:space="preserve">С наибольшей вероятностью такая тенденция сохранится в ближайшие годы.  </w:t>
      </w:r>
    </w:p>
    <w:p w:rsidR="005911FE" w:rsidRPr="005B79BD" w:rsidRDefault="005911FE" w:rsidP="005911FE">
      <w:pPr>
        <w:spacing w:after="120"/>
        <w:ind w:firstLine="709"/>
        <w:jc w:val="both"/>
        <w:rPr>
          <w:rFonts w:ascii="Arial" w:hAnsi="Arial" w:cs="Arial"/>
          <w:sz w:val="28"/>
          <w:szCs w:val="28"/>
          <w:lang w:val="x-none" w:eastAsia="x-none"/>
        </w:rPr>
      </w:pPr>
      <w:r w:rsidRPr="005B79BD">
        <w:rPr>
          <w:rFonts w:ascii="Arial" w:hAnsi="Arial" w:cs="Arial"/>
          <w:sz w:val="28"/>
          <w:szCs w:val="28"/>
          <w:lang w:val="x-none" w:eastAsia="x-none"/>
        </w:rPr>
        <w:t xml:space="preserve"> Проблемные  вопросы в настоящее время - планировка и застройка населенных пунктов с учетом перспективы роста количества транспорта и безопасности дорожного движения; организация движения транспортных и пешеходных потоков:</w:t>
      </w:r>
    </w:p>
    <w:p w:rsidR="005911FE" w:rsidRPr="005B79BD" w:rsidRDefault="005911FE" w:rsidP="005911FE">
      <w:pPr>
        <w:spacing w:after="120"/>
        <w:ind w:firstLine="709"/>
        <w:rPr>
          <w:rFonts w:ascii="Arial" w:hAnsi="Arial" w:cs="Arial"/>
          <w:sz w:val="28"/>
          <w:szCs w:val="28"/>
          <w:lang w:val="x-none" w:eastAsia="x-none"/>
        </w:rPr>
      </w:pPr>
      <w:r w:rsidRPr="005B79BD">
        <w:rPr>
          <w:rFonts w:ascii="Arial" w:hAnsi="Arial" w:cs="Arial"/>
          <w:sz w:val="28"/>
          <w:szCs w:val="28"/>
          <w:lang w:val="x-none" w:eastAsia="x-none"/>
        </w:rPr>
        <w:t xml:space="preserve">- совершенствование технических средств регулирования дорожного движения;                                                                                                                                </w:t>
      </w:r>
      <w:r w:rsidRPr="005B79BD">
        <w:rPr>
          <w:rFonts w:ascii="Arial" w:hAnsi="Arial" w:cs="Arial"/>
          <w:sz w:val="28"/>
          <w:szCs w:val="28"/>
          <w:lang w:val="x-none" w:eastAsia="x-none"/>
        </w:rPr>
        <w:lastRenderedPageBreak/>
        <w:tab/>
        <w:t xml:space="preserve">- реконструкция и содержание дорожно-уличной сети, строительство  и ремонт    автодорожных  мостов;                                                                                          </w:t>
      </w:r>
      <w:r w:rsidRPr="005B79BD">
        <w:rPr>
          <w:rFonts w:ascii="Arial" w:hAnsi="Arial" w:cs="Arial"/>
          <w:sz w:val="28"/>
          <w:szCs w:val="28"/>
          <w:lang w:val="x-none" w:eastAsia="x-none"/>
        </w:rPr>
        <w:tab/>
        <w:t xml:space="preserve">-  техническое состояние автотранспортных средств;                                             </w:t>
      </w:r>
      <w:r w:rsidRPr="005B79BD">
        <w:rPr>
          <w:rFonts w:ascii="Arial" w:hAnsi="Arial" w:cs="Arial"/>
          <w:sz w:val="28"/>
          <w:szCs w:val="28"/>
          <w:lang w:val="x-none" w:eastAsia="x-none"/>
        </w:rPr>
        <w:tab/>
        <w:t>- профилактическая работа с населением и детскими  дошкольными и школьными   учреждениями по предупреждению ДТП;</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Таким образом, необходимость разработки и реализации настоящей Программы обусловлена следующими причинами:</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 социально-экономическая острота проблемы;</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 межотраслевой и межведомственный характер проблемы;</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 необходимость привлечения к решению проблемы федеральных органов государственной власти, органов государственной власти Республики Татарстан, органов местного самоуправления и общественных институтов.</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Государственная поддержка на федеральном уровне позволяет более эффективно решать проблемы безопасности дорожного движения в Республике Татарстан.</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Применение программно-целевого метода позволит осуществить:</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развитие и использование научного потенциала при исследовании причин возникновения ДТП, а также формирование основ и приоритетных направлений профилактики ДТП и снижения тяжести их последствий;</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координацию деятельности исполнительных органов государственной власти и органов местного самоуправления Республики Татарстан в области обеспечения безопасности дорожного движения;</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реализацию комплекса мероприятий, в том числе профилактического характера, снижающих количество ДТП с пострадавшими и количество погибших в результате ДТП.</w:t>
      </w:r>
    </w:p>
    <w:p w:rsidR="005911FE" w:rsidRPr="005B79BD" w:rsidRDefault="005911FE" w:rsidP="005911FE">
      <w:pPr>
        <w:autoSpaceDE w:val="0"/>
        <w:autoSpaceDN w:val="0"/>
        <w:adjustRightInd w:val="0"/>
        <w:ind w:firstLine="567"/>
        <w:jc w:val="both"/>
        <w:rPr>
          <w:rFonts w:ascii="Arial" w:hAnsi="Arial" w:cs="Arial"/>
          <w:sz w:val="28"/>
          <w:szCs w:val="28"/>
        </w:rPr>
      </w:pPr>
    </w:p>
    <w:p w:rsidR="005911FE" w:rsidRPr="005B79BD" w:rsidRDefault="005911FE" w:rsidP="005911FE">
      <w:pPr>
        <w:jc w:val="center"/>
        <w:rPr>
          <w:rFonts w:ascii="Arial" w:hAnsi="Arial" w:cs="Arial"/>
          <w:bCs/>
          <w:sz w:val="28"/>
          <w:szCs w:val="28"/>
        </w:rPr>
      </w:pPr>
      <w:bookmarkStart w:id="0" w:name="_GoBack"/>
      <w:r w:rsidRPr="005B79BD">
        <w:rPr>
          <w:rFonts w:ascii="Arial" w:hAnsi="Arial" w:cs="Arial"/>
          <w:bCs/>
          <w:sz w:val="28"/>
          <w:szCs w:val="28"/>
          <w:lang w:val="en-US"/>
        </w:rPr>
        <w:t>II</w:t>
      </w:r>
      <w:r w:rsidRPr="005B79BD">
        <w:rPr>
          <w:rFonts w:ascii="Arial" w:hAnsi="Arial" w:cs="Arial"/>
          <w:bCs/>
          <w:sz w:val="28"/>
          <w:szCs w:val="28"/>
        </w:rPr>
        <w:t>. Основные цели и задачи Программы</w:t>
      </w:r>
    </w:p>
    <w:bookmarkEnd w:id="0"/>
    <w:p w:rsidR="005911FE" w:rsidRPr="005B79BD" w:rsidRDefault="005911FE" w:rsidP="005911FE">
      <w:pPr>
        <w:widowControl w:val="0"/>
        <w:autoSpaceDE w:val="0"/>
        <w:autoSpaceDN w:val="0"/>
        <w:adjustRightInd w:val="0"/>
        <w:ind w:firstLine="540"/>
        <w:jc w:val="both"/>
        <w:rPr>
          <w:rFonts w:ascii="Arial" w:hAnsi="Arial" w:cs="Arial"/>
          <w:sz w:val="28"/>
          <w:szCs w:val="28"/>
        </w:rPr>
      </w:pP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Целью Программы является сокращение случаев смерти в результате дорожно-транспортных происшествий, в том числе детей, к 2020 году на 5 человек (28,82 процента) по сравнению с 2012 годом.</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5911FE" w:rsidRPr="005B79BD" w:rsidRDefault="005911FE" w:rsidP="005911FE">
      <w:pPr>
        <w:widowControl w:val="0"/>
        <w:numPr>
          <w:ilvl w:val="0"/>
          <w:numId w:val="14"/>
        </w:numPr>
        <w:autoSpaceDE w:val="0"/>
        <w:autoSpaceDN w:val="0"/>
        <w:adjustRightInd w:val="0"/>
        <w:jc w:val="both"/>
        <w:rPr>
          <w:rFonts w:ascii="Arial" w:hAnsi="Arial" w:cs="Arial"/>
          <w:sz w:val="28"/>
          <w:szCs w:val="28"/>
        </w:rPr>
      </w:pPr>
      <w:r w:rsidRPr="005B79BD">
        <w:rPr>
          <w:rFonts w:ascii="Arial" w:hAnsi="Arial" w:cs="Arial"/>
          <w:sz w:val="28"/>
          <w:szCs w:val="28"/>
        </w:rPr>
        <w:t>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p>
    <w:p w:rsidR="005911FE" w:rsidRPr="005B79BD" w:rsidRDefault="005911FE" w:rsidP="005911FE">
      <w:pPr>
        <w:widowControl w:val="0"/>
        <w:numPr>
          <w:ilvl w:val="0"/>
          <w:numId w:val="14"/>
        </w:numPr>
        <w:autoSpaceDE w:val="0"/>
        <w:autoSpaceDN w:val="0"/>
        <w:adjustRightInd w:val="0"/>
        <w:jc w:val="both"/>
        <w:rPr>
          <w:rFonts w:ascii="Arial" w:hAnsi="Arial" w:cs="Arial"/>
          <w:sz w:val="28"/>
          <w:szCs w:val="28"/>
        </w:rPr>
      </w:pPr>
      <w:r w:rsidRPr="005B79BD">
        <w:rPr>
          <w:rFonts w:ascii="Arial" w:hAnsi="Arial" w:cs="Arial"/>
          <w:sz w:val="28"/>
          <w:szCs w:val="28"/>
        </w:rPr>
        <w:t>формирование у детей навыков безопасного поведения на дорогах;</w:t>
      </w:r>
    </w:p>
    <w:p w:rsidR="005911FE" w:rsidRPr="005B79BD" w:rsidRDefault="005911FE" w:rsidP="005911FE">
      <w:pPr>
        <w:widowControl w:val="0"/>
        <w:numPr>
          <w:ilvl w:val="0"/>
          <w:numId w:val="14"/>
        </w:numPr>
        <w:autoSpaceDE w:val="0"/>
        <w:autoSpaceDN w:val="0"/>
        <w:adjustRightInd w:val="0"/>
        <w:jc w:val="both"/>
        <w:rPr>
          <w:rFonts w:ascii="Arial" w:hAnsi="Arial" w:cs="Arial"/>
          <w:sz w:val="28"/>
          <w:szCs w:val="28"/>
        </w:rPr>
      </w:pPr>
      <w:r w:rsidRPr="005B79BD">
        <w:rPr>
          <w:rFonts w:ascii="Arial" w:hAnsi="Arial" w:cs="Arial"/>
          <w:sz w:val="28"/>
          <w:szCs w:val="28"/>
        </w:rPr>
        <w:t>повышение культуры вождения;</w:t>
      </w:r>
    </w:p>
    <w:p w:rsidR="005911FE" w:rsidRPr="005B79BD" w:rsidRDefault="005911FE" w:rsidP="005911FE">
      <w:pPr>
        <w:widowControl w:val="0"/>
        <w:numPr>
          <w:ilvl w:val="0"/>
          <w:numId w:val="14"/>
        </w:numPr>
        <w:autoSpaceDE w:val="0"/>
        <w:autoSpaceDN w:val="0"/>
        <w:adjustRightInd w:val="0"/>
        <w:jc w:val="both"/>
        <w:rPr>
          <w:rFonts w:ascii="Arial" w:hAnsi="Arial" w:cs="Arial"/>
          <w:sz w:val="28"/>
          <w:szCs w:val="28"/>
        </w:rPr>
      </w:pPr>
      <w:r w:rsidRPr="005B79BD">
        <w:rPr>
          <w:rFonts w:ascii="Arial" w:hAnsi="Arial" w:cs="Arial"/>
          <w:sz w:val="28"/>
          <w:szCs w:val="28"/>
        </w:rPr>
        <w:t>развитие современной системы оказания помощи пострадавшим в дорожно-транспортных происшествиях;</w:t>
      </w:r>
    </w:p>
    <w:p w:rsidR="005911FE" w:rsidRPr="005B79BD" w:rsidRDefault="005911FE" w:rsidP="005911FE">
      <w:pPr>
        <w:widowControl w:val="0"/>
        <w:numPr>
          <w:ilvl w:val="0"/>
          <w:numId w:val="14"/>
        </w:numPr>
        <w:autoSpaceDE w:val="0"/>
        <w:autoSpaceDN w:val="0"/>
        <w:adjustRightInd w:val="0"/>
        <w:jc w:val="both"/>
        <w:rPr>
          <w:rFonts w:ascii="Arial" w:hAnsi="Arial" w:cs="Arial"/>
          <w:sz w:val="28"/>
          <w:szCs w:val="28"/>
        </w:rPr>
      </w:pPr>
      <w:r w:rsidRPr="005B79BD">
        <w:rPr>
          <w:rFonts w:ascii="Arial" w:hAnsi="Arial" w:cs="Arial"/>
          <w:sz w:val="28"/>
          <w:szCs w:val="28"/>
        </w:rPr>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5911FE" w:rsidRPr="005B79BD" w:rsidRDefault="005911FE" w:rsidP="005911FE">
      <w:pPr>
        <w:autoSpaceDE w:val="0"/>
        <w:autoSpaceDN w:val="0"/>
        <w:adjustRightInd w:val="0"/>
        <w:ind w:left="1260"/>
        <w:jc w:val="both"/>
        <w:rPr>
          <w:rFonts w:ascii="Arial" w:hAnsi="Arial" w:cs="Arial"/>
          <w:sz w:val="28"/>
          <w:szCs w:val="28"/>
        </w:rPr>
      </w:pP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lastRenderedPageBreak/>
        <w:t>Задачи Программы позволят создать скоординированную систему направлений деятельности и детализирующих их мероприятий по снижению дорожно-транспортного травматизма в районе, а также обеспечить:</w:t>
      </w:r>
    </w:p>
    <w:p w:rsidR="005911FE" w:rsidRPr="005B79BD" w:rsidRDefault="005911FE" w:rsidP="005911FE">
      <w:pPr>
        <w:widowControl w:val="0"/>
        <w:numPr>
          <w:ilvl w:val="0"/>
          <w:numId w:val="15"/>
        </w:numPr>
        <w:autoSpaceDE w:val="0"/>
        <w:autoSpaceDN w:val="0"/>
        <w:adjustRightInd w:val="0"/>
        <w:jc w:val="both"/>
        <w:rPr>
          <w:rFonts w:ascii="Arial" w:hAnsi="Arial" w:cs="Arial"/>
          <w:sz w:val="28"/>
          <w:szCs w:val="28"/>
        </w:rPr>
      </w:pPr>
      <w:r w:rsidRPr="005B79BD">
        <w:rPr>
          <w:rFonts w:ascii="Arial" w:hAnsi="Arial" w:cs="Arial"/>
          <w:sz w:val="28"/>
          <w:szCs w:val="28"/>
        </w:rPr>
        <w:t>условия для грамотного, ответственного и безопасного поведения участников дорожного движения;</w:t>
      </w:r>
    </w:p>
    <w:p w:rsidR="005911FE" w:rsidRPr="005B79BD" w:rsidRDefault="005911FE" w:rsidP="005911FE">
      <w:pPr>
        <w:widowControl w:val="0"/>
        <w:numPr>
          <w:ilvl w:val="0"/>
          <w:numId w:val="15"/>
        </w:numPr>
        <w:autoSpaceDE w:val="0"/>
        <w:autoSpaceDN w:val="0"/>
        <w:adjustRightInd w:val="0"/>
        <w:jc w:val="both"/>
        <w:rPr>
          <w:rFonts w:ascii="Arial" w:hAnsi="Arial" w:cs="Arial"/>
          <w:sz w:val="28"/>
          <w:szCs w:val="28"/>
        </w:rPr>
      </w:pPr>
      <w:r w:rsidRPr="005B79BD">
        <w:rPr>
          <w:rFonts w:ascii="Arial" w:hAnsi="Arial" w:cs="Arial"/>
          <w:sz w:val="28"/>
          <w:szCs w:val="28"/>
        </w:rPr>
        <w:t>переход от принципа функционального управления ресурсами к проектному финансированию конкретных направлений деятельности;</w:t>
      </w:r>
    </w:p>
    <w:p w:rsidR="005911FE" w:rsidRPr="005B79BD" w:rsidRDefault="005911FE" w:rsidP="005911FE">
      <w:pPr>
        <w:widowControl w:val="0"/>
        <w:numPr>
          <w:ilvl w:val="0"/>
          <w:numId w:val="15"/>
        </w:numPr>
        <w:autoSpaceDE w:val="0"/>
        <w:autoSpaceDN w:val="0"/>
        <w:adjustRightInd w:val="0"/>
        <w:jc w:val="both"/>
        <w:rPr>
          <w:rFonts w:ascii="Arial" w:hAnsi="Arial" w:cs="Arial"/>
          <w:sz w:val="28"/>
          <w:szCs w:val="28"/>
        </w:rPr>
      </w:pPr>
      <w:r w:rsidRPr="005B79BD">
        <w:rPr>
          <w:rFonts w:ascii="Arial" w:hAnsi="Arial" w:cs="Arial"/>
          <w:sz w:val="28"/>
          <w:szCs w:val="28"/>
        </w:rPr>
        <w:t>активное вовлечение в реализацию мероприятий Программы, муниципальных образований и негосударственных организаций;</w:t>
      </w:r>
    </w:p>
    <w:p w:rsidR="005911FE" w:rsidRPr="005B79BD" w:rsidRDefault="005911FE" w:rsidP="005911FE">
      <w:pPr>
        <w:widowControl w:val="0"/>
        <w:numPr>
          <w:ilvl w:val="0"/>
          <w:numId w:val="15"/>
        </w:numPr>
        <w:autoSpaceDE w:val="0"/>
        <w:autoSpaceDN w:val="0"/>
        <w:adjustRightInd w:val="0"/>
        <w:jc w:val="both"/>
        <w:rPr>
          <w:rFonts w:ascii="Arial" w:hAnsi="Arial" w:cs="Arial"/>
          <w:sz w:val="28"/>
          <w:szCs w:val="28"/>
        </w:rPr>
      </w:pPr>
      <w:r w:rsidRPr="005B79BD">
        <w:rPr>
          <w:rFonts w:ascii="Arial" w:hAnsi="Arial" w:cs="Arial"/>
          <w:sz w:val="28"/>
          <w:szCs w:val="28"/>
        </w:rPr>
        <w:t>сотрудничество и партнерство с участием всех заинтересованных сторон в государственном, муниципальном и частном секторах с привлечением гражданского общества.</w:t>
      </w:r>
    </w:p>
    <w:p w:rsidR="005911FE" w:rsidRPr="005B79BD" w:rsidRDefault="005911FE" w:rsidP="005911FE">
      <w:pPr>
        <w:autoSpaceDE w:val="0"/>
        <w:autoSpaceDN w:val="0"/>
        <w:adjustRightInd w:val="0"/>
        <w:ind w:left="1260"/>
        <w:jc w:val="both"/>
        <w:rPr>
          <w:rFonts w:ascii="Arial" w:hAnsi="Arial" w:cs="Arial"/>
          <w:sz w:val="28"/>
          <w:szCs w:val="28"/>
        </w:rPr>
      </w:pP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u w:val="single"/>
        </w:rPr>
        <w:t>Оценка достижения цели</w:t>
      </w:r>
      <w:r w:rsidRPr="005B79BD">
        <w:rPr>
          <w:rFonts w:ascii="Arial" w:hAnsi="Arial" w:cs="Arial"/>
          <w:sz w:val="28"/>
          <w:szCs w:val="28"/>
        </w:rPr>
        <w:t xml:space="preserve"> Программы по годам ее реализации осуществляется с использованием следующих целевых индикаторов и показателей Программы:</w:t>
      </w:r>
    </w:p>
    <w:p w:rsidR="005911FE" w:rsidRPr="005B79BD" w:rsidRDefault="005911FE" w:rsidP="005911FE">
      <w:pPr>
        <w:widowControl w:val="0"/>
        <w:numPr>
          <w:ilvl w:val="0"/>
          <w:numId w:val="16"/>
        </w:numPr>
        <w:autoSpaceDE w:val="0"/>
        <w:autoSpaceDN w:val="0"/>
        <w:adjustRightInd w:val="0"/>
        <w:jc w:val="both"/>
        <w:rPr>
          <w:rFonts w:ascii="Arial" w:hAnsi="Arial" w:cs="Arial"/>
          <w:sz w:val="28"/>
          <w:szCs w:val="28"/>
        </w:rPr>
      </w:pPr>
      <w:r w:rsidRPr="005B79BD">
        <w:rPr>
          <w:rFonts w:ascii="Arial" w:hAnsi="Arial" w:cs="Arial"/>
          <w:sz w:val="28"/>
          <w:szCs w:val="28"/>
        </w:rPr>
        <w:t>число лиц, погибших в дорожно-транспортных происшествиях;</w:t>
      </w:r>
    </w:p>
    <w:p w:rsidR="005911FE" w:rsidRPr="005B79BD" w:rsidRDefault="005911FE" w:rsidP="005911FE">
      <w:pPr>
        <w:widowControl w:val="0"/>
        <w:numPr>
          <w:ilvl w:val="0"/>
          <w:numId w:val="16"/>
        </w:numPr>
        <w:autoSpaceDE w:val="0"/>
        <w:autoSpaceDN w:val="0"/>
        <w:adjustRightInd w:val="0"/>
        <w:jc w:val="both"/>
        <w:rPr>
          <w:rFonts w:ascii="Arial" w:hAnsi="Arial" w:cs="Arial"/>
          <w:sz w:val="28"/>
          <w:szCs w:val="28"/>
        </w:rPr>
      </w:pPr>
      <w:r w:rsidRPr="005B79BD">
        <w:rPr>
          <w:rFonts w:ascii="Arial" w:hAnsi="Arial" w:cs="Arial"/>
          <w:sz w:val="28"/>
          <w:szCs w:val="28"/>
        </w:rPr>
        <w:t>число детей, погибших в дорожно-транспортных происшествиях;</w:t>
      </w:r>
    </w:p>
    <w:p w:rsidR="005911FE" w:rsidRPr="005B79BD" w:rsidRDefault="005911FE" w:rsidP="005911FE">
      <w:pPr>
        <w:widowControl w:val="0"/>
        <w:numPr>
          <w:ilvl w:val="0"/>
          <w:numId w:val="16"/>
        </w:numPr>
        <w:autoSpaceDE w:val="0"/>
        <w:autoSpaceDN w:val="0"/>
        <w:adjustRightInd w:val="0"/>
        <w:jc w:val="both"/>
        <w:rPr>
          <w:rFonts w:ascii="Arial" w:hAnsi="Arial" w:cs="Arial"/>
          <w:sz w:val="28"/>
          <w:szCs w:val="28"/>
        </w:rPr>
      </w:pPr>
      <w:r w:rsidRPr="005B79BD">
        <w:rPr>
          <w:rFonts w:ascii="Arial" w:hAnsi="Arial" w:cs="Arial"/>
          <w:sz w:val="28"/>
          <w:szCs w:val="28"/>
        </w:rPr>
        <w:t>социальный риск (число лиц, погибших в дорожно-транспортных происшествиях, на 100 тыс. населения);</w:t>
      </w:r>
    </w:p>
    <w:p w:rsidR="005911FE" w:rsidRPr="005B79BD" w:rsidRDefault="005911FE" w:rsidP="005911FE">
      <w:pPr>
        <w:widowControl w:val="0"/>
        <w:numPr>
          <w:ilvl w:val="0"/>
          <w:numId w:val="16"/>
        </w:numPr>
        <w:autoSpaceDE w:val="0"/>
        <w:autoSpaceDN w:val="0"/>
        <w:adjustRightInd w:val="0"/>
        <w:jc w:val="both"/>
        <w:rPr>
          <w:rFonts w:ascii="Arial" w:hAnsi="Arial" w:cs="Arial"/>
          <w:sz w:val="28"/>
          <w:szCs w:val="28"/>
        </w:rPr>
      </w:pPr>
      <w:r w:rsidRPr="005B79BD">
        <w:rPr>
          <w:rFonts w:ascii="Arial" w:hAnsi="Arial" w:cs="Arial"/>
          <w:sz w:val="28"/>
          <w:szCs w:val="28"/>
        </w:rPr>
        <w:t>транспортный риск (число лиц, погибших в дорожно-транспортных происшествиях, на 10 тыс. транспортных средств).</w:t>
      </w:r>
    </w:p>
    <w:p w:rsidR="005911FE" w:rsidRPr="005B79BD" w:rsidRDefault="005911FE" w:rsidP="005911FE">
      <w:pPr>
        <w:autoSpaceDE w:val="0"/>
        <w:autoSpaceDN w:val="0"/>
        <w:adjustRightInd w:val="0"/>
        <w:ind w:left="1260"/>
        <w:jc w:val="both"/>
        <w:rPr>
          <w:rFonts w:ascii="Arial" w:hAnsi="Arial" w:cs="Arial"/>
          <w:sz w:val="28"/>
          <w:szCs w:val="28"/>
        </w:rPr>
      </w:pP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 xml:space="preserve">Целевые индикаторы и показатели Программы по годам ее реализации приведены в </w:t>
      </w:r>
      <w:hyperlink r:id="rId10" w:anchor="Par375" w:tooltip="Ссылка на текущий документ" w:history="1">
        <w:r w:rsidRPr="005B79BD">
          <w:rPr>
            <w:rFonts w:ascii="Arial" w:hAnsi="Arial" w:cs="Arial"/>
            <w:sz w:val="28"/>
            <w:szCs w:val="28"/>
          </w:rPr>
          <w:t>приложении № 1</w:t>
        </w:r>
      </w:hyperlink>
      <w:r w:rsidRPr="005B79BD">
        <w:rPr>
          <w:rFonts w:ascii="Arial" w:hAnsi="Arial" w:cs="Arial"/>
          <w:sz w:val="28"/>
          <w:szCs w:val="28"/>
        </w:rPr>
        <w:t>.</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В     2019 годах  планируется реализация следующих мероприятий:</w:t>
      </w:r>
    </w:p>
    <w:p w:rsidR="005911FE" w:rsidRPr="005B79BD" w:rsidRDefault="005911FE" w:rsidP="005911FE">
      <w:pPr>
        <w:widowControl w:val="0"/>
        <w:numPr>
          <w:ilvl w:val="0"/>
          <w:numId w:val="17"/>
        </w:numPr>
        <w:autoSpaceDE w:val="0"/>
        <w:autoSpaceDN w:val="0"/>
        <w:adjustRightInd w:val="0"/>
        <w:jc w:val="both"/>
        <w:rPr>
          <w:rFonts w:ascii="Arial" w:hAnsi="Arial" w:cs="Arial"/>
          <w:sz w:val="28"/>
          <w:szCs w:val="28"/>
        </w:rPr>
      </w:pPr>
      <w:r w:rsidRPr="005B79BD">
        <w:rPr>
          <w:rFonts w:ascii="Arial" w:hAnsi="Arial" w:cs="Arial"/>
          <w:sz w:val="28"/>
          <w:szCs w:val="28"/>
        </w:rPr>
        <w:t>сокращение влияния наиболее весомых факторов, вызывающих дорожно-транспортную аварийность и снижающих возможность и качество оказания медицинской помощи пострадавшим в дорожно-транспортных происшествиях;</w:t>
      </w:r>
    </w:p>
    <w:p w:rsidR="005911FE" w:rsidRPr="005B79BD" w:rsidRDefault="005911FE" w:rsidP="005911FE">
      <w:pPr>
        <w:widowControl w:val="0"/>
        <w:numPr>
          <w:ilvl w:val="0"/>
          <w:numId w:val="17"/>
        </w:numPr>
        <w:autoSpaceDE w:val="0"/>
        <w:autoSpaceDN w:val="0"/>
        <w:adjustRightInd w:val="0"/>
        <w:jc w:val="both"/>
        <w:rPr>
          <w:rFonts w:ascii="Arial" w:hAnsi="Arial" w:cs="Arial"/>
          <w:sz w:val="28"/>
          <w:szCs w:val="28"/>
        </w:rPr>
      </w:pPr>
      <w:r w:rsidRPr="005B79BD">
        <w:rPr>
          <w:rFonts w:ascii="Arial" w:hAnsi="Arial" w:cs="Arial"/>
          <w:sz w:val="28"/>
          <w:szCs w:val="28"/>
        </w:rPr>
        <w:t>изменение общественного отношения к проблемам безопасности дорожного движения;</w:t>
      </w:r>
    </w:p>
    <w:p w:rsidR="005911FE" w:rsidRPr="005B79BD" w:rsidRDefault="005911FE" w:rsidP="005911FE">
      <w:pPr>
        <w:autoSpaceDE w:val="0"/>
        <w:autoSpaceDN w:val="0"/>
        <w:adjustRightInd w:val="0"/>
        <w:ind w:left="1260"/>
        <w:jc w:val="both"/>
        <w:rPr>
          <w:rFonts w:ascii="Arial" w:hAnsi="Arial" w:cs="Arial"/>
          <w:sz w:val="28"/>
          <w:szCs w:val="28"/>
        </w:rPr>
      </w:pPr>
    </w:p>
    <w:p w:rsidR="005911FE" w:rsidRPr="005B79BD" w:rsidRDefault="005911FE" w:rsidP="005911FE">
      <w:pPr>
        <w:autoSpaceDE w:val="0"/>
        <w:autoSpaceDN w:val="0"/>
        <w:adjustRightInd w:val="0"/>
        <w:ind w:firstLine="709"/>
        <w:jc w:val="both"/>
        <w:rPr>
          <w:rFonts w:ascii="Arial" w:hAnsi="Arial" w:cs="Arial"/>
          <w:sz w:val="28"/>
          <w:szCs w:val="28"/>
          <w:highlight w:val="yellow"/>
        </w:rPr>
      </w:pPr>
    </w:p>
    <w:p w:rsidR="005911FE" w:rsidRPr="005B79BD" w:rsidRDefault="005911FE" w:rsidP="005911FE">
      <w:pPr>
        <w:jc w:val="center"/>
        <w:rPr>
          <w:rFonts w:ascii="Arial" w:hAnsi="Arial" w:cs="Arial"/>
          <w:bCs/>
          <w:sz w:val="28"/>
          <w:szCs w:val="28"/>
          <w:u w:val="single"/>
        </w:rPr>
      </w:pPr>
      <w:r w:rsidRPr="005B79BD">
        <w:rPr>
          <w:rFonts w:ascii="Arial" w:hAnsi="Arial" w:cs="Arial"/>
          <w:bCs/>
          <w:sz w:val="28"/>
          <w:szCs w:val="28"/>
          <w:u w:val="single"/>
          <w:lang w:val="en-US"/>
        </w:rPr>
        <w:t>III</w:t>
      </w:r>
      <w:r w:rsidRPr="005B79BD">
        <w:rPr>
          <w:rFonts w:ascii="Arial" w:hAnsi="Arial" w:cs="Arial"/>
          <w:bCs/>
          <w:sz w:val="28"/>
          <w:szCs w:val="28"/>
          <w:u w:val="single"/>
        </w:rPr>
        <w:t>. Перечень мероприятий Программы</w:t>
      </w:r>
    </w:p>
    <w:p w:rsidR="005911FE" w:rsidRPr="005B79BD" w:rsidRDefault="005911FE" w:rsidP="005911FE">
      <w:pPr>
        <w:widowControl w:val="0"/>
        <w:autoSpaceDE w:val="0"/>
        <w:autoSpaceDN w:val="0"/>
        <w:adjustRightInd w:val="0"/>
        <w:ind w:firstLine="540"/>
        <w:jc w:val="both"/>
        <w:rPr>
          <w:rFonts w:ascii="Arial" w:hAnsi="Arial" w:cs="Arial"/>
          <w:sz w:val="28"/>
          <w:szCs w:val="28"/>
        </w:rPr>
      </w:pP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Финансирование мероприятий Программы осуществляется за счет средств муниципальных образований и внебюджетных источников.</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Объемы финансирования Программы за счет средств районного бюджета носят прогнозный характер и подлежат ежегодному уточнению в установленном порядке при формировании районного  и  городского бюджета на очередной финансовый год исходя из реальных возможностей.</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 xml:space="preserve">На основе анализа изменения в 2012 году  значения показателя числа лиц, погибших в результате дорожно-транспортных происшествий, структурного анализа данного показателя по факторам, вызывающим дорожно-транспортные происшествия, и прогноза динамики аварийности </w:t>
      </w:r>
      <w:r w:rsidRPr="005B79BD">
        <w:rPr>
          <w:rFonts w:ascii="Arial" w:hAnsi="Arial" w:cs="Arial"/>
          <w:sz w:val="28"/>
          <w:szCs w:val="28"/>
        </w:rPr>
        <w:lastRenderedPageBreak/>
        <w:t>на период до 2020 года определены следующие мероприятия Программы, изложенные в приложении, способные улучшить ситуацию с дорожно-транспортной аварийностью в Мамадышском муниципальном районе:</w:t>
      </w:r>
    </w:p>
    <w:p w:rsidR="005911FE" w:rsidRPr="005B79BD" w:rsidRDefault="005911FE" w:rsidP="005911FE">
      <w:pPr>
        <w:keepNext/>
        <w:suppressAutoHyphens/>
        <w:ind w:firstLine="709"/>
        <w:jc w:val="both"/>
        <w:rPr>
          <w:rFonts w:ascii="Arial" w:hAnsi="Arial" w:cs="Arial"/>
          <w:bCs/>
          <w:sz w:val="28"/>
          <w:szCs w:val="28"/>
        </w:rPr>
      </w:pPr>
      <w:r w:rsidRPr="005B79BD">
        <w:rPr>
          <w:rFonts w:ascii="Arial" w:hAnsi="Arial" w:cs="Arial"/>
          <w:sz w:val="28"/>
          <w:szCs w:val="28"/>
        </w:rPr>
        <w:t>1. Предотвращение дорожно-транспортных происшествий, вероятность гибели в  которых наиболее высока.</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Деятельность по данному направлению предусматривает формирование знаний и навыков по безопасному дорожному движению, информирование о ситуациях, потенциально приводящих к дорожно-транспортным происшествиям, повышение культуры на дорогах, создание в обществе нетерпимости к фактам пренебрежения социально-правовыми нормами и правового нигилизма на дороге, совершенствование и развитие систем подготовки водителей транспортных средств, обеспечение соблюдения участниками дорожного движения требований Правил дорожного движения.</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 xml:space="preserve">Мероприятия, направленные на развитие системы предупреждения опасного поведения участников дорожного движения, приведены в разделе </w:t>
      </w:r>
      <w:r w:rsidRPr="005B79BD">
        <w:rPr>
          <w:rFonts w:ascii="Arial" w:hAnsi="Arial" w:cs="Arial"/>
          <w:sz w:val="28"/>
          <w:szCs w:val="28"/>
          <w:lang w:val="en-US"/>
        </w:rPr>
        <w:t>I</w:t>
      </w:r>
      <w:r w:rsidRPr="005B79BD">
        <w:rPr>
          <w:rFonts w:ascii="Arial" w:hAnsi="Arial" w:cs="Arial"/>
          <w:sz w:val="28"/>
          <w:szCs w:val="28"/>
        </w:rPr>
        <w:t xml:space="preserve"> приложения № 2;</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2. Обеспечение безопасного участия детей в дорожном движении. Деятельность по данному направлению предусматривает обучение детей и подростков Правилам дорожного движения, формирование у детей навыков безопасного поведения на дорогах, укрепление и контроль дисциплины участия детей в дорожном движении, создание условий безопасного участия детей в дорожном движении.</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 xml:space="preserve">Мероприятия, направленные на обеспечение безопасного участия детей в дорожном движении, приведены в разделе </w:t>
      </w:r>
      <w:r w:rsidRPr="005B79BD">
        <w:rPr>
          <w:rFonts w:ascii="Arial" w:hAnsi="Arial" w:cs="Arial"/>
          <w:sz w:val="28"/>
          <w:szCs w:val="28"/>
          <w:lang w:val="en-US"/>
        </w:rPr>
        <w:t>II</w:t>
      </w:r>
      <w:r w:rsidRPr="005B79BD">
        <w:rPr>
          <w:rFonts w:ascii="Arial" w:hAnsi="Arial" w:cs="Arial"/>
          <w:sz w:val="28"/>
          <w:szCs w:val="28"/>
        </w:rPr>
        <w:t xml:space="preserve"> приложения № 2;</w:t>
      </w:r>
    </w:p>
    <w:p w:rsidR="005911FE" w:rsidRPr="005B79BD" w:rsidRDefault="005911FE" w:rsidP="005911FE">
      <w:pPr>
        <w:widowControl w:val="0"/>
        <w:autoSpaceDE w:val="0"/>
        <w:autoSpaceDN w:val="0"/>
        <w:adjustRightInd w:val="0"/>
        <w:ind w:firstLine="540"/>
        <w:jc w:val="both"/>
        <w:rPr>
          <w:rFonts w:ascii="Arial" w:hAnsi="Arial" w:cs="Arial"/>
          <w:sz w:val="28"/>
          <w:szCs w:val="28"/>
        </w:rPr>
      </w:pPr>
      <w:r w:rsidRPr="005B79BD">
        <w:rPr>
          <w:rFonts w:ascii="Arial" w:hAnsi="Arial" w:cs="Arial"/>
          <w:color w:val="000000"/>
          <w:sz w:val="28"/>
          <w:szCs w:val="28"/>
        </w:rPr>
        <w:t xml:space="preserve">3. </w:t>
      </w:r>
      <w:r w:rsidRPr="005B79BD">
        <w:rPr>
          <w:rFonts w:ascii="Arial" w:hAnsi="Arial" w:cs="Arial"/>
          <w:sz w:val="28"/>
          <w:szCs w:val="28"/>
        </w:rPr>
        <w:t>Снижение тяжести травм в ДТП.</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 xml:space="preserve">Мероприятия, направленные на обеспечение безопасного участия детей в дорожном движении, приведены в разделе </w:t>
      </w:r>
      <w:r w:rsidRPr="005B79BD">
        <w:rPr>
          <w:rFonts w:ascii="Arial" w:hAnsi="Arial" w:cs="Arial"/>
          <w:sz w:val="28"/>
          <w:szCs w:val="28"/>
          <w:lang w:val="en-US"/>
        </w:rPr>
        <w:t>III</w:t>
      </w:r>
      <w:r w:rsidRPr="005B79BD">
        <w:rPr>
          <w:rFonts w:ascii="Arial" w:hAnsi="Arial" w:cs="Arial"/>
          <w:sz w:val="28"/>
          <w:szCs w:val="28"/>
        </w:rPr>
        <w:t xml:space="preserve"> приложения № 2;</w:t>
      </w:r>
    </w:p>
    <w:p w:rsidR="005911FE" w:rsidRPr="005B79BD" w:rsidRDefault="005911FE" w:rsidP="005911FE">
      <w:pPr>
        <w:widowControl w:val="0"/>
        <w:autoSpaceDE w:val="0"/>
        <w:autoSpaceDN w:val="0"/>
        <w:adjustRightInd w:val="0"/>
        <w:outlineLvl w:val="1"/>
        <w:rPr>
          <w:rFonts w:ascii="Arial" w:hAnsi="Arial" w:cs="Arial"/>
          <w:sz w:val="28"/>
          <w:szCs w:val="28"/>
        </w:rPr>
      </w:pPr>
      <w:r w:rsidRPr="005B79BD">
        <w:rPr>
          <w:rFonts w:ascii="Arial" w:hAnsi="Arial" w:cs="Arial"/>
          <w:sz w:val="28"/>
          <w:szCs w:val="28"/>
        </w:rPr>
        <w:t xml:space="preserve">        4.Совершенствование системы управления деятельностью по повышению безопасности дорожного движения.</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 xml:space="preserve">Деятельность в указанном направлении предусматривает широкое внедрение современных средств контроля за соблюдением </w:t>
      </w:r>
      <w:hyperlink r:id="rId11" w:history="1">
        <w:r w:rsidRPr="005B79BD">
          <w:rPr>
            <w:rFonts w:ascii="Arial" w:hAnsi="Arial" w:cs="Arial"/>
            <w:color w:val="0000FF"/>
            <w:sz w:val="28"/>
            <w:szCs w:val="28"/>
            <w:u w:val="single"/>
          </w:rPr>
          <w:t>правил</w:t>
        </w:r>
      </w:hyperlink>
      <w:r w:rsidRPr="005B79BD">
        <w:rPr>
          <w:rFonts w:ascii="Arial" w:hAnsi="Arial" w:cs="Arial"/>
          <w:sz w:val="28"/>
          <w:szCs w:val="28"/>
        </w:rPr>
        <w:t xml:space="preserve"> дорожного движения, обеспечение соблюдения участниками дорожного движения требований Правил дорожного движения с применением систем фиксации административных правонарушений в области дорожного движения работающими в автоматическом режиме специальными техническими средствами.</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 xml:space="preserve">Мероприятия, направленные на совершенствование контрольно-надзорной деятельности в сфере обеспечения безопасности дорожного движения приведены в разделе </w:t>
      </w:r>
      <w:r w:rsidRPr="005B79BD">
        <w:rPr>
          <w:rFonts w:ascii="Arial" w:hAnsi="Arial" w:cs="Arial"/>
          <w:sz w:val="28"/>
          <w:szCs w:val="28"/>
          <w:lang w:val="en-US"/>
        </w:rPr>
        <w:t>IV</w:t>
      </w:r>
      <w:r w:rsidRPr="005B79BD">
        <w:rPr>
          <w:rFonts w:ascii="Arial" w:hAnsi="Arial" w:cs="Arial"/>
          <w:sz w:val="28"/>
          <w:szCs w:val="28"/>
        </w:rPr>
        <w:t xml:space="preserve"> приложения № 2.</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5.Развитие современной системы оказания помощи пострадавшим в дорожно-транспортных происшествиях.</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 xml:space="preserve">Деятельность по данному направлению предусматривает обеспечение оперативности и качества оказания медицинской помощи пострадавшим в дорожно-транспортных происшествиях, обеспечение территориальной доступности медицинских учреждений, повышение уровня координации служб, участвующих в оказании помощи пострадавшим в дорожно-транспортных происшествиях, внедрение новых технологий в сферу </w:t>
      </w:r>
      <w:r w:rsidRPr="005B79BD">
        <w:rPr>
          <w:rFonts w:ascii="Arial" w:hAnsi="Arial" w:cs="Arial"/>
          <w:sz w:val="28"/>
          <w:szCs w:val="28"/>
        </w:rPr>
        <w:lastRenderedPageBreak/>
        <w:t>оказания первой помощи пострадавшим в дорожно-транспортных происшествиях.</w:t>
      </w:r>
    </w:p>
    <w:p w:rsidR="005911FE" w:rsidRPr="005B79BD" w:rsidRDefault="005911FE" w:rsidP="005911FE">
      <w:pPr>
        <w:autoSpaceDE w:val="0"/>
        <w:autoSpaceDN w:val="0"/>
        <w:adjustRightInd w:val="0"/>
        <w:ind w:firstLine="540"/>
        <w:jc w:val="both"/>
        <w:rPr>
          <w:rFonts w:ascii="Arial" w:hAnsi="Arial" w:cs="Arial"/>
          <w:sz w:val="28"/>
          <w:szCs w:val="28"/>
        </w:rPr>
      </w:pPr>
      <w:r w:rsidRPr="005B79BD">
        <w:rPr>
          <w:rFonts w:ascii="Arial" w:hAnsi="Arial" w:cs="Arial"/>
          <w:sz w:val="28"/>
          <w:szCs w:val="28"/>
        </w:rPr>
        <w:t xml:space="preserve">Мероприятия, направленные на развитие системы оказания помощи пострадавшим в дорожно-транспортных происшествиях, приведены в разделе </w:t>
      </w:r>
      <w:r w:rsidRPr="005B79BD">
        <w:rPr>
          <w:rFonts w:ascii="Arial" w:hAnsi="Arial" w:cs="Arial"/>
          <w:sz w:val="28"/>
          <w:szCs w:val="28"/>
          <w:lang w:val="en-US"/>
        </w:rPr>
        <w:t>V</w:t>
      </w:r>
      <w:r w:rsidRPr="005B79BD">
        <w:rPr>
          <w:rFonts w:ascii="Arial" w:hAnsi="Arial" w:cs="Arial"/>
          <w:sz w:val="28"/>
          <w:szCs w:val="28"/>
        </w:rPr>
        <w:t xml:space="preserve"> приложения № 2;</w:t>
      </w:r>
    </w:p>
    <w:p w:rsidR="005911FE" w:rsidRPr="005B79BD" w:rsidRDefault="005911FE" w:rsidP="005911FE">
      <w:pPr>
        <w:autoSpaceDE w:val="0"/>
        <w:autoSpaceDN w:val="0"/>
        <w:adjustRightInd w:val="0"/>
        <w:ind w:firstLine="540"/>
        <w:jc w:val="both"/>
        <w:rPr>
          <w:rFonts w:ascii="Arial" w:hAnsi="Arial" w:cs="Arial"/>
          <w:sz w:val="28"/>
          <w:szCs w:val="28"/>
        </w:rPr>
      </w:pPr>
    </w:p>
    <w:p w:rsidR="005911FE" w:rsidRPr="005B79BD" w:rsidRDefault="005911FE" w:rsidP="005911FE">
      <w:pPr>
        <w:widowControl w:val="0"/>
        <w:autoSpaceDE w:val="0"/>
        <w:autoSpaceDN w:val="0"/>
        <w:adjustRightInd w:val="0"/>
        <w:jc w:val="center"/>
        <w:outlineLvl w:val="1"/>
        <w:rPr>
          <w:rFonts w:ascii="Arial" w:hAnsi="Arial" w:cs="Arial"/>
          <w:sz w:val="28"/>
          <w:szCs w:val="28"/>
          <w:u w:val="single"/>
        </w:rPr>
      </w:pPr>
      <w:r w:rsidRPr="005B79BD">
        <w:rPr>
          <w:rFonts w:ascii="Arial" w:hAnsi="Arial" w:cs="Arial"/>
          <w:sz w:val="28"/>
          <w:szCs w:val="28"/>
          <w:u w:val="single"/>
        </w:rPr>
        <w:t>4. Механизм реализации Программы</w:t>
      </w:r>
    </w:p>
    <w:p w:rsidR="005911FE" w:rsidRPr="005B79BD" w:rsidRDefault="005911FE" w:rsidP="005911FE">
      <w:pPr>
        <w:widowControl w:val="0"/>
        <w:autoSpaceDE w:val="0"/>
        <w:autoSpaceDN w:val="0"/>
        <w:adjustRightInd w:val="0"/>
        <w:ind w:firstLine="540"/>
        <w:jc w:val="both"/>
        <w:rPr>
          <w:rFonts w:ascii="Arial" w:hAnsi="Arial" w:cs="Arial"/>
          <w:sz w:val="28"/>
          <w:szCs w:val="28"/>
        </w:rPr>
      </w:pPr>
    </w:p>
    <w:p w:rsidR="005911FE" w:rsidRPr="005B79BD" w:rsidRDefault="005911FE" w:rsidP="005911FE">
      <w:pPr>
        <w:jc w:val="both"/>
        <w:rPr>
          <w:rFonts w:ascii="Arial" w:hAnsi="Arial" w:cs="Arial"/>
          <w:sz w:val="28"/>
          <w:szCs w:val="28"/>
        </w:rPr>
      </w:pPr>
      <w:r w:rsidRPr="005B79BD">
        <w:rPr>
          <w:rFonts w:ascii="Arial" w:hAnsi="Arial" w:cs="Arial"/>
          <w:sz w:val="28"/>
          <w:szCs w:val="28"/>
        </w:rPr>
        <w:tab/>
        <w:t xml:space="preserve">При планировании ресурсного обеспечения Программы учитывались реальная ситуация в финансово-бюджетной сфере на различных  уровнях,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решения при федеральной поддержке.  </w:t>
      </w:r>
    </w:p>
    <w:p w:rsidR="005911FE" w:rsidRPr="005B79BD" w:rsidRDefault="005911FE" w:rsidP="005911FE">
      <w:pPr>
        <w:jc w:val="both"/>
        <w:rPr>
          <w:rFonts w:ascii="Arial" w:hAnsi="Arial" w:cs="Arial"/>
          <w:sz w:val="28"/>
          <w:szCs w:val="28"/>
        </w:rPr>
      </w:pPr>
      <w:r w:rsidRPr="005B79BD">
        <w:rPr>
          <w:rFonts w:ascii="Arial" w:hAnsi="Arial" w:cs="Arial"/>
          <w:sz w:val="28"/>
          <w:szCs w:val="28"/>
        </w:rPr>
        <w:tab/>
        <w:t xml:space="preserve">Финансирование мероприятий Программы будет осуществляться за счет, местного бюджета и внебюджетных источников. </w:t>
      </w:r>
    </w:p>
    <w:p w:rsidR="005911FE" w:rsidRPr="005B79BD" w:rsidRDefault="005911FE" w:rsidP="005911FE">
      <w:pPr>
        <w:jc w:val="both"/>
        <w:rPr>
          <w:rFonts w:ascii="Arial" w:hAnsi="Arial" w:cs="Arial"/>
          <w:sz w:val="28"/>
          <w:szCs w:val="28"/>
        </w:rPr>
      </w:pPr>
      <w:r w:rsidRPr="005B79BD">
        <w:rPr>
          <w:rFonts w:ascii="Arial" w:hAnsi="Arial" w:cs="Arial"/>
          <w:sz w:val="28"/>
          <w:szCs w:val="28"/>
        </w:rPr>
        <w:tab/>
        <w:t>Общий объем финансирования по Программе составляет  33,208 млн. рублей, в том числе:</w:t>
      </w:r>
    </w:p>
    <w:p w:rsidR="005911FE" w:rsidRPr="005B79BD" w:rsidRDefault="005911FE" w:rsidP="005911FE">
      <w:pPr>
        <w:jc w:val="both"/>
        <w:rPr>
          <w:rFonts w:ascii="Arial" w:hAnsi="Arial" w:cs="Arial"/>
          <w:sz w:val="28"/>
          <w:szCs w:val="28"/>
        </w:rPr>
      </w:pPr>
      <w:r w:rsidRPr="005B79BD">
        <w:rPr>
          <w:rFonts w:ascii="Arial" w:hAnsi="Arial" w:cs="Arial"/>
          <w:sz w:val="28"/>
          <w:szCs w:val="28"/>
        </w:rPr>
        <w:t xml:space="preserve">районного бюджета  33,208 </w:t>
      </w:r>
      <w:r w:rsidRPr="005B79BD">
        <w:rPr>
          <w:rFonts w:ascii="Arial" w:hAnsi="Arial" w:cs="Arial"/>
          <w:spacing w:val="-1"/>
          <w:sz w:val="28"/>
          <w:szCs w:val="28"/>
        </w:rPr>
        <w:t>м</w:t>
      </w:r>
      <w:r w:rsidRPr="005B79BD">
        <w:rPr>
          <w:rFonts w:ascii="Arial" w:hAnsi="Arial" w:cs="Arial"/>
          <w:sz w:val="28"/>
          <w:szCs w:val="28"/>
        </w:rPr>
        <w:t>лн. руб.</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ab/>
        <w:t>Объемы финансирования Программы по направлениям приведены в приложении № 3 к ней.</w:t>
      </w:r>
    </w:p>
    <w:p w:rsidR="005911FE" w:rsidRPr="005B79BD" w:rsidRDefault="005911FE" w:rsidP="005911FE">
      <w:pPr>
        <w:widowControl w:val="0"/>
        <w:autoSpaceDE w:val="0"/>
        <w:autoSpaceDN w:val="0"/>
        <w:adjustRightInd w:val="0"/>
        <w:ind w:firstLine="709"/>
        <w:jc w:val="both"/>
        <w:rPr>
          <w:rFonts w:ascii="Arial" w:hAnsi="Arial" w:cs="Arial"/>
          <w:sz w:val="28"/>
          <w:szCs w:val="28"/>
        </w:rPr>
      </w:pPr>
      <w:r w:rsidRPr="005B79BD">
        <w:rPr>
          <w:rFonts w:ascii="Arial" w:hAnsi="Arial" w:cs="Arial"/>
          <w:sz w:val="28"/>
          <w:szCs w:val="28"/>
        </w:rPr>
        <w:t>Выполнение мероприятий Программы позволит сократить:</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 xml:space="preserve"> </w:t>
      </w:r>
      <w:r w:rsidRPr="005B79BD">
        <w:rPr>
          <w:rFonts w:ascii="Arial" w:hAnsi="Arial" w:cs="Arial"/>
          <w:sz w:val="28"/>
          <w:szCs w:val="28"/>
        </w:rPr>
        <w:tab/>
        <w:t>- происшествий, в том числе детей, к 2020 году на 5 человек (28,82 процента)   по сравнению с 2012 годом;</w:t>
      </w:r>
    </w:p>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ab/>
        <w:t xml:space="preserve"> - сокращение социального риска к 2020 году на 30,5 процента по сравнению с 2012 годом;</w:t>
      </w:r>
    </w:p>
    <w:p w:rsidR="005911FE" w:rsidRPr="005B79BD" w:rsidRDefault="005911FE" w:rsidP="005911FE">
      <w:pPr>
        <w:widowControl w:val="0"/>
        <w:autoSpaceDE w:val="0"/>
        <w:autoSpaceDN w:val="0"/>
        <w:adjustRightInd w:val="0"/>
        <w:jc w:val="both"/>
        <w:outlineLvl w:val="2"/>
        <w:rPr>
          <w:rFonts w:ascii="Arial" w:hAnsi="Arial" w:cs="Arial"/>
          <w:sz w:val="28"/>
          <w:szCs w:val="28"/>
        </w:rPr>
      </w:pPr>
      <w:r w:rsidRPr="005B79BD">
        <w:rPr>
          <w:rFonts w:ascii="Arial" w:hAnsi="Arial" w:cs="Arial"/>
          <w:sz w:val="28"/>
          <w:szCs w:val="28"/>
        </w:rPr>
        <w:t>- сокращение транспортного риска к 2020 году на 36,7 процента по сравнению с 2012 годом.</w:t>
      </w:r>
    </w:p>
    <w:p w:rsidR="005911FE" w:rsidRPr="005B79BD" w:rsidRDefault="005911FE" w:rsidP="005911FE">
      <w:pPr>
        <w:widowControl w:val="0"/>
        <w:autoSpaceDE w:val="0"/>
        <w:autoSpaceDN w:val="0"/>
        <w:adjustRightInd w:val="0"/>
        <w:jc w:val="center"/>
        <w:outlineLvl w:val="2"/>
        <w:rPr>
          <w:rFonts w:ascii="Arial" w:hAnsi="Arial" w:cs="Arial"/>
          <w:sz w:val="28"/>
          <w:szCs w:val="28"/>
        </w:rPr>
      </w:pPr>
    </w:p>
    <w:p w:rsidR="005911FE" w:rsidRPr="005B79BD" w:rsidRDefault="005911FE" w:rsidP="005911FE">
      <w:pPr>
        <w:widowControl w:val="0"/>
        <w:autoSpaceDE w:val="0"/>
        <w:autoSpaceDN w:val="0"/>
        <w:adjustRightInd w:val="0"/>
        <w:jc w:val="center"/>
        <w:outlineLvl w:val="2"/>
        <w:rPr>
          <w:rFonts w:ascii="Arial" w:hAnsi="Arial" w:cs="Arial"/>
          <w:sz w:val="28"/>
          <w:szCs w:val="28"/>
          <w:u w:val="single"/>
        </w:rPr>
      </w:pPr>
      <w:r w:rsidRPr="005B79BD">
        <w:rPr>
          <w:rFonts w:ascii="Arial" w:hAnsi="Arial" w:cs="Arial"/>
          <w:sz w:val="28"/>
          <w:szCs w:val="28"/>
          <w:u w:val="single"/>
        </w:rPr>
        <w:t>5. Оценка экономической, социальной и экологической эффективности  программы</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 xml:space="preserve">Эффективность реализации Программы заключается в сохранении жизней участникам дорожного движения и предотвращении социально-экономического и демографического ущерба от дорожно-транспортных происшествий и их последствий. Эффективность Программы определяется как интегральная оценка эффективности отдельных программных мероприятий, при этом их результативность оценивается исходя из соответствия достигнутых результатов поставленной цели и значениям целевых индикаторов и показателей Программы. </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t xml:space="preserve">Бюджетная эффективность программы отражает влияние реализации мероприятий на доходы и расходы местных бюджетов. Социально-экономическая эффективность реализации программы выражается качественными и количественными параметрами, характеризующими улучшение экономических и финансовых показателей, а также показателей, влияющих на улучшение демографической ситуации (уменьшение смертности, в том числе детской), снижение в результате реализации программных мероприятий социально-экономического ущерба от смертности населения. </w:t>
      </w:r>
    </w:p>
    <w:p w:rsidR="005911FE" w:rsidRPr="005B79BD" w:rsidRDefault="005911FE" w:rsidP="005911FE">
      <w:pPr>
        <w:autoSpaceDE w:val="0"/>
        <w:autoSpaceDN w:val="0"/>
        <w:adjustRightInd w:val="0"/>
        <w:ind w:firstLine="709"/>
        <w:jc w:val="both"/>
        <w:rPr>
          <w:rFonts w:ascii="Arial" w:hAnsi="Arial" w:cs="Arial"/>
          <w:sz w:val="28"/>
          <w:szCs w:val="28"/>
        </w:rPr>
      </w:pPr>
      <w:r w:rsidRPr="005B79BD">
        <w:rPr>
          <w:rFonts w:ascii="Arial" w:hAnsi="Arial" w:cs="Arial"/>
          <w:sz w:val="28"/>
          <w:szCs w:val="28"/>
        </w:rPr>
        <w:lastRenderedPageBreak/>
        <w:t xml:space="preserve">Экологическая эффективность Программы обеспечена выполнением программных мероприятий, результатами реализации которых является снижение количества дорожно-транспортных происшествий, </w:t>
      </w:r>
      <w:r w:rsidRPr="005B79BD">
        <w:rPr>
          <w:rFonts w:ascii="Arial" w:hAnsi="Arial" w:cs="Arial"/>
          <w:sz w:val="28"/>
          <w:szCs w:val="28"/>
          <w:u w:val="single"/>
        </w:rPr>
        <w:t>особенно с участием транспортных средств, осуществляющих перевозку опасных грузов,</w:t>
      </w:r>
      <w:r w:rsidRPr="005B79BD">
        <w:rPr>
          <w:rFonts w:ascii="Arial" w:hAnsi="Arial" w:cs="Arial"/>
          <w:sz w:val="28"/>
          <w:szCs w:val="28"/>
        </w:rPr>
        <w:t xml:space="preserve"> качественное проведение технических осмотров транспортных средств, пропаганда использования экологического транспорта и топлива.</w:t>
      </w:r>
    </w:p>
    <w:p w:rsidR="005911FE" w:rsidRPr="005B79BD" w:rsidRDefault="005911FE" w:rsidP="005911FE">
      <w:pPr>
        <w:keepNext/>
        <w:outlineLvl w:val="0"/>
        <w:rPr>
          <w:rFonts w:ascii="Arial" w:hAnsi="Arial" w:cs="Arial"/>
          <w:noProof/>
          <w:sz w:val="28"/>
          <w:szCs w:val="28"/>
        </w:rPr>
      </w:pPr>
      <w:r w:rsidRPr="005B79BD">
        <w:rPr>
          <w:rFonts w:ascii="Arial" w:hAnsi="Arial" w:cs="Arial"/>
          <w:sz w:val="28"/>
          <w:szCs w:val="28"/>
        </w:rPr>
        <w:t xml:space="preserve">Сокращения, используемые в Целевой  Программе «Повышение безопасности дорожного движения в Мамадышском муниципальном районе и г. Мамадыш Республики Татарстан на 2019.г.» </w:t>
      </w:r>
    </w:p>
    <w:p w:rsidR="005911FE" w:rsidRPr="005B79BD" w:rsidRDefault="005911FE" w:rsidP="005911FE">
      <w:pPr>
        <w:rPr>
          <w:rFonts w:ascii="Arial" w:hAnsi="Arial" w:cs="Arial"/>
          <w:sz w:val="28"/>
          <w:szCs w:val="28"/>
          <w:lang w:val="x-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588"/>
      </w:tblGrid>
      <w:tr w:rsidR="005911FE" w:rsidRPr="005B79BD"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jc w:val="center"/>
              <w:rPr>
                <w:rFonts w:ascii="Arial" w:hAnsi="Arial" w:cs="Arial"/>
                <w:sz w:val="28"/>
                <w:szCs w:val="28"/>
              </w:rPr>
            </w:pPr>
            <w:r w:rsidRPr="005B79BD">
              <w:rPr>
                <w:rFonts w:ascii="Arial" w:hAnsi="Arial" w:cs="Arial"/>
                <w:noProof/>
                <w:sz w:val="28"/>
                <w:szCs w:val="28"/>
              </w:rPr>
              <w:t>Сокращенное   наименование</w:t>
            </w:r>
          </w:p>
        </w:tc>
        <w:tc>
          <w:tcPr>
            <w:tcW w:w="6588"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jc w:val="center"/>
              <w:rPr>
                <w:rFonts w:ascii="Arial" w:hAnsi="Arial" w:cs="Arial"/>
                <w:sz w:val="28"/>
                <w:szCs w:val="28"/>
              </w:rPr>
            </w:pPr>
            <w:r w:rsidRPr="005B79BD">
              <w:rPr>
                <w:rFonts w:ascii="Arial" w:hAnsi="Arial" w:cs="Arial"/>
                <w:noProof/>
                <w:sz w:val="28"/>
                <w:szCs w:val="28"/>
              </w:rPr>
              <w:t>Полное наименование</w:t>
            </w:r>
          </w:p>
        </w:tc>
      </w:tr>
      <w:tr w:rsidR="005911FE" w:rsidRPr="005B79BD"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БДД</w:t>
            </w:r>
          </w:p>
        </w:tc>
        <w:tc>
          <w:tcPr>
            <w:tcW w:w="658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 xml:space="preserve">Безопасность дорожного движения                      </w:t>
            </w:r>
          </w:p>
        </w:tc>
      </w:tr>
      <w:tr w:rsidR="005911FE" w:rsidRPr="005B79BD"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Дорожно-транспортное происшествие</w:t>
            </w:r>
          </w:p>
        </w:tc>
      </w:tr>
      <w:tr w:rsidR="005911FE" w:rsidRPr="005B79BD"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ДДТТ</w:t>
            </w:r>
          </w:p>
        </w:tc>
        <w:tc>
          <w:tcPr>
            <w:tcW w:w="658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 xml:space="preserve">Детский дорожно-транспортный травматизм              </w:t>
            </w:r>
          </w:p>
        </w:tc>
      </w:tr>
      <w:tr w:rsidR="005911FE" w:rsidRPr="005B79BD"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 xml:space="preserve">Дорожно-транспортный травматизм                      </w:t>
            </w:r>
          </w:p>
        </w:tc>
      </w:tr>
      <w:tr w:rsidR="005911FE" w:rsidRPr="005B79BD"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МВД России   по Республики Татарстан</w:t>
            </w:r>
          </w:p>
        </w:tc>
        <w:tc>
          <w:tcPr>
            <w:tcW w:w="658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sz w:val="28"/>
                <w:szCs w:val="28"/>
              </w:rPr>
            </w:pPr>
            <w:r w:rsidRPr="005B79BD">
              <w:rPr>
                <w:rFonts w:ascii="Arial" w:hAnsi="Arial" w:cs="Arial"/>
                <w:noProof/>
                <w:sz w:val="28"/>
                <w:szCs w:val="28"/>
              </w:rPr>
              <w:t xml:space="preserve">Министерство внутренних дел России по Республики Татарстан     </w:t>
            </w:r>
          </w:p>
        </w:tc>
      </w:tr>
      <w:tr w:rsidR="005911FE" w:rsidRPr="005B79BD"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ПДД</w:t>
            </w:r>
          </w:p>
        </w:tc>
        <w:tc>
          <w:tcPr>
            <w:tcW w:w="658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 xml:space="preserve">Правила дорожного движения                           </w:t>
            </w:r>
          </w:p>
        </w:tc>
      </w:tr>
      <w:tr w:rsidR="005911FE" w:rsidRPr="005B79BD"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ПСО</w:t>
            </w:r>
          </w:p>
        </w:tc>
        <w:tc>
          <w:tcPr>
            <w:tcW w:w="658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 xml:space="preserve">Поисково-спасательный отряд                          </w:t>
            </w:r>
          </w:p>
        </w:tc>
      </w:tr>
      <w:tr w:rsidR="005911FE" w:rsidRPr="005B79BD" w:rsidTr="00AC00C7">
        <w:tc>
          <w:tcPr>
            <w:tcW w:w="216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Программа</w:t>
            </w:r>
          </w:p>
        </w:tc>
        <w:tc>
          <w:tcPr>
            <w:tcW w:w="658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sz w:val="28"/>
                <w:szCs w:val="28"/>
              </w:rPr>
              <w:t xml:space="preserve">Целевая Программа «Повышение безопасности дорожного движения в Мамадышском муниципальном районе Республики Татарстан на 2019г.» </w:t>
            </w:r>
          </w:p>
        </w:tc>
      </w:tr>
      <w:tr w:rsidR="005911FE" w:rsidRPr="005B79BD"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ТС</w:t>
            </w:r>
          </w:p>
        </w:tc>
        <w:tc>
          <w:tcPr>
            <w:tcW w:w="658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 xml:space="preserve">Транспортные средства                                </w:t>
            </w:r>
          </w:p>
        </w:tc>
      </w:tr>
      <w:tr w:rsidR="005911FE" w:rsidRPr="005B79BD" w:rsidTr="00AC00C7">
        <w:tc>
          <w:tcPr>
            <w:tcW w:w="216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ОГИБДД</w:t>
            </w:r>
          </w:p>
        </w:tc>
        <w:tc>
          <w:tcPr>
            <w:tcW w:w="658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 xml:space="preserve">Отдел  Государственной  инспекции   безопасности дорожного  движения                                </w:t>
            </w:r>
          </w:p>
        </w:tc>
      </w:tr>
      <w:tr w:rsidR="005911FE" w:rsidRPr="005B79BD"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ФЦП</w:t>
            </w:r>
          </w:p>
        </w:tc>
        <w:tc>
          <w:tcPr>
            <w:tcW w:w="6588"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rPr>
                <w:rFonts w:ascii="Arial" w:hAnsi="Arial" w:cs="Arial"/>
                <w:noProof/>
                <w:sz w:val="28"/>
                <w:szCs w:val="28"/>
              </w:rPr>
            </w:pPr>
            <w:r w:rsidRPr="005B79BD">
              <w:rPr>
                <w:rFonts w:ascii="Arial" w:hAnsi="Arial" w:cs="Arial"/>
                <w:noProof/>
                <w:sz w:val="28"/>
                <w:szCs w:val="28"/>
              </w:rPr>
              <w:t xml:space="preserve">Федеральная целевая программа                        </w:t>
            </w:r>
          </w:p>
        </w:tc>
      </w:tr>
    </w:tbl>
    <w:p w:rsidR="005911FE" w:rsidRPr="005B79BD" w:rsidRDefault="005911FE" w:rsidP="005911FE">
      <w:pPr>
        <w:rPr>
          <w:rFonts w:ascii="Arial" w:hAnsi="Arial" w:cs="Arial"/>
          <w:sz w:val="28"/>
          <w:szCs w:val="28"/>
        </w:rPr>
        <w:sectPr w:rsidR="005911FE" w:rsidRPr="005B79BD" w:rsidSect="00AC00C7">
          <w:pgSz w:w="11906" w:h="16838"/>
          <w:pgMar w:top="567" w:right="624" w:bottom="567" w:left="1418" w:header="709" w:footer="709" w:gutter="0"/>
          <w:cols w:space="720"/>
        </w:sectPr>
      </w:pPr>
    </w:p>
    <w:tbl>
      <w:tblPr>
        <w:tblpPr w:leftFromText="180" w:rightFromText="180" w:vertAnchor="text" w:tblpY="1"/>
        <w:tblOverlap w:val="never"/>
        <w:tblW w:w="15189" w:type="dxa"/>
        <w:tblLayout w:type="fixed"/>
        <w:tblLook w:val="01E0" w:firstRow="1" w:lastRow="1" w:firstColumn="1" w:lastColumn="1" w:noHBand="0" w:noVBand="0"/>
      </w:tblPr>
      <w:tblGrid>
        <w:gridCol w:w="236"/>
        <w:gridCol w:w="3420"/>
        <w:gridCol w:w="11"/>
        <w:gridCol w:w="1429"/>
        <w:gridCol w:w="11"/>
        <w:gridCol w:w="858"/>
        <w:gridCol w:w="13"/>
        <w:gridCol w:w="900"/>
        <w:gridCol w:w="13"/>
        <w:gridCol w:w="1070"/>
        <w:gridCol w:w="1084"/>
        <w:gridCol w:w="1090"/>
        <w:gridCol w:w="890"/>
        <w:gridCol w:w="1085"/>
        <w:gridCol w:w="1085"/>
        <w:gridCol w:w="900"/>
        <w:gridCol w:w="1080"/>
        <w:gridCol w:w="14"/>
      </w:tblGrid>
      <w:tr w:rsidR="005911FE" w:rsidRPr="005B79BD" w:rsidTr="00AC00C7">
        <w:trPr>
          <w:cantSplit/>
          <w:tblHeader/>
        </w:trPr>
        <w:tc>
          <w:tcPr>
            <w:tcW w:w="15189" w:type="dxa"/>
            <w:gridSpan w:val="18"/>
            <w:vAlign w:val="center"/>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lastRenderedPageBreak/>
              <w:t xml:space="preserve">            </w:t>
            </w:r>
            <w:r w:rsidR="005B79BD">
              <w:rPr>
                <w:rFonts w:ascii="Arial" w:hAnsi="Arial" w:cs="Arial"/>
                <w:sz w:val="28"/>
                <w:szCs w:val="28"/>
              </w:rPr>
              <w:t xml:space="preserve">              </w:t>
            </w:r>
            <w:r w:rsidRPr="005B79BD">
              <w:rPr>
                <w:rFonts w:ascii="Arial" w:hAnsi="Arial" w:cs="Arial"/>
                <w:sz w:val="28"/>
                <w:szCs w:val="28"/>
              </w:rPr>
              <w:t xml:space="preserve">  ПРИЛОЖЕНИЕ № 1</w:t>
            </w:r>
          </w:p>
          <w:p w:rsidR="005911FE" w:rsidRPr="005B79BD" w:rsidRDefault="005911FE" w:rsidP="005911FE">
            <w:pPr>
              <w:keepNext/>
              <w:tabs>
                <w:tab w:val="left" w:pos="7833"/>
                <w:tab w:val="left" w:pos="7975"/>
                <w:tab w:val="left" w:pos="9750"/>
              </w:tabs>
              <w:jc w:val="center"/>
              <w:outlineLvl w:val="0"/>
              <w:rPr>
                <w:rFonts w:ascii="Arial" w:hAnsi="Arial" w:cs="Arial"/>
                <w:sz w:val="28"/>
                <w:szCs w:val="28"/>
              </w:rPr>
            </w:pPr>
            <w:r w:rsidRPr="005B79BD">
              <w:rPr>
                <w:rFonts w:ascii="Arial" w:hAnsi="Arial" w:cs="Arial"/>
                <w:sz w:val="28"/>
                <w:szCs w:val="28"/>
              </w:rPr>
              <w:t xml:space="preserve">                                                                                </w:t>
            </w:r>
            <w:r w:rsidR="005B79BD">
              <w:rPr>
                <w:rFonts w:ascii="Arial" w:hAnsi="Arial" w:cs="Arial"/>
                <w:sz w:val="28"/>
                <w:szCs w:val="28"/>
              </w:rPr>
              <w:t xml:space="preserve">        </w:t>
            </w:r>
            <w:r w:rsidRPr="005B79BD">
              <w:rPr>
                <w:rFonts w:ascii="Arial" w:hAnsi="Arial" w:cs="Arial"/>
                <w:sz w:val="28"/>
                <w:szCs w:val="28"/>
              </w:rPr>
              <w:t xml:space="preserve">  к целевой программе «Повышение безопасности дорожного</w:t>
            </w:r>
          </w:p>
          <w:p w:rsidR="005911FE" w:rsidRPr="005B79BD" w:rsidRDefault="005911FE" w:rsidP="005911FE">
            <w:pPr>
              <w:keepNext/>
              <w:tabs>
                <w:tab w:val="left" w:pos="6900"/>
                <w:tab w:val="left" w:pos="7833"/>
                <w:tab w:val="left" w:pos="7975"/>
                <w:tab w:val="left" w:pos="9750"/>
              </w:tabs>
              <w:jc w:val="center"/>
              <w:outlineLvl w:val="0"/>
              <w:rPr>
                <w:rFonts w:ascii="Arial" w:hAnsi="Arial" w:cs="Arial"/>
                <w:sz w:val="28"/>
                <w:szCs w:val="28"/>
              </w:rPr>
            </w:pPr>
            <w:r w:rsidRPr="005B79BD">
              <w:rPr>
                <w:rFonts w:ascii="Arial" w:hAnsi="Arial" w:cs="Arial"/>
                <w:sz w:val="28"/>
                <w:szCs w:val="28"/>
              </w:rPr>
              <w:t xml:space="preserve">                                                        </w:t>
            </w:r>
            <w:r w:rsidR="005B79BD">
              <w:rPr>
                <w:rFonts w:ascii="Arial" w:hAnsi="Arial" w:cs="Arial"/>
                <w:sz w:val="28"/>
                <w:szCs w:val="28"/>
              </w:rPr>
              <w:t xml:space="preserve">                     </w:t>
            </w:r>
            <w:r w:rsidRPr="005B79BD">
              <w:rPr>
                <w:rFonts w:ascii="Arial" w:hAnsi="Arial" w:cs="Arial"/>
                <w:sz w:val="28"/>
                <w:szCs w:val="28"/>
              </w:rPr>
              <w:t xml:space="preserve">движения  в Мамадышском муниципальном районе    </w:t>
            </w:r>
          </w:p>
          <w:p w:rsidR="005911FE" w:rsidRPr="005B79BD" w:rsidRDefault="005911FE" w:rsidP="005911FE">
            <w:pPr>
              <w:keepNext/>
              <w:tabs>
                <w:tab w:val="left" w:pos="6900"/>
                <w:tab w:val="left" w:pos="7833"/>
                <w:tab w:val="left" w:pos="7975"/>
                <w:tab w:val="left" w:pos="9750"/>
              </w:tabs>
              <w:jc w:val="center"/>
              <w:outlineLvl w:val="0"/>
              <w:rPr>
                <w:rFonts w:ascii="Arial" w:hAnsi="Arial" w:cs="Arial"/>
                <w:sz w:val="28"/>
                <w:szCs w:val="28"/>
              </w:rPr>
            </w:pPr>
            <w:r w:rsidRPr="005B79BD">
              <w:rPr>
                <w:rFonts w:ascii="Arial" w:hAnsi="Arial" w:cs="Arial"/>
                <w:sz w:val="28"/>
                <w:szCs w:val="28"/>
              </w:rPr>
              <w:t xml:space="preserve">                                   </w:t>
            </w:r>
            <w:r w:rsidR="005B79BD">
              <w:rPr>
                <w:rFonts w:ascii="Arial" w:hAnsi="Arial" w:cs="Arial"/>
                <w:sz w:val="28"/>
                <w:szCs w:val="28"/>
              </w:rPr>
              <w:t xml:space="preserve">              </w:t>
            </w:r>
            <w:r w:rsidRPr="005B79BD">
              <w:rPr>
                <w:rFonts w:ascii="Arial" w:hAnsi="Arial" w:cs="Arial"/>
                <w:sz w:val="28"/>
                <w:szCs w:val="28"/>
              </w:rPr>
              <w:t xml:space="preserve">  Республики Татарстан  на  2019 г»</w:t>
            </w:r>
          </w:p>
          <w:p w:rsidR="005911FE" w:rsidRPr="005B79BD" w:rsidRDefault="005911FE" w:rsidP="005911FE">
            <w:pPr>
              <w:keepNext/>
              <w:tabs>
                <w:tab w:val="left" w:pos="6900"/>
                <w:tab w:val="left" w:pos="7833"/>
                <w:tab w:val="left" w:pos="7975"/>
                <w:tab w:val="left" w:pos="9750"/>
              </w:tabs>
              <w:jc w:val="center"/>
              <w:outlineLvl w:val="0"/>
              <w:rPr>
                <w:rFonts w:ascii="Arial" w:hAnsi="Arial" w:cs="Arial"/>
                <w:sz w:val="28"/>
                <w:szCs w:val="28"/>
              </w:rPr>
            </w:pPr>
            <w:r w:rsidRPr="005B79BD">
              <w:rPr>
                <w:rFonts w:ascii="Arial" w:hAnsi="Arial" w:cs="Arial"/>
                <w:sz w:val="28"/>
                <w:szCs w:val="28"/>
              </w:rPr>
              <w:t xml:space="preserve">                                                                                                                                                                                                                                                                                                                                     </w:t>
            </w:r>
          </w:p>
        </w:tc>
      </w:tr>
      <w:tr w:rsidR="005911FE" w:rsidRPr="005B79BD" w:rsidTr="00AC00C7">
        <w:trPr>
          <w:cantSplit/>
          <w:tblHeader/>
        </w:trPr>
        <w:tc>
          <w:tcPr>
            <w:tcW w:w="15189" w:type="dxa"/>
            <w:gridSpan w:val="18"/>
            <w:tcBorders>
              <w:top w:val="nil"/>
              <w:left w:val="nil"/>
              <w:bottom w:val="single" w:sz="4" w:space="0" w:color="auto"/>
              <w:right w:val="nil"/>
            </w:tcBorders>
            <w:vAlign w:val="center"/>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Ц Е Л Е В Ы Е</w:t>
            </w:r>
          </w:p>
          <w:p w:rsidR="005911FE" w:rsidRPr="005B79BD" w:rsidRDefault="005911FE" w:rsidP="005911FE">
            <w:pPr>
              <w:spacing w:line="120" w:lineRule="exact"/>
              <w:jc w:val="center"/>
              <w:rPr>
                <w:rFonts w:ascii="Arial" w:hAnsi="Arial" w:cs="Arial"/>
                <w:sz w:val="28"/>
                <w:szCs w:val="28"/>
              </w:rPr>
            </w:pPr>
          </w:p>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 xml:space="preserve">индикаторы и показатели федеральной целевой программы </w:t>
            </w:r>
            <w:r w:rsidRPr="005B79BD">
              <w:rPr>
                <w:rFonts w:ascii="Arial" w:hAnsi="Arial" w:cs="Arial"/>
                <w:sz w:val="28"/>
                <w:szCs w:val="28"/>
              </w:rPr>
              <w:br/>
              <w:t>"Повышение безопасности дорожного движения в 2013 - 2020 годах"</w:t>
            </w:r>
          </w:p>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cantSplit/>
          <w:trHeight w:val="498"/>
          <w:tblHeader/>
        </w:trPr>
        <w:tc>
          <w:tcPr>
            <w:tcW w:w="3669" w:type="dxa"/>
            <w:gridSpan w:val="3"/>
            <w:vMerge w:val="restart"/>
            <w:tcBorders>
              <w:top w:val="single" w:sz="4" w:space="0" w:color="auto"/>
              <w:left w:val="single" w:sz="4" w:space="0" w:color="auto"/>
              <w:bottom w:val="single" w:sz="4" w:space="0" w:color="auto"/>
              <w:right w:val="single" w:sz="4" w:space="0" w:color="auto"/>
            </w:tcBorders>
            <w:vAlign w:val="center"/>
          </w:tcPr>
          <w:p w:rsidR="005911FE" w:rsidRPr="005B79BD" w:rsidRDefault="005911FE" w:rsidP="005911FE">
            <w:pPr>
              <w:spacing w:line="240" w:lineRule="atLeast"/>
              <w:jc w:val="center"/>
              <w:rPr>
                <w:rFonts w:ascii="Arial" w:hAnsi="Arial" w:cs="Arial"/>
                <w:sz w:val="28"/>
                <w:szCs w:val="28"/>
              </w:rPr>
            </w:pP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Единица измере</w:t>
            </w:r>
            <w:r w:rsidRPr="005B79BD">
              <w:rPr>
                <w:rFonts w:ascii="Arial" w:hAnsi="Arial" w:cs="Arial"/>
                <w:sz w:val="28"/>
                <w:szCs w:val="28"/>
              </w:rPr>
              <w:softHyphen/>
              <w:t>ния</w:t>
            </w:r>
          </w:p>
        </w:tc>
        <w:tc>
          <w:tcPr>
            <w:tcW w:w="86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 2012 год</w:t>
            </w:r>
          </w:p>
        </w:tc>
        <w:tc>
          <w:tcPr>
            <w:tcW w:w="9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2013-2020годы всего</w:t>
            </w:r>
          </w:p>
        </w:tc>
        <w:tc>
          <w:tcPr>
            <w:tcW w:w="8298" w:type="dxa"/>
            <w:gridSpan w:val="9"/>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В том числе</w:t>
            </w:r>
          </w:p>
        </w:tc>
      </w:tr>
      <w:tr w:rsidR="005911FE" w:rsidRPr="005B79BD" w:rsidTr="00AC00C7">
        <w:trPr>
          <w:gridAfter w:val="1"/>
          <w:wAfter w:w="14" w:type="dxa"/>
          <w:cantSplit/>
          <w:trHeight w:val="970"/>
          <w:tblHeader/>
        </w:trPr>
        <w:tc>
          <w:tcPr>
            <w:tcW w:w="3669" w:type="dxa"/>
            <w:gridSpan w:val="3"/>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869" w:type="dxa"/>
            <w:gridSpan w:val="2"/>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913" w:type="dxa"/>
            <w:gridSpan w:val="2"/>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107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2013 год</w:t>
            </w:r>
          </w:p>
        </w:tc>
        <w:tc>
          <w:tcPr>
            <w:tcW w:w="108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2014 год</w:t>
            </w:r>
          </w:p>
        </w:tc>
        <w:tc>
          <w:tcPr>
            <w:tcW w:w="10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2015 год</w:t>
            </w:r>
          </w:p>
        </w:tc>
        <w:tc>
          <w:tcPr>
            <w:tcW w:w="8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2016 год</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2017 год</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2018 год</w:t>
            </w:r>
          </w:p>
        </w:tc>
        <w:tc>
          <w:tcPr>
            <w:tcW w:w="90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2019 год</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2020 год</w:t>
            </w:r>
          </w:p>
        </w:tc>
      </w:tr>
      <w:tr w:rsidR="005911FE" w:rsidRPr="005B79BD" w:rsidTr="00AC00C7">
        <w:trPr>
          <w:gridAfter w:val="1"/>
          <w:wAfter w:w="14" w:type="dxa"/>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w:t>
            </w:r>
          </w:p>
        </w:tc>
        <w:tc>
          <w:tcPr>
            <w:tcW w:w="3422"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rPr>
                <w:rFonts w:ascii="Arial" w:hAnsi="Arial" w:cs="Arial"/>
                <w:sz w:val="28"/>
                <w:szCs w:val="28"/>
              </w:rPr>
            </w:pPr>
            <w:r w:rsidRPr="005B79BD">
              <w:rPr>
                <w:rFonts w:ascii="Arial" w:hAnsi="Arial" w:cs="Arial"/>
                <w:sz w:val="28"/>
                <w:szCs w:val="28"/>
              </w:rPr>
              <w:t>Число лиц, погибших в дорожно-транспортных происшест</w:t>
            </w:r>
            <w:r w:rsidRPr="005B79BD">
              <w:rPr>
                <w:rFonts w:ascii="Arial" w:hAnsi="Arial" w:cs="Arial"/>
                <w:sz w:val="28"/>
                <w:szCs w:val="28"/>
              </w:rPr>
              <w:softHyphen/>
              <w:t>виях</w:t>
            </w:r>
          </w:p>
        </w:tc>
        <w:tc>
          <w:tcPr>
            <w:tcW w:w="1440" w:type="dxa"/>
            <w:gridSpan w:val="2"/>
            <w:tcBorders>
              <w:top w:val="nil"/>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человек</w:t>
            </w:r>
          </w:p>
        </w:tc>
        <w:tc>
          <w:tcPr>
            <w:tcW w:w="882" w:type="dxa"/>
            <w:gridSpan w:val="3"/>
            <w:tcBorders>
              <w:top w:val="nil"/>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18</w:t>
            </w:r>
          </w:p>
        </w:tc>
        <w:tc>
          <w:tcPr>
            <w:tcW w:w="900" w:type="dxa"/>
            <w:tcBorders>
              <w:top w:val="nil"/>
              <w:left w:val="single" w:sz="4" w:space="0" w:color="auto"/>
              <w:bottom w:val="single" w:sz="4" w:space="0" w:color="auto"/>
              <w:right w:val="single" w:sz="4" w:space="0" w:color="auto"/>
            </w:tcBorders>
            <w:vAlign w:val="center"/>
          </w:tcPr>
          <w:p w:rsidR="005911FE" w:rsidRPr="005B79BD" w:rsidRDefault="005911FE" w:rsidP="005911FE">
            <w:pPr>
              <w:spacing w:line="240" w:lineRule="atLeast"/>
              <w:jc w:val="center"/>
              <w:rPr>
                <w:rFonts w:ascii="Arial" w:hAnsi="Arial" w:cs="Arial"/>
                <w:sz w:val="28"/>
                <w:szCs w:val="28"/>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18</w:t>
            </w:r>
          </w:p>
        </w:tc>
        <w:tc>
          <w:tcPr>
            <w:tcW w:w="108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18</w:t>
            </w:r>
          </w:p>
        </w:tc>
        <w:tc>
          <w:tcPr>
            <w:tcW w:w="10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17</w:t>
            </w:r>
          </w:p>
        </w:tc>
        <w:tc>
          <w:tcPr>
            <w:tcW w:w="8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17</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15</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15</w:t>
            </w:r>
          </w:p>
        </w:tc>
        <w:tc>
          <w:tcPr>
            <w:tcW w:w="90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14</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13</w:t>
            </w:r>
          </w:p>
        </w:tc>
      </w:tr>
      <w:tr w:rsidR="005911FE" w:rsidRPr="005B79BD" w:rsidTr="00AC00C7">
        <w:trPr>
          <w:gridAfter w:val="1"/>
          <w:wAfter w:w="14" w:type="dxa"/>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3422"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color w:val="333333"/>
                <w:sz w:val="28"/>
                <w:szCs w:val="28"/>
              </w:rPr>
            </w:pPr>
            <w:r w:rsidRPr="005B79BD">
              <w:rPr>
                <w:rFonts w:ascii="Arial" w:hAnsi="Arial" w:cs="Arial"/>
                <w:color w:val="333333"/>
                <w:sz w:val="28"/>
                <w:szCs w:val="28"/>
              </w:rPr>
              <w:t>изменение к 2012 году</w:t>
            </w:r>
          </w:p>
        </w:tc>
        <w:tc>
          <w:tcPr>
            <w:tcW w:w="1440" w:type="dxa"/>
            <w:gridSpan w:val="2"/>
            <w:tcBorders>
              <w:top w:val="nil"/>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процентов</w:t>
            </w:r>
          </w:p>
        </w:tc>
        <w:tc>
          <w:tcPr>
            <w:tcW w:w="882" w:type="dxa"/>
            <w:gridSpan w:val="3"/>
            <w:tcBorders>
              <w:top w:val="nil"/>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900" w:type="dxa"/>
            <w:tcBorders>
              <w:top w:val="nil"/>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1"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-1,47</w:t>
            </w:r>
          </w:p>
        </w:tc>
        <w:tc>
          <w:tcPr>
            <w:tcW w:w="1084"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-2,64</w:t>
            </w:r>
          </w:p>
        </w:tc>
        <w:tc>
          <w:tcPr>
            <w:tcW w:w="10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-4,2</w:t>
            </w:r>
          </w:p>
        </w:tc>
        <w:tc>
          <w:tcPr>
            <w:tcW w:w="8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-5,33</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-12,86</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-18,58</w:t>
            </w:r>
          </w:p>
        </w:tc>
        <w:tc>
          <w:tcPr>
            <w:tcW w:w="90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ind w:right="-108"/>
              <w:rPr>
                <w:rFonts w:ascii="Arial" w:hAnsi="Arial" w:cs="Arial"/>
                <w:sz w:val="28"/>
                <w:szCs w:val="28"/>
              </w:rPr>
            </w:pPr>
            <w:r w:rsidRPr="005B79BD">
              <w:rPr>
                <w:rFonts w:ascii="Arial" w:hAnsi="Arial" w:cs="Arial"/>
                <w:sz w:val="28"/>
                <w:szCs w:val="28"/>
              </w:rPr>
              <w:t>-24,01</w:t>
            </w:r>
          </w:p>
        </w:tc>
        <w:tc>
          <w:tcPr>
            <w:tcW w:w="108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-28,82</w:t>
            </w:r>
          </w:p>
        </w:tc>
      </w:tr>
      <w:tr w:rsidR="005911FE" w:rsidRPr="005B79BD" w:rsidTr="00AC00C7">
        <w:trPr>
          <w:gridAfter w:val="1"/>
          <w:wAfter w:w="14" w:type="dxa"/>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3422"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color w:val="333333"/>
                <w:sz w:val="28"/>
                <w:szCs w:val="28"/>
              </w:rPr>
              <w:t>изменение к 2012 году</w:t>
            </w:r>
          </w:p>
        </w:tc>
        <w:tc>
          <w:tcPr>
            <w:tcW w:w="1440" w:type="dxa"/>
            <w:gridSpan w:val="2"/>
            <w:tcBorders>
              <w:top w:val="nil"/>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человек</w:t>
            </w:r>
          </w:p>
        </w:tc>
        <w:tc>
          <w:tcPr>
            <w:tcW w:w="882" w:type="dxa"/>
            <w:gridSpan w:val="3"/>
            <w:tcBorders>
              <w:top w:val="nil"/>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900" w:type="dxa"/>
            <w:tcBorders>
              <w:top w:val="nil"/>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1"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84"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w:t>
            </w:r>
          </w:p>
        </w:tc>
        <w:tc>
          <w:tcPr>
            <w:tcW w:w="8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3</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3</w:t>
            </w:r>
          </w:p>
        </w:tc>
        <w:tc>
          <w:tcPr>
            <w:tcW w:w="90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5</w:t>
            </w:r>
          </w:p>
        </w:tc>
      </w:tr>
      <w:tr w:rsidR="005911FE" w:rsidRPr="005B79BD" w:rsidTr="00AC00C7">
        <w:trPr>
          <w:gridAfter w:val="1"/>
          <w:wAfter w:w="14" w:type="dxa"/>
          <w:cantSplit/>
          <w:trHeight w:val="791"/>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w:t>
            </w:r>
          </w:p>
        </w:tc>
        <w:tc>
          <w:tcPr>
            <w:tcW w:w="3422"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rPr>
                <w:rFonts w:ascii="Arial" w:hAnsi="Arial" w:cs="Arial"/>
                <w:sz w:val="28"/>
                <w:szCs w:val="28"/>
              </w:rPr>
            </w:pPr>
            <w:r w:rsidRPr="005B79BD">
              <w:rPr>
                <w:rFonts w:ascii="Arial" w:hAnsi="Arial" w:cs="Arial"/>
                <w:sz w:val="28"/>
                <w:szCs w:val="28"/>
              </w:rPr>
              <w:t>Число детей, погибших в дорожно-транспортных происшест</w:t>
            </w:r>
            <w:r w:rsidRPr="005B79BD">
              <w:rPr>
                <w:rFonts w:ascii="Arial" w:hAnsi="Arial" w:cs="Arial"/>
                <w:sz w:val="28"/>
                <w:szCs w:val="28"/>
              </w:rPr>
              <w:softHyphen/>
              <w:t>виях</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человек</w:t>
            </w:r>
          </w:p>
        </w:tc>
        <w:tc>
          <w:tcPr>
            <w:tcW w:w="882" w:type="dxa"/>
            <w:gridSpan w:val="3"/>
            <w:tcBorders>
              <w:top w:val="single" w:sz="4" w:space="0" w:color="auto"/>
              <w:left w:val="single" w:sz="4" w:space="0" w:color="auto"/>
              <w:bottom w:val="single" w:sz="4" w:space="0" w:color="auto"/>
              <w:right w:val="single" w:sz="4" w:space="0" w:color="auto"/>
            </w:tcBorders>
            <w:vAlign w:val="center"/>
          </w:tcPr>
          <w:p w:rsidR="005911FE" w:rsidRPr="005B79BD" w:rsidRDefault="005911FE" w:rsidP="005911FE">
            <w:pPr>
              <w:spacing w:line="240" w:lineRule="atLeast"/>
              <w:jc w:val="center"/>
              <w:rPr>
                <w:rFonts w:ascii="Arial" w:hAnsi="Arial" w:cs="Arial"/>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8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90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r>
      <w:tr w:rsidR="005911FE" w:rsidRPr="005B79BD" w:rsidTr="00AC00C7">
        <w:trPr>
          <w:gridAfter w:val="1"/>
          <w:wAfter w:w="14" w:type="dxa"/>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3422"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color w:val="333333"/>
                <w:sz w:val="28"/>
                <w:szCs w:val="28"/>
              </w:rPr>
              <w:t>изменение к 2012 году</w:t>
            </w:r>
          </w:p>
        </w:tc>
        <w:tc>
          <w:tcPr>
            <w:tcW w:w="1440"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процентов</w:t>
            </w:r>
          </w:p>
        </w:tc>
        <w:tc>
          <w:tcPr>
            <w:tcW w:w="882" w:type="dxa"/>
            <w:gridSpan w:val="3"/>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5911FE" w:rsidRPr="005B79BD" w:rsidRDefault="005911FE" w:rsidP="005911FE">
            <w:pPr>
              <w:spacing w:line="240" w:lineRule="atLeast"/>
              <w:jc w:val="center"/>
              <w:rPr>
                <w:rFonts w:ascii="Arial" w:hAnsi="Arial" w:cs="Arial"/>
                <w:sz w:val="28"/>
                <w:szCs w:val="28"/>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0,53</w:t>
            </w:r>
          </w:p>
        </w:tc>
        <w:tc>
          <w:tcPr>
            <w:tcW w:w="108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-4,15</w:t>
            </w:r>
          </w:p>
        </w:tc>
        <w:tc>
          <w:tcPr>
            <w:tcW w:w="10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-7,23</w:t>
            </w:r>
          </w:p>
        </w:tc>
        <w:tc>
          <w:tcPr>
            <w:tcW w:w="8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-,7</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-15,74</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-21,38</w:t>
            </w:r>
          </w:p>
        </w:tc>
        <w:tc>
          <w:tcPr>
            <w:tcW w:w="90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-28,19</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-28,4</w:t>
            </w:r>
          </w:p>
        </w:tc>
      </w:tr>
      <w:tr w:rsidR="005911FE" w:rsidRPr="005B79BD" w:rsidTr="00AC00C7">
        <w:trPr>
          <w:gridAfter w:val="1"/>
          <w:wAfter w:w="14" w:type="dxa"/>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3422"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color w:val="333333"/>
                <w:sz w:val="28"/>
                <w:szCs w:val="28"/>
              </w:rPr>
              <w:t>изменение к 2012 году</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человек</w:t>
            </w:r>
          </w:p>
        </w:tc>
        <w:tc>
          <w:tcPr>
            <w:tcW w:w="882" w:type="dxa"/>
            <w:gridSpan w:val="3"/>
            <w:tcBorders>
              <w:top w:val="single" w:sz="4" w:space="0" w:color="auto"/>
              <w:left w:val="single" w:sz="4" w:space="0" w:color="auto"/>
              <w:bottom w:val="single" w:sz="4" w:space="0" w:color="auto"/>
              <w:right w:val="single" w:sz="4" w:space="0" w:color="auto"/>
            </w:tcBorders>
            <w:vAlign w:val="center"/>
          </w:tcPr>
          <w:p w:rsidR="005911FE" w:rsidRPr="005B79BD" w:rsidRDefault="005911FE" w:rsidP="005911FE">
            <w:pPr>
              <w:spacing w:line="240" w:lineRule="atLeast"/>
              <w:jc w:val="center"/>
              <w:rPr>
                <w:rFonts w:ascii="Arial" w:hAnsi="Arial" w:cs="Arial"/>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8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90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0</w:t>
            </w:r>
          </w:p>
        </w:tc>
      </w:tr>
      <w:tr w:rsidR="005911FE" w:rsidRPr="005B79BD" w:rsidTr="00AC00C7">
        <w:trPr>
          <w:gridAfter w:val="1"/>
          <w:wAfter w:w="14" w:type="dxa"/>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lastRenderedPageBreak/>
              <w:t>3</w:t>
            </w:r>
          </w:p>
        </w:tc>
        <w:tc>
          <w:tcPr>
            <w:tcW w:w="3422"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rPr>
                <w:rFonts w:ascii="Arial" w:hAnsi="Arial" w:cs="Arial"/>
                <w:sz w:val="28"/>
                <w:szCs w:val="28"/>
              </w:rPr>
            </w:pPr>
            <w:r w:rsidRPr="005B79BD">
              <w:rPr>
                <w:rFonts w:ascii="Arial" w:hAnsi="Arial" w:cs="Arial"/>
                <w:sz w:val="28"/>
                <w:szCs w:val="28"/>
              </w:rPr>
              <w:t>Социальный риск (число погибших на 100 тыс. населения)</w:t>
            </w:r>
          </w:p>
        </w:tc>
        <w:tc>
          <w:tcPr>
            <w:tcW w:w="1440"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человек</w:t>
            </w:r>
          </w:p>
        </w:tc>
        <w:tc>
          <w:tcPr>
            <w:tcW w:w="882" w:type="dxa"/>
            <w:gridSpan w:val="3"/>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90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1" w:type="dxa"/>
            <w:gridSpan w:val="2"/>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4"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9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89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5"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5"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90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r>
      <w:tr w:rsidR="005911FE" w:rsidRPr="005B79BD" w:rsidTr="00AC00C7">
        <w:trPr>
          <w:gridAfter w:val="1"/>
          <w:wAfter w:w="14" w:type="dxa"/>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3422"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color w:val="333333"/>
                <w:sz w:val="28"/>
                <w:szCs w:val="28"/>
              </w:rPr>
              <w:t>изменение к 2012 году</w:t>
            </w:r>
          </w:p>
        </w:tc>
        <w:tc>
          <w:tcPr>
            <w:tcW w:w="1440"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процентов</w:t>
            </w:r>
          </w:p>
        </w:tc>
        <w:tc>
          <w:tcPr>
            <w:tcW w:w="882" w:type="dxa"/>
            <w:gridSpan w:val="3"/>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90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1"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-1,5</w:t>
            </w:r>
          </w:p>
        </w:tc>
        <w:tc>
          <w:tcPr>
            <w:tcW w:w="1084"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-3,5</w:t>
            </w:r>
          </w:p>
        </w:tc>
        <w:tc>
          <w:tcPr>
            <w:tcW w:w="10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-5,5</w:t>
            </w:r>
          </w:p>
        </w:tc>
        <w:tc>
          <w:tcPr>
            <w:tcW w:w="8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-7,5</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-10,5</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-21,0</w:t>
            </w:r>
          </w:p>
        </w:tc>
        <w:tc>
          <w:tcPr>
            <w:tcW w:w="90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-27,5</w:t>
            </w:r>
          </w:p>
        </w:tc>
        <w:tc>
          <w:tcPr>
            <w:tcW w:w="108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-30,5</w:t>
            </w:r>
          </w:p>
        </w:tc>
      </w:tr>
      <w:tr w:rsidR="005911FE" w:rsidRPr="005B79BD" w:rsidTr="00AC00C7">
        <w:trPr>
          <w:gridAfter w:val="1"/>
          <w:wAfter w:w="14" w:type="dxa"/>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3422"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color w:val="333333"/>
                <w:sz w:val="28"/>
                <w:szCs w:val="28"/>
              </w:rPr>
              <w:t>изменение к 2012 году</w:t>
            </w:r>
          </w:p>
        </w:tc>
        <w:tc>
          <w:tcPr>
            <w:tcW w:w="1440"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человек</w:t>
            </w:r>
          </w:p>
        </w:tc>
        <w:tc>
          <w:tcPr>
            <w:tcW w:w="882" w:type="dxa"/>
            <w:gridSpan w:val="3"/>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90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1" w:type="dxa"/>
            <w:gridSpan w:val="2"/>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4"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9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89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5"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5"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90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r>
      <w:tr w:rsidR="005911FE" w:rsidRPr="005B79BD" w:rsidTr="00AC00C7">
        <w:trPr>
          <w:cantSplit/>
          <w:trHeight w:val="653"/>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4</w:t>
            </w:r>
          </w:p>
        </w:tc>
        <w:tc>
          <w:tcPr>
            <w:tcW w:w="3422" w:type="dxa"/>
            <w:vMerge w:val="restart"/>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rPr>
                <w:rFonts w:ascii="Arial" w:hAnsi="Arial" w:cs="Arial"/>
                <w:sz w:val="28"/>
                <w:szCs w:val="28"/>
              </w:rPr>
            </w:pPr>
            <w:r w:rsidRPr="005B79BD">
              <w:rPr>
                <w:rFonts w:ascii="Arial" w:hAnsi="Arial" w:cs="Arial"/>
                <w:sz w:val="28"/>
                <w:szCs w:val="28"/>
              </w:rPr>
              <w:t>Транспорт</w:t>
            </w:r>
            <w:r w:rsidRPr="005B79BD">
              <w:rPr>
                <w:rFonts w:ascii="Arial" w:hAnsi="Arial" w:cs="Arial"/>
                <w:sz w:val="28"/>
                <w:szCs w:val="28"/>
              </w:rPr>
              <w:softHyphen/>
              <w:t>ный риск (число погибших на        10  тыс  транспортных средств.)</w:t>
            </w:r>
          </w:p>
        </w:tc>
        <w:tc>
          <w:tcPr>
            <w:tcW w:w="1440" w:type="dxa"/>
            <w:gridSpan w:val="2"/>
            <w:vMerge w:val="restart"/>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человек</w:t>
            </w:r>
          </w:p>
        </w:tc>
        <w:tc>
          <w:tcPr>
            <w:tcW w:w="869" w:type="dxa"/>
            <w:gridSpan w:val="2"/>
            <w:vMerge w:val="restart"/>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9901</w:t>
            </w:r>
          </w:p>
        </w:tc>
        <w:tc>
          <w:tcPr>
            <w:tcW w:w="913" w:type="dxa"/>
            <w:gridSpan w:val="2"/>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1"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color w:val="FFFFFF"/>
                <w:sz w:val="28"/>
                <w:szCs w:val="28"/>
              </w:rPr>
            </w:pPr>
            <w:r w:rsidRPr="005B79BD">
              <w:rPr>
                <w:rFonts w:ascii="Arial" w:hAnsi="Arial" w:cs="Arial"/>
                <w:color w:val="FFFFFF"/>
                <w:sz w:val="28"/>
                <w:szCs w:val="28"/>
              </w:rPr>
              <w:t>10346</w:t>
            </w:r>
          </w:p>
        </w:tc>
        <w:tc>
          <w:tcPr>
            <w:tcW w:w="1084"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color w:val="FFFFFF"/>
                <w:sz w:val="28"/>
                <w:szCs w:val="28"/>
              </w:rPr>
            </w:pPr>
            <w:r w:rsidRPr="005B79BD">
              <w:rPr>
                <w:rFonts w:ascii="Arial" w:hAnsi="Arial" w:cs="Arial"/>
                <w:color w:val="FFFFFF"/>
                <w:sz w:val="28"/>
                <w:szCs w:val="28"/>
              </w:rPr>
              <w:t>10812</w:t>
            </w:r>
          </w:p>
        </w:tc>
        <w:tc>
          <w:tcPr>
            <w:tcW w:w="10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color w:val="FFFFFF"/>
                <w:sz w:val="28"/>
                <w:szCs w:val="28"/>
              </w:rPr>
            </w:pPr>
            <w:r w:rsidRPr="005B79BD">
              <w:rPr>
                <w:rFonts w:ascii="Arial" w:hAnsi="Arial" w:cs="Arial"/>
                <w:color w:val="FFFFFF"/>
                <w:sz w:val="28"/>
                <w:szCs w:val="28"/>
              </w:rPr>
              <w:t>298</w:t>
            </w:r>
          </w:p>
        </w:tc>
        <w:tc>
          <w:tcPr>
            <w:tcW w:w="8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ind w:left="-108" w:right="-118"/>
              <w:jc w:val="center"/>
              <w:rPr>
                <w:rFonts w:ascii="Arial" w:hAnsi="Arial" w:cs="Arial"/>
                <w:color w:val="FFFFFF"/>
                <w:sz w:val="28"/>
                <w:szCs w:val="28"/>
              </w:rPr>
            </w:pPr>
            <w:r w:rsidRPr="005B79BD">
              <w:rPr>
                <w:rFonts w:ascii="Arial" w:hAnsi="Arial" w:cs="Arial"/>
                <w:color w:val="FFFFFF"/>
                <w:sz w:val="28"/>
                <w:szCs w:val="28"/>
              </w:rPr>
              <w:t>807</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color w:val="FFFFFF"/>
                <w:sz w:val="28"/>
                <w:szCs w:val="28"/>
              </w:rPr>
            </w:pPr>
            <w:r w:rsidRPr="005B79BD">
              <w:rPr>
                <w:rFonts w:ascii="Arial" w:hAnsi="Arial" w:cs="Arial"/>
                <w:color w:val="FFFFFF"/>
                <w:sz w:val="28"/>
                <w:szCs w:val="28"/>
              </w:rPr>
              <w:t>12338</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color w:val="FFFFFF"/>
                <w:sz w:val="28"/>
                <w:szCs w:val="28"/>
              </w:rPr>
            </w:pPr>
            <w:r w:rsidRPr="005B79BD">
              <w:rPr>
                <w:rFonts w:ascii="Arial" w:hAnsi="Arial" w:cs="Arial"/>
                <w:color w:val="FFFFFF"/>
                <w:sz w:val="28"/>
                <w:szCs w:val="28"/>
              </w:rPr>
              <w:t>12894</w:t>
            </w:r>
          </w:p>
        </w:tc>
        <w:tc>
          <w:tcPr>
            <w:tcW w:w="90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ind w:left="-108" w:right="-153" w:firstLine="108"/>
              <w:jc w:val="center"/>
              <w:rPr>
                <w:rFonts w:ascii="Arial" w:hAnsi="Arial" w:cs="Arial"/>
                <w:color w:val="FFFFFF"/>
                <w:sz w:val="28"/>
                <w:szCs w:val="28"/>
              </w:rPr>
            </w:pPr>
            <w:r w:rsidRPr="005B79BD">
              <w:rPr>
                <w:rFonts w:ascii="Arial" w:hAnsi="Arial" w:cs="Arial"/>
                <w:color w:val="FFFFFF"/>
                <w:sz w:val="28"/>
                <w:szCs w:val="28"/>
              </w:rPr>
              <w:t>13473</w:t>
            </w:r>
          </w:p>
        </w:tc>
        <w:tc>
          <w:tcPr>
            <w:tcW w:w="1089"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color w:val="FFFFFF"/>
                <w:sz w:val="28"/>
                <w:szCs w:val="28"/>
              </w:rPr>
            </w:pPr>
            <w:r w:rsidRPr="005B79BD">
              <w:rPr>
                <w:rFonts w:ascii="Arial" w:hAnsi="Arial" w:cs="Arial"/>
                <w:color w:val="FFFFFF"/>
                <w:sz w:val="28"/>
                <w:szCs w:val="28"/>
              </w:rPr>
              <w:t>14080</w:t>
            </w:r>
          </w:p>
        </w:tc>
      </w:tr>
      <w:tr w:rsidR="005911FE" w:rsidRPr="005B79BD" w:rsidTr="00AC00C7">
        <w:trPr>
          <w:cantSplit/>
          <w:trHeight w:val="636"/>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3422" w:type="dxa"/>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869" w:type="dxa"/>
            <w:gridSpan w:val="2"/>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913" w:type="dxa"/>
            <w:gridSpan w:val="2"/>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1"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17,4</w:t>
            </w:r>
          </w:p>
        </w:tc>
        <w:tc>
          <w:tcPr>
            <w:tcW w:w="1084"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16,6</w:t>
            </w:r>
          </w:p>
        </w:tc>
        <w:tc>
          <w:tcPr>
            <w:tcW w:w="10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15,0</w:t>
            </w:r>
          </w:p>
        </w:tc>
        <w:tc>
          <w:tcPr>
            <w:tcW w:w="8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14,4</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12,2</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,6</w:t>
            </w:r>
          </w:p>
        </w:tc>
        <w:tc>
          <w:tcPr>
            <w:tcW w:w="90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10,4</w:t>
            </w:r>
          </w:p>
        </w:tc>
        <w:tc>
          <w:tcPr>
            <w:tcW w:w="1089"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9,2</w:t>
            </w:r>
          </w:p>
        </w:tc>
      </w:tr>
      <w:tr w:rsidR="005911FE" w:rsidRPr="005B79BD" w:rsidTr="00AC00C7">
        <w:trPr>
          <w:cantSplit/>
          <w:trHeight w:val="368"/>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3422" w:type="dxa"/>
            <w:tcBorders>
              <w:top w:val="nil"/>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color w:val="333333"/>
                <w:sz w:val="28"/>
                <w:szCs w:val="28"/>
              </w:rPr>
              <w:t>изменение к 2012 году</w:t>
            </w:r>
          </w:p>
        </w:tc>
        <w:tc>
          <w:tcPr>
            <w:tcW w:w="1440" w:type="dxa"/>
            <w:gridSpan w:val="2"/>
            <w:tcBorders>
              <w:top w:val="nil"/>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процентов</w:t>
            </w:r>
          </w:p>
        </w:tc>
        <w:tc>
          <w:tcPr>
            <w:tcW w:w="869" w:type="dxa"/>
            <w:gridSpan w:val="2"/>
            <w:tcBorders>
              <w:top w:val="nil"/>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913" w:type="dxa"/>
            <w:gridSpan w:val="2"/>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1"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- 0,16</w:t>
            </w:r>
          </w:p>
        </w:tc>
        <w:tc>
          <w:tcPr>
            <w:tcW w:w="1084"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- 0,33</w:t>
            </w:r>
          </w:p>
        </w:tc>
        <w:tc>
          <w:tcPr>
            <w:tcW w:w="10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- 3,61</w:t>
            </w:r>
          </w:p>
        </w:tc>
        <w:tc>
          <w:tcPr>
            <w:tcW w:w="89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- 6,56</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12,62</w:t>
            </w:r>
          </w:p>
        </w:tc>
        <w:tc>
          <w:tcPr>
            <w:tcW w:w="1085"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- 28,03</w:t>
            </w:r>
          </w:p>
        </w:tc>
        <w:tc>
          <w:tcPr>
            <w:tcW w:w="900"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34,75</w:t>
            </w:r>
          </w:p>
        </w:tc>
        <w:tc>
          <w:tcPr>
            <w:tcW w:w="1089"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- 36,07</w:t>
            </w:r>
          </w:p>
        </w:tc>
      </w:tr>
      <w:tr w:rsidR="005911FE" w:rsidRPr="005B79BD" w:rsidTr="00AC00C7">
        <w:trPr>
          <w:cantSplit/>
          <w:trHeight w:val="251"/>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rPr>
                <w:rFonts w:ascii="Arial" w:hAnsi="Arial" w:cs="Arial"/>
                <w:sz w:val="28"/>
                <w:szCs w:val="28"/>
              </w:rPr>
            </w:pPr>
          </w:p>
        </w:tc>
        <w:tc>
          <w:tcPr>
            <w:tcW w:w="3422" w:type="dxa"/>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color w:val="333333"/>
                <w:sz w:val="28"/>
                <w:szCs w:val="28"/>
              </w:rPr>
              <w:t>изменение к 2012 году</w:t>
            </w:r>
          </w:p>
        </w:tc>
        <w:tc>
          <w:tcPr>
            <w:tcW w:w="1440" w:type="dxa"/>
            <w:gridSpan w:val="2"/>
            <w:tcBorders>
              <w:top w:val="single" w:sz="4" w:space="0" w:color="auto"/>
              <w:left w:val="single" w:sz="4" w:space="0" w:color="auto"/>
              <w:bottom w:val="single" w:sz="4" w:space="0" w:color="auto"/>
              <w:right w:val="single" w:sz="4" w:space="0" w:color="auto"/>
            </w:tcBorders>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человек</w:t>
            </w:r>
          </w:p>
        </w:tc>
        <w:tc>
          <w:tcPr>
            <w:tcW w:w="869" w:type="dxa"/>
            <w:gridSpan w:val="2"/>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913" w:type="dxa"/>
            <w:gridSpan w:val="2"/>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1" w:type="dxa"/>
            <w:gridSpan w:val="2"/>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4"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9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89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5"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5"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900"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c>
          <w:tcPr>
            <w:tcW w:w="1089" w:type="dxa"/>
            <w:gridSpan w:val="2"/>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jc w:val="center"/>
              <w:rPr>
                <w:rFonts w:ascii="Arial" w:hAnsi="Arial" w:cs="Arial"/>
                <w:sz w:val="28"/>
                <w:szCs w:val="28"/>
              </w:rPr>
            </w:pPr>
          </w:p>
        </w:tc>
      </w:tr>
      <w:tr w:rsidR="005911FE" w:rsidRPr="005B79BD" w:rsidTr="00AC00C7">
        <w:trPr>
          <w:cantSplit/>
          <w:trHeight w:val="1008"/>
          <w:tblHeader/>
        </w:trPr>
        <w:tc>
          <w:tcPr>
            <w:tcW w:w="236"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spacing w:line="240" w:lineRule="atLeast"/>
              <w:ind w:right="-99"/>
              <w:rPr>
                <w:rFonts w:ascii="Arial" w:hAnsi="Arial" w:cs="Arial"/>
                <w:sz w:val="28"/>
                <w:szCs w:val="28"/>
              </w:rPr>
            </w:pPr>
          </w:p>
        </w:tc>
        <w:tc>
          <w:tcPr>
            <w:tcW w:w="3422"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ind w:right="-99"/>
              <w:rPr>
                <w:rFonts w:ascii="Arial" w:hAnsi="Arial" w:cs="Arial"/>
                <w:sz w:val="28"/>
                <w:szCs w:val="28"/>
              </w:rPr>
            </w:pPr>
            <w:r w:rsidRPr="005B79BD">
              <w:rPr>
                <w:rFonts w:ascii="Arial" w:hAnsi="Arial" w:cs="Arial"/>
                <w:sz w:val="28"/>
                <w:szCs w:val="28"/>
              </w:rPr>
              <w:t xml:space="preserve">Тяжесть последствий (число погибших на </w:t>
            </w:r>
            <w:r w:rsidRPr="005B79BD">
              <w:rPr>
                <w:rFonts w:ascii="Arial" w:hAnsi="Arial" w:cs="Arial"/>
                <w:spacing w:val="-6"/>
                <w:sz w:val="28"/>
                <w:szCs w:val="28"/>
              </w:rPr>
              <w:t>100 пострадав</w:t>
            </w:r>
            <w:r w:rsidRPr="005B79BD">
              <w:rPr>
                <w:rFonts w:ascii="Arial" w:hAnsi="Arial" w:cs="Arial"/>
                <w:sz w:val="28"/>
                <w:szCs w:val="28"/>
              </w:rPr>
              <w:t>ших)</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w:t>
            </w:r>
          </w:p>
        </w:tc>
        <w:tc>
          <w:tcPr>
            <w:tcW w:w="869" w:type="dxa"/>
            <w:gridSpan w:val="2"/>
            <w:tcBorders>
              <w:top w:val="single" w:sz="4" w:space="0" w:color="auto"/>
              <w:left w:val="single" w:sz="4" w:space="0" w:color="auto"/>
              <w:bottom w:val="single" w:sz="4" w:space="0" w:color="auto"/>
              <w:right w:val="single" w:sz="4" w:space="0" w:color="auto"/>
            </w:tcBorders>
            <w:vAlign w:val="center"/>
          </w:tcPr>
          <w:p w:rsidR="005911FE" w:rsidRPr="005B79BD" w:rsidRDefault="005911FE" w:rsidP="005911FE">
            <w:pPr>
              <w:spacing w:line="240" w:lineRule="atLeast"/>
              <w:jc w:val="center"/>
              <w:rPr>
                <w:rFonts w:ascii="Arial" w:hAnsi="Arial" w:cs="Arial"/>
                <w:sz w:val="28"/>
                <w:szCs w:val="28"/>
              </w:rPr>
            </w:pP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9,6</w:t>
            </w: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10</w:t>
            </w:r>
          </w:p>
        </w:tc>
        <w:tc>
          <w:tcPr>
            <w:tcW w:w="1084" w:type="dxa"/>
            <w:tcBorders>
              <w:top w:val="single" w:sz="4" w:space="0" w:color="auto"/>
              <w:left w:val="single" w:sz="4" w:space="0" w:color="auto"/>
              <w:bottom w:val="single" w:sz="4" w:space="0" w:color="auto"/>
              <w:right w:val="single" w:sz="4" w:space="0" w:color="auto"/>
            </w:tcBorders>
            <w:vAlign w:val="center"/>
          </w:tcPr>
          <w:p w:rsidR="005911FE" w:rsidRPr="005B79BD" w:rsidRDefault="005911FE" w:rsidP="005911FE">
            <w:pPr>
              <w:spacing w:line="240" w:lineRule="atLeast"/>
              <w:jc w:val="center"/>
              <w:rPr>
                <w:rFonts w:ascii="Arial" w:hAnsi="Arial" w:cs="Arial"/>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10,3</w:t>
            </w:r>
          </w:p>
        </w:tc>
        <w:tc>
          <w:tcPr>
            <w:tcW w:w="89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10,5</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10,7</w:t>
            </w:r>
          </w:p>
        </w:tc>
        <w:tc>
          <w:tcPr>
            <w:tcW w:w="1085"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10,9</w:t>
            </w:r>
          </w:p>
        </w:tc>
        <w:tc>
          <w:tcPr>
            <w:tcW w:w="900" w:type="dxa"/>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,2</w:t>
            </w:r>
          </w:p>
        </w:tc>
        <w:tc>
          <w:tcPr>
            <w:tcW w:w="1089" w:type="dxa"/>
            <w:gridSpan w:val="2"/>
            <w:tcBorders>
              <w:top w:val="single" w:sz="4" w:space="0" w:color="auto"/>
              <w:left w:val="single" w:sz="4" w:space="0" w:color="auto"/>
              <w:bottom w:val="single" w:sz="4" w:space="0" w:color="auto"/>
              <w:right w:val="single" w:sz="4" w:space="0" w:color="auto"/>
            </w:tcBorders>
            <w:vAlign w:val="center"/>
            <w:hideMark/>
          </w:tcPr>
          <w:p w:rsidR="005911FE" w:rsidRPr="005B79BD" w:rsidRDefault="005911FE" w:rsidP="005911FE">
            <w:pPr>
              <w:spacing w:line="240" w:lineRule="atLeast"/>
              <w:jc w:val="center"/>
              <w:rPr>
                <w:rFonts w:ascii="Arial" w:hAnsi="Arial" w:cs="Arial"/>
                <w:sz w:val="28"/>
                <w:szCs w:val="28"/>
              </w:rPr>
            </w:pPr>
            <w:r w:rsidRPr="005B79BD">
              <w:rPr>
                <w:rFonts w:ascii="Arial" w:hAnsi="Arial" w:cs="Arial"/>
                <w:sz w:val="28"/>
                <w:szCs w:val="28"/>
              </w:rPr>
              <w:t>,4</w:t>
            </w:r>
          </w:p>
        </w:tc>
      </w:tr>
    </w:tbl>
    <w:p w:rsidR="005911FE" w:rsidRPr="005B79BD" w:rsidRDefault="005911FE" w:rsidP="005911FE">
      <w:pPr>
        <w:jc w:val="center"/>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ind w:left="10206"/>
        <w:jc w:val="both"/>
        <w:rPr>
          <w:rFonts w:ascii="Arial" w:hAnsi="Arial" w:cs="Arial"/>
          <w:sz w:val="28"/>
          <w:szCs w:val="28"/>
        </w:rPr>
      </w:pPr>
    </w:p>
    <w:p w:rsidR="005911FE" w:rsidRPr="005B79BD" w:rsidRDefault="005911FE" w:rsidP="005911FE">
      <w:pPr>
        <w:shd w:val="clear" w:color="auto" w:fill="FFFFFF"/>
        <w:jc w:val="both"/>
        <w:rPr>
          <w:rFonts w:ascii="Arial" w:hAnsi="Arial" w:cs="Arial"/>
          <w:sz w:val="28"/>
          <w:szCs w:val="28"/>
        </w:rPr>
      </w:pPr>
    </w:p>
    <w:p w:rsidR="005911FE" w:rsidRPr="005B79BD" w:rsidRDefault="005B79BD" w:rsidP="005B79BD">
      <w:pPr>
        <w:spacing w:line="240" w:lineRule="atLeast"/>
        <w:jc w:val="center"/>
        <w:rPr>
          <w:rFonts w:ascii="Arial" w:hAnsi="Arial" w:cs="Arial"/>
          <w:sz w:val="28"/>
          <w:szCs w:val="28"/>
        </w:rPr>
      </w:pPr>
      <w:r>
        <w:rPr>
          <w:rFonts w:ascii="Arial" w:hAnsi="Arial" w:cs="Arial"/>
          <w:sz w:val="28"/>
          <w:szCs w:val="28"/>
        </w:rPr>
        <w:t xml:space="preserve">                    </w:t>
      </w:r>
      <w:r w:rsidR="005911FE" w:rsidRPr="005B79BD">
        <w:rPr>
          <w:rFonts w:ascii="Arial" w:hAnsi="Arial" w:cs="Arial"/>
          <w:sz w:val="28"/>
          <w:szCs w:val="28"/>
        </w:rPr>
        <w:t>ПРИЛОЖЕНИЕ № 2</w:t>
      </w:r>
    </w:p>
    <w:p w:rsidR="005B79BD" w:rsidRDefault="005911FE" w:rsidP="005B79BD">
      <w:pPr>
        <w:jc w:val="right"/>
        <w:rPr>
          <w:rFonts w:ascii="Arial" w:hAnsi="Arial" w:cs="Arial"/>
          <w:sz w:val="28"/>
          <w:szCs w:val="28"/>
        </w:rPr>
      </w:pPr>
      <w:r w:rsidRPr="005B79BD">
        <w:rPr>
          <w:rFonts w:ascii="Arial" w:hAnsi="Arial" w:cs="Arial"/>
          <w:sz w:val="28"/>
          <w:szCs w:val="28"/>
        </w:rPr>
        <w:tab/>
      </w:r>
      <w:r w:rsidRPr="005B79BD">
        <w:rPr>
          <w:rFonts w:ascii="Arial" w:hAnsi="Arial" w:cs="Arial"/>
          <w:sz w:val="28"/>
          <w:szCs w:val="28"/>
        </w:rPr>
        <w:tab/>
      </w:r>
      <w:r w:rsidRPr="005B79BD">
        <w:rPr>
          <w:rFonts w:ascii="Arial" w:hAnsi="Arial" w:cs="Arial"/>
          <w:sz w:val="28"/>
          <w:szCs w:val="28"/>
        </w:rPr>
        <w:tab/>
        <w:t xml:space="preserve">                                      </w:t>
      </w:r>
      <w:r w:rsidR="005B79BD">
        <w:rPr>
          <w:rFonts w:ascii="Arial" w:hAnsi="Arial" w:cs="Arial"/>
          <w:sz w:val="28"/>
          <w:szCs w:val="28"/>
        </w:rPr>
        <w:t xml:space="preserve">             </w:t>
      </w:r>
      <w:r w:rsidRPr="005B79BD">
        <w:rPr>
          <w:rFonts w:ascii="Arial" w:hAnsi="Arial" w:cs="Arial"/>
          <w:sz w:val="28"/>
          <w:szCs w:val="28"/>
        </w:rPr>
        <w:t xml:space="preserve"> к целевой программе «Повышение безопасности дорожного </w:t>
      </w:r>
    </w:p>
    <w:p w:rsidR="005B79BD" w:rsidRPr="005B79BD" w:rsidRDefault="005B79BD" w:rsidP="005B79BD">
      <w:pPr>
        <w:jc w:val="right"/>
        <w:rPr>
          <w:rFonts w:ascii="Arial" w:hAnsi="Arial" w:cs="Arial"/>
          <w:sz w:val="28"/>
          <w:szCs w:val="28"/>
        </w:rPr>
      </w:pPr>
      <w:r w:rsidRPr="005B79BD">
        <w:rPr>
          <w:rFonts w:ascii="Arial" w:hAnsi="Arial" w:cs="Arial"/>
          <w:sz w:val="28"/>
          <w:szCs w:val="28"/>
        </w:rPr>
        <w:t xml:space="preserve">движения в Мамадышском муниципальном районе </w:t>
      </w:r>
    </w:p>
    <w:p w:rsidR="005B79BD" w:rsidRPr="005B79BD" w:rsidRDefault="005B79BD" w:rsidP="005B79BD">
      <w:pPr>
        <w:jc w:val="right"/>
        <w:rPr>
          <w:rFonts w:ascii="Arial" w:hAnsi="Arial" w:cs="Arial"/>
          <w:sz w:val="28"/>
          <w:szCs w:val="28"/>
        </w:rPr>
      </w:pPr>
      <w:r w:rsidRPr="005B79BD">
        <w:rPr>
          <w:rFonts w:ascii="Arial" w:hAnsi="Arial" w:cs="Arial"/>
          <w:sz w:val="28"/>
          <w:szCs w:val="28"/>
        </w:rPr>
        <w:t xml:space="preserve">                                                                                                                         Республики Татарстан  на 2019 г»</w:t>
      </w:r>
    </w:p>
    <w:p w:rsidR="005B79BD" w:rsidRPr="005B79BD" w:rsidRDefault="005B79BD" w:rsidP="005B79BD">
      <w:pPr>
        <w:shd w:val="clear" w:color="auto" w:fill="FFFFFF"/>
        <w:ind w:left="10206"/>
        <w:jc w:val="right"/>
        <w:rPr>
          <w:rFonts w:ascii="Arial" w:hAnsi="Arial" w:cs="Arial"/>
          <w:sz w:val="28"/>
          <w:szCs w:val="28"/>
        </w:rPr>
      </w:pPr>
    </w:p>
    <w:p w:rsidR="005B79BD" w:rsidRDefault="005911FE" w:rsidP="005B79BD">
      <w:pPr>
        <w:jc w:val="right"/>
        <w:rPr>
          <w:rFonts w:ascii="Arial" w:hAnsi="Arial" w:cs="Arial"/>
          <w:sz w:val="28"/>
          <w:szCs w:val="28"/>
        </w:rPr>
      </w:pPr>
      <w:r w:rsidRPr="005B79BD">
        <w:rPr>
          <w:rFonts w:ascii="Arial" w:hAnsi="Arial" w:cs="Arial"/>
          <w:sz w:val="28"/>
          <w:szCs w:val="28"/>
        </w:rPr>
        <w:t xml:space="preserve"> </w:t>
      </w:r>
    </w:p>
    <w:p w:rsidR="005911FE" w:rsidRPr="005B79BD" w:rsidRDefault="005911FE" w:rsidP="005B79BD">
      <w:pPr>
        <w:jc w:val="right"/>
        <w:rPr>
          <w:rFonts w:ascii="Arial" w:hAnsi="Arial" w:cs="Arial"/>
          <w:sz w:val="28"/>
          <w:szCs w:val="28"/>
        </w:rPr>
      </w:pPr>
      <w:r w:rsidRPr="005B79BD">
        <w:rPr>
          <w:rFonts w:ascii="Arial" w:hAnsi="Arial" w:cs="Arial"/>
          <w:sz w:val="28"/>
          <w:szCs w:val="28"/>
        </w:rPr>
        <w:t xml:space="preserve">                                                                                                                                       </w:t>
      </w:r>
      <w:r w:rsidRPr="005B79BD">
        <w:rPr>
          <w:rFonts w:ascii="Arial" w:hAnsi="Arial" w:cs="Arial"/>
          <w:sz w:val="28"/>
          <w:szCs w:val="28"/>
        </w:rPr>
        <w:tab/>
        <w:t xml:space="preserve">                                                                             </w:t>
      </w:r>
      <w:r w:rsidR="005B79BD">
        <w:rPr>
          <w:rFonts w:ascii="Arial" w:hAnsi="Arial" w:cs="Arial"/>
          <w:sz w:val="28"/>
          <w:szCs w:val="28"/>
        </w:rPr>
        <w:t xml:space="preserve">                              </w:t>
      </w:r>
    </w:p>
    <w:p w:rsidR="005911FE" w:rsidRPr="005B79BD" w:rsidRDefault="005911FE" w:rsidP="005911FE">
      <w:pPr>
        <w:autoSpaceDE w:val="0"/>
        <w:autoSpaceDN w:val="0"/>
        <w:adjustRightInd w:val="0"/>
        <w:jc w:val="center"/>
        <w:rPr>
          <w:rFonts w:ascii="Arial" w:hAnsi="Arial" w:cs="Arial"/>
          <w:bCs/>
          <w:sz w:val="28"/>
          <w:szCs w:val="28"/>
        </w:rPr>
      </w:pPr>
      <w:r w:rsidRPr="005B79BD">
        <w:rPr>
          <w:rFonts w:ascii="Arial" w:hAnsi="Arial" w:cs="Arial"/>
          <w:bCs/>
          <w:sz w:val="28"/>
          <w:szCs w:val="28"/>
        </w:rPr>
        <w:t xml:space="preserve">МЕРОПРИЯТИЯ, НАПРАВЛЕННЫЕ НА РАЗВИТИЕ  СИСТЕМЫ ПРЕДУПРЕЖДЕНИЯ </w:t>
      </w:r>
    </w:p>
    <w:p w:rsidR="005911FE" w:rsidRPr="005B79BD" w:rsidRDefault="005911FE" w:rsidP="005911FE">
      <w:pPr>
        <w:autoSpaceDE w:val="0"/>
        <w:autoSpaceDN w:val="0"/>
        <w:adjustRightInd w:val="0"/>
        <w:jc w:val="center"/>
        <w:rPr>
          <w:rFonts w:ascii="Arial" w:hAnsi="Arial" w:cs="Arial"/>
          <w:bCs/>
          <w:sz w:val="28"/>
          <w:szCs w:val="28"/>
        </w:rPr>
      </w:pPr>
      <w:r w:rsidRPr="005B79BD">
        <w:rPr>
          <w:rFonts w:ascii="Arial" w:hAnsi="Arial" w:cs="Arial"/>
          <w:bCs/>
          <w:sz w:val="28"/>
          <w:szCs w:val="28"/>
        </w:rPr>
        <w:t>ОПАСНОГО ПОВЕДЕНИЯ УЧАСТНИКОВ</w:t>
      </w:r>
    </w:p>
    <w:p w:rsidR="005911FE" w:rsidRPr="005B79BD" w:rsidRDefault="005911FE" w:rsidP="005911FE">
      <w:pPr>
        <w:autoSpaceDE w:val="0"/>
        <w:autoSpaceDN w:val="0"/>
        <w:adjustRightInd w:val="0"/>
        <w:jc w:val="center"/>
        <w:rPr>
          <w:rFonts w:ascii="Arial" w:hAnsi="Arial" w:cs="Arial"/>
          <w:bCs/>
          <w:sz w:val="28"/>
          <w:szCs w:val="28"/>
        </w:rPr>
      </w:pPr>
      <w:r w:rsidRPr="005B79BD">
        <w:rPr>
          <w:rFonts w:ascii="Arial" w:hAnsi="Arial" w:cs="Arial"/>
          <w:bCs/>
          <w:sz w:val="28"/>
          <w:szCs w:val="28"/>
        </w:rPr>
        <w:t>ДОРОЖНОГО ДВИЖЕНИЯ</w:t>
      </w:r>
    </w:p>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                                                         (млн. рублей) </w:t>
      </w:r>
    </w:p>
    <w:tbl>
      <w:tblPr>
        <w:tblW w:w="25365" w:type="dxa"/>
        <w:tblInd w:w="70" w:type="dxa"/>
        <w:tblLayout w:type="fixed"/>
        <w:tblCellMar>
          <w:left w:w="70" w:type="dxa"/>
          <w:right w:w="70" w:type="dxa"/>
        </w:tblCellMar>
        <w:tblLook w:val="04A0" w:firstRow="1" w:lastRow="0" w:firstColumn="1" w:lastColumn="0" w:noHBand="0" w:noVBand="1"/>
      </w:tblPr>
      <w:tblGrid>
        <w:gridCol w:w="852"/>
        <w:gridCol w:w="4537"/>
        <w:gridCol w:w="9"/>
        <w:gridCol w:w="1051"/>
        <w:gridCol w:w="1260"/>
        <w:gridCol w:w="90"/>
        <w:gridCol w:w="141"/>
        <w:gridCol w:w="1134"/>
        <w:gridCol w:w="255"/>
        <w:gridCol w:w="1260"/>
        <w:gridCol w:w="3244"/>
        <w:gridCol w:w="1469"/>
        <w:gridCol w:w="3575"/>
        <w:gridCol w:w="3244"/>
        <w:gridCol w:w="3244"/>
      </w:tblGrid>
      <w:tr w:rsidR="005911FE" w:rsidRPr="005B79BD" w:rsidTr="00AC00C7">
        <w:trPr>
          <w:gridAfter w:val="3"/>
          <w:wAfter w:w="10063" w:type="dxa"/>
          <w:cantSplit/>
          <w:trHeight w:val="240"/>
        </w:trPr>
        <w:tc>
          <w:tcPr>
            <w:tcW w:w="851" w:type="dxa"/>
            <w:vMerge w:val="restart"/>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ind w:right="-115"/>
              <w:jc w:val="center"/>
              <w:rPr>
                <w:rFonts w:ascii="Arial" w:hAnsi="Arial" w:cs="Arial"/>
                <w:sz w:val="28"/>
                <w:szCs w:val="28"/>
              </w:rPr>
            </w:pPr>
            <w:r w:rsidRPr="005B79BD">
              <w:rPr>
                <w:rFonts w:ascii="Arial" w:hAnsi="Arial" w:cs="Arial"/>
                <w:sz w:val="28"/>
                <w:szCs w:val="28"/>
              </w:rPr>
              <w:t>№</w:t>
            </w:r>
            <w:r w:rsidRPr="005B79BD">
              <w:rPr>
                <w:rFonts w:ascii="Arial" w:hAnsi="Arial" w:cs="Arial"/>
                <w:sz w:val="28"/>
                <w:szCs w:val="28"/>
              </w:rPr>
              <w:br/>
              <w:t xml:space="preserve">по ФЦП </w:t>
            </w:r>
            <w:r w:rsidRPr="005B79BD">
              <w:rPr>
                <w:rFonts w:ascii="Arial" w:hAnsi="Arial" w:cs="Arial"/>
                <w:sz w:val="28"/>
                <w:szCs w:val="28"/>
              </w:rPr>
              <w:br/>
            </w:r>
          </w:p>
        </w:tc>
        <w:tc>
          <w:tcPr>
            <w:tcW w:w="454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Наименование   </w:t>
            </w:r>
            <w:r w:rsidRPr="005B79BD">
              <w:rPr>
                <w:rFonts w:ascii="Arial" w:hAnsi="Arial" w:cs="Arial"/>
                <w:sz w:val="28"/>
                <w:szCs w:val="28"/>
              </w:rPr>
              <w:br/>
              <w:t>мероприятия</w:t>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Срок        испол-</w:t>
            </w:r>
            <w:r w:rsidRPr="005B79BD">
              <w:rPr>
                <w:rFonts w:ascii="Arial" w:hAnsi="Arial" w:cs="Arial"/>
                <w:sz w:val="28"/>
                <w:szCs w:val="28"/>
              </w:rPr>
              <w:br/>
              <w:t>нения</w:t>
            </w:r>
          </w:p>
        </w:tc>
        <w:tc>
          <w:tcPr>
            <w:tcW w:w="1260" w:type="dxa"/>
            <w:vMerge w:val="restart"/>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Общий </w:t>
            </w:r>
            <w:r w:rsidRPr="005B79BD">
              <w:rPr>
                <w:rFonts w:ascii="Arial" w:hAnsi="Arial" w:cs="Arial"/>
                <w:sz w:val="28"/>
                <w:szCs w:val="28"/>
              </w:rPr>
              <w:br/>
              <w:t xml:space="preserve">объем </w:t>
            </w:r>
            <w:r w:rsidRPr="005B79BD">
              <w:rPr>
                <w:rFonts w:ascii="Arial" w:hAnsi="Arial" w:cs="Arial"/>
                <w:sz w:val="28"/>
                <w:szCs w:val="28"/>
              </w:rPr>
              <w:br/>
              <w:t xml:space="preserve">финан- </w:t>
            </w:r>
            <w:r w:rsidRPr="005B79BD">
              <w:rPr>
                <w:rFonts w:ascii="Arial" w:hAnsi="Arial" w:cs="Arial"/>
                <w:sz w:val="28"/>
                <w:szCs w:val="28"/>
              </w:rPr>
              <w:br/>
              <w:t xml:space="preserve">сиро- </w:t>
            </w:r>
            <w:r w:rsidRPr="005B79BD">
              <w:rPr>
                <w:rFonts w:ascii="Arial" w:hAnsi="Arial" w:cs="Arial"/>
                <w:sz w:val="28"/>
                <w:szCs w:val="28"/>
              </w:rPr>
              <w:br/>
              <w:t>вания</w:t>
            </w:r>
          </w:p>
        </w:tc>
        <w:tc>
          <w:tcPr>
            <w:tcW w:w="2880" w:type="dxa"/>
            <w:gridSpan w:val="5"/>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Финансирование</w:t>
            </w:r>
          </w:p>
        </w:tc>
        <w:tc>
          <w:tcPr>
            <w:tcW w:w="3244" w:type="dxa"/>
            <w:vMerge w:val="restart"/>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Ответственные  за   исполнение</w:t>
            </w:r>
          </w:p>
        </w:tc>
        <w:tc>
          <w:tcPr>
            <w:tcW w:w="1469" w:type="dxa"/>
            <w:vMerge w:val="restart"/>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Примечание</w:t>
            </w:r>
          </w:p>
        </w:tc>
      </w:tr>
      <w:tr w:rsidR="005911FE" w:rsidRPr="005B79BD" w:rsidTr="00AC00C7">
        <w:trPr>
          <w:gridAfter w:val="3"/>
          <w:wAfter w:w="10063" w:type="dxa"/>
          <w:cantSplit/>
          <w:trHeight w:val="960"/>
        </w:trPr>
        <w:tc>
          <w:tcPr>
            <w:tcW w:w="300" w:type="dxa"/>
            <w:vMerge/>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rPr>
                <w:rFonts w:ascii="Arial" w:hAnsi="Arial" w:cs="Arial"/>
                <w:sz w:val="28"/>
                <w:szCs w:val="28"/>
              </w:rPr>
            </w:pPr>
          </w:p>
        </w:tc>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rPr>
                <w:rFonts w:ascii="Arial" w:hAnsi="Arial" w:cs="Arial"/>
                <w:sz w:val="28"/>
                <w:szCs w:val="2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rPr>
                <w:rFonts w:ascii="Arial" w:hAnsi="Arial" w:cs="Arial"/>
                <w:sz w:val="28"/>
                <w:szCs w:val="2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rPr>
                <w:rFonts w:ascii="Arial" w:hAnsi="Arial" w:cs="Arial"/>
                <w:sz w:val="28"/>
                <w:szCs w:val="28"/>
              </w:rPr>
            </w:pPr>
          </w:p>
        </w:tc>
        <w:tc>
          <w:tcPr>
            <w:tcW w:w="1365" w:type="dxa"/>
            <w:gridSpan w:val="3"/>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за счет</w:t>
            </w:r>
            <w:r w:rsidRPr="005B79BD">
              <w:rPr>
                <w:rFonts w:ascii="Arial" w:hAnsi="Arial" w:cs="Arial"/>
                <w:sz w:val="28"/>
                <w:szCs w:val="28"/>
              </w:rPr>
              <w:br/>
              <w:t>средств</w:t>
            </w:r>
            <w:r w:rsidRPr="005B79BD">
              <w:rPr>
                <w:rFonts w:ascii="Arial" w:hAnsi="Arial" w:cs="Arial"/>
                <w:sz w:val="28"/>
                <w:szCs w:val="28"/>
              </w:rPr>
              <w:br/>
              <w:t>местного бюджета</w:t>
            </w:r>
          </w:p>
        </w:tc>
        <w:tc>
          <w:tcPr>
            <w:tcW w:w="151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за счет</w:t>
            </w:r>
            <w:r w:rsidRPr="005B79BD">
              <w:rPr>
                <w:rFonts w:ascii="Arial" w:hAnsi="Arial" w:cs="Arial"/>
                <w:sz w:val="28"/>
                <w:szCs w:val="28"/>
              </w:rPr>
              <w:br/>
              <w:t>средств</w:t>
            </w:r>
            <w:r w:rsidRPr="005B79BD">
              <w:rPr>
                <w:rFonts w:ascii="Arial" w:hAnsi="Arial" w:cs="Arial"/>
                <w:sz w:val="28"/>
                <w:szCs w:val="28"/>
              </w:rPr>
              <w:br/>
              <w:t>внебюд-</w:t>
            </w:r>
            <w:r w:rsidRPr="005B79BD">
              <w:rPr>
                <w:rFonts w:ascii="Arial" w:hAnsi="Arial" w:cs="Arial"/>
                <w:sz w:val="28"/>
                <w:szCs w:val="28"/>
              </w:rPr>
              <w:br/>
              <w:t xml:space="preserve">жетных </w:t>
            </w:r>
            <w:r w:rsidRPr="005B79BD">
              <w:rPr>
                <w:rFonts w:ascii="Arial" w:hAnsi="Arial" w:cs="Arial"/>
                <w:sz w:val="28"/>
                <w:szCs w:val="28"/>
              </w:rPr>
              <w:br/>
              <w:t xml:space="preserve">источ- </w:t>
            </w:r>
            <w:r w:rsidRPr="005B79BD">
              <w:rPr>
                <w:rFonts w:ascii="Arial" w:hAnsi="Arial" w:cs="Arial"/>
                <w:sz w:val="28"/>
                <w:szCs w:val="28"/>
              </w:rPr>
              <w:br/>
              <w:t>ников</w:t>
            </w: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rPr>
                <w:rFonts w:ascii="Arial" w:hAnsi="Arial" w:cs="Arial"/>
                <w:sz w:val="28"/>
                <w:szCs w:val="2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ind w:left="-70" w:right="-116"/>
              <w:jc w:val="center"/>
              <w:rPr>
                <w:rFonts w:ascii="Arial" w:hAnsi="Arial" w:cs="Arial"/>
                <w:sz w:val="28"/>
                <w:szCs w:val="28"/>
              </w:rPr>
            </w:pPr>
            <w:r w:rsidRPr="005B79BD">
              <w:rPr>
                <w:rFonts w:ascii="Arial" w:hAnsi="Arial" w:cs="Arial"/>
                <w:sz w:val="28"/>
                <w:szCs w:val="28"/>
              </w:rPr>
              <w:t>1</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ind w:left="-70" w:right="-116"/>
              <w:jc w:val="center"/>
              <w:rPr>
                <w:rFonts w:ascii="Arial" w:hAnsi="Arial" w:cs="Arial"/>
                <w:sz w:val="28"/>
                <w:szCs w:val="28"/>
              </w:rPr>
            </w:pPr>
            <w:r w:rsidRPr="005B79BD">
              <w:rPr>
                <w:rFonts w:ascii="Arial" w:hAnsi="Arial" w:cs="Arial"/>
                <w:sz w:val="28"/>
                <w:szCs w:val="28"/>
              </w:rPr>
              <w:t>2</w:t>
            </w:r>
          </w:p>
        </w:tc>
        <w:tc>
          <w:tcPr>
            <w:tcW w:w="10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ind w:left="-70" w:right="-116"/>
              <w:jc w:val="center"/>
              <w:rPr>
                <w:rFonts w:ascii="Arial" w:hAnsi="Arial" w:cs="Arial"/>
                <w:sz w:val="28"/>
                <w:szCs w:val="28"/>
              </w:rPr>
            </w:pPr>
            <w:r w:rsidRPr="005B79BD">
              <w:rPr>
                <w:rFonts w:ascii="Arial" w:hAnsi="Arial" w:cs="Arial"/>
                <w:sz w:val="28"/>
                <w:szCs w:val="28"/>
              </w:rPr>
              <w:t>3</w:t>
            </w:r>
          </w:p>
        </w:tc>
        <w:tc>
          <w:tcPr>
            <w:tcW w:w="1260"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ind w:left="-70" w:right="-116"/>
              <w:jc w:val="center"/>
              <w:rPr>
                <w:rFonts w:ascii="Arial" w:hAnsi="Arial" w:cs="Arial"/>
                <w:sz w:val="28"/>
                <w:szCs w:val="28"/>
              </w:rPr>
            </w:pPr>
            <w:r w:rsidRPr="005B79BD">
              <w:rPr>
                <w:rFonts w:ascii="Arial" w:hAnsi="Arial" w:cs="Arial"/>
                <w:sz w:val="28"/>
                <w:szCs w:val="28"/>
              </w:rPr>
              <w:t>4</w:t>
            </w:r>
          </w:p>
        </w:tc>
        <w:tc>
          <w:tcPr>
            <w:tcW w:w="1365" w:type="dxa"/>
            <w:gridSpan w:val="3"/>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ind w:left="-70" w:right="-116"/>
              <w:jc w:val="center"/>
              <w:rPr>
                <w:rFonts w:ascii="Arial" w:hAnsi="Arial" w:cs="Arial"/>
                <w:sz w:val="28"/>
                <w:szCs w:val="28"/>
              </w:rPr>
            </w:pPr>
            <w:r w:rsidRPr="005B79BD">
              <w:rPr>
                <w:rFonts w:ascii="Arial" w:hAnsi="Arial" w:cs="Arial"/>
                <w:sz w:val="28"/>
                <w:szCs w:val="28"/>
              </w:rPr>
              <w:t>5</w:t>
            </w:r>
          </w:p>
        </w:tc>
        <w:tc>
          <w:tcPr>
            <w:tcW w:w="151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ind w:left="-70" w:right="-116"/>
              <w:jc w:val="center"/>
              <w:rPr>
                <w:rFonts w:ascii="Arial" w:hAnsi="Arial" w:cs="Arial"/>
                <w:sz w:val="28"/>
                <w:szCs w:val="28"/>
              </w:rPr>
            </w:pPr>
            <w:r w:rsidRPr="005B79BD">
              <w:rPr>
                <w:rFonts w:ascii="Arial" w:hAnsi="Arial" w:cs="Arial"/>
                <w:sz w:val="28"/>
                <w:szCs w:val="28"/>
              </w:rPr>
              <w:t>6</w:t>
            </w:r>
          </w:p>
        </w:tc>
        <w:tc>
          <w:tcPr>
            <w:tcW w:w="3244" w:type="dxa"/>
            <w:tcBorders>
              <w:top w:val="single" w:sz="6" w:space="0" w:color="auto"/>
              <w:left w:val="single" w:sz="6" w:space="0" w:color="auto"/>
              <w:bottom w:val="single" w:sz="6" w:space="0" w:color="auto"/>
              <w:right w:val="single" w:sz="4" w:space="0" w:color="auto"/>
            </w:tcBorders>
            <w:hideMark/>
          </w:tcPr>
          <w:p w:rsidR="005911FE" w:rsidRPr="005B79BD" w:rsidRDefault="005911FE" w:rsidP="005911FE">
            <w:pPr>
              <w:autoSpaceDE w:val="0"/>
              <w:autoSpaceDN w:val="0"/>
              <w:adjustRightInd w:val="0"/>
              <w:ind w:left="-70" w:right="-116"/>
              <w:jc w:val="center"/>
              <w:rPr>
                <w:rFonts w:ascii="Arial" w:hAnsi="Arial" w:cs="Arial"/>
                <w:sz w:val="28"/>
                <w:szCs w:val="28"/>
              </w:rPr>
            </w:pPr>
            <w:r w:rsidRPr="005B79BD">
              <w:rPr>
                <w:rFonts w:ascii="Arial" w:hAnsi="Arial" w:cs="Arial"/>
                <w:sz w:val="28"/>
                <w:szCs w:val="28"/>
              </w:rPr>
              <w:t>7</w:t>
            </w:r>
          </w:p>
        </w:tc>
        <w:tc>
          <w:tcPr>
            <w:tcW w:w="1469" w:type="dxa"/>
            <w:tcBorders>
              <w:top w:val="single" w:sz="6" w:space="0" w:color="auto"/>
              <w:left w:val="single" w:sz="4" w:space="0" w:color="auto"/>
              <w:bottom w:val="single" w:sz="6" w:space="0" w:color="auto"/>
              <w:right w:val="single" w:sz="6" w:space="0" w:color="auto"/>
            </w:tcBorders>
            <w:hideMark/>
          </w:tcPr>
          <w:p w:rsidR="005911FE" w:rsidRPr="005B79BD" w:rsidRDefault="005911FE" w:rsidP="005911FE">
            <w:pPr>
              <w:autoSpaceDE w:val="0"/>
              <w:autoSpaceDN w:val="0"/>
              <w:adjustRightInd w:val="0"/>
              <w:ind w:left="-70" w:right="-116"/>
              <w:jc w:val="center"/>
              <w:rPr>
                <w:rFonts w:ascii="Arial" w:hAnsi="Arial" w:cs="Arial"/>
                <w:sz w:val="28"/>
                <w:szCs w:val="28"/>
              </w:rPr>
            </w:pPr>
            <w:r w:rsidRPr="005B79BD">
              <w:rPr>
                <w:rFonts w:ascii="Arial" w:hAnsi="Arial" w:cs="Arial"/>
                <w:sz w:val="28"/>
                <w:szCs w:val="28"/>
              </w:rPr>
              <w:t>8</w:t>
            </w: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2980" w:type="dxa"/>
            <w:gridSpan w:val="10"/>
            <w:tcBorders>
              <w:top w:val="single" w:sz="6" w:space="0" w:color="auto"/>
              <w:left w:val="single" w:sz="6" w:space="0" w:color="auto"/>
              <w:bottom w:val="single" w:sz="6" w:space="0" w:color="auto"/>
              <w:right w:val="single" w:sz="4"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Цель: сокращение смертности от ДТП и количества ДТП с пострадавшими</w:t>
            </w:r>
          </w:p>
        </w:tc>
        <w:tc>
          <w:tcPr>
            <w:tcW w:w="1469" w:type="dxa"/>
            <w:tcBorders>
              <w:top w:val="single" w:sz="6" w:space="0" w:color="auto"/>
              <w:left w:val="single" w:sz="4"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2980" w:type="dxa"/>
            <w:gridSpan w:val="10"/>
            <w:tcBorders>
              <w:top w:val="single" w:sz="6" w:space="0" w:color="auto"/>
              <w:left w:val="single" w:sz="6" w:space="0" w:color="auto"/>
              <w:bottom w:val="single" w:sz="6" w:space="0" w:color="auto"/>
              <w:right w:val="single" w:sz="4"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1. Предотвращение дорожно-транспортных происшествий, вероятность гибели                                                           в которых наиболее высока</w:t>
            </w:r>
          </w:p>
        </w:tc>
        <w:tc>
          <w:tcPr>
            <w:tcW w:w="1469" w:type="dxa"/>
            <w:tcBorders>
              <w:top w:val="single" w:sz="6" w:space="0" w:color="auto"/>
              <w:left w:val="single" w:sz="4" w:space="0" w:color="auto"/>
              <w:bottom w:val="single" w:sz="6" w:space="0" w:color="auto"/>
              <w:right w:val="single" w:sz="6" w:space="0" w:color="auto"/>
            </w:tcBorders>
          </w:tcPr>
          <w:p w:rsidR="005911FE" w:rsidRPr="005B79BD" w:rsidRDefault="005911FE" w:rsidP="005911FE">
            <w:pPr>
              <w:autoSpaceDE w:val="0"/>
              <w:autoSpaceDN w:val="0"/>
              <w:adjustRightInd w:val="0"/>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4"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lastRenderedPageBreak/>
              <w:t>1.1.</w:t>
            </w:r>
          </w:p>
        </w:tc>
        <w:tc>
          <w:tcPr>
            <w:tcW w:w="4545" w:type="dxa"/>
            <w:gridSpan w:val="2"/>
            <w:tcBorders>
              <w:top w:val="single" w:sz="4"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Обеспечить контроль за соблюдением участниками дорожного движения установленных норм и правил в сфере обеспечения безопасности дорожного движения</w:t>
            </w:r>
          </w:p>
        </w:tc>
        <w:tc>
          <w:tcPr>
            <w:tcW w:w="1051" w:type="dxa"/>
            <w:tcBorders>
              <w:top w:val="single" w:sz="4"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260" w:type="dxa"/>
            <w:tcBorders>
              <w:top w:val="single" w:sz="4"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365" w:type="dxa"/>
            <w:gridSpan w:val="3"/>
            <w:tcBorders>
              <w:top w:val="single" w:sz="4"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4"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4"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Комиссия по обеспече-нию  безопасности дорожного движения ИК Мамадышского муници-пального  района </w:t>
            </w:r>
          </w:p>
        </w:tc>
        <w:tc>
          <w:tcPr>
            <w:tcW w:w="1469" w:type="dxa"/>
            <w:tcBorders>
              <w:top w:val="single" w:sz="4"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1.2.</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Принять участие в республиканской программе  по созднию (модернизи-ции) и оснащении в муниципальных образованиях РТ центры видеофикса-ции нарушений Правил дорожного движения и обеспечить их функционирование</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260"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 xml:space="preserve">Комиссия по обеспече-нию  безопасности дорожного движения ИК муниципального района </w:t>
            </w:r>
          </w:p>
        </w:tc>
        <w:tc>
          <w:tcPr>
            <w:tcW w:w="1469"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4545" w:type="dxa"/>
            <w:gridSpan w:val="2"/>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051"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2980" w:type="dxa"/>
            <w:gridSpan w:val="10"/>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 Обеспечение безопасного участия детей в дорожном движении</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rPr>
                <w:rFonts w:ascii="Arial" w:hAnsi="Arial" w:cs="Arial"/>
                <w:sz w:val="28"/>
                <w:szCs w:val="28"/>
              </w:rPr>
            </w:pPr>
            <w:r w:rsidRPr="005B79BD">
              <w:rPr>
                <w:rFonts w:ascii="Arial" w:hAnsi="Arial" w:cs="Arial"/>
                <w:sz w:val="28"/>
                <w:szCs w:val="28"/>
              </w:rPr>
              <w:t>2.1.</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rPr>
                <w:rFonts w:ascii="Arial" w:hAnsi="Arial" w:cs="Arial"/>
                <w:sz w:val="28"/>
                <w:szCs w:val="28"/>
              </w:rPr>
            </w:pPr>
            <w:r w:rsidRPr="005B79BD">
              <w:rPr>
                <w:rFonts w:ascii="Arial" w:hAnsi="Arial" w:cs="Arial"/>
                <w:sz w:val="28"/>
                <w:szCs w:val="28"/>
              </w:rPr>
              <w:t xml:space="preserve">Введение  обязательного  обучения навыкам  безопасности   дорожного движения       в       дошкольных образовательных   учреждениях   и начальной школе                  </w:t>
            </w:r>
          </w:p>
        </w:tc>
        <w:tc>
          <w:tcPr>
            <w:tcW w:w="1051"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Исполнительный комитет                  МКУ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lastRenderedPageBreak/>
              <w:t>2.2.</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Реализация     мероприятий     по пропаганде безопасности дорожного движения   (создание   в   школах уголков,   стендов   безопасности дорожного  движения,   проведение конкурсов, викторин  по  </w:t>
            </w:r>
            <w:hyperlink r:id="rId12" w:history="1">
              <w:r w:rsidRPr="005B79BD">
                <w:rPr>
                  <w:rFonts w:ascii="Arial" w:hAnsi="Arial" w:cs="Arial"/>
                  <w:color w:val="000000" w:themeColor="text1"/>
                  <w:sz w:val="28"/>
                  <w:szCs w:val="28"/>
                </w:rPr>
                <w:t>Правилам</w:t>
              </w:r>
            </w:hyperlink>
            <w:r w:rsidRPr="005B79BD">
              <w:rPr>
                <w:rFonts w:ascii="Arial" w:hAnsi="Arial" w:cs="Arial"/>
                <w:sz w:val="28"/>
                <w:szCs w:val="28"/>
              </w:rPr>
              <w:t xml:space="preserve">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p w:rsidR="005911FE" w:rsidRPr="005B79BD" w:rsidRDefault="005911FE" w:rsidP="005911FE">
            <w:pPr>
              <w:autoSpaceDE w:val="0"/>
              <w:autoSpaceDN w:val="0"/>
              <w:adjustRightInd w:val="0"/>
              <w:jc w:val="center"/>
              <w:rPr>
                <w:rFonts w:ascii="Arial" w:hAnsi="Arial" w:cs="Arial"/>
                <w:sz w:val="28"/>
                <w:szCs w:val="28"/>
              </w:rPr>
            </w:pPr>
          </w:p>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МКУ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2,3.</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Создание   и обновление "Паспортов  дорожной безопасности     образовательного учреждения" и детских учреждений"</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w:t>
            </w:r>
            <w:r w:rsidRPr="005B79BD">
              <w:rPr>
                <w:rFonts w:ascii="Arial" w:hAnsi="Arial" w:cs="Arial"/>
                <w:sz w:val="28"/>
                <w:szCs w:val="28"/>
              </w:rPr>
              <w:br/>
              <w:t>год</w:t>
            </w:r>
          </w:p>
        </w:tc>
        <w:tc>
          <w:tcPr>
            <w:tcW w:w="1260"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2,4.</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Проведение районного конкурса на лучшее образовательное учрежде-ние по организации работы с детьми по профилактике детского дорожно-транспортного травматизма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2019 </w:t>
            </w:r>
            <w:r w:rsidRPr="005B79BD">
              <w:rPr>
                <w:rFonts w:ascii="Arial" w:hAnsi="Arial" w:cs="Arial"/>
                <w:sz w:val="28"/>
                <w:szCs w:val="28"/>
              </w:rPr>
              <w:br/>
              <w:t>год</w:t>
            </w:r>
          </w:p>
        </w:tc>
        <w:tc>
          <w:tcPr>
            <w:tcW w:w="1260"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 </w:t>
            </w:r>
          </w:p>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Исполнительный комитет                  района,   МУ «Отдел образования исполкома района»  </w:t>
            </w:r>
          </w:p>
        </w:tc>
        <w:tc>
          <w:tcPr>
            <w:tcW w:w="1469" w:type="dxa"/>
            <w:tcBorders>
              <w:top w:val="single" w:sz="6" w:space="0" w:color="auto"/>
              <w:left w:val="single" w:sz="6" w:space="0" w:color="auto"/>
              <w:bottom w:val="single" w:sz="4"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2.5.</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 xml:space="preserve">Организация  в   школах   кружков "Юный   инспектор    безопасности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260"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4"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469"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lastRenderedPageBreak/>
              <w:t>2.6</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Проведение  городского   конкурса юных     инспекторов     движения "Безопасное     колесо"     среди муниципальных     образовательных учреждений города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260"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Без материаль-ных затрат </w:t>
            </w:r>
          </w:p>
        </w:tc>
        <w:tc>
          <w:tcPr>
            <w:tcW w:w="1365" w:type="dxa"/>
            <w:gridSpan w:val="3"/>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469" w:type="dxa"/>
            <w:tcBorders>
              <w:top w:val="single" w:sz="4"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2.7.</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 xml:space="preserve">Проведение  мониторинга исполь-зования  учащимися муниципаль-ных общеобразовательных учреждений    светоотражающих фликеров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260"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2.8.</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Изготовление  и распространение   </w:t>
            </w:r>
            <w:r w:rsidRPr="005B79BD">
              <w:rPr>
                <w:rFonts w:ascii="Arial" w:hAnsi="Arial" w:cs="Arial"/>
                <w:sz w:val="28"/>
                <w:szCs w:val="28"/>
              </w:rPr>
              <w:br/>
              <w:t>световозвращающих  приспособ-лений среди дошкольников</w:t>
            </w:r>
            <w:r w:rsidRPr="005B79BD">
              <w:rPr>
                <w:rFonts w:ascii="Arial" w:hAnsi="Arial" w:cs="Arial"/>
                <w:sz w:val="28"/>
                <w:szCs w:val="28"/>
              </w:rPr>
              <w:br/>
              <w:t xml:space="preserve">и учащихся младших классов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260"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МКУ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2.9.</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Повышать квалификацию преподавательского состава образовательных учреждений, учреждений системы дополнительного образования и дошкольных образовательных учреждений в сфере формирования у детей навыков безопасного участия в дорожном движении</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260"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365"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МКУ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615"/>
        </w:trPr>
        <w:tc>
          <w:tcPr>
            <w:tcW w:w="851"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2980" w:type="dxa"/>
            <w:gridSpan w:val="10"/>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color w:val="000000"/>
                <w:sz w:val="28"/>
                <w:szCs w:val="28"/>
              </w:rPr>
              <w:t xml:space="preserve">3. </w:t>
            </w:r>
            <w:r w:rsidRPr="005B79BD">
              <w:rPr>
                <w:rFonts w:ascii="Arial" w:hAnsi="Arial" w:cs="Arial"/>
                <w:sz w:val="28"/>
                <w:szCs w:val="28"/>
              </w:rPr>
              <w:t>Снижение тяжести травм в ДТП</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6117"/>
        </w:trPr>
        <w:tc>
          <w:tcPr>
            <w:tcW w:w="851" w:type="dxa"/>
            <w:tcBorders>
              <w:top w:val="single" w:sz="6" w:space="0" w:color="auto"/>
              <w:left w:val="single" w:sz="6" w:space="0" w:color="auto"/>
              <w:bottom w:val="nil"/>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3.1</w:t>
            </w:r>
          </w:p>
        </w:tc>
        <w:tc>
          <w:tcPr>
            <w:tcW w:w="4545" w:type="dxa"/>
            <w:gridSpan w:val="2"/>
            <w:tcBorders>
              <w:top w:val="single" w:sz="6" w:space="0" w:color="auto"/>
              <w:left w:val="single" w:sz="6" w:space="0" w:color="auto"/>
              <w:bottom w:val="nil"/>
              <w:right w:val="single" w:sz="6" w:space="0" w:color="auto"/>
            </w:tcBorders>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Приведение в нормативное состояние дорожно уличной сети населенных пунктов за счет средств муниципального дорожного фонда:</w:t>
            </w:r>
          </w:p>
          <w:p w:rsidR="005911FE" w:rsidRPr="005B79BD" w:rsidRDefault="005911FE" w:rsidP="005911FE">
            <w:pPr>
              <w:ind w:left="289"/>
              <w:rPr>
                <w:rFonts w:ascii="Arial" w:hAnsi="Arial" w:cs="Arial"/>
                <w:sz w:val="28"/>
                <w:szCs w:val="28"/>
              </w:rPr>
            </w:pPr>
          </w:p>
        </w:tc>
        <w:tc>
          <w:tcPr>
            <w:tcW w:w="1051" w:type="dxa"/>
            <w:tcBorders>
              <w:top w:val="single" w:sz="6" w:space="0" w:color="auto"/>
              <w:left w:val="single" w:sz="6" w:space="0" w:color="auto"/>
              <w:bottom w:val="nil"/>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260" w:type="dxa"/>
            <w:tcBorders>
              <w:top w:val="single" w:sz="6" w:space="0" w:color="auto"/>
              <w:left w:val="single" w:sz="6" w:space="0" w:color="auto"/>
              <w:bottom w:val="nil"/>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26,400</w:t>
            </w:r>
          </w:p>
        </w:tc>
        <w:tc>
          <w:tcPr>
            <w:tcW w:w="1620" w:type="dxa"/>
            <w:gridSpan w:val="4"/>
            <w:tcBorders>
              <w:top w:val="single" w:sz="6" w:space="0" w:color="auto"/>
              <w:left w:val="single" w:sz="6" w:space="0" w:color="auto"/>
              <w:bottom w:val="nil"/>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26,40</w:t>
            </w:r>
          </w:p>
        </w:tc>
        <w:tc>
          <w:tcPr>
            <w:tcW w:w="1260" w:type="dxa"/>
            <w:tcBorders>
              <w:top w:val="single" w:sz="6" w:space="0" w:color="auto"/>
              <w:left w:val="single" w:sz="6" w:space="0" w:color="auto"/>
              <w:bottom w:val="nil"/>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nil"/>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Исполнительный комитет                  Мамадышского района</w:t>
            </w:r>
          </w:p>
        </w:tc>
        <w:tc>
          <w:tcPr>
            <w:tcW w:w="1469" w:type="dxa"/>
            <w:tcBorders>
              <w:top w:val="single" w:sz="6" w:space="0" w:color="auto"/>
              <w:left w:val="single" w:sz="6" w:space="0" w:color="auto"/>
              <w:bottom w:val="nil"/>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366"/>
        </w:trPr>
        <w:tc>
          <w:tcPr>
            <w:tcW w:w="15300" w:type="dxa"/>
            <w:gridSpan w:val="12"/>
            <w:tcBorders>
              <w:top w:val="single" w:sz="6" w:space="0" w:color="auto"/>
              <w:left w:val="single" w:sz="6" w:space="0" w:color="auto"/>
              <w:bottom w:val="nil"/>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4. Совершенствование системы управления деятельностью по повышению </w:t>
            </w:r>
          </w:p>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безопасности дорожного движения</w:t>
            </w: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4.1.</w:t>
            </w:r>
          </w:p>
        </w:tc>
        <w:tc>
          <w:tcPr>
            <w:tcW w:w="4536"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jc w:val="both"/>
              <w:rPr>
                <w:rFonts w:ascii="Arial" w:hAnsi="Arial" w:cs="Arial"/>
                <w:sz w:val="28"/>
                <w:szCs w:val="28"/>
              </w:rPr>
            </w:pPr>
            <w:r w:rsidRPr="005B79BD">
              <w:rPr>
                <w:rFonts w:ascii="Arial" w:hAnsi="Arial" w:cs="Arial"/>
                <w:sz w:val="28"/>
                <w:szCs w:val="28"/>
              </w:rPr>
              <w:t>Установка знаков ограничения скорости  движения, нанесение дорожной разметки, и оборудования искусственных неровностей, ямочный ремонт.</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35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1,700</w:t>
            </w:r>
          </w:p>
        </w:tc>
        <w:tc>
          <w:tcPr>
            <w:tcW w:w="1530" w:type="dxa"/>
            <w:gridSpan w:val="3"/>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1,700</w:t>
            </w:r>
          </w:p>
        </w:tc>
        <w:tc>
          <w:tcPr>
            <w:tcW w:w="1260"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Исполнительный комитет                  Мамадышского района</w:t>
            </w:r>
          </w:p>
        </w:tc>
        <w:tc>
          <w:tcPr>
            <w:tcW w:w="1469" w:type="dxa"/>
            <w:tcBorders>
              <w:top w:val="single" w:sz="6" w:space="0" w:color="auto"/>
              <w:left w:val="single" w:sz="6" w:space="0" w:color="auto"/>
              <w:bottom w:val="single" w:sz="4"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4.2.</w:t>
            </w:r>
          </w:p>
        </w:tc>
        <w:tc>
          <w:tcPr>
            <w:tcW w:w="4536"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Устройство освещения  по ул. Ленина в г. Мамадыш</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35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4,500</w:t>
            </w:r>
          </w:p>
        </w:tc>
        <w:tc>
          <w:tcPr>
            <w:tcW w:w="1530" w:type="dxa"/>
            <w:gridSpan w:val="3"/>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4,500</w:t>
            </w:r>
          </w:p>
        </w:tc>
        <w:tc>
          <w:tcPr>
            <w:tcW w:w="1260"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4"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Исполнительный комитет                  Мамадышского района</w:t>
            </w:r>
          </w:p>
        </w:tc>
        <w:tc>
          <w:tcPr>
            <w:tcW w:w="1469"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640"/>
        </w:trPr>
        <w:tc>
          <w:tcPr>
            <w:tcW w:w="851" w:type="dxa"/>
            <w:tcBorders>
              <w:top w:val="single" w:sz="4"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lastRenderedPageBreak/>
              <w:t>4.3.</w:t>
            </w:r>
          </w:p>
        </w:tc>
        <w:tc>
          <w:tcPr>
            <w:tcW w:w="4536" w:type="dxa"/>
            <w:tcBorders>
              <w:top w:val="single" w:sz="4"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color w:val="000000"/>
                <w:sz w:val="28"/>
                <w:szCs w:val="28"/>
                <w:shd w:val="clear" w:color="auto" w:fill="FFFFFF"/>
              </w:rPr>
              <w:t>Продолжить работу по проектирова-нию организации дорожного движения в населенных пунктах, устанавливающий порядок, количество, место расположения дорожных знаков</w:t>
            </w:r>
          </w:p>
        </w:tc>
        <w:tc>
          <w:tcPr>
            <w:tcW w:w="1060" w:type="dxa"/>
            <w:gridSpan w:val="2"/>
            <w:tcBorders>
              <w:top w:val="single" w:sz="4"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350" w:type="dxa"/>
            <w:gridSpan w:val="2"/>
            <w:tcBorders>
              <w:top w:val="single" w:sz="4"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0,608</w:t>
            </w:r>
          </w:p>
        </w:tc>
        <w:tc>
          <w:tcPr>
            <w:tcW w:w="1530" w:type="dxa"/>
            <w:gridSpan w:val="3"/>
            <w:tcBorders>
              <w:top w:val="single" w:sz="4"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0,608</w:t>
            </w:r>
          </w:p>
        </w:tc>
        <w:tc>
          <w:tcPr>
            <w:tcW w:w="1260" w:type="dxa"/>
            <w:tcBorders>
              <w:top w:val="single" w:sz="4"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4" w:space="0" w:color="auto"/>
              <w:left w:val="single" w:sz="6" w:space="0" w:color="auto"/>
              <w:bottom w:val="single" w:sz="6" w:space="0" w:color="auto"/>
              <w:right w:val="single" w:sz="4"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Исполнительный комитет                  Мамадышского района</w:t>
            </w:r>
          </w:p>
        </w:tc>
        <w:tc>
          <w:tcPr>
            <w:tcW w:w="1469" w:type="dxa"/>
            <w:tcBorders>
              <w:top w:val="single" w:sz="4" w:space="0" w:color="auto"/>
              <w:left w:val="single" w:sz="4" w:space="0" w:color="auto"/>
              <w:bottom w:val="single" w:sz="4" w:space="0" w:color="auto"/>
              <w:right w:val="single" w:sz="4"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4.4.</w:t>
            </w:r>
          </w:p>
        </w:tc>
        <w:tc>
          <w:tcPr>
            <w:tcW w:w="4536"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Обеспечение регулярного проведения  заседаний   районной комиссии      по      обеспечению безопасности дорожного движения и контроль за  выполнением  решений комиссии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35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Председатель комиссии</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4.5.</w:t>
            </w:r>
          </w:p>
        </w:tc>
        <w:tc>
          <w:tcPr>
            <w:tcW w:w="4536"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Создание  тематических  телепередач     по пропаганде  культуры  поведения участников    дорожного движения  разных  возрастных категорий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35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 xml:space="preserve">Комиссия по обеспече-нию  безопасности дорожного движения ИК  района МКУ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lastRenderedPageBreak/>
              <w:t>4.6.</w:t>
            </w:r>
          </w:p>
        </w:tc>
        <w:tc>
          <w:tcPr>
            <w:tcW w:w="4536"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Создание видео -  и телевизионной     </w:t>
            </w:r>
            <w:r w:rsidRPr="005B79BD">
              <w:rPr>
                <w:rFonts w:ascii="Arial" w:hAnsi="Arial" w:cs="Arial"/>
                <w:sz w:val="28"/>
                <w:szCs w:val="28"/>
              </w:rPr>
              <w:br/>
              <w:t xml:space="preserve">информационно-  пропагандистской  </w:t>
            </w:r>
            <w:r w:rsidRPr="005B79BD">
              <w:rPr>
                <w:rFonts w:ascii="Arial" w:hAnsi="Arial" w:cs="Arial"/>
                <w:sz w:val="28"/>
                <w:szCs w:val="28"/>
              </w:rPr>
              <w:br/>
              <w:t>продукции,  организация тематичес-кой  наружной  социальной рекламы (баннеры, перетяжки), а также   размещение материалов  в средствах массовой информации, обществен-ном транспорте,  кинотеатрах и т.д.</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35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Комиссия по обеспечению  безопасности дорожного движения ИК  района МКУ «Отдел образования исполкома района»                </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4.7.</w:t>
            </w:r>
          </w:p>
        </w:tc>
        <w:tc>
          <w:tcPr>
            <w:tcW w:w="4536"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Проводить практические занятия, семинары, мастер-классы для журналистов и сотрудников, освещающих тему безопасности дорожного движения</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35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Председатель комиссии                  </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4.8.</w:t>
            </w:r>
          </w:p>
        </w:tc>
        <w:tc>
          <w:tcPr>
            <w:tcW w:w="4536"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Проведение регулярных  месячников безопасности  движения с освещени-ем в  средствах  массовой информа-ции "Пешеход", "Автобус", "Внимание  -  дети",   "Гололед", "Трактор", "Автомобиль"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35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  Председатель комиссии         </w:t>
            </w: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rPr>
                <w:rFonts w:ascii="Arial" w:hAnsi="Arial" w:cs="Arial"/>
                <w:sz w:val="28"/>
                <w:szCs w:val="28"/>
              </w:rPr>
            </w:pPr>
          </w:p>
        </w:tc>
      </w:tr>
      <w:tr w:rsidR="005911FE" w:rsidRPr="005B79BD" w:rsidTr="00AC00C7">
        <w:trPr>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lastRenderedPageBreak/>
              <w:t>4.9.</w:t>
            </w:r>
          </w:p>
        </w:tc>
        <w:tc>
          <w:tcPr>
            <w:tcW w:w="4536"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 xml:space="preserve">Размещение в  средствах  массовой информации рекламы на  транспорте и  др.  информации и  социальной рекламы, направленной на обеспече - ние безопасности дорожного  движения,  формирующей позитив-ное  отношение к  проблемам безопасности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 год</w:t>
            </w:r>
          </w:p>
        </w:tc>
        <w:tc>
          <w:tcPr>
            <w:tcW w:w="1350" w:type="dxa"/>
            <w:gridSpan w:val="2"/>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  Председатель комиссии </w:t>
            </w:r>
          </w:p>
        </w:tc>
        <w:tc>
          <w:tcPr>
            <w:tcW w:w="1469" w:type="dxa"/>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575" w:type="dxa"/>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vAlign w:val="center"/>
          </w:tcPr>
          <w:p w:rsidR="005911FE" w:rsidRPr="005B79BD" w:rsidRDefault="005911FE" w:rsidP="005911FE">
            <w:pPr>
              <w:autoSpaceDE w:val="0"/>
              <w:autoSpaceDN w:val="0"/>
              <w:adjustRightInd w:val="0"/>
              <w:jc w:val="center"/>
              <w:rPr>
                <w:rFonts w:ascii="Arial" w:hAnsi="Arial" w:cs="Arial"/>
                <w:sz w:val="28"/>
                <w:szCs w:val="28"/>
              </w:rPr>
            </w:pPr>
          </w:p>
        </w:tc>
        <w:tc>
          <w:tcPr>
            <w:tcW w:w="3244" w:type="dxa"/>
            <w:hideMark/>
          </w:tcPr>
          <w:p w:rsidR="005911FE" w:rsidRPr="005B79BD" w:rsidRDefault="005911FE" w:rsidP="005911FE">
            <w:pPr>
              <w:autoSpaceDE w:val="0"/>
              <w:autoSpaceDN w:val="0"/>
              <w:adjustRightInd w:val="0"/>
              <w:rPr>
                <w:rFonts w:ascii="Arial" w:hAnsi="Arial" w:cs="Arial"/>
                <w:sz w:val="28"/>
                <w:szCs w:val="28"/>
              </w:rPr>
            </w:pPr>
            <w:r w:rsidRPr="005B79BD">
              <w:rPr>
                <w:rFonts w:ascii="Arial" w:hAnsi="Arial" w:cs="Arial"/>
                <w:sz w:val="28"/>
                <w:szCs w:val="28"/>
              </w:rPr>
              <w:t xml:space="preserve">  Председатель комиссии ф-л   ГКУ «ДФН и ОП БДД РТ»                 ОГИБДД МВД России по Мамадышскому району        </w:t>
            </w:r>
          </w:p>
        </w:tc>
      </w:tr>
      <w:tr w:rsidR="005911FE" w:rsidRPr="005B79BD" w:rsidTr="00AC00C7">
        <w:trPr>
          <w:gridAfter w:val="3"/>
          <w:wAfter w:w="10063" w:type="dxa"/>
          <w:cantSplit/>
          <w:trHeight w:val="551"/>
        </w:trPr>
        <w:tc>
          <w:tcPr>
            <w:tcW w:w="851"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2980" w:type="dxa"/>
            <w:gridSpan w:val="10"/>
            <w:tcBorders>
              <w:top w:val="single" w:sz="6" w:space="0" w:color="auto"/>
              <w:left w:val="single" w:sz="6" w:space="0" w:color="auto"/>
              <w:bottom w:val="single" w:sz="6" w:space="0" w:color="auto"/>
              <w:right w:val="single" w:sz="6" w:space="0" w:color="auto"/>
            </w:tcBorders>
            <w:vAlign w:val="center"/>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 xml:space="preserve">                                                                                                                                                                                                     5.  Развитие современной системы оказания помощи пострадавшим в ДТП</w:t>
            </w:r>
          </w:p>
          <w:p w:rsidR="005911FE" w:rsidRPr="005B79BD" w:rsidRDefault="005911FE" w:rsidP="005911FE">
            <w:pPr>
              <w:autoSpaceDE w:val="0"/>
              <w:autoSpaceDN w:val="0"/>
              <w:adjustRightInd w:val="0"/>
              <w:jc w:val="center"/>
              <w:rPr>
                <w:rFonts w:ascii="Arial" w:hAnsi="Arial" w:cs="Arial"/>
                <w:sz w:val="28"/>
                <w:szCs w:val="28"/>
              </w:rPr>
            </w:pP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240"/>
        </w:trPr>
        <w:tc>
          <w:tcPr>
            <w:tcW w:w="851" w:type="dxa"/>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5.1.</w:t>
            </w: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both"/>
              <w:rPr>
                <w:rFonts w:ascii="Arial" w:hAnsi="Arial" w:cs="Arial"/>
                <w:sz w:val="28"/>
                <w:szCs w:val="28"/>
              </w:rPr>
            </w:pPr>
            <w:r w:rsidRPr="005B79BD">
              <w:rPr>
                <w:rFonts w:ascii="Arial" w:hAnsi="Arial" w:cs="Arial"/>
                <w:sz w:val="28"/>
                <w:szCs w:val="28"/>
              </w:rPr>
              <w:t>Осуществлять организационно-технические мероприятия, направленные на реализацию комплекса мер по совершенствова-нию нормативно-правового и информационно-аналитического обеспечения процессов ликвидации последствий ДТП</w:t>
            </w:r>
          </w:p>
        </w:tc>
        <w:tc>
          <w:tcPr>
            <w:tcW w:w="1051"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p w:rsidR="005911FE" w:rsidRPr="005B79BD" w:rsidRDefault="005911FE" w:rsidP="005911FE">
            <w:pPr>
              <w:autoSpaceDE w:val="0"/>
              <w:autoSpaceDN w:val="0"/>
              <w:adjustRightInd w:val="0"/>
              <w:jc w:val="center"/>
              <w:rPr>
                <w:rFonts w:ascii="Arial" w:hAnsi="Arial" w:cs="Arial"/>
                <w:sz w:val="28"/>
                <w:szCs w:val="28"/>
              </w:rPr>
            </w:pPr>
          </w:p>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2019</w:t>
            </w:r>
            <w:r w:rsidRPr="005B79BD">
              <w:rPr>
                <w:rFonts w:ascii="Arial" w:hAnsi="Arial" w:cs="Arial"/>
                <w:sz w:val="28"/>
                <w:szCs w:val="28"/>
              </w:rPr>
              <w:br/>
              <w:t>год</w:t>
            </w:r>
          </w:p>
        </w:tc>
        <w:tc>
          <w:tcPr>
            <w:tcW w:w="1491" w:type="dxa"/>
            <w:gridSpan w:val="3"/>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p w:rsidR="005911FE" w:rsidRPr="005B79BD" w:rsidRDefault="005911FE" w:rsidP="005911FE">
            <w:pPr>
              <w:autoSpaceDE w:val="0"/>
              <w:autoSpaceDN w:val="0"/>
              <w:adjustRightInd w:val="0"/>
              <w:jc w:val="center"/>
              <w:rPr>
                <w:rFonts w:ascii="Arial" w:hAnsi="Arial" w:cs="Arial"/>
                <w:sz w:val="28"/>
                <w:szCs w:val="28"/>
              </w:rPr>
            </w:pPr>
          </w:p>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Без материаль-ных затрат</w:t>
            </w:r>
          </w:p>
        </w:tc>
        <w:tc>
          <w:tcPr>
            <w:tcW w:w="1389" w:type="dxa"/>
            <w:gridSpan w:val="2"/>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260"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vAlign w:val="center"/>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Исполнительный комитет                  Мамадышского района</w:t>
            </w:r>
          </w:p>
        </w:tc>
        <w:tc>
          <w:tcPr>
            <w:tcW w:w="1469" w:type="dxa"/>
            <w:tcBorders>
              <w:top w:val="single" w:sz="6" w:space="0" w:color="auto"/>
              <w:left w:val="single" w:sz="6" w:space="0" w:color="auto"/>
              <w:bottom w:val="single" w:sz="4"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r w:rsidR="005911FE" w:rsidRPr="005B79BD" w:rsidTr="00AC00C7">
        <w:trPr>
          <w:gridAfter w:val="3"/>
          <w:wAfter w:w="10063" w:type="dxa"/>
          <w:cantSplit/>
          <w:trHeight w:val="541"/>
        </w:trPr>
        <w:tc>
          <w:tcPr>
            <w:tcW w:w="851"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4545" w:type="dxa"/>
            <w:gridSpan w:val="2"/>
            <w:tcBorders>
              <w:top w:val="single" w:sz="6" w:space="0" w:color="auto"/>
              <w:left w:val="single" w:sz="6" w:space="0" w:color="auto"/>
              <w:bottom w:val="single" w:sz="6" w:space="0" w:color="auto"/>
              <w:right w:val="single" w:sz="6" w:space="0" w:color="auto"/>
            </w:tcBorders>
            <w:hideMark/>
          </w:tcPr>
          <w:p w:rsidR="005911FE" w:rsidRPr="005B79BD" w:rsidRDefault="005911FE" w:rsidP="005911FE">
            <w:pPr>
              <w:autoSpaceDE w:val="0"/>
              <w:autoSpaceDN w:val="0"/>
              <w:adjustRightInd w:val="0"/>
              <w:jc w:val="center"/>
              <w:rPr>
                <w:rFonts w:ascii="Arial" w:hAnsi="Arial" w:cs="Arial"/>
                <w:sz w:val="28"/>
                <w:szCs w:val="28"/>
              </w:rPr>
            </w:pPr>
            <w:r w:rsidRPr="005B79BD">
              <w:rPr>
                <w:rFonts w:ascii="Arial" w:hAnsi="Arial" w:cs="Arial"/>
                <w:sz w:val="28"/>
                <w:szCs w:val="28"/>
              </w:rPr>
              <w:t>ИТОГО:</w:t>
            </w:r>
          </w:p>
        </w:tc>
        <w:tc>
          <w:tcPr>
            <w:tcW w:w="1051"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491" w:type="dxa"/>
            <w:gridSpan w:val="3"/>
            <w:tcBorders>
              <w:top w:val="single" w:sz="6" w:space="0" w:color="auto"/>
              <w:left w:val="single" w:sz="6" w:space="0" w:color="auto"/>
              <w:bottom w:val="single" w:sz="6" w:space="0" w:color="auto"/>
              <w:right w:val="single" w:sz="6" w:space="0" w:color="auto"/>
            </w:tcBorders>
          </w:tcPr>
          <w:p w:rsidR="005911FE" w:rsidRPr="005B79BD" w:rsidRDefault="005911FE" w:rsidP="005911FE">
            <w:pPr>
              <w:jc w:val="center"/>
              <w:rPr>
                <w:rFonts w:ascii="Arial" w:hAnsi="Arial" w:cs="Arial"/>
                <w:color w:val="000000"/>
                <w:sz w:val="28"/>
                <w:szCs w:val="28"/>
              </w:rPr>
            </w:pPr>
          </w:p>
          <w:p w:rsidR="005911FE" w:rsidRPr="005B79BD" w:rsidRDefault="005911FE" w:rsidP="005911FE">
            <w:pPr>
              <w:jc w:val="center"/>
              <w:rPr>
                <w:rFonts w:ascii="Arial" w:hAnsi="Arial" w:cs="Arial"/>
                <w:color w:val="000000"/>
                <w:sz w:val="28"/>
                <w:szCs w:val="28"/>
              </w:rPr>
            </w:pPr>
            <w:r w:rsidRPr="005B79BD">
              <w:rPr>
                <w:rFonts w:ascii="Arial" w:hAnsi="Arial" w:cs="Arial"/>
                <w:color w:val="000000"/>
                <w:sz w:val="28"/>
                <w:szCs w:val="28"/>
              </w:rPr>
              <w:t>33,208</w:t>
            </w:r>
          </w:p>
        </w:tc>
        <w:tc>
          <w:tcPr>
            <w:tcW w:w="1389" w:type="dxa"/>
            <w:gridSpan w:val="2"/>
            <w:tcBorders>
              <w:top w:val="single" w:sz="6" w:space="0" w:color="auto"/>
              <w:left w:val="single" w:sz="6" w:space="0" w:color="auto"/>
              <w:bottom w:val="single" w:sz="6" w:space="0" w:color="auto"/>
              <w:right w:val="single" w:sz="6" w:space="0" w:color="auto"/>
            </w:tcBorders>
          </w:tcPr>
          <w:p w:rsidR="005911FE" w:rsidRPr="005B79BD" w:rsidRDefault="005911FE" w:rsidP="005911FE">
            <w:pPr>
              <w:jc w:val="center"/>
              <w:rPr>
                <w:rFonts w:ascii="Arial" w:hAnsi="Arial" w:cs="Arial"/>
                <w:color w:val="000000"/>
                <w:sz w:val="28"/>
                <w:szCs w:val="28"/>
              </w:rPr>
            </w:pPr>
          </w:p>
          <w:p w:rsidR="005911FE" w:rsidRPr="005B79BD" w:rsidRDefault="005911FE" w:rsidP="005911FE">
            <w:pPr>
              <w:jc w:val="center"/>
              <w:rPr>
                <w:rFonts w:ascii="Arial" w:hAnsi="Arial" w:cs="Arial"/>
                <w:color w:val="000000"/>
                <w:sz w:val="28"/>
                <w:szCs w:val="28"/>
              </w:rPr>
            </w:pPr>
            <w:r w:rsidRPr="005B79BD">
              <w:rPr>
                <w:rFonts w:ascii="Arial" w:hAnsi="Arial" w:cs="Arial"/>
                <w:color w:val="000000"/>
                <w:sz w:val="28"/>
                <w:szCs w:val="28"/>
              </w:rPr>
              <w:t xml:space="preserve">33,208           </w:t>
            </w:r>
          </w:p>
        </w:tc>
        <w:tc>
          <w:tcPr>
            <w:tcW w:w="1260"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3244"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c>
          <w:tcPr>
            <w:tcW w:w="1469" w:type="dxa"/>
            <w:tcBorders>
              <w:top w:val="single" w:sz="6" w:space="0" w:color="auto"/>
              <w:left w:val="single" w:sz="6" w:space="0" w:color="auto"/>
              <w:bottom w:val="single" w:sz="6" w:space="0" w:color="auto"/>
              <w:right w:val="single" w:sz="6" w:space="0" w:color="auto"/>
            </w:tcBorders>
          </w:tcPr>
          <w:p w:rsidR="005911FE" w:rsidRPr="005B79BD" w:rsidRDefault="005911FE" w:rsidP="005911FE">
            <w:pPr>
              <w:autoSpaceDE w:val="0"/>
              <w:autoSpaceDN w:val="0"/>
              <w:adjustRightInd w:val="0"/>
              <w:jc w:val="center"/>
              <w:rPr>
                <w:rFonts w:ascii="Arial" w:hAnsi="Arial" w:cs="Arial"/>
                <w:sz w:val="28"/>
                <w:szCs w:val="28"/>
              </w:rPr>
            </w:pPr>
          </w:p>
        </w:tc>
      </w:tr>
    </w:tbl>
    <w:p w:rsidR="005911FE" w:rsidRDefault="005911FE" w:rsidP="005B79BD">
      <w:pPr>
        <w:tabs>
          <w:tab w:val="left" w:pos="12465"/>
        </w:tabs>
        <w:spacing w:before="240" w:after="60"/>
        <w:outlineLvl w:val="7"/>
        <w:rPr>
          <w:rFonts w:ascii="Arial" w:hAnsi="Arial" w:cs="Arial"/>
          <w:sz w:val="28"/>
          <w:szCs w:val="28"/>
        </w:rPr>
      </w:pPr>
    </w:p>
    <w:p w:rsidR="005B79BD" w:rsidRPr="005B79BD" w:rsidRDefault="005B79BD" w:rsidP="005B79BD">
      <w:pPr>
        <w:tabs>
          <w:tab w:val="left" w:pos="12465"/>
        </w:tabs>
        <w:spacing w:before="240" w:after="60"/>
        <w:outlineLvl w:val="7"/>
        <w:rPr>
          <w:rFonts w:ascii="Arial" w:hAnsi="Arial" w:cs="Arial"/>
          <w:iCs/>
          <w:sz w:val="28"/>
          <w:szCs w:val="28"/>
          <w:lang w:val="x-none" w:eastAsia="x-none"/>
        </w:rPr>
      </w:pPr>
    </w:p>
    <w:p w:rsidR="005911FE" w:rsidRDefault="005911FE" w:rsidP="005911FE">
      <w:pPr>
        <w:tabs>
          <w:tab w:val="left" w:pos="12465"/>
        </w:tabs>
        <w:spacing w:before="240" w:after="60"/>
        <w:ind w:left="4248"/>
        <w:outlineLvl w:val="7"/>
        <w:rPr>
          <w:rFonts w:ascii="Arial" w:hAnsi="Arial" w:cs="Arial"/>
          <w:iCs/>
          <w:sz w:val="28"/>
          <w:szCs w:val="28"/>
          <w:lang w:val="x-none" w:eastAsia="x-none"/>
        </w:rPr>
      </w:pPr>
    </w:p>
    <w:p w:rsidR="005B79BD" w:rsidRPr="005B79BD" w:rsidRDefault="005B79BD" w:rsidP="005911FE">
      <w:pPr>
        <w:tabs>
          <w:tab w:val="left" w:pos="12465"/>
        </w:tabs>
        <w:spacing w:before="240" w:after="60"/>
        <w:ind w:left="4248"/>
        <w:outlineLvl w:val="7"/>
        <w:rPr>
          <w:rFonts w:ascii="Arial" w:hAnsi="Arial" w:cs="Arial"/>
          <w:iCs/>
          <w:sz w:val="28"/>
          <w:szCs w:val="28"/>
          <w:lang w:val="x-none" w:eastAsia="x-none"/>
        </w:rPr>
      </w:pPr>
    </w:p>
    <w:p w:rsidR="005911FE" w:rsidRPr="005B79BD" w:rsidRDefault="005911FE" w:rsidP="005911FE">
      <w:pPr>
        <w:tabs>
          <w:tab w:val="left" w:pos="12465"/>
        </w:tabs>
        <w:spacing w:before="240" w:after="60"/>
        <w:ind w:left="4248"/>
        <w:outlineLvl w:val="7"/>
        <w:rPr>
          <w:rFonts w:ascii="Arial" w:hAnsi="Arial" w:cs="Arial"/>
          <w:iCs/>
          <w:sz w:val="28"/>
          <w:szCs w:val="28"/>
          <w:lang w:val="x-none" w:eastAsia="x-none"/>
        </w:rPr>
      </w:pPr>
      <w:r w:rsidRPr="005B79BD">
        <w:rPr>
          <w:rFonts w:ascii="Arial" w:hAnsi="Arial" w:cs="Arial"/>
          <w:iCs/>
          <w:sz w:val="28"/>
          <w:szCs w:val="28"/>
          <w:lang w:val="x-none" w:eastAsia="x-none"/>
        </w:rPr>
        <w:lastRenderedPageBreak/>
        <w:t xml:space="preserve">                                           </w:t>
      </w:r>
      <w:r w:rsidR="005B79BD">
        <w:rPr>
          <w:rFonts w:ascii="Arial" w:hAnsi="Arial" w:cs="Arial"/>
          <w:iCs/>
          <w:sz w:val="28"/>
          <w:szCs w:val="28"/>
          <w:lang w:val="x-none" w:eastAsia="x-none"/>
        </w:rPr>
        <w:t xml:space="preserve">           </w:t>
      </w:r>
      <w:r w:rsidRPr="005B79BD">
        <w:rPr>
          <w:rFonts w:ascii="Arial" w:hAnsi="Arial" w:cs="Arial"/>
          <w:iCs/>
          <w:sz w:val="28"/>
          <w:szCs w:val="28"/>
          <w:lang w:val="x-none" w:eastAsia="x-none"/>
        </w:rPr>
        <w:t xml:space="preserve"> П</w:t>
      </w:r>
      <w:r w:rsidRPr="005B79BD">
        <w:rPr>
          <w:rFonts w:ascii="Arial" w:hAnsi="Arial" w:cs="Arial"/>
          <w:iCs/>
          <w:sz w:val="28"/>
          <w:szCs w:val="28"/>
          <w:lang w:eastAsia="x-none"/>
        </w:rPr>
        <w:t xml:space="preserve">РИЛОЖЕНИЕ </w:t>
      </w:r>
      <w:r w:rsidRPr="005B79BD">
        <w:rPr>
          <w:rFonts w:ascii="Arial" w:hAnsi="Arial" w:cs="Arial"/>
          <w:iCs/>
          <w:sz w:val="28"/>
          <w:szCs w:val="28"/>
          <w:lang w:val="x-none" w:eastAsia="x-none"/>
        </w:rPr>
        <w:t>№3</w:t>
      </w:r>
    </w:p>
    <w:p w:rsidR="005911FE" w:rsidRPr="005B79BD" w:rsidRDefault="005911FE" w:rsidP="00C56D7A">
      <w:pPr>
        <w:jc w:val="right"/>
        <w:rPr>
          <w:rFonts w:ascii="Arial" w:hAnsi="Arial" w:cs="Arial"/>
          <w:sz w:val="28"/>
          <w:szCs w:val="28"/>
        </w:rPr>
      </w:pPr>
      <w:r w:rsidRPr="005B79BD">
        <w:rPr>
          <w:rFonts w:ascii="Arial" w:hAnsi="Arial" w:cs="Arial"/>
          <w:sz w:val="28"/>
          <w:szCs w:val="28"/>
        </w:rPr>
        <w:tab/>
        <w:t xml:space="preserve">                                                                 </w:t>
      </w:r>
      <w:r w:rsidR="005B79BD">
        <w:rPr>
          <w:rFonts w:ascii="Arial" w:hAnsi="Arial" w:cs="Arial"/>
          <w:sz w:val="28"/>
          <w:szCs w:val="28"/>
        </w:rPr>
        <w:t xml:space="preserve">     </w:t>
      </w:r>
      <w:r w:rsidRPr="005B79BD">
        <w:rPr>
          <w:rFonts w:ascii="Arial" w:hAnsi="Arial" w:cs="Arial"/>
          <w:sz w:val="28"/>
          <w:szCs w:val="28"/>
        </w:rPr>
        <w:t xml:space="preserve">  к целевой программе «Повышение безопасности дорожного                                                                                                                                         </w:t>
      </w:r>
      <w:r w:rsidRPr="005B79BD">
        <w:rPr>
          <w:rFonts w:ascii="Arial" w:hAnsi="Arial" w:cs="Arial"/>
          <w:sz w:val="28"/>
          <w:szCs w:val="28"/>
        </w:rPr>
        <w:tab/>
        <w:t xml:space="preserve">                                                                    </w:t>
      </w:r>
      <w:r w:rsidR="005B79BD">
        <w:rPr>
          <w:rFonts w:ascii="Arial" w:hAnsi="Arial" w:cs="Arial"/>
          <w:sz w:val="28"/>
          <w:szCs w:val="28"/>
        </w:rPr>
        <w:t xml:space="preserve">               </w:t>
      </w:r>
      <w:r w:rsidRPr="005B79BD">
        <w:rPr>
          <w:rFonts w:ascii="Arial" w:hAnsi="Arial" w:cs="Arial"/>
          <w:sz w:val="28"/>
          <w:szCs w:val="28"/>
        </w:rPr>
        <w:t xml:space="preserve">  движения в Мамадышском муниципальном районе                                                                                                                                                                                               Республики Татарстан  на 2019 г»</w:t>
      </w:r>
    </w:p>
    <w:p w:rsidR="005911FE" w:rsidRPr="005B79BD" w:rsidRDefault="005911FE" w:rsidP="005911FE">
      <w:pPr>
        <w:autoSpaceDE w:val="0"/>
        <w:autoSpaceDN w:val="0"/>
        <w:adjustRightInd w:val="0"/>
        <w:jc w:val="center"/>
        <w:rPr>
          <w:rFonts w:ascii="Arial" w:hAnsi="Arial" w:cs="Arial"/>
          <w:bCs/>
          <w:sz w:val="28"/>
          <w:szCs w:val="28"/>
        </w:rPr>
      </w:pPr>
      <w:r w:rsidRPr="005B79BD">
        <w:rPr>
          <w:rFonts w:ascii="Arial" w:hAnsi="Arial" w:cs="Arial"/>
          <w:bCs/>
          <w:sz w:val="28"/>
          <w:szCs w:val="28"/>
        </w:rPr>
        <w:t>ОБЪЕМЫ ФИНАНСИРОВАНИЯ</w:t>
      </w:r>
    </w:p>
    <w:p w:rsidR="005911FE" w:rsidRPr="005B79BD" w:rsidRDefault="005911FE" w:rsidP="005911FE">
      <w:pPr>
        <w:autoSpaceDE w:val="0"/>
        <w:autoSpaceDN w:val="0"/>
        <w:adjustRightInd w:val="0"/>
        <w:jc w:val="center"/>
        <w:rPr>
          <w:rFonts w:ascii="Arial" w:hAnsi="Arial" w:cs="Arial"/>
          <w:bCs/>
          <w:sz w:val="28"/>
          <w:szCs w:val="28"/>
        </w:rPr>
      </w:pPr>
      <w:r w:rsidRPr="005B79BD">
        <w:rPr>
          <w:rFonts w:ascii="Arial" w:hAnsi="Arial" w:cs="Arial"/>
          <w:bCs/>
          <w:sz w:val="28"/>
          <w:szCs w:val="28"/>
        </w:rPr>
        <w:t>ЦЕЛЕВОЙ ПРОГРАММЫ "ПОВЫШЕНИЕ БЕЗОПАСНОСТИ</w:t>
      </w:r>
    </w:p>
    <w:p w:rsidR="00C56D7A" w:rsidRPr="005B79BD" w:rsidRDefault="005911FE" w:rsidP="00C56D7A">
      <w:pPr>
        <w:autoSpaceDE w:val="0"/>
        <w:autoSpaceDN w:val="0"/>
        <w:adjustRightInd w:val="0"/>
        <w:jc w:val="center"/>
        <w:rPr>
          <w:rFonts w:ascii="Arial" w:hAnsi="Arial" w:cs="Arial"/>
          <w:bCs/>
          <w:sz w:val="28"/>
          <w:szCs w:val="28"/>
        </w:rPr>
      </w:pPr>
      <w:r w:rsidRPr="005B79BD">
        <w:rPr>
          <w:rFonts w:ascii="Arial" w:hAnsi="Arial" w:cs="Arial"/>
          <w:bCs/>
          <w:sz w:val="28"/>
          <w:szCs w:val="28"/>
        </w:rPr>
        <w:t>ДОРОЖНОГО ДВИЖЕНИЯ В МАМАДЫШСКОМ МУНИЦИПАЛЬНОМ РАЙОНЕ Р</w:t>
      </w:r>
      <w:r w:rsidR="00C56D7A" w:rsidRPr="005B79BD">
        <w:rPr>
          <w:rFonts w:ascii="Arial" w:hAnsi="Arial" w:cs="Arial"/>
          <w:bCs/>
          <w:sz w:val="28"/>
          <w:szCs w:val="28"/>
        </w:rPr>
        <w:t xml:space="preserve">ЕСПУБЛИКИ ТАТАРСТАН НА </w:t>
      </w:r>
    </w:p>
    <w:p w:rsidR="00AC00C7" w:rsidRPr="005B79BD" w:rsidRDefault="00C56D7A" w:rsidP="00C56D7A">
      <w:pPr>
        <w:autoSpaceDE w:val="0"/>
        <w:autoSpaceDN w:val="0"/>
        <w:adjustRightInd w:val="0"/>
        <w:jc w:val="center"/>
        <w:rPr>
          <w:rFonts w:ascii="Arial" w:hAnsi="Arial" w:cs="Arial"/>
          <w:bCs/>
          <w:sz w:val="28"/>
          <w:szCs w:val="28"/>
        </w:rPr>
      </w:pPr>
      <w:r w:rsidRPr="005B79BD">
        <w:rPr>
          <w:rFonts w:ascii="Arial" w:hAnsi="Arial" w:cs="Arial"/>
          <w:bCs/>
          <w:sz w:val="28"/>
          <w:szCs w:val="28"/>
        </w:rPr>
        <w:t>2019</w:t>
      </w:r>
    </w:p>
    <w:p w:rsidR="00C56D7A" w:rsidRPr="005B79BD" w:rsidRDefault="00C56D7A" w:rsidP="00C56D7A">
      <w:pPr>
        <w:autoSpaceDE w:val="0"/>
        <w:autoSpaceDN w:val="0"/>
        <w:adjustRightInd w:val="0"/>
        <w:jc w:val="center"/>
        <w:rPr>
          <w:rFonts w:ascii="Arial" w:hAnsi="Arial" w:cs="Arial"/>
          <w:bCs/>
          <w:sz w:val="28"/>
          <w:szCs w:val="28"/>
        </w:rPr>
      </w:pPr>
    </w:p>
    <w:tbl>
      <w:tblPr>
        <w:tblW w:w="13905" w:type="dxa"/>
        <w:jc w:val="center"/>
        <w:tblLayout w:type="fixed"/>
        <w:tblLook w:val="04A0" w:firstRow="1" w:lastRow="0" w:firstColumn="1" w:lastColumn="0" w:noHBand="0" w:noVBand="1"/>
      </w:tblPr>
      <w:tblGrid>
        <w:gridCol w:w="10581"/>
        <w:gridCol w:w="3324"/>
      </w:tblGrid>
      <w:tr w:rsidR="00C56D7A" w:rsidRPr="005B79BD" w:rsidTr="003710C0">
        <w:trPr>
          <w:cantSplit/>
          <w:trHeight w:val="497"/>
          <w:jc w:val="center"/>
        </w:trPr>
        <w:tc>
          <w:tcPr>
            <w:tcW w:w="10581" w:type="dxa"/>
            <w:tcBorders>
              <w:top w:val="single" w:sz="4" w:space="0" w:color="auto"/>
              <w:left w:val="single" w:sz="4" w:space="0" w:color="auto"/>
              <w:bottom w:val="single" w:sz="4" w:space="0" w:color="auto"/>
              <w:right w:val="single" w:sz="4" w:space="0" w:color="auto"/>
            </w:tcBorders>
            <w:vAlign w:val="center"/>
          </w:tcPr>
          <w:p w:rsidR="00C56D7A" w:rsidRPr="005B79BD" w:rsidRDefault="00C56D7A" w:rsidP="003710C0">
            <w:pPr>
              <w:rPr>
                <w:rFonts w:ascii="Arial" w:hAnsi="Arial" w:cs="Arial"/>
                <w:color w:val="000000"/>
                <w:sz w:val="28"/>
                <w:szCs w:val="28"/>
              </w:rPr>
            </w:pPr>
          </w:p>
        </w:tc>
        <w:tc>
          <w:tcPr>
            <w:tcW w:w="3324" w:type="dxa"/>
            <w:tcBorders>
              <w:top w:val="single" w:sz="4" w:space="0" w:color="auto"/>
              <w:left w:val="single" w:sz="4" w:space="0" w:color="auto"/>
              <w:bottom w:val="nil"/>
              <w:right w:val="single" w:sz="4" w:space="0" w:color="auto"/>
            </w:tcBorders>
            <w:vAlign w:val="center"/>
            <w:hideMark/>
          </w:tcPr>
          <w:p w:rsidR="00C56D7A" w:rsidRPr="005B79BD" w:rsidRDefault="00C56D7A" w:rsidP="003710C0">
            <w:pPr>
              <w:jc w:val="center"/>
              <w:rPr>
                <w:rFonts w:ascii="Arial" w:hAnsi="Arial" w:cs="Arial"/>
                <w:color w:val="000000"/>
                <w:sz w:val="28"/>
                <w:szCs w:val="28"/>
              </w:rPr>
            </w:pPr>
            <w:r w:rsidRPr="005B79BD">
              <w:rPr>
                <w:rFonts w:ascii="Arial" w:hAnsi="Arial" w:cs="Arial"/>
                <w:color w:val="000000"/>
                <w:sz w:val="28"/>
                <w:szCs w:val="28"/>
              </w:rPr>
              <w:t>Средства бюджета муниципального образования</w:t>
            </w:r>
          </w:p>
        </w:tc>
      </w:tr>
      <w:tr w:rsidR="00C56D7A" w:rsidRPr="005B79BD" w:rsidTr="003710C0">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5B79BD" w:rsidRDefault="00C56D7A" w:rsidP="003710C0">
            <w:pPr>
              <w:rPr>
                <w:rFonts w:ascii="Arial" w:hAnsi="Arial" w:cs="Arial"/>
                <w:color w:val="000000"/>
                <w:sz w:val="28"/>
                <w:szCs w:val="28"/>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C56D7A" w:rsidRPr="005B79BD" w:rsidRDefault="00C56D7A" w:rsidP="003710C0">
            <w:pPr>
              <w:jc w:val="center"/>
              <w:rPr>
                <w:rFonts w:ascii="Arial" w:hAnsi="Arial" w:cs="Arial"/>
                <w:color w:val="000000"/>
                <w:sz w:val="28"/>
                <w:szCs w:val="28"/>
              </w:rPr>
            </w:pPr>
            <w:r w:rsidRPr="005B79BD">
              <w:rPr>
                <w:rFonts w:ascii="Arial" w:hAnsi="Arial" w:cs="Arial"/>
                <w:color w:val="000000"/>
                <w:sz w:val="28"/>
                <w:szCs w:val="28"/>
              </w:rPr>
              <w:t>Всего</w:t>
            </w:r>
          </w:p>
        </w:tc>
      </w:tr>
      <w:tr w:rsidR="00C56D7A" w:rsidRPr="005B79BD" w:rsidTr="003710C0">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5B79BD" w:rsidRDefault="00C56D7A" w:rsidP="003710C0">
            <w:pPr>
              <w:rPr>
                <w:rFonts w:ascii="Arial" w:hAnsi="Arial" w:cs="Arial"/>
                <w:color w:val="000000"/>
                <w:sz w:val="28"/>
                <w:szCs w:val="28"/>
              </w:rPr>
            </w:pPr>
            <w:r w:rsidRPr="005B79BD">
              <w:rPr>
                <w:rFonts w:ascii="Arial" w:hAnsi="Arial" w:cs="Arial"/>
                <w:sz w:val="28"/>
                <w:szCs w:val="28"/>
              </w:rPr>
              <w:t>Предотвращение дорожно-транспортных происшествий, вероятность гибели   в которых наиболее высока</w:t>
            </w:r>
          </w:p>
        </w:tc>
        <w:tc>
          <w:tcPr>
            <w:tcW w:w="3324" w:type="dxa"/>
            <w:tcBorders>
              <w:top w:val="single" w:sz="4" w:space="0" w:color="auto"/>
              <w:left w:val="single" w:sz="4" w:space="0" w:color="auto"/>
              <w:bottom w:val="single" w:sz="4" w:space="0" w:color="auto"/>
              <w:right w:val="single" w:sz="4" w:space="0" w:color="auto"/>
            </w:tcBorders>
            <w:vAlign w:val="center"/>
          </w:tcPr>
          <w:p w:rsidR="00C56D7A" w:rsidRPr="005B79BD" w:rsidRDefault="00C56D7A" w:rsidP="003710C0">
            <w:pPr>
              <w:jc w:val="center"/>
              <w:rPr>
                <w:rFonts w:ascii="Arial" w:hAnsi="Arial" w:cs="Arial"/>
                <w:sz w:val="28"/>
                <w:szCs w:val="28"/>
              </w:rPr>
            </w:pPr>
          </w:p>
        </w:tc>
      </w:tr>
      <w:tr w:rsidR="00C56D7A" w:rsidRPr="005B79BD" w:rsidTr="003710C0">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5B79BD" w:rsidRDefault="00C56D7A" w:rsidP="003710C0">
            <w:pPr>
              <w:jc w:val="both"/>
              <w:rPr>
                <w:rFonts w:ascii="Arial" w:hAnsi="Arial" w:cs="Arial"/>
                <w:color w:val="000000"/>
                <w:sz w:val="28"/>
                <w:szCs w:val="28"/>
              </w:rPr>
            </w:pPr>
            <w:r w:rsidRPr="005B79BD">
              <w:rPr>
                <w:rFonts w:ascii="Arial" w:hAnsi="Arial" w:cs="Arial"/>
                <w:sz w:val="28"/>
                <w:szCs w:val="28"/>
              </w:rPr>
              <w:t>Обеспечение безопасного участия детей в дорожном движении</w:t>
            </w:r>
          </w:p>
        </w:tc>
        <w:tc>
          <w:tcPr>
            <w:tcW w:w="3324" w:type="dxa"/>
            <w:tcBorders>
              <w:top w:val="single" w:sz="4" w:space="0" w:color="auto"/>
              <w:left w:val="single" w:sz="4" w:space="0" w:color="auto"/>
              <w:bottom w:val="single" w:sz="4" w:space="0" w:color="auto"/>
              <w:right w:val="single" w:sz="4" w:space="0" w:color="auto"/>
            </w:tcBorders>
            <w:vAlign w:val="center"/>
          </w:tcPr>
          <w:p w:rsidR="00C56D7A" w:rsidRPr="005B79BD" w:rsidRDefault="00C56D7A" w:rsidP="003710C0">
            <w:pPr>
              <w:jc w:val="center"/>
              <w:rPr>
                <w:rFonts w:ascii="Arial" w:hAnsi="Arial" w:cs="Arial"/>
                <w:sz w:val="28"/>
                <w:szCs w:val="28"/>
              </w:rPr>
            </w:pPr>
          </w:p>
        </w:tc>
      </w:tr>
      <w:tr w:rsidR="00C56D7A" w:rsidRPr="005B79BD" w:rsidTr="003710C0">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5B79BD" w:rsidRDefault="00C56D7A" w:rsidP="003710C0">
            <w:pPr>
              <w:jc w:val="both"/>
              <w:rPr>
                <w:rFonts w:ascii="Arial" w:hAnsi="Arial" w:cs="Arial"/>
                <w:color w:val="000000"/>
                <w:sz w:val="28"/>
                <w:szCs w:val="28"/>
              </w:rPr>
            </w:pPr>
            <w:r w:rsidRPr="005B79BD">
              <w:rPr>
                <w:rFonts w:ascii="Arial" w:hAnsi="Arial" w:cs="Arial"/>
                <w:sz w:val="28"/>
                <w:szCs w:val="28"/>
              </w:rPr>
              <w:t>Снижение тяжести травм в ДТП</w:t>
            </w:r>
          </w:p>
        </w:tc>
        <w:tc>
          <w:tcPr>
            <w:tcW w:w="3324" w:type="dxa"/>
            <w:tcBorders>
              <w:top w:val="single" w:sz="4" w:space="0" w:color="auto"/>
              <w:left w:val="single" w:sz="4" w:space="0" w:color="auto"/>
              <w:bottom w:val="single" w:sz="4" w:space="0" w:color="auto"/>
              <w:right w:val="single" w:sz="4" w:space="0" w:color="auto"/>
            </w:tcBorders>
            <w:vAlign w:val="center"/>
            <w:hideMark/>
          </w:tcPr>
          <w:p w:rsidR="00C56D7A" w:rsidRPr="005B79BD" w:rsidRDefault="00C56D7A" w:rsidP="003710C0">
            <w:pPr>
              <w:jc w:val="center"/>
              <w:rPr>
                <w:rFonts w:ascii="Arial" w:hAnsi="Arial" w:cs="Arial"/>
                <w:color w:val="000000"/>
                <w:sz w:val="28"/>
                <w:szCs w:val="28"/>
              </w:rPr>
            </w:pPr>
            <w:r w:rsidRPr="005B79BD">
              <w:rPr>
                <w:rFonts w:ascii="Arial" w:hAnsi="Arial" w:cs="Arial"/>
                <w:color w:val="000000"/>
                <w:sz w:val="28"/>
                <w:szCs w:val="28"/>
              </w:rPr>
              <w:t>26,400</w:t>
            </w:r>
          </w:p>
        </w:tc>
      </w:tr>
      <w:tr w:rsidR="00C56D7A" w:rsidRPr="005B79BD" w:rsidTr="003710C0">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5B79BD" w:rsidRDefault="00C56D7A" w:rsidP="003710C0">
            <w:pPr>
              <w:rPr>
                <w:rFonts w:ascii="Arial" w:hAnsi="Arial" w:cs="Arial"/>
                <w:color w:val="000000"/>
                <w:sz w:val="28"/>
                <w:szCs w:val="28"/>
              </w:rPr>
            </w:pPr>
            <w:r w:rsidRPr="005B79BD">
              <w:rPr>
                <w:rFonts w:ascii="Arial" w:hAnsi="Arial" w:cs="Arial"/>
                <w:sz w:val="28"/>
                <w:szCs w:val="28"/>
              </w:rPr>
              <w:t>Совершенствование системы управления деятельностью по повышению безопасности дорожного движения</w:t>
            </w:r>
          </w:p>
        </w:tc>
        <w:tc>
          <w:tcPr>
            <w:tcW w:w="3324" w:type="dxa"/>
            <w:tcBorders>
              <w:top w:val="single" w:sz="4" w:space="0" w:color="auto"/>
              <w:left w:val="single" w:sz="4" w:space="0" w:color="auto"/>
              <w:bottom w:val="single" w:sz="4" w:space="0" w:color="auto"/>
              <w:right w:val="single" w:sz="4" w:space="0" w:color="auto"/>
            </w:tcBorders>
            <w:vAlign w:val="center"/>
            <w:hideMark/>
          </w:tcPr>
          <w:p w:rsidR="00C56D7A" w:rsidRPr="005B79BD" w:rsidRDefault="00C56D7A" w:rsidP="003710C0">
            <w:pPr>
              <w:jc w:val="center"/>
              <w:rPr>
                <w:rFonts w:ascii="Arial" w:hAnsi="Arial" w:cs="Arial"/>
                <w:color w:val="000000"/>
                <w:sz w:val="28"/>
                <w:szCs w:val="28"/>
              </w:rPr>
            </w:pPr>
            <w:r w:rsidRPr="005B79BD">
              <w:rPr>
                <w:rFonts w:ascii="Arial" w:hAnsi="Arial" w:cs="Arial"/>
                <w:color w:val="000000"/>
                <w:sz w:val="28"/>
                <w:szCs w:val="28"/>
              </w:rPr>
              <w:t>6,808</w:t>
            </w:r>
          </w:p>
        </w:tc>
      </w:tr>
      <w:tr w:rsidR="00C56D7A" w:rsidRPr="005B79BD" w:rsidTr="003710C0">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5B79BD" w:rsidRDefault="00C56D7A" w:rsidP="003710C0">
            <w:pPr>
              <w:rPr>
                <w:rFonts w:ascii="Arial" w:hAnsi="Arial" w:cs="Arial"/>
                <w:color w:val="FFFFFF"/>
                <w:sz w:val="28"/>
                <w:szCs w:val="28"/>
              </w:rPr>
            </w:pPr>
            <w:r w:rsidRPr="005B79BD">
              <w:rPr>
                <w:rFonts w:ascii="Arial" w:hAnsi="Arial" w:cs="Arial"/>
                <w:sz w:val="28"/>
                <w:szCs w:val="28"/>
              </w:rPr>
              <w:t>Развитие современной системы оказания помощи пострадавшим в ДТП</w:t>
            </w:r>
          </w:p>
        </w:tc>
        <w:tc>
          <w:tcPr>
            <w:tcW w:w="3324" w:type="dxa"/>
            <w:tcBorders>
              <w:top w:val="single" w:sz="4" w:space="0" w:color="auto"/>
              <w:left w:val="single" w:sz="4" w:space="0" w:color="auto"/>
              <w:bottom w:val="single" w:sz="4" w:space="0" w:color="auto"/>
              <w:right w:val="single" w:sz="4" w:space="0" w:color="auto"/>
            </w:tcBorders>
            <w:vAlign w:val="center"/>
          </w:tcPr>
          <w:p w:rsidR="00C56D7A" w:rsidRPr="005B79BD" w:rsidRDefault="00C56D7A" w:rsidP="003710C0">
            <w:pPr>
              <w:jc w:val="center"/>
              <w:rPr>
                <w:rFonts w:ascii="Arial" w:hAnsi="Arial" w:cs="Arial"/>
                <w:color w:val="000000"/>
                <w:sz w:val="28"/>
                <w:szCs w:val="28"/>
              </w:rPr>
            </w:pPr>
          </w:p>
        </w:tc>
      </w:tr>
      <w:tr w:rsidR="00C56D7A" w:rsidRPr="005B79BD" w:rsidTr="003710C0">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5B79BD" w:rsidRDefault="00C56D7A" w:rsidP="003710C0">
            <w:pPr>
              <w:rPr>
                <w:rFonts w:ascii="Arial" w:hAnsi="Arial" w:cs="Arial"/>
                <w:color w:val="000000"/>
                <w:sz w:val="28"/>
                <w:szCs w:val="28"/>
              </w:rPr>
            </w:pPr>
            <w:r w:rsidRPr="005B79BD">
              <w:rPr>
                <w:rFonts w:ascii="Arial" w:hAnsi="Arial" w:cs="Arial"/>
                <w:color w:val="000000"/>
                <w:sz w:val="28"/>
                <w:szCs w:val="28"/>
              </w:rPr>
              <w:t>Итого:</w:t>
            </w:r>
          </w:p>
        </w:tc>
        <w:tc>
          <w:tcPr>
            <w:tcW w:w="3324" w:type="dxa"/>
            <w:tcBorders>
              <w:top w:val="single" w:sz="4" w:space="0" w:color="auto"/>
              <w:left w:val="single" w:sz="4" w:space="0" w:color="auto"/>
              <w:bottom w:val="single" w:sz="4" w:space="0" w:color="auto"/>
              <w:right w:val="single" w:sz="4" w:space="0" w:color="auto"/>
            </w:tcBorders>
            <w:vAlign w:val="center"/>
            <w:hideMark/>
          </w:tcPr>
          <w:p w:rsidR="00C56D7A" w:rsidRPr="005B79BD" w:rsidRDefault="00C56D7A" w:rsidP="003710C0">
            <w:pPr>
              <w:jc w:val="center"/>
              <w:rPr>
                <w:rFonts w:ascii="Arial" w:hAnsi="Arial" w:cs="Arial"/>
                <w:color w:val="000000"/>
                <w:sz w:val="28"/>
                <w:szCs w:val="28"/>
              </w:rPr>
            </w:pPr>
            <w:r w:rsidRPr="005B79BD">
              <w:rPr>
                <w:rFonts w:ascii="Arial" w:hAnsi="Arial" w:cs="Arial"/>
                <w:color w:val="000000"/>
                <w:sz w:val="28"/>
                <w:szCs w:val="28"/>
              </w:rPr>
              <w:t>33,208</w:t>
            </w:r>
          </w:p>
        </w:tc>
      </w:tr>
    </w:tbl>
    <w:p w:rsidR="00C56D7A" w:rsidRPr="005B79BD" w:rsidRDefault="00C56D7A" w:rsidP="00C56D7A">
      <w:pPr>
        <w:widowControl w:val="0"/>
        <w:ind w:left="5664"/>
        <w:rPr>
          <w:rFonts w:ascii="Arial" w:hAnsi="Arial" w:cs="Arial"/>
          <w:sz w:val="28"/>
          <w:szCs w:val="28"/>
        </w:rPr>
      </w:pPr>
    </w:p>
    <w:sectPr w:rsidR="00C56D7A" w:rsidRPr="005B79BD" w:rsidSect="00C56D7A">
      <w:pgSz w:w="16838" w:h="11906" w:orient="landscape" w:code="9"/>
      <w:pgMar w:top="1134" w:right="1134" w:bottom="709"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0B4" w:rsidRDefault="00D530B4">
      <w:r>
        <w:separator/>
      </w:r>
    </w:p>
  </w:endnote>
  <w:endnote w:type="continuationSeparator" w:id="0">
    <w:p w:rsidR="00D530B4" w:rsidRDefault="00D5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0B4" w:rsidRDefault="00D530B4">
      <w:r>
        <w:separator/>
      </w:r>
    </w:p>
  </w:footnote>
  <w:footnote w:type="continuationSeparator" w:id="0">
    <w:p w:rsidR="00D530B4" w:rsidRDefault="00D530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0773B"/>
    <w:multiLevelType w:val="hybridMultilevel"/>
    <w:tmpl w:val="365A712E"/>
    <w:lvl w:ilvl="0" w:tplc="0419000D">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57166F0"/>
    <w:multiLevelType w:val="hybridMultilevel"/>
    <w:tmpl w:val="971A245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9"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103F8A"/>
    <w:multiLevelType w:val="hybridMultilevel"/>
    <w:tmpl w:val="94563584"/>
    <w:lvl w:ilvl="0" w:tplc="04190009">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76CB0FAB"/>
    <w:multiLevelType w:val="hybridMultilevel"/>
    <w:tmpl w:val="9F8C3B28"/>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1"/>
  </w:num>
  <w:num w:numId="3">
    <w:abstractNumId w:val="1"/>
  </w:num>
  <w:num w:numId="4">
    <w:abstractNumId w:val="12"/>
  </w:num>
  <w:num w:numId="5">
    <w:abstractNumId w:val="15"/>
  </w:num>
  <w:num w:numId="6">
    <w:abstractNumId w:val="10"/>
  </w:num>
  <w:num w:numId="7">
    <w:abstractNumId w:val="2"/>
  </w:num>
  <w:num w:numId="8">
    <w:abstractNumId w:val="8"/>
  </w:num>
  <w:num w:numId="9">
    <w:abstractNumId w:val="4"/>
  </w:num>
  <w:num w:numId="10">
    <w:abstractNumId w:val="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636B5"/>
    <w:rsid w:val="0008359D"/>
    <w:rsid w:val="00095CF6"/>
    <w:rsid w:val="000C0B1A"/>
    <w:rsid w:val="000C4A61"/>
    <w:rsid w:val="00107FC2"/>
    <w:rsid w:val="00111AE9"/>
    <w:rsid w:val="00113E25"/>
    <w:rsid w:val="00122155"/>
    <w:rsid w:val="00131B46"/>
    <w:rsid w:val="0018195A"/>
    <w:rsid w:val="001B41FB"/>
    <w:rsid w:val="001B5F1C"/>
    <w:rsid w:val="001C5938"/>
    <w:rsid w:val="001E4053"/>
    <w:rsid w:val="001E78D2"/>
    <w:rsid w:val="00200549"/>
    <w:rsid w:val="0020685B"/>
    <w:rsid w:val="00206B4F"/>
    <w:rsid w:val="00217843"/>
    <w:rsid w:val="002264DB"/>
    <w:rsid w:val="00275860"/>
    <w:rsid w:val="00281EEB"/>
    <w:rsid w:val="00293F50"/>
    <w:rsid w:val="002A435D"/>
    <w:rsid w:val="002A6A6D"/>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11014"/>
    <w:rsid w:val="00412309"/>
    <w:rsid w:val="00415936"/>
    <w:rsid w:val="00417663"/>
    <w:rsid w:val="00420E8B"/>
    <w:rsid w:val="00437108"/>
    <w:rsid w:val="00440713"/>
    <w:rsid w:val="00442D64"/>
    <w:rsid w:val="0045012E"/>
    <w:rsid w:val="00450462"/>
    <w:rsid w:val="004700CC"/>
    <w:rsid w:val="00474802"/>
    <w:rsid w:val="00474D02"/>
    <w:rsid w:val="004754B0"/>
    <w:rsid w:val="004A232B"/>
    <w:rsid w:val="004F191F"/>
    <w:rsid w:val="005075F8"/>
    <w:rsid w:val="00530A98"/>
    <w:rsid w:val="0053423B"/>
    <w:rsid w:val="005550F3"/>
    <w:rsid w:val="005773B3"/>
    <w:rsid w:val="00583C0B"/>
    <w:rsid w:val="005911FE"/>
    <w:rsid w:val="005B63D9"/>
    <w:rsid w:val="005B79BD"/>
    <w:rsid w:val="005C5CF0"/>
    <w:rsid w:val="005D5FFA"/>
    <w:rsid w:val="005E3205"/>
    <w:rsid w:val="005F19CC"/>
    <w:rsid w:val="005F5AD1"/>
    <w:rsid w:val="005F7E8D"/>
    <w:rsid w:val="00606A63"/>
    <w:rsid w:val="0062743B"/>
    <w:rsid w:val="00677669"/>
    <w:rsid w:val="00691C1D"/>
    <w:rsid w:val="00694EED"/>
    <w:rsid w:val="006B6E87"/>
    <w:rsid w:val="006C7F97"/>
    <w:rsid w:val="006D16C3"/>
    <w:rsid w:val="006D35EE"/>
    <w:rsid w:val="006F6AA6"/>
    <w:rsid w:val="00700BEB"/>
    <w:rsid w:val="00744812"/>
    <w:rsid w:val="00751297"/>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B7A17"/>
    <w:rsid w:val="008D7E9B"/>
    <w:rsid w:val="008E3C06"/>
    <w:rsid w:val="008E457F"/>
    <w:rsid w:val="00907CFD"/>
    <w:rsid w:val="009173C1"/>
    <w:rsid w:val="00917A3E"/>
    <w:rsid w:val="009257CA"/>
    <w:rsid w:val="00926F86"/>
    <w:rsid w:val="00946541"/>
    <w:rsid w:val="00950689"/>
    <w:rsid w:val="00967F54"/>
    <w:rsid w:val="009967F3"/>
    <w:rsid w:val="009B70FA"/>
    <w:rsid w:val="009C3A44"/>
    <w:rsid w:val="009E212D"/>
    <w:rsid w:val="00A03E0C"/>
    <w:rsid w:val="00A14ED6"/>
    <w:rsid w:val="00A15AB5"/>
    <w:rsid w:val="00A35590"/>
    <w:rsid w:val="00A43554"/>
    <w:rsid w:val="00A60D80"/>
    <w:rsid w:val="00A82C40"/>
    <w:rsid w:val="00A92A11"/>
    <w:rsid w:val="00AB64AC"/>
    <w:rsid w:val="00AC00C7"/>
    <w:rsid w:val="00AC5587"/>
    <w:rsid w:val="00AC6217"/>
    <w:rsid w:val="00AC7B2A"/>
    <w:rsid w:val="00AE76F9"/>
    <w:rsid w:val="00AF4545"/>
    <w:rsid w:val="00B12302"/>
    <w:rsid w:val="00B2782C"/>
    <w:rsid w:val="00B5409E"/>
    <w:rsid w:val="00B934FC"/>
    <w:rsid w:val="00BC3C8B"/>
    <w:rsid w:val="00BC440A"/>
    <w:rsid w:val="00BF431B"/>
    <w:rsid w:val="00C02746"/>
    <w:rsid w:val="00C32166"/>
    <w:rsid w:val="00C56D7A"/>
    <w:rsid w:val="00C66C16"/>
    <w:rsid w:val="00C673E6"/>
    <w:rsid w:val="00C67F28"/>
    <w:rsid w:val="00C95E0A"/>
    <w:rsid w:val="00CA379A"/>
    <w:rsid w:val="00CD226B"/>
    <w:rsid w:val="00CE4E37"/>
    <w:rsid w:val="00CF038D"/>
    <w:rsid w:val="00D17400"/>
    <w:rsid w:val="00D2444C"/>
    <w:rsid w:val="00D320A4"/>
    <w:rsid w:val="00D33E4E"/>
    <w:rsid w:val="00D504AC"/>
    <w:rsid w:val="00D530B4"/>
    <w:rsid w:val="00D56925"/>
    <w:rsid w:val="00D60017"/>
    <w:rsid w:val="00D6781B"/>
    <w:rsid w:val="00D90903"/>
    <w:rsid w:val="00D958E4"/>
    <w:rsid w:val="00DA662A"/>
    <w:rsid w:val="00DB4DCE"/>
    <w:rsid w:val="00DC7458"/>
    <w:rsid w:val="00DE335E"/>
    <w:rsid w:val="00DF08E8"/>
    <w:rsid w:val="00E03FB0"/>
    <w:rsid w:val="00E12C1E"/>
    <w:rsid w:val="00E20990"/>
    <w:rsid w:val="00E44E26"/>
    <w:rsid w:val="00E51B49"/>
    <w:rsid w:val="00E57376"/>
    <w:rsid w:val="00E707DB"/>
    <w:rsid w:val="00E804CB"/>
    <w:rsid w:val="00E8375B"/>
    <w:rsid w:val="00EA7058"/>
    <w:rsid w:val="00EB51E8"/>
    <w:rsid w:val="00EE65F9"/>
    <w:rsid w:val="00F04570"/>
    <w:rsid w:val="00F17F28"/>
    <w:rsid w:val="00F22FF3"/>
    <w:rsid w:val="00F7699A"/>
    <w:rsid w:val="00F8752E"/>
    <w:rsid w:val="00FA5E31"/>
    <w:rsid w:val="00FB2C89"/>
    <w:rsid w:val="00FD160F"/>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B5264"/>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paragraph" w:styleId="8">
    <w:name w:val="heading 8"/>
    <w:basedOn w:val="a"/>
    <w:next w:val="a"/>
    <w:link w:val="80"/>
    <w:uiPriority w:val="99"/>
    <w:semiHidden/>
    <w:unhideWhenUsed/>
    <w:qFormat/>
    <w:rsid w:val="005911F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rsid w:val="005550F3"/>
    <w:pPr>
      <w:tabs>
        <w:tab w:val="center" w:pos="4153"/>
        <w:tab w:val="right" w:pos="8306"/>
      </w:tabs>
    </w:pPr>
  </w:style>
  <w:style w:type="paragraph" w:styleId="a9">
    <w:name w:val="Body Text Indent"/>
    <w:basedOn w:val="a"/>
    <w:link w:val="aa"/>
    <w:uiPriority w:val="99"/>
    <w:rsid w:val="005550F3"/>
    <w:pPr>
      <w:ind w:firstLine="720"/>
      <w:jc w:val="both"/>
    </w:pPr>
    <w:rPr>
      <w:sz w:val="28"/>
    </w:rPr>
  </w:style>
  <w:style w:type="paragraph" w:styleId="ab">
    <w:name w:val="Balloon Text"/>
    <w:basedOn w:val="a"/>
    <w:link w:val="ac"/>
    <w:uiPriority w:val="99"/>
    <w:semiHidden/>
    <w:rsid w:val="005550F3"/>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uiPriority w:val="99"/>
    <w:locked/>
    <w:rsid w:val="00DC7458"/>
    <w:rPr>
      <w:rFonts w:ascii="Arial" w:hAnsi="Arial" w:cs="Arial"/>
      <w:lang w:val="ru-RU" w:eastAsia="ru-RU" w:bidi="ar-SA"/>
    </w:rPr>
  </w:style>
  <w:style w:type="paragraph" w:customStyle="1" w:styleId="ConsPlusNormal0">
    <w:name w:val="ConsPlusNormal"/>
    <w:link w:val="ConsPlusNormal"/>
    <w:uiPriority w:val="99"/>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2">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uiPriority w:val="99"/>
    <w:semiHidden/>
    <w:unhideWhenUsed/>
    <w:rsid w:val="00281EEB"/>
    <w:pPr>
      <w:spacing w:after="120"/>
    </w:pPr>
    <w:rPr>
      <w:sz w:val="16"/>
      <w:szCs w:val="16"/>
    </w:rPr>
  </w:style>
  <w:style w:type="character" w:customStyle="1" w:styleId="35">
    <w:name w:val="Основной текст 3 Знак"/>
    <w:basedOn w:val="a0"/>
    <w:link w:val="34"/>
    <w:uiPriority w:val="99"/>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80">
    <w:name w:val="Заголовок 8 Знак"/>
    <w:basedOn w:val="a0"/>
    <w:link w:val="8"/>
    <w:uiPriority w:val="99"/>
    <w:semiHidden/>
    <w:rsid w:val="005911FE"/>
    <w:rPr>
      <w:rFonts w:asciiTheme="majorHAnsi" w:eastAsiaTheme="majorEastAsia" w:hAnsiTheme="majorHAnsi" w:cstheme="majorBidi"/>
      <w:color w:val="272727" w:themeColor="text1" w:themeTint="D8"/>
      <w:sz w:val="21"/>
      <w:szCs w:val="21"/>
    </w:rPr>
  </w:style>
  <w:style w:type="character" w:customStyle="1" w:styleId="12">
    <w:name w:val="Заголовок 1 Знак"/>
    <w:basedOn w:val="a0"/>
    <w:link w:val="11"/>
    <w:uiPriority w:val="99"/>
    <w:rsid w:val="005911FE"/>
    <w:rPr>
      <w:sz w:val="28"/>
    </w:rPr>
  </w:style>
  <w:style w:type="character" w:customStyle="1" w:styleId="31">
    <w:name w:val="Заголовок 3 Знак"/>
    <w:basedOn w:val="a0"/>
    <w:link w:val="30"/>
    <w:uiPriority w:val="99"/>
    <w:rsid w:val="005911FE"/>
    <w:rPr>
      <w:b/>
      <w:sz w:val="28"/>
      <w:u w:val="single"/>
    </w:rPr>
  </w:style>
  <w:style w:type="character" w:customStyle="1" w:styleId="a4">
    <w:name w:val="Основной текст Знак"/>
    <w:basedOn w:val="a0"/>
    <w:link w:val="a3"/>
    <w:uiPriority w:val="99"/>
    <w:rsid w:val="005911FE"/>
    <w:rPr>
      <w:sz w:val="28"/>
    </w:rPr>
  </w:style>
  <w:style w:type="character" w:customStyle="1" w:styleId="a8">
    <w:name w:val="Верхний колонтитул Знак"/>
    <w:basedOn w:val="a0"/>
    <w:link w:val="a7"/>
    <w:rsid w:val="005911FE"/>
  </w:style>
  <w:style w:type="character" w:customStyle="1" w:styleId="aa">
    <w:name w:val="Основной текст с отступом Знак"/>
    <w:basedOn w:val="a0"/>
    <w:link w:val="a9"/>
    <w:uiPriority w:val="99"/>
    <w:rsid w:val="005911FE"/>
    <w:rPr>
      <w:sz w:val="28"/>
    </w:rPr>
  </w:style>
  <w:style w:type="character" w:customStyle="1" w:styleId="ac">
    <w:name w:val="Текст выноски Знак"/>
    <w:basedOn w:val="a0"/>
    <w:link w:val="ab"/>
    <w:uiPriority w:val="99"/>
    <w:semiHidden/>
    <w:rsid w:val="005911FE"/>
    <w:rPr>
      <w:rFonts w:ascii="Tahoma" w:hAnsi="Tahoma" w:cs="Tahoma"/>
      <w:sz w:val="16"/>
      <w:szCs w:val="16"/>
    </w:rPr>
  </w:style>
  <w:style w:type="paragraph" w:styleId="23">
    <w:name w:val="Body Text 2"/>
    <w:basedOn w:val="a"/>
    <w:link w:val="24"/>
    <w:uiPriority w:val="99"/>
    <w:semiHidden/>
    <w:unhideWhenUsed/>
    <w:rsid w:val="005911FE"/>
    <w:pPr>
      <w:spacing w:after="120" w:line="480" w:lineRule="auto"/>
    </w:pPr>
  </w:style>
  <w:style w:type="character" w:customStyle="1" w:styleId="24">
    <w:name w:val="Основной текст 2 Знак"/>
    <w:basedOn w:val="a0"/>
    <w:link w:val="23"/>
    <w:uiPriority w:val="99"/>
    <w:semiHidden/>
    <w:rsid w:val="005911FE"/>
  </w:style>
  <w:style w:type="paragraph" w:styleId="36">
    <w:name w:val="Body Text Indent 3"/>
    <w:basedOn w:val="a"/>
    <w:link w:val="37"/>
    <w:uiPriority w:val="99"/>
    <w:semiHidden/>
    <w:unhideWhenUsed/>
    <w:rsid w:val="005911FE"/>
    <w:pPr>
      <w:spacing w:after="120"/>
      <w:ind w:left="283"/>
    </w:pPr>
    <w:rPr>
      <w:sz w:val="16"/>
      <w:szCs w:val="16"/>
    </w:rPr>
  </w:style>
  <w:style w:type="character" w:customStyle="1" w:styleId="37">
    <w:name w:val="Основной текст с отступом 3 Знак"/>
    <w:basedOn w:val="a0"/>
    <w:link w:val="36"/>
    <w:uiPriority w:val="99"/>
    <w:semiHidden/>
    <w:rsid w:val="005911FE"/>
    <w:rPr>
      <w:sz w:val="16"/>
      <w:szCs w:val="16"/>
    </w:rPr>
  </w:style>
  <w:style w:type="character" w:customStyle="1" w:styleId="HTML">
    <w:name w:val="Стандартный HTML Знак"/>
    <w:basedOn w:val="a0"/>
    <w:link w:val="HTML0"/>
    <w:uiPriority w:val="99"/>
    <w:semiHidden/>
    <w:rsid w:val="005911FE"/>
    <w:rPr>
      <w:rFonts w:ascii="Courier New" w:hAnsi="Courier New"/>
      <w:lang w:val="x-none" w:eastAsia="x-none"/>
    </w:rPr>
  </w:style>
  <w:style w:type="paragraph" w:styleId="HTML0">
    <w:name w:val="HTML Preformatted"/>
    <w:basedOn w:val="a"/>
    <w:link w:val="HTML"/>
    <w:uiPriority w:val="99"/>
    <w:semiHidden/>
    <w:unhideWhenUsed/>
    <w:rsid w:val="0059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1"/>
    <w:basedOn w:val="a0"/>
    <w:semiHidden/>
    <w:rsid w:val="005911FE"/>
    <w:rPr>
      <w:rFonts w:ascii="Consolas" w:hAnsi="Consolas"/>
    </w:rPr>
  </w:style>
  <w:style w:type="paragraph" w:customStyle="1" w:styleId="msonormal0">
    <w:name w:val="msonormal"/>
    <w:basedOn w:val="a"/>
    <w:rsid w:val="005911FE"/>
    <w:pPr>
      <w:spacing w:before="100" w:beforeAutospacing="1" w:after="100" w:afterAutospacing="1"/>
    </w:pPr>
    <w:rPr>
      <w:sz w:val="24"/>
      <w:szCs w:val="24"/>
    </w:rPr>
  </w:style>
  <w:style w:type="character" w:customStyle="1" w:styleId="af3">
    <w:name w:val="Текст сноски Знак"/>
    <w:basedOn w:val="a0"/>
    <w:link w:val="af4"/>
    <w:uiPriority w:val="99"/>
    <w:semiHidden/>
    <w:rsid w:val="005911FE"/>
    <w:rPr>
      <w:rFonts w:ascii="Calibri" w:hAnsi="Calibri"/>
      <w:lang w:val="x-none" w:eastAsia="en-US"/>
    </w:rPr>
  </w:style>
  <w:style w:type="paragraph" w:styleId="af4">
    <w:name w:val="footnote text"/>
    <w:basedOn w:val="a"/>
    <w:link w:val="af3"/>
    <w:uiPriority w:val="99"/>
    <w:semiHidden/>
    <w:unhideWhenUsed/>
    <w:rsid w:val="005911FE"/>
    <w:pPr>
      <w:spacing w:after="200" w:line="276" w:lineRule="auto"/>
    </w:pPr>
    <w:rPr>
      <w:rFonts w:ascii="Calibri" w:hAnsi="Calibri"/>
      <w:lang w:val="x-none" w:eastAsia="en-US"/>
    </w:rPr>
  </w:style>
  <w:style w:type="character" w:customStyle="1" w:styleId="14">
    <w:name w:val="Текст сноски Знак1"/>
    <w:basedOn w:val="a0"/>
    <w:semiHidden/>
    <w:rsid w:val="005911FE"/>
  </w:style>
  <w:style w:type="character" w:customStyle="1" w:styleId="af5">
    <w:name w:val="Текст примечания Знак"/>
    <w:basedOn w:val="a0"/>
    <w:link w:val="af6"/>
    <w:uiPriority w:val="99"/>
    <w:semiHidden/>
    <w:rsid w:val="005911FE"/>
    <w:rPr>
      <w:rFonts w:ascii="Calibri" w:hAnsi="Calibri"/>
      <w:lang w:val="x-none" w:eastAsia="en-US"/>
    </w:rPr>
  </w:style>
  <w:style w:type="paragraph" w:styleId="af6">
    <w:name w:val="annotation text"/>
    <w:basedOn w:val="a"/>
    <w:link w:val="af5"/>
    <w:uiPriority w:val="99"/>
    <w:semiHidden/>
    <w:unhideWhenUsed/>
    <w:rsid w:val="005911FE"/>
    <w:pPr>
      <w:spacing w:after="200"/>
    </w:pPr>
    <w:rPr>
      <w:rFonts w:ascii="Calibri" w:hAnsi="Calibri"/>
      <w:lang w:val="x-none" w:eastAsia="en-US"/>
    </w:rPr>
  </w:style>
  <w:style w:type="character" w:customStyle="1" w:styleId="15">
    <w:name w:val="Текст примечания Знак1"/>
    <w:basedOn w:val="a0"/>
    <w:semiHidden/>
    <w:rsid w:val="005911FE"/>
  </w:style>
  <w:style w:type="character" w:customStyle="1" w:styleId="25">
    <w:name w:val="Основной текст с отступом 2 Знак"/>
    <w:basedOn w:val="a0"/>
    <w:link w:val="26"/>
    <w:uiPriority w:val="99"/>
    <w:semiHidden/>
    <w:rsid w:val="005911FE"/>
    <w:rPr>
      <w:rFonts w:ascii="Calibri" w:hAnsi="Calibri"/>
      <w:sz w:val="22"/>
      <w:szCs w:val="22"/>
      <w:lang w:val="x-none" w:eastAsia="en-US"/>
    </w:rPr>
  </w:style>
  <w:style w:type="paragraph" w:styleId="26">
    <w:name w:val="Body Text Indent 2"/>
    <w:basedOn w:val="a"/>
    <w:link w:val="25"/>
    <w:uiPriority w:val="99"/>
    <w:semiHidden/>
    <w:unhideWhenUsed/>
    <w:rsid w:val="005911FE"/>
    <w:pPr>
      <w:spacing w:after="120" w:line="480" w:lineRule="auto"/>
      <w:ind w:left="283"/>
    </w:pPr>
    <w:rPr>
      <w:rFonts w:ascii="Calibri" w:hAnsi="Calibri"/>
      <w:sz w:val="22"/>
      <w:szCs w:val="22"/>
      <w:lang w:val="x-none" w:eastAsia="en-US"/>
    </w:rPr>
  </w:style>
  <w:style w:type="character" w:customStyle="1" w:styleId="210">
    <w:name w:val="Основной текст с отступом 2 Знак1"/>
    <w:basedOn w:val="a0"/>
    <w:semiHidden/>
    <w:rsid w:val="005911FE"/>
  </w:style>
  <w:style w:type="character" w:customStyle="1" w:styleId="af7">
    <w:name w:val="Тема примечания Знак"/>
    <w:basedOn w:val="af5"/>
    <w:link w:val="af8"/>
    <w:uiPriority w:val="99"/>
    <w:semiHidden/>
    <w:rsid w:val="005911FE"/>
    <w:rPr>
      <w:rFonts w:ascii="Calibri" w:hAnsi="Calibri"/>
      <w:b/>
      <w:bCs/>
      <w:lang w:val="x-none" w:eastAsia="en-US"/>
    </w:rPr>
  </w:style>
  <w:style w:type="paragraph" w:styleId="af8">
    <w:name w:val="annotation subject"/>
    <w:basedOn w:val="af6"/>
    <w:next w:val="af6"/>
    <w:link w:val="af7"/>
    <w:uiPriority w:val="99"/>
    <w:semiHidden/>
    <w:unhideWhenUsed/>
    <w:rsid w:val="005911FE"/>
    <w:rPr>
      <w:b/>
      <w:bCs/>
    </w:rPr>
  </w:style>
  <w:style w:type="character" w:customStyle="1" w:styleId="16">
    <w:name w:val="Тема примечания Знак1"/>
    <w:basedOn w:val="15"/>
    <w:semiHidden/>
    <w:rsid w:val="005911FE"/>
    <w:rPr>
      <w:b/>
      <w:bCs/>
    </w:rPr>
  </w:style>
  <w:style w:type="paragraph" w:customStyle="1" w:styleId="af9">
    <w:name w:val="Таблицы (моноширинный)"/>
    <w:basedOn w:val="a"/>
    <w:next w:val="a"/>
    <w:uiPriority w:val="99"/>
    <w:rsid w:val="005911FE"/>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5911FE"/>
    <w:pPr>
      <w:widowControl w:val="0"/>
      <w:autoSpaceDE w:val="0"/>
      <w:autoSpaceDN w:val="0"/>
      <w:adjustRightInd w:val="0"/>
    </w:pPr>
    <w:rPr>
      <w:rFonts w:ascii="Courier New" w:hAnsi="Courier New" w:cs="Courier New"/>
    </w:rPr>
  </w:style>
  <w:style w:type="paragraph" w:customStyle="1" w:styleId="17">
    <w:name w:val="Стиль1"/>
    <w:basedOn w:val="a3"/>
    <w:uiPriority w:val="99"/>
    <w:rsid w:val="005911FE"/>
    <w:pPr>
      <w:widowControl w:val="0"/>
      <w:spacing w:after="120"/>
      <w:ind w:firstLine="709"/>
    </w:pPr>
    <w:rPr>
      <w:szCs w:val="28"/>
      <w:lang w:val="x-none" w:eastAsia="x-none"/>
    </w:rPr>
  </w:style>
  <w:style w:type="paragraph" w:customStyle="1" w:styleId="ConsPlusCell">
    <w:name w:val="ConsPlusCell"/>
    <w:uiPriority w:val="99"/>
    <w:rsid w:val="005911FE"/>
    <w:pPr>
      <w:widowControl w:val="0"/>
      <w:autoSpaceDE w:val="0"/>
      <w:autoSpaceDN w:val="0"/>
      <w:adjustRightInd w:val="0"/>
    </w:pPr>
    <w:rPr>
      <w:rFonts w:ascii="Calibri" w:hAnsi="Calibri" w:cs="Calibri"/>
      <w:sz w:val="22"/>
      <w:szCs w:val="22"/>
    </w:rPr>
  </w:style>
  <w:style w:type="paragraph" w:customStyle="1" w:styleId="afa">
    <w:name w:val="Нормальный (таблица)"/>
    <w:basedOn w:val="a"/>
    <w:next w:val="a"/>
    <w:uiPriority w:val="99"/>
    <w:rsid w:val="005911FE"/>
    <w:pPr>
      <w:widowControl w:val="0"/>
      <w:autoSpaceDE w:val="0"/>
      <w:autoSpaceDN w:val="0"/>
      <w:adjustRightInd w:val="0"/>
      <w:jc w:val="both"/>
    </w:pPr>
    <w:rPr>
      <w:rFonts w:ascii="Arial" w:hAnsi="Arial" w:cs="Arial"/>
      <w:sz w:val="24"/>
      <w:szCs w:val="24"/>
    </w:rPr>
  </w:style>
  <w:style w:type="character" w:customStyle="1" w:styleId="120">
    <w:name w:val="Основной текст (12)_"/>
    <w:link w:val="121"/>
    <w:uiPriority w:val="99"/>
    <w:locked/>
    <w:rsid w:val="005911FE"/>
    <w:rPr>
      <w:spacing w:val="5"/>
      <w:sz w:val="25"/>
      <w:szCs w:val="25"/>
      <w:shd w:val="clear" w:color="auto" w:fill="FFFFFF"/>
    </w:rPr>
  </w:style>
  <w:style w:type="paragraph" w:customStyle="1" w:styleId="121">
    <w:name w:val="Основной текст (12)1"/>
    <w:basedOn w:val="a"/>
    <w:link w:val="120"/>
    <w:uiPriority w:val="99"/>
    <w:rsid w:val="005911FE"/>
    <w:pPr>
      <w:widowControl w:val="0"/>
      <w:shd w:val="clear" w:color="auto" w:fill="FFFFFF"/>
      <w:spacing w:after="360" w:line="240" w:lineRule="atLeast"/>
      <w:jc w:val="center"/>
    </w:pPr>
    <w:rPr>
      <w:spacing w:val="5"/>
      <w:sz w:val="25"/>
      <w:szCs w:val="25"/>
    </w:rPr>
  </w:style>
  <w:style w:type="character" w:customStyle="1" w:styleId="afb">
    <w:name w:val="Подпись к таблице_"/>
    <w:link w:val="18"/>
    <w:uiPriority w:val="99"/>
    <w:locked/>
    <w:rsid w:val="005911FE"/>
    <w:rPr>
      <w:spacing w:val="4"/>
      <w:sz w:val="21"/>
      <w:szCs w:val="21"/>
      <w:shd w:val="clear" w:color="auto" w:fill="FFFFFF"/>
    </w:rPr>
  </w:style>
  <w:style w:type="paragraph" w:customStyle="1" w:styleId="18">
    <w:name w:val="Подпись к таблице1"/>
    <w:basedOn w:val="a"/>
    <w:link w:val="afb"/>
    <w:uiPriority w:val="99"/>
    <w:rsid w:val="005911FE"/>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5911FE"/>
    <w:rPr>
      <w:sz w:val="27"/>
      <w:szCs w:val="27"/>
      <w:shd w:val="clear" w:color="auto" w:fill="FFFFFF"/>
    </w:rPr>
  </w:style>
  <w:style w:type="paragraph" w:customStyle="1" w:styleId="131">
    <w:name w:val="Основной текст (13)1"/>
    <w:basedOn w:val="a"/>
    <w:link w:val="130"/>
    <w:uiPriority w:val="99"/>
    <w:rsid w:val="005911FE"/>
    <w:pPr>
      <w:widowControl w:val="0"/>
      <w:shd w:val="clear" w:color="auto" w:fill="FFFFFF"/>
      <w:spacing w:line="326" w:lineRule="exact"/>
    </w:pPr>
    <w:rPr>
      <w:sz w:val="27"/>
      <w:szCs w:val="27"/>
    </w:rPr>
  </w:style>
  <w:style w:type="paragraph" w:customStyle="1" w:styleId="ConsNormal">
    <w:name w:val="ConsNormal"/>
    <w:uiPriority w:val="99"/>
    <w:rsid w:val="005911FE"/>
    <w:pPr>
      <w:widowControl w:val="0"/>
      <w:autoSpaceDE w:val="0"/>
      <w:autoSpaceDN w:val="0"/>
      <w:adjustRightInd w:val="0"/>
      <w:ind w:right="19772" w:firstLine="720"/>
    </w:pPr>
    <w:rPr>
      <w:rFonts w:ascii="Arial" w:hAnsi="Arial" w:cs="Arial"/>
      <w:sz w:val="22"/>
      <w:szCs w:val="22"/>
    </w:rPr>
  </w:style>
  <w:style w:type="character" w:customStyle="1" w:styleId="FontStyle13">
    <w:name w:val="Font Style13"/>
    <w:uiPriority w:val="99"/>
    <w:rsid w:val="005911FE"/>
    <w:rPr>
      <w:rFonts w:ascii="Times New Roman" w:hAnsi="Times New Roman" w:cs="Times New Roman" w:hint="default"/>
      <w:sz w:val="16"/>
    </w:rPr>
  </w:style>
  <w:style w:type="character" w:customStyle="1" w:styleId="tip">
    <w:name w:val="tip"/>
    <w:uiPriority w:val="99"/>
    <w:rsid w:val="005911FE"/>
    <w:rPr>
      <w:rFonts w:ascii="Times New Roman" w:hAnsi="Times New Roman" w:cs="Times New Roman" w:hint="default"/>
    </w:rPr>
  </w:style>
  <w:style w:type="character" w:customStyle="1" w:styleId="1212pt">
    <w:name w:val="Основной текст (12) + 12 pt"/>
    <w:uiPriority w:val="99"/>
    <w:rsid w:val="005911FE"/>
    <w:rPr>
      <w:rFonts w:ascii="Times New Roman" w:hAnsi="Times New Roman" w:cs="Times New Roman" w:hint="default"/>
      <w:spacing w:val="5"/>
      <w:sz w:val="24"/>
      <w:szCs w:val="24"/>
      <w:lang w:bidi="ar-SA"/>
    </w:rPr>
  </w:style>
  <w:style w:type="character" w:customStyle="1" w:styleId="1213pt">
    <w:name w:val="Основной текст (12) + 13 pt"/>
    <w:aliases w:val="Полужирный,Курсив,Интервал 0 pt,Масштаб 75%"/>
    <w:uiPriority w:val="99"/>
    <w:rsid w:val="005911FE"/>
    <w:rPr>
      <w:rFonts w:ascii="Times New Roman" w:hAnsi="Times New Roman" w:cs="Times New Roman" w:hint="default"/>
      <w:b/>
      <w:bCs/>
      <w:i/>
      <w:iCs/>
      <w:noProof/>
      <w:spacing w:val="0"/>
      <w:w w:val="75"/>
      <w:sz w:val="26"/>
      <w:szCs w:val="26"/>
      <w:lang w:bidi="ar-SA"/>
    </w:rPr>
  </w:style>
  <w:style w:type="character" w:customStyle="1" w:styleId="12ArialUnicodeMS">
    <w:name w:val="Основной текст (12) + Arial Unicode MS"/>
    <w:aliases w:val="11 pt,Интервал 0 pt19"/>
    <w:uiPriority w:val="99"/>
    <w:rsid w:val="005911FE"/>
    <w:rPr>
      <w:rFonts w:ascii="Arial Unicode MS" w:eastAsia="Arial Unicode MS" w:hAnsi="Arial Unicode MS" w:cs="Arial Unicode MS" w:hint="default"/>
      <w:noProof/>
      <w:spacing w:val="0"/>
      <w:sz w:val="22"/>
      <w:szCs w:val="22"/>
      <w:lang w:bidi="ar-SA"/>
    </w:rPr>
  </w:style>
  <w:style w:type="character" w:customStyle="1" w:styleId="12Tahoma">
    <w:name w:val="Основной текст (12) + Tahoma"/>
    <w:aliases w:val="10 pt,Интервал 0 pt18"/>
    <w:uiPriority w:val="99"/>
    <w:rsid w:val="005911FE"/>
    <w:rPr>
      <w:rFonts w:ascii="Tahoma" w:hAnsi="Tahoma" w:cs="Tahoma" w:hint="default"/>
      <w:noProof/>
      <w:spacing w:val="0"/>
      <w:sz w:val="20"/>
      <w:szCs w:val="20"/>
      <w:lang w:bidi="ar-SA"/>
    </w:rPr>
  </w:style>
  <w:style w:type="character" w:customStyle="1" w:styleId="12ArialUnicodeMS1">
    <w:name w:val="Основной текст (12) + Arial Unicode MS1"/>
    <w:aliases w:val="12 pt,Интервал 0 pt17"/>
    <w:uiPriority w:val="99"/>
    <w:rsid w:val="005911FE"/>
    <w:rPr>
      <w:rFonts w:ascii="Arial Unicode MS" w:eastAsia="Arial Unicode MS" w:hAnsi="Arial Unicode MS" w:cs="Arial Unicode MS" w:hint="default"/>
      <w:noProof/>
      <w:spacing w:val="0"/>
      <w:sz w:val="24"/>
      <w:szCs w:val="24"/>
      <w:lang w:bidi="ar-SA"/>
    </w:rPr>
  </w:style>
  <w:style w:type="character" w:customStyle="1" w:styleId="12Tahoma2">
    <w:name w:val="Основной текст (12) + Tahoma2"/>
    <w:aliases w:val="11,5 pt,Интервал 0 pt16"/>
    <w:uiPriority w:val="99"/>
    <w:rsid w:val="005911FE"/>
    <w:rPr>
      <w:rFonts w:ascii="Tahoma" w:hAnsi="Tahoma" w:cs="Tahoma" w:hint="default"/>
      <w:noProof/>
      <w:spacing w:val="0"/>
      <w:sz w:val="23"/>
      <w:szCs w:val="23"/>
      <w:lang w:bidi="ar-SA"/>
    </w:rPr>
  </w:style>
  <w:style w:type="character" w:customStyle="1" w:styleId="1210">
    <w:name w:val="Основной текст (12) + 10"/>
    <w:aliases w:val="5 pt8,Интервал 0 pt15"/>
    <w:uiPriority w:val="99"/>
    <w:rsid w:val="005911FE"/>
    <w:rPr>
      <w:rFonts w:ascii="Times New Roman" w:hAnsi="Times New Roman" w:cs="Times New Roman" w:hint="default"/>
      <w:spacing w:val="4"/>
      <w:sz w:val="21"/>
      <w:szCs w:val="21"/>
      <w:lang w:bidi="ar-SA"/>
    </w:rPr>
  </w:style>
  <w:style w:type="character" w:customStyle="1" w:styleId="12LucidaSansUnicode">
    <w:name w:val="Основной текст (12) + Lucida Sans Unicode"/>
    <w:aliases w:val="9 pt,Интервал 0 pt14"/>
    <w:uiPriority w:val="99"/>
    <w:rsid w:val="005911FE"/>
    <w:rPr>
      <w:rFonts w:ascii="Lucida Sans Unicode" w:hAnsi="Lucida Sans Unicode" w:cs="Lucida Sans Unicode" w:hint="default"/>
      <w:noProof/>
      <w:spacing w:val="0"/>
      <w:sz w:val="18"/>
      <w:szCs w:val="18"/>
      <w:lang w:bidi="ar-SA"/>
    </w:rPr>
  </w:style>
  <w:style w:type="character" w:customStyle="1" w:styleId="127pt">
    <w:name w:val="Основной текст (12) + 7 pt"/>
    <w:aliases w:val="Полужирный2,Интервал 0 pt13"/>
    <w:uiPriority w:val="99"/>
    <w:rsid w:val="005911FE"/>
    <w:rPr>
      <w:rFonts w:ascii="Times New Roman" w:hAnsi="Times New Roman" w:cs="Times New Roman" w:hint="default"/>
      <w:b/>
      <w:bCs/>
      <w:noProof/>
      <w:spacing w:val="0"/>
      <w:sz w:val="14"/>
      <w:szCs w:val="14"/>
      <w:lang w:bidi="ar-SA"/>
    </w:rPr>
  </w:style>
  <w:style w:type="character" w:customStyle="1" w:styleId="afc">
    <w:name w:val="Подпись к таблице"/>
    <w:uiPriority w:val="99"/>
    <w:rsid w:val="005911FE"/>
    <w:rPr>
      <w:rFonts w:ascii="Times New Roman" w:hAnsi="Times New Roman" w:cs="Times New Roman" w:hint="default"/>
      <w:spacing w:val="4"/>
      <w:sz w:val="21"/>
      <w:szCs w:val="21"/>
      <w:u w:val="single"/>
      <w:lang w:bidi="ar-SA"/>
    </w:rPr>
  </w:style>
  <w:style w:type="character" w:customStyle="1" w:styleId="1211pt">
    <w:name w:val="Основной текст (12) + 11 pt"/>
    <w:aliases w:val="Курсив4,Интервал 0 pt12"/>
    <w:uiPriority w:val="99"/>
    <w:rsid w:val="005911FE"/>
    <w:rPr>
      <w:rFonts w:ascii="Times New Roman" w:hAnsi="Times New Roman" w:cs="Times New Roman" w:hint="default"/>
      <w:i/>
      <w:iCs/>
      <w:spacing w:val="-2"/>
      <w:sz w:val="22"/>
      <w:szCs w:val="22"/>
      <w:lang w:bidi="ar-SA"/>
    </w:rPr>
  </w:style>
  <w:style w:type="character" w:customStyle="1" w:styleId="12LucidaSansUnicode3">
    <w:name w:val="Основной текст (12) + Lucida Sans Unicode3"/>
    <w:aliases w:val="9,5 pt7,Интервал 0 pt11"/>
    <w:uiPriority w:val="99"/>
    <w:rsid w:val="005911FE"/>
    <w:rPr>
      <w:rFonts w:ascii="Lucida Sans Unicode" w:hAnsi="Lucida Sans Unicode" w:cs="Lucida Sans Unicode" w:hint="default"/>
      <w:noProof/>
      <w:spacing w:val="0"/>
      <w:sz w:val="19"/>
      <w:szCs w:val="19"/>
      <w:lang w:bidi="ar-SA"/>
    </w:rPr>
  </w:style>
  <w:style w:type="character" w:customStyle="1" w:styleId="12LucidaSansUnicode2">
    <w:name w:val="Основной текст (12) + Lucida Sans Unicode2"/>
    <w:aliases w:val="92,5 pt6,Интервал 0 pt10"/>
    <w:uiPriority w:val="99"/>
    <w:rsid w:val="005911FE"/>
    <w:rPr>
      <w:rFonts w:ascii="Lucida Sans Unicode" w:hAnsi="Lucida Sans Unicode" w:cs="Lucida Sans Unicode" w:hint="default"/>
      <w:noProof/>
      <w:spacing w:val="0"/>
      <w:sz w:val="19"/>
      <w:szCs w:val="19"/>
      <w:lang w:bidi="ar-SA"/>
    </w:rPr>
  </w:style>
  <w:style w:type="character" w:customStyle="1" w:styleId="12LucidaSansUnicode1">
    <w:name w:val="Основной текст (12) + Lucida Sans Unicode1"/>
    <w:aliases w:val="9 pt1,Интервал 0 pt9"/>
    <w:uiPriority w:val="99"/>
    <w:rsid w:val="005911FE"/>
    <w:rPr>
      <w:rFonts w:ascii="Lucida Sans Unicode" w:hAnsi="Lucida Sans Unicode" w:cs="Lucida Sans Unicode" w:hint="default"/>
      <w:noProof/>
      <w:spacing w:val="0"/>
      <w:sz w:val="18"/>
      <w:szCs w:val="18"/>
      <w:lang w:bidi="ar-SA"/>
    </w:rPr>
  </w:style>
  <w:style w:type="character" w:customStyle="1" w:styleId="12Tahoma1">
    <w:name w:val="Основной текст (12) + Tahoma1"/>
    <w:aliases w:val="8 pt,Интервал 0 pt8"/>
    <w:uiPriority w:val="99"/>
    <w:rsid w:val="005911FE"/>
    <w:rPr>
      <w:rFonts w:ascii="Tahoma" w:hAnsi="Tahoma" w:cs="Tahoma" w:hint="default"/>
      <w:noProof/>
      <w:spacing w:val="0"/>
      <w:sz w:val="16"/>
      <w:szCs w:val="16"/>
      <w:lang w:bidi="ar-SA"/>
    </w:rPr>
  </w:style>
  <w:style w:type="character" w:customStyle="1" w:styleId="0pt">
    <w:name w:val="Основной текст + Интервал 0 pt"/>
    <w:uiPriority w:val="99"/>
    <w:rsid w:val="005911FE"/>
    <w:rPr>
      <w:rFonts w:ascii="Times New Roman" w:hAnsi="Times New Roman" w:cs="Times New Roman" w:hint="default"/>
      <w:strike w:val="0"/>
      <w:dstrike w:val="0"/>
      <w:spacing w:val="5"/>
      <w:sz w:val="21"/>
      <w:szCs w:val="21"/>
      <w:u w:val="none"/>
      <w:effect w:val="none"/>
    </w:rPr>
  </w:style>
  <w:style w:type="character" w:customStyle="1" w:styleId="12101">
    <w:name w:val="Основной текст (12) + 101"/>
    <w:aliases w:val="5 pt5"/>
    <w:uiPriority w:val="99"/>
    <w:rsid w:val="005911FE"/>
    <w:rPr>
      <w:rFonts w:ascii="Times New Roman" w:hAnsi="Times New Roman" w:cs="Times New Roman" w:hint="default"/>
      <w:spacing w:val="5"/>
      <w:sz w:val="21"/>
      <w:szCs w:val="21"/>
      <w:lang w:bidi="ar-SA"/>
    </w:rPr>
  </w:style>
  <w:style w:type="character" w:customStyle="1" w:styleId="12TrebuchetMS">
    <w:name w:val="Основной текст (12) + Trebuchet MS"/>
    <w:aliases w:val="91,5 pt4,Интервал 0 pt7"/>
    <w:uiPriority w:val="99"/>
    <w:rsid w:val="005911FE"/>
    <w:rPr>
      <w:rFonts w:ascii="Trebuchet MS" w:hAnsi="Trebuchet MS" w:cs="Trebuchet MS" w:hint="default"/>
      <w:noProof/>
      <w:spacing w:val="0"/>
      <w:sz w:val="19"/>
      <w:szCs w:val="19"/>
      <w:lang w:bidi="ar-SA"/>
    </w:rPr>
  </w:style>
  <w:style w:type="character" w:customStyle="1" w:styleId="12FranklinGothicBook">
    <w:name w:val="Основной текст (12) + Franklin Gothic Book"/>
    <w:aliases w:val="8,5 pt3,Интервал 0 pt6"/>
    <w:uiPriority w:val="99"/>
    <w:rsid w:val="005911FE"/>
    <w:rPr>
      <w:rFonts w:ascii="Franklin Gothic Book" w:hAnsi="Franklin Gothic Book" w:cs="Franklin Gothic Book" w:hint="default"/>
      <w:noProof/>
      <w:spacing w:val="0"/>
      <w:sz w:val="17"/>
      <w:szCs w:val="17"/>
      <w:lang w:bidi="ar-SA"/>
    </w:rPr>
  </w:style>
  <w:style w:type="character" w:customStyle="1" w:styleId="122">
    <w:name w:val="Основной текст (12)"/>
    <w:basedOn w:val="120"/>
    <w:uiPriority w:val="99"/>
    <w:rsid w:val="005911FE"/>
    <w:rPr>
      <w:spacing w:val="5"/>
      <w:sz w:val="25"/>
      <w:szCs w:val="25"/>
      <w:shd w:val="clear" w:color="auto" w:fill="FFFFFF"/>
    </w:rPr>
  </w:style>
  <w:style w:type="character" w:customStyle="1" w:styleId="1212pt1">
    <w:name w:val="Основной текст (12) + 12 pt1"/>
    <w:aliases w:val="Интервал 0 pt5"/>
    <w:uiPriority w:val="99"/>
    <w:rsid w:val="005911FE"/>
    <w:rPr>
      <w:rFonts w:ascii="Times New Roman" w:hAnsi="Times New Roman" w:cs="Times New Roman" w:hint="default"/>
      <w:spacing w:val="6"/>
      <w:sz w:val="24"/>
      <w:szCs w:val="24"/>
      <w:lang w:bidi="ar-SA"/>
    </w:rPr>
  </w:style>
  <w:style w:type="character" w:customStyle="1" w:styleId="12Corbel">
    <w:name w:val="Основной текст (12) + Corbel"/>
    <w:aliases w:val="13,5 pt2,Курсив2,Интервал 0 pt3"/>
    <w:uiPriority w:val="99"/>
    <w:rsid w:val="005911FE"/>
    <w:rPr>
      <w:rFonts w:ascii="Corbel" w:hAnsi="Corbel" w:cs="Corbel" w:hint="default"/>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5911FE"/>
    <w:rPr>
      <w:rFonts w:ascii="Palatino Linotype" w:hAnsi="Palatino Linotype" w:cs="Palatino Linotype" w:hint="default"/>
      <w:spacing w:val="3"/>
      <w:sz w:val="23"/>
      <w:szCs w:val="23"/>
      <w:lang w:bidi="ar-SA"/>
    </w:rPr>
  </w:style>
  <w:style w:type="character" w:styleId="afd">
    <w:name w:val="Strong"/>
    <w:basedOn w:val="a0"/>
    <w:uiPriority w:val="22"/>
    <w:qFormat/>
    <w:rsid w:val="00591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F2763801F542CBBE6D413DE7A4FAFC73F82DB36851B6A64A1C0CE67C95DA829A3CC7F5A9189A5B970G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04E3879A3DA726595F57CF6780DE6A295DCA0DC880635A0657F97D79058B92A7E791C22759C641Q3GBN" TargetMode="External"/><Relationship Id="rId5" Type="http://schemas.openxmlformats.org/officeDocument/2006/relationships/webSettings" Target="webSettings.xml"/><Relationship Id="rId10" Type="http://schemas.openxmlformats.org/officeDocument/2006/relationships/hyperlink" Target="file:///C:\Users\USER\Desktop\&#1041;&#1044;&#1044;%20&#1085;&#1086;&#1074;&#1099;&#1081;.doc"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666552-5EFF-4482-9F8E-6E89B620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6394</Words>
  <Characters>36450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42759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2018-12-24T08:33:00Z</cp:lastPrinted>
  <dcterms:created xsi:type="dcterms:W3CDTF">2018-12-24T08:55:00Z</dcterms:created>
  <dcterms:modified xsi:type="dcterms:W3CDTF">2018-12-25T08:31:00Z</dcterms:modified>
</cp:coreProperties>
</file>