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93B7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594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093B7C" w:rsidP="00107FC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</w:t>
            </w:r>
            <w:r>
              <w:rPr>
                <w:sz w:val="28"/>
              </w:rPr>
              <w:t xml:space="preserve">от «13» </w:t>
            </w: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12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28"/>
              </w:rPr>
              <w:t xml:space="preserve">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234CB" w:rsidRPr="002234CB" w:rsidRDefault="002234CB" w:rsidP="002234CB">
      <w:pPr>
        <w:spacing w:after="596"/>
        <w:ind w:left="-142" w:right="4040"/>
        <w:jc w:val="both"/>
        <w:rPr>
          <w:rStyle w:val="70"/>
          <w:b w:val="0"/>
          <w:bCs w:val="0"/>
        </w:rPr>
      </w:pPr>
      <w:r w:rsidRPr="002234CB">
        <w:rPr>
          <w:rStyle w:val="70"/>
          <w:b w:val="0"/>
          <w:bCs w:val="0"/>
        </w:rPr>
        <w:t xml:space="preserve">Об утверждении Порядка предоставления субсидий перевозчикам в целях возмещения части затрат на выполнение работ связанных с осуществлением </w:t>
      </w:r>
      <w:r w:rsidRPr="002234CB">
        <w:rPr>
          <w:sz w:val="28"/>
          <w:szCs w:val="28"/>
        </w:rPr>
        <w:t>пассажирских перевозок транспортом общего пользования по муниципальным маршрутам регулярных перевозок по регулируемым тарифам</w:t>
      </w:r>
      <w:r w:rsidRPr="002234CB">
        <w:rPr>
          <w:rStyle w:val="70"/>
          <w:b w:val="0"/>
          <w:bCs w:val="0"/>
        </w:rPr>
        <w:t xml:space="preserve"> на территории Мамадышского муниципального района Республики Татарстан</w:t>
      </w:r>
    </w:p>
    <w:p w:rsidR="002234CB" w:rsidRDefault="002234CB" w:rsidP="002234CB">
      <w:pPr>
        <w:ind w:firstLine="992"/>
        <w:jc w:val="both"/>
        <w:rPr>
          <w:rStyle w:val="80"/>
        </w:rPr>
      </w:pPr>
      <w:r w:rsidRPr="002234CB">
        <w:rPr>
          <w:rStyle w:val="80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</w:t>
      </w:r>
      <w:r w:rsidRPr="002234CB">
        <w:rPr>
          <w:sz w:val="28"/>
          <w:szCs w:val="28"/>
        </w:rPr>
        <w:t>регулярных перевозок по регулируемым тарифам</w:t>
      </w:r>
      <w:r w:rsidRPr="002234CB">
        <w:rPr>
          <w:rStyle w:val="80"/>
        </w:rPr>
        <w:t xml:space="preserve"> на территории Мамадышского муниципального района республики Татарстан, обеспечения равной доступности трансфертных услуг в установленных границах Мамадышского муниципального района Республики Татарстан, руководствуясь Федеральным законом Российской Федерации от 06.10.2003 года № 131-ФЗ "Об общих принципах местного самоуправления в Российской Федерации", статьёй 78 Бюджетного кодекса Российской Федераций, статьёй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6 сентября 2016г.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</w:t>
      </w:r>
      <w:r>
        <w:rPr>
          <w:rStyle w:val="80"/>
        </w:rPr>
        <w:t>лицам - производителям</w:t>
      </w:r>
      <w:r>
        <w:rPr>
          <w:rStyle w:val="80"/>
        </w:rPr>
        <w:tab/>
        <w:t>товаров,</w:t>
      </w:r>
      <w:r w:rsidRPr="002234CB">
        <w:rPr>
          <w:rStyle w:val="80"/>
        </w:rPr>
        <w:t>работ, услуг», Уставом Мамадышского муниципального</w:t>
      </w:r>
      <w:r w:rsidRPr="002234CB">
        <w:rPr>
          <w:rStyle w:val="80"/>
        </w:rPr>
        <w:tab/>
        <w:t>района,</w:t>
      </w:r>
      <w:bookmarkStart w:id="0" w:name="bookmark1"/>
      <w:r>
        <w:rPr>
          <w:rStyle w:val="80"/>
        </w:rPr>
        <w:t xml:space="preserve"> Исполнительный комитет Мамадышского муниципального Района Республики Татарстан</w:t>
      </w:r>
    </w:p>
    <w:p w:rsidR="002234CB" w:rsidRPr="002234CB" w:rsidRDefault="002234CB" w:rsidP="002234CB">
      <w:pPr>
        <w:ind w:firstLine="993"/>
        <w:jc w:val="both"/>
        <w:rPr>
          <w:b/>
          <w:bCs/>
          <w:color w:val="000000"/>
          <w:sz w:val="28"/>
          <w:szCs w:val="28"/>
          <w:lang w:bidi="ru-RU"/>
        </w:rPr>
      </w:pPr>
      <w:r>
        <w:rPr>
          <w:rStyle w:val="80"/>
        </w:rPr>
        <w:t xml:space="preserve"> п о с т а н о в л я е т</w:t>
      </w:r>
      <w:r w:rsidRPr="002234CB">
        <w:rPr>
          <w:rStyle w:val="35"/>
          <w:sz w:val="28"/>
          <w:szCs w:val="28"/>
        </w:rPr>
        <w:t>:</w:t>
      </w:r>
      <w:bookmarkEnd w:id="0"/>
    </w:p>
    <w:p w:rsidR="002234CB" w:rsidRPr="002234CB" w:rsidRDefault="002234CB" w:rsidP="002234CB">
      <w:pPr>
        <w:widowControl w:val="0"/>
        <w:numPr>
          <w:ilvl w:val="0"/>
          <w:numId w:val="14"/>
        </w:numPr>
        <w:tabs>
          <w:tab w:val="left" w:pos="603"/>
        </w:tabs>
        <w:spacing w:line="322" w:lineRule="exact"/>
        <w:ind w:firstLine="850"/>
        <w:jc w:val="both"/>
        <w:rPr>
          <w:sz w:val="28"/>
          <w:szCs w:val="28"/>
        </w:rPr>
      </w:pPr>
      <w:r w:rsidRPr="002234CB">
        <w:rPr>
          <w:rStyle w:val="80"/>
        </w:rPr>
        <w:t xml:space="preserve">Утвердить Порядок предоставления субсидий перевозчикам в целях возмещения части затрат на выполнение работ, связанных с осуществлением </w:t>
      </w:r>
      <w:r w:rsidRPr="002234CB">
        <w:rPr>
          <w:sz w:val="28"/>
          <w:szCs w:val="28"/>
        </w:rPr>
        <w:lastRenderedPageBreak/>
        <w:t>пассажирских перевозок транспортом общего пользования по муниципальным маршрутам регулярных перевозок по регулируемым тарифам</w:t>
      </w:r>
      <w:r w:rsidRPr="002234CB">
        <w:rPr>
          <w:rStyle w:val="80"/>
        </w:rPr>
        <w:t xml:space="preserve"> на территории Мамадышского муниципального района Республики Татарстан (приложение №1 к настоящему постановлению).</w:t>
      </w:r>
    </w:p>
    <w:p w:rsidR="002234CB" w:rsidRPr="002234CB" w:rsidRDefault="002234CB" w:rsidP="002234CB">
      <w:pPr>
        <w:widowControl w:val="0"/>
        <w:numPr>
          <w:ilvl w:val="0"/>
          <w:numId w:val="14"/>
        </w:numPr>
        <w:tabs>
          <w:tab w:val="left" w:pos="284"/>
        </w:tabs>
        <w:spacing w:line="322" w:lineRule="exact"/>
        <w:ind w:left="284" w:firstLine="850"/>
        <w:jc w:val="both"/>
        <w:rPr>
          <w:sz w:val="28"/>
          <w:szCs w:val="28"/>
        </w:rPr>
      </w:pPr>
      <w:r w:rsidRPr="002234CB">
        <w:rPr>
          <w:rStyle w:val="80"/>
        </w:rPr>
        <w:t>Определить уполномоченным органом по предоставлению субсидий из бюджета Мамадышского муниципального района Исполнительный комитет Мамадышского муниципального района Республики Татарстан.</w:t>
      </w:r>
    </w:p>
    <w:p w:rsidR="002234CB" w:rsidRPr="002234CB" w:rsidRDefault="002234CB" w:rsidP="002234CB">
      <w:pPr>
        <w:widowControl w:val="0"/>
        <w:numPr>
          <w:ilvl w:val="0"/>
          <w:numId w:val="14"/>
        </w:numPr>
        <w:tabs>
          <w:tab w:val="left" w:pos="603"/>
        </w:tabs>
        <w:spacing w:line="322" w:lineRule="exact"/>
        <w:ind w:firstLine="850"/>
        <w:jc w:val="both"/>
        <w:rPr>
          <w:sz w:val="28"/>
          <w:szCs w:val="28"/>
        </w:rPr>
      </w:pPr>
      <w:r w:rsidRPr="002234CB">
        <w:rPr>
          <w:rStyle w:val="80"/>
        </w:rPr>
        <w:t>Утвердить состав комиссии по предоставлению субсидий из бюджета Мамадышского муниципального района Республики Татарстан (приложение №2 к настоящему постановлению).</w:t>
      </w:r>
    </w:p>
    <w:p w:rsidR="002234CB" w:rsidRPr="002234CB" w:rsidRDefault="002234CB" w:rsidP="002234CB">
      <w:pPr>
        <w:widowControl w:val="0"/>
        <w:numPr>
          <w:ilvl w:val="0"/>
          <w:numId w:val="14"/>
        </w:numPr>
        <w:tabs>
          <w:tab w:val="left" w:pos="603"/>
        </w:tabs>
        <w:spacing w:line="322" w:lineRule="exact"/>
        <w:ind w:firstLine="851"/>
        <w:jc w:val="both"/>
        <w:rPr>
          <w:sz w:val="28"/>
          <w:szCs w:val="28"/>
        </w:rPr>
      </w:pPr>
      <w:r w:rsidRPr="002234CB">
        <w:rPr>
          <w:rStyle w:val="80"/>
        </w:rPr>
        <w:t>Опубликовать настоящее постановление в установленном порядке в средствах массовой информации и разместить на официальном сайте Мамадышского муниципального района.</w:t>
      </w:r>
    </w:p>
    <w:p w:rsidR="002234CB" w:rsidRPr="002234CB" w:rsidRDefault="002234CB" w:rsidP="002234CB">
      <w:pPr>
        <w:widowControl w:val="0"/>
        <w:numPr>
          <w:ilvl w:val="0"/>
          <w:numId w:val="14"/>
        </w:numPr>
        <w:tabs>
          <w:tab w:val="left" w:pos="603"/>
        </w:tabs>
        <w:spacing w:line="280" w:lineRule="exact"/>
        <w:ind w:firstLine="851"/>
        <w:jc w:val="both"/>
        <w:rPr>
          <w:sz w:val="28"/>
          <w:szCs w:val="28"/>
        </w:rPr>
      </w:pPr>
      <w:r w:rsidRPr="002234CB">
        <w:rPr>
          <w:rStyle w:val="80"/>
        </w:rPr>
        <w:t>Контроль за исполнением настоящего постановления оставляю за собой.</w:t>
      </w: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right="540"/>
        <w:rPr>
          <w:sz w:val="28"/>
          <w:szCs w:val="28"/>
        </w:rPr>
      </w:pPr>
    </w:p>
    <w:p w:rsidR="002234CB" w:rsidRPr="002234CB" w:rsidRDefault="002234CB" w:rsidP="002234CB">
      <w:pPr>
        <w:suppressAutoHyphens/>
        <w:ind w:right="-1"/>
        <w:jc w:val="both"/>
        <w:outlineLvl w:val="0"/>
        <w:rPr>
          <w:bCs/>
          <w:sz w:val="28"/>
          <w:szCs w:val="28"/>
        </w:rPr>
      </w:pPr>
      <w:r w:rsidRPr="002234CB">
        <w:rPr>
          <w:bCs/>
          <w:kern w:val="36"/>
          <w:sz w:val="28"/>
          <w:szCs w:val="28"/>
        </w:rPr>
        <w:t xml:space="preserve">Руководитель           </w:t>
      </w:r>
      <w:r w:rsidRPr="002234CB">
        <w:rPr>
          <w:bCs/>
          <w:kern w:val="36"/>
          <w:sz w:val="28"/>
          <w:szCs w:val="28"/>
        </w:rPr>
        <w:tab/>
      </w:r>
      <w:r w:rsidRPr="002234CB">
        <w:rPr>
          <w:bCs/>
          <w:kern w:val="36"/>
          <w:sz w:val="28"/>
          <w:szCs w:val="28"/>
        </w:rPr>
        <w:tab/>
      </w:r>
      <w:r w:rsidRPr="002234CB">
        <w:rPr>
          <w:bCs/>
          <w:kern w:val="36"/>
          <w:sz w:val="28"/>
          <w:szCs w:val="28"/>
        </w:rPr>
        <w:tab/>
      </w:r>
      <w:r w:rsidRPr="002234CB">
        <w:rPr>
          <w:bCs/>
          <w:kern w:val="36"/>
          <w:sz w:val="28"/>
          <w:szCs w:val="28"/>
        </w:rPr>
        <w:tab/>
        <w:t xml:space="preserve">                               </w:t>
      </w:r>
      <w:r>
        <w:rPr>
          <w:bCs/>
          <w:kern w:val="36"/>
          <w:sz w:val="28"/>
          <w:szCs w:val="28"/>
        </w:rPr>
        <w:t xml:space="preserve">   </w:t>
      </w:r>
      <w:r w:rsidRPr="002234CB">
        <w:rPr>
          <w:bCs/>
          <w:kern w:val="36"/>
          <w:sz w:val="28"/>
          <w:szCs w:val="28"/>
        </w:rPr>
        <w:t xml:space="preserve">  И.М. Дарземанов</w:t>
      </w: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right="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right="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spacing w:after="244"/>
        <w:ind w:left="4920" w:right="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tabs>
          <w:tab w:val="left" w:pos="7056"/>
        </w:tabs>
        <w:ind w:left="4920" w:right="540"/>
        <w:rPr>
          <w:sz w:val="28"/>
          <w:szCs w:val="28"/>
        </w:rPr>
      </w:pPr>
      <w:r w:rsidRPr="002234CB">
        <w:rPr>
          <w:sz w:val="28"/>
          <w:szCs w:val="28"/>
        </w:rPr>
        <w:lastRenderedPageBreak/>
        <w:t xml:space="preserve">Приложение №1 к постановлению Исполнительного комитета Мамадышского муниципального района Республики Татарстан </w:t>
      </w:r>
    </w:p>
    <w:p w:rsidR="002234CB" w:rsidRDefault="00093B7C" w:rsidP="002234CB">
      <w:pPr>
        <w:pStyle w:val="22"/>
        <w:shd w:val="clear" w:color="auto" w:fill="auto"/>
        <w:tabs>
          <w:tab w:val="left" w:pos="7056"/>
        </w:tabs>
        <w:ind w:left="4920" w:right="540"/>
        <w:rPr>
          <w:sz w:val="28"/>
          <w:szCs w:val="28"/>
        </w:rPr>
      </w:pPr>
      <w:r>
        <w:rPr>
          <w:sz w:val="28"/>
          <w:szCs w:val="28"/>
        </w:rPr>
        <w:t xml:space="preserve">от «13» 12  </w:t>
      </w:r>
      <w:r w:rsidR="002234CB" w:rsidRPr="002234CB">
        <w:rPr>
          <w:sz w:val="28"/>
          <w:szCs w:val="28"/>
        </w:rPr>
        <w:t xml:space="preserve">2018г. </w:t>
      </w:r>
    </w:p>
    <w:p w:rsidR="002234CB" w:rsidRPr="002234CB" w:rsidRDefault="00093B7C" w:rsidP="002234CB">
      <w:pPr>
        <w:pStyle w:val="22"/>
        <w:shd w:val="clear" w:color="auto" w:fill="auto"/>
        <w:tabs>
          <w:tab w:val="left" w:pos="7056"/>
        </w:tabs>
        <w:ind w:left="4920" w:right="540"/>
        <w:rPr>
          <w:sz w:val="28"/>
          <w:szCs w:val="28"/>
        </w:rPr>
      </w:pPr>
      <w:r>
        <w:rPr>
          <w:sz w:val="28"/>
          <w:szCs w:val="28"/>
        </w:rPr>
        <w:t>№ 594</w:t>
      </w:r>
    </w:p>
    <w:p w:rsidR="002234CB" w:rsidRPr="002234CB" w:rsidRDefault="002234CB" w:rsidP="002234CB">
      <w:pPr>
        <w:pStyle w:val="32"/>
        <w:shd w:val="clear" w:color="auto" w:fill="auto"/>
        <w:spacing w:line="269" w:lineRule="exact"/>
        <w:jc w:val="both"/>
        <w:rPr>
          <w:b w:val="0"/>
          <w:bCs w:val="0"/>
          <w:sz w:val="28"/>
          <w:szCs w:val="28"/>
        </w:rPr>
      </w:pPr>
    </w:p>
    <w:p w:rsidR="002234CB" w:rsidRPr="002234CB" w:rsidRDefault="002234CB" w:rsidP="002234CB">
      <w:pPr>
        <w:pStyle w:val="32"/>
        <w:shd w:val="clear" w:color="auto" w:fill="auto"/>
        <w:spacing w:before="0" w:after="0" w:line="269" w:lineRule="exact"/>
        <w:rPr>
          <w:sz w:val="28"/>
          <w:szCs w:val="28"/>
        </w:rPr>
      </w:pPr>
      <w:r w:rsidRPr="002234CB">
        <w:rPr>
          <w:sz w:val="28"/>
          <w:szCs w:val="28"/>
        </w:rPr>
        <w:t>Порядок</w:t>
      </w:r>
    </w:p>
    <w:p w:rsidR="002234CB" w:rsidRDefault="002234CB" w:rsidP="002234CB">
      <w:pPr>
        <w:pStyle w:val="32"/>
        <w:shd w:val="clear" w:color="auto" w:fill="auto"/>
        <w:tabs>
          <w:tab w:val="left" w:pos="5400"/>
        </w:tabs>
        <w:spacing w:before="0" w:after="0" w:line="269" w:lineRule="exact"/>
        <w:rPr>
          <w:sz w:val="28"/>
          <w:szCs w:val="28"/>
        </w:rPr>
      </w:pPr>
      <w:r w:rsidRPr="002234CB">
        <w:rPr>
          <w:sz w:val="28"/>
          <w:szCs w:val="28"/>
        </w:rPr>
        <w:t>предоставления субсидий перевозчикам в целях возмещения части затрат на выполнение работ, связанных с осуществлением пассажирских перевозок по муниципальным маршрутам регулярных перевозок по регулируемым тарифам на территории Мамадышского муниципального района Республики Татарстан.</w:t>
      </w:r>
    </w:p>
    <w:p w:rsidR="002234CB" w:rsidRPr="002234CB" w:rsidRDefault="002234CB" w:rsidP="002234CB">
      <w:pPr>
        <w:pStyle w:val="32"/>
        <w:shd w:val="clear" w:color="auto" w:fill="auto"/>
        <w:tabs>
          <w:tab w:val="left" w:pos="5400"/>
        </w:tabs>
        <w:spacing w:before="0" w:after="0" w:line="269" w:lineRule="exact"/>
        <w:rPr>
          <w:sz w:val="28"/>
          <w:szCs w:val="28"/>
        </w:rPr>
      </w:pPr>
    </w:p>
    <w:p w:rsidR="002234CB" w:rsidRPr="002234CB" w:rsidRDefault="002234CB" w:rsidP="002234CB">
      <w:pPr>
        <w:pStyle w:val="32"/>
        <w:numPr>
          <w:ilvl w:val="0"/>
          <w:numId w:val="27"/>
        </w:numPr>
        <w:shd w:val="clear" w:color="auto" w:fill="auto"/>
        <w:tabs>
          <w:tab w:val="left" w:pos="1425"/>
        </w:tabs>
        <w:spacing w:before="0" w:after="215" w:line="220" w:lineRule="exact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Основание разработки порядка и цели предоставления субсидий</w:t>
      </w:r>
    </w:p>
    <w:p w:rsidR="002234CB" w:rsidRPr="002234CB" w:rsidRDefault="002234CB" w:rsidP="002234CB">
      <w:pPr>
        <w:pStyle w:val="22"/>
        <w:numPr>
          <w:ilvl w:val="0"/>
          <w:numId w:val="15"/>
        </w:numPr>
        <w:shd w:val="clear" w:color="auto" w:fill="auto"/>
        <w:tabs>
          <w:tab w:val="left" w:pos="720"/>
        </w:tabs>
        <w:spacing w:line="278" w:lineRule="exact"/>
        <w:rPr>
          <w:sz w:val="28"/>
          <w:szCs w:val="28"/>
        </w:rPr>
      </w:pPr>
      <w:r w:rsidRPr="002234CB">
        <w:rPr>
          <w:sz w:val="28"/>
          <w:szCs w:val="28"/>
        </w:rPr>
        <w:t>Настоящий порядок разработан на основании статьи 16 Федерального закона от 06.10.2003 № 131-ФЗ "Об общих принципах организации местного самоуправления в Российской Федерации", статьи 78 Бюджетного кодекса Российской Федерации и Устава Мамадышского муниципального района Республики Татарстан.</w:t>
      </w:r>
    </w:p>
    <w:p w:rsidR="002234CB" w:rsidRPr="002234CB" w:rsidRDefault="002234CB" w:rsidP="002234CB">
      <w:pPr>
        <w:pStyle w:val="22"/>
        <w:numPr>
          <w:ilvl w:val="0"/>
          <w:numId w:val="15"/>
        </w:numPr>
        <w:shd w:val="clear" w:color="auto" w:fill="auto"/>
        <w:tabs>
          <w:tab w:val="left" w:pos="720"/>
        </w:tabs>
        <w:spacing w:after="240" w:line="278" w:lineRule="exact"/>
        <w:rPr>
          <w:sz w:val="28"/>
          <w:szCs w:val="28"/>
        </w:rPr>
      </w:pPr>
      <w:r w:rsidRPr="002234CB">
        <w:rPr>
          <w:sz w:val="28"/>
          <w:szCs w:val="28"/>
        </w:rPr>
        <w:t>Настоящий Порядок определяет процедуру и условия предоставления субсидии из средств бюджета Мамадышского муниципального района Республики Татарстан,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 (за исключением субсидий муниципальным учреждениям) в соответствии с распоряжением Кабинета Министров Республики Татарстан № 491 от 18.06.2018г. индивидуальным предпринимателям, отобранным конкурентными способами определения поставщиков (подрядчиков, исполнителей)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возмещения им части затрат на выполнение работ, связанных с осуществлением пассажирских перевозок по муниципальным маршрутам регулярных перевозок по регулируемым тарифам на территории Мамадышского района Республики Татарстан (далее - Перевозчик, Субсидии).</w:t>
      </w:r>
    </w:p>
    <w:p w:rsidR="002234CB" w:rsidRPr="002234CB" w:rsidRDefault="002234CB" w:rsidP="002234CB">
      <w:pPr>
        <w:pStyle w:val="32"/>
        <w:shd w:val="clear" w:color="auto" w:fill="auto"/>
        <w:spacing w:after="244" w:line="278" w:lineRule="exact"/>
        <w:jc w:val="both"/>
        <w:rPr>
          <w:sz w:val="28"/>
          <w:szCs w:val="28"/>
        </w:rPr>
      </w:pPr>
      <w:r w:rsidRPr="002234CB">
        <w:rPr>
          <w:rStyle w:val="9Exact"/>
          <w:rFonts w:ascii="Times New Roman" w:hAnsi="Times New Roman" w:cs="Times New Roman"/>
          <w:sz w:val="28"/>
          <w:szCs w:val="28"/>
        </w:rPr>
        <w:t xml:space="preserve">2. </w:t>
      </w:r>
      <w:r w:rsidRPr="002234CB">
        <w:rPr>
          <w:sz w:val="28"/>
          <w:szCs w:val="28"/>
        </w:rPr>
        <w:t>Категории юридических лиц и (или) индивидуальных предпринимателей,</w:t>
      </w:r>
      <w:r w:rsidRPr="002234CB">
        <w:rPr>
          <w:sz w:val="28"/>
          <w:szCs w:val="28"/>
        </w:rPr>
        <w:br/>
        <w:t>имеющих право на предоставление субсидии.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2.1. 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 xml:space="preserve">- </w:t>
      </w:r>
      <w:r w:rsidRPr="002234CB">
        <w:rPr>
          <w:sz w:val="28"/>
          <w:szCs w:val="28"/>
        </w:rPr>
        <w:t xml:space="preserve">зарегистрированные надлежащим образом в налоговом органе Российской Федерации; 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lastRenderedPageBreak/>
        <w:t>- имеющие лицензию на осуществление деятельности по перевозке пассажиров обильным транспортом, оборудованным для перевозок более 8 (восьми) человек.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</w:p>
    <w:p w:rsidR="002234CB" w:rsidRPr="002234CB" w:rsidRDefault="002234CB" w:rsidP="002234CB">
      <w:pPr>
        <w:pStyle w:val="32"/>
        <w:shd w:val="clear" w:color="auto" w:fill="auto"/>
        <w:tabs>
          <w:tab w:val="left" w:pos="2357"/>
        </w:tabs>
        <w:spacing w:after="244" w:line="220" w:lineRule="exact"/>
        <w:ind w:left="360"/>
        <w:rPr>
          <w:sz w:val="28"/>
          <w:szCs w:val="28"/>
        </w:rPr>
      </w:pPr>
      <w:r w:rsidRPr="002234CB">
        <w:rPr>
          <w:sz w:val="28"/>
          <w:szCs w:val="28"/>
        </w:rPr>
        <w:t>3.Условия предоставления субсидий.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 xml:space="preserve">3.1. </w:t>
      </w:r>
      <w:r w:rsidRPr="002234CB">
        <w:rPr>
          <w:sz w:val="28"/>
          <w:szCs w:val="28"/>
        </w:rPr>
        <w:t xml:space="preserve">Субсидии предоставляются юридическим лицам — (за исключением </w:t>
      </w:r>
      <w:r w:rsidRPr="002234CB">
        <w:rPr>
          <w:rStyle w:val="2105pt"/>
          <w:sz w:val="28"/>
          <w:szCs w:val="28"/>
        </w:rPr>
        <w:t xml:space="preserve">государственных (муниципальных) учреждений), индивидуальным предпринимателям— </w:t>
      </w:r>
      <w:r w:rsidRPr="002234CB">
        <w:rPr>
          <w:sz w:val="28"/>
          <w:szCs w:val="28"/>
        </w:rPr>
        <w:t>производителям товаров, работ, услуг (далее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Fonts w:eastAsia="Cambria"/>
          <w:sz w:val="28"/>
          <w:szCs w:val="28"/>
        </w:rPr>
        <w:t xml:space="preserve">- </w:t>
      </w:r>
      <w:r w:rsidRPr="002234CB">
        <w:rPr>
          <w:sz w:val="28"/>
          <w:szCs w:val="28"/>
        </w:rPr>
        <w:t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 тарифам на муниципальных маршрутах на территории Мамадышского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2234CB" w:rsidRPr="002234CB" w:rsidRDefault="002234CB" w:rsidP="002234CB">
      <w:pPr>
        <w:pStyle w:val="22"/>
        <w:numPr>
          <w:ilvl w:val="0"/>
          <w:numId w:val="16"/>
        </w:numPr>
        <w:shd w:val="clear" w:color="auto" w:fill="auto"/>
        <w:tabs>
          <w:tab w:val="left" w:pos="456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оказание услуг по перевозке пассажиров по маршрутной сети регулярных пассажирских перевозок Мамадышского муниципального района;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- 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- возникновение у Перевозчика выпадающих доходов, подтвержденных документами;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 xml:space="preserve"> - отсутствие неисполненной обязанности по уплате налогов, сборов, страховых взносов, пеней; штрафов, процентов, подлежащих уплате в соответствии с законодательством Российской Федерации о налогах и сборах;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- отсутствие просроченной задолженности по возврату в бюджет Мамадышского муниципального района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бюджетом;</w:t>
      </w:r>
    </w:p>
    <w:p w:rsidR="002234CB" w:rsidRPr="002234CB" w:rsidRDefault="002234CB" w:rsidP="002234CB">
      <w:pPr>
        <w:pStyle w:val="22"/>
        <w:numPr>
          <w:ilvl w:val="0"/>
          <w:numId w:val="16"/>
        </w:numPr>
        <w:shd w:val="clear" w:color="auto" w:fill="auto"/>
        <w:tabs>
          <w:tab w:val="left" w:pos="456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234CB" w:rsidRPr="002234CB" w:rsidRDefault="002234CB" w:rsidP="002234CB">
      <w:pPr>
        <w:pStyle w:val="22"/>
        <w:shd w:val="clear" w:color="auto" w:fill="auto"/>
        <w:spacing w:after="283"/>
        <w:rPr>
          <w:sz w:val="28"/>
          <w:szCs w:val="28"/>
        </w:rPr>
      </w:pPr>
      <w:r w:rsidRPr="002234CB">
        <w:rPr>
          <w:sz w:val="28"/>
          <w:szCs w:val="28"/>
        </w:rPr>
        <w:t xml:space="preserve">3.2. Условия и порядок заключения между Исполнительным комитетом  Мамадышского муниципального района РТ (главным распорядителем) как </w:t>
      </w:r>
      <w:r w:rsidRPr="002234CB">
        <w:rPr>
          <w:sz w:val="28"/>
          <w:szCs w:val="28"/>
        </w:rPr>
        <w:lastRenderedPageBreak/>
        <w:t xml:space="preserve">получателем бюджетных средств и </w:t>
      </w:r>
      <w:bookmarkStart w:id="1" w:name="mark"/>
      <w:bookmarkEnd w:id="1"/>
      <w:r w:rsidRPr="002234CB">
        <w:rPr>
          <w:sz w:val="28"/>
          <w:szCs w:val="28"/>
        </w:rPr>
        <w:t>получателем субсидии, а также иной организацией (в случае, если такое требование предусмотрено правовым актом) устанавливаются соглашением  о предоставлении субсидии из соответствующего бюджета бюджетной системы Российской Федерации в соответствии с типовой формой, установленной Министерством финансов Российской Федерации, финансовым органом субъекта Российской Федерации, финансовым органом муниципального образования для соответствующего вида субсидии   (Приложение №3 к Порядку предоставления субсидий   на предоставление субсидий перевозчикам  в целях возмещения части затрат на выполнение  работ, связанных с осуществлением пассажирских  перевозок по муниципальным маршрутам регулярных перевозок по регулируемым тарифам на территории  Мамадышского муниципального района  Республики Татарстан).</w:t>
      </w:r>
    </w:p>
    <w:p w:rsidR="002234CB" w:rsidRPr="002234CB" w:rsidRDefault="002234CB" w:rsidP="002234CB">
      <w:pPr>
        <w:pStyle w:val="32"/>
        <w:numPr>
          <w:ilvl w:val="0"/>
          <w:numId w:val="28"/>
        </w:numPr>
        <w:shd w:val="clear" w:color="auto" w:fill="auto"/>
        <w:tabs>
          <w:tab w:val="left" w:pos="3078"/>
        </w:tabs>
        <w:spacing w:before="0" w:after="215" w:line="220" w:lineRule="exact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Порядок предоставления субсидий.</w:t>
      </w:r>
    </w:p>
    <w:p w:rsidR="002234CB" w:rsidRPr="002234CB" w:rsidRDefault="002234CB" w:rsidP="002234CB">
      <w:pPr>
        <w:pStyle w:val="22"/>
        <w:numPr>
          <w:ilvl w:val="0"/>
          <w:numId w:val="17"/>
        </w:numPr>
        <w:shd w:val="clear" w:color="auto" w:fill="auto"/>
        <w:tabs>
          <w:tab w:val="left" w:pos="701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Комиссии, следующие документы:</w:t>
      </w:r>
    </w:p>
    <w:p w:rsidR="002234CB" w:rsidRPr="002234CB" w:rsidRDefault="002234CB" w:rsidP="002234CB">
      <w:pPr>
        <w:pStyle w:val="22"/>
        <w:shd w:val="clear" w:color="auto" w:fill="auto"/>
        <w:ind w:firstLine="540"/>
        <w:rPr>
          <w:sz w:val="28"/>
          <w:szCs w:val="28"/>
        </w:rPr>
      </w:pPr>
      <w:r w:rsidRPr="002234CB">
        <w:rPr>
          <w:sz w:val="28"/>
          <w:szCs w:val="28"/>
        </w:rPr>
        <w:t>- заявление о предоставлении субсидий (приложение №1 к Порядку)</w:t>
      </w:r>
    </w:p>
    <w:p w:rsidR="002234CB" w:rsidRPr="002234CB" w:rsidRDefault="002234CB" w:rsidP="002234CB">
      <w:pPr>
        <w:pStyle w:val="22"/>
        <w:shd w:val="clear" w:color="auto" w:fill="auto"/>
        <w:ind w:firstLine="540"/>
        <w:rPr>
          <w:sz w:val="28"/>
          <w:szCs w:val="28"/>
        </w:rPr>
      </w:pPr>
      <w:r w:rsidRPr="002234CB">
        <w:rPr>
          <w:sz w:val="28"/>
          <w:szCs w:val="28"/>
        </w:rPr>
        <w:t>К заявлению организация, осуществляющая перевозки пассажиров, прилагает следующие документы:</w:t>
      </w:r>
    </w:p>
    <w:p w:rsidR="002234CB" w:rsidRPr="002234CB" w:rsidRDefault="002234CB" w:rsidP="002234CB">
      <w:pPr>
        <w:pStyle w:val="22"/>
        <w:numPr>
          <w:ilvl w:val="0"/>
          <w:numId w:val="29"/>
        </w:numPr>
        <w:shd w:val="clear" w:color="auto" w:fill="auto"/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Копия лицензия на осуществление деятельности по перевозкам пассажиров;</w:t>
      </w:r>
    </w:p>
    <w:p w:rsidR="002234CB" w:rsidRPr="002234CB" w:rsidRDefault="002234CB" w:rsidP="002234CB">
      <w:pPr>
        <w:pStyle w:val="22"/>
        <w:numPr>
          <w:ilvl w:val="0"/>
          <w:numId w:val="29"/>
        </w:numPr>
        <w:shd w:val="clear" w:color="auto" w:fill="auto"/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Копия ОГРН организации</w:t>
      </w:r>
    </w:p>
    <w:p w:rsidR="002234CB" w:rsidRPr="002234CB" w:rsidRDefault="002234CB" w:rsidP="002234CB">
      <w:pPr>
        <w:pStyle w:val="22"/>
        <w:numPr>
          <w:ilvl w:val="0"/>
          <w:numId w:val="29"/>
        </w:numPr>
        <w:shd w:val="clear" w:color="auto" w:fill="auto"/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Копия муниципального контракта (договора) на право осуществления пассажирских перевозок;</w:t>
      </w:r>
    </w:p>
    <w:p w:rsidR="002234CB" w:rsidRPr="002234CB" w:rsidRDefault="002234CB" w:rsidP="002234CB">
      <w:pPr>
        <w:pStyle w:val="22"/>
        <w:numPr>
          <w:ilvl w:val="0"/>
          <w:numId w:val="29"/>
        </w:numPr>
        <w:shd w:val="clear" w:color="auto" w:fill="auto"/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Финансово-экономическое обоснование расчета затрат организации;</w:t>
      </w:r>
    </w:p>
    <w:p w:rsidR="002234CB" w:rsidRPr="002234CB" w:rsidRDefault="002234CB" w:rsidP="002234CB">
      <w:pPr>
        <w:pStyle w:val="22"/>
        <w:shd w:val="clear" w:color="auto" w:fill="auto"/>
        <w:ind w:firstLine="540"/>
        <w:rPr>
          <w:sz w:val="28"/>
          <w:szCs w:val="28"/>
        </w:rPr>
      </w:pPr>
      <w:r w:rsidRPr="002234CB">
        <w:rPr>
          <w:sz w:val="28"/>
          <w:szCs w:val="28"/>
        </w:rPr>
        <w:t>- расчет, подтверждающий возникновение выпадающих доходов от осуществления перевозок, по форме, установленной настоящим порядком (приложение №2 к Порядку);</w:t>
      </w:r>
    </w:p>
    <w:p w:rsidR="002234CB" w:rsidRPr="002234CB" w:rsidRDefault="002234CB" w:rsidP="002234CB">
      <w:pPr>
        <w:pStyle w:val="22"/>
        <w:shd w:val="clear" w:color="auto" w:fill="auto"/>
        <w:ind w:firstLine="380"/>
        <w:rPr>
          <w:sz w:val="28"/>
          <w:szCs w:val="28"/>
        </w:rPr>
      </w:pPr>
      <w:r w:rsidRPr="002234CB">
        <w:rPr>
          <w:sz w:val="28"/>
          <w:szCs w:val="28"/>
        </w:rPr>
        <w:t>По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2234CB" w:rsidRPr="002234CB" w:rsidRDefault="002234CB" w:rsidP="002234CB">
      <w:pPr>
        <w:pStyle w:val="22"/>
        <w:shd w:val="clear" w:color="auto" w:fill="auto"/>
        <w:tabs>
          <w:tab w:val="left" w:pos="750"/>
        </w:tabs>
        <w:rPr>
          <w:sz w:val="28"/>
          <w:szCs w:val="28"/>
        </w:rPr>
      </w:pPr>
      <w:r w:rsidRPr="002234CB">
        <w:rPr>
          <w:sz w:val="28"/>
          <w:szCs w:val="28"/>
        </w:rPr>
        <w:t xml:space="preserve">4.2. Основаниями для отказа заключения соглашения являются: </w:t>
      </w:r>
    </w:p>
    <w:p w:rsidR="002234CB" w:rsidRPr="002234CB" w:rsidRDefault="002234CB" w:rsidP="002234CB">
      <w:pPr>
        <w:pStyle w:val="22"/>
        <w:shd w:val="clear" w:color="auto" w:fill="auto"/>
        <w:tabs>
          <w:tab w:val="left" w:pos="750"/>
        </w:tabs>
        <w:rPr>
          <w:sz w:val="28"/>
          <w:szCs w:val="28"/>
        </w:rPr>
      </w:pPr>
      <w:r w:rsidRPr="002234CB">
        <w:rPr>
          <w:sz w:val="28"/>
          <w:szCs w:val="28"/>
        </w:rPr>
        <w:t>- 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документов;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- недостоверность представленной получателем субсидии информации;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- применение Перевозчиком иных тарифов, чем предельный уровень тарифа, утвержденного Государственным комитетом Республики Татарстан по тарифам (далее -предельный уровень тарифа).</w:t>
      </w:r>
    </w:p>
    <w:p w:rsidR="002234CB" w:rsidRPr="002234CB" w:rsidRDefault="002234CB" w:rsidP="002234CB">
      <w:pPr>
        <w:pStyle w:val="22"/>
        <w:numPr>
          <w:ilvl w:val="0"/>
          <w:numId w:val="18"/>
        </w:numPr>
        <w:shd w:val="clear" w:color="auto" w:fill="auto"/>
        <w:tabs>
          <w:tab w:val="left" w:pos="750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В случае наличия замечаний, общий срок, отведенный Перевозчику на их исправление, не должен превышать 3-х календарных дней со дня получения документов.</w:t>
      </w:r>
    </w:p>
    <w:p w:rsidR="002234CB" w:rsidRPr="002234CB" w:rsidRDefault="002234CB" w:rsidP="002234CB">
      <w:pPr>
        <w:pStyle w:val="22"/>
        <w:numPr>
          <w:ilvl w:val="0"/>
          <w:numId w:val="18"/>
        </w:numPr>
        <w:shd w:val="clear" w:color="auto" w:fill="auto"/>
        <w:tabs>
          <w:tab w:val="left" w:pos="750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lastRenderedPageBreak/>
        <w:t>Перечисление субсидии производится с лицевого счета Исполнительного комитета Мамадышского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2234CB" w:rsidRPr="002234CB" w:rsidRDefault="002234CB" w:rsidP="002234CB">
      <w:pPr>
        <w:pStyle w:val="22"/>
        <w:numPr>
          <w:ilvl w:val="0"/>
          <w:numId w:val="18"/>
        </w:numPr>
        <w:shd w:val="clear" w:color="auto" w:fill="auto"/>
        <w:tabs>
          <w:tab w:val="left" w:pos="750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Мамадышского муниципального района Республики Татарстан).</w:t>
      </w:r>
    </w:p>
    <w:p w:rsidR="002234CB" w:rsidRPr="002234CB" w:rsidRDefault="002234CB" w:rsidP="002234CB">
      <w:pPr>
        <w:pStyle w:val="22"/>
        <w:numPr>
          <w:ilvl w:val="0"/>
          <w:numId w:val="18"/>
        </w:numPr>
        <w:shd w:val="clear" w:color="auto" w:fill="auto"/>
        <w:tabs>
          <w:tab w:val="left" w:pos="750"/>
        </w:tabs>
        <w:spacing w:after="283"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РФ.</w:t>
      </w:r>
    </w:p>
    <w:p w:rsidR="002234CB" w:rsidRPr="002234CB" w:rsidRDefault="002234CB" w:rsidP="002234CB">
      <w:pPr>
        <w:pStyle w:val="32"/>
        <w:numPr>
          <w:ilvl w:val="0"/>
          <w:numId w:val="28"/>
        </w:numPr>
        <w:shd w:val="clear" w:color="auto" w:fill="auto"/>
        <w:tabs>
          <w:tab w:val="left" w:pos="2279"/>
        </w:tabs>
        <w:spacing w:before="0" w:after="256" w:line="220" w:lineRule="exact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Расчет суммы возмещения выпадающих доходов.</w:t>
      </w:r>
    </w:p>
    <w:p w:rsidR="002234CB" w:rsidRPr="002234CB" w:rsidRDefault="002234CB" w:rsidP="002234CB">
      <w:pPr>
        <w:pStyle w:val="22"/>
        <w:numPr>
          <w:ilvl w:val="0"/>
          <w:numId w:val="19"/>
        </w:numPr>
        <w:shd w:val="clear" w:color="auto" w:fill="auto"/>
        <w:tabs>
          <w:tab w:val="left" w:pos="750"/>
        </w:tabs>
        <w:spacing w:line="278" w:lineRule="exact"/>
        <w:rPr>
          <w:sz w:val="28"/>
          <w:szCs w:val="28"/>
        </w:rPr>
      </w:pPr>
      <w:r w:rsidRPr="002234CB">
        <w:rPr>
          <w:sz w:val="28"/>
          <w:szCs w:val="28"/>
        </w:rPr>
        <w:t>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2234CB" w:rsidRPr="002234CB" w:rsidRDefault="002234CB" w:rsidP="002234CB">
      <w:pPr>
        <w:keepNext/>
        <w:keepLines/>
        <w:jc w:val="both"/>
        <w:rPr>
          <w:b/>
          <w:sz w:val="28"/>
          <w:szCs w:val="28"/>
        </w:rPr>
      </w:pPr>
      <w:bookmarkStart w:id="2" w:name="bookmark2"/>
      <w:r w:rsidRPr="002234CB">
        <w:rPr>
          <w:rStyle w:val="14"/>
          <w:sz w:val="28"/>
          <w:szCs w:val="28"/>
        </w:rPr>
        <w:t>С = З -</w:t>
      </w:r>
      <w:bookmarkEnd w:id="2"/>
      <w:r w:rsidRPr="002234CB">
        <w:rPr>
          <w:rStyle w:val="14"/>
          <w:sz w:val="28"/>
          <w:szCs w:val="28"/>
        </w:rPr>
        <w:t xml:space="preserve"> Д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  <w:r w:rsidRPr="002234CB">
        <w:rPr>
          <w:sz w:val="28"/>
          <w:szCs w:val="28"/>
        </w:rPr>
        <w:t>где:</w:t>
      </w:r>
    </w:p>
    <w:p w:rsidR="002234CB" w:rsidRPr="002234CB" w:rsidRDefault="002234CB" w:rsidP="002234CB">
      <w:pPr>
        <w:pStyle w:val="22"/>
        <w:shd w:val="clear" w:color="auto" w:fill="auto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rStyle w:val="2Exact"/>
          <w:sz w:val="28"/>
          <w:szCs w:val="28"/>
        </w:rPr>
      </w:pPr>
      <w:r w:rsidRPr="002234CB">
        <w:rPr>
          <w:b/>
          <w:sz w:val="28"/>
          <w:szCs w:val="28"/>
        </w:rPr>
        <w:t>С</w:t>
      </w:r>
      <w:r w:rsidRPr="002234CB">
        <w:rPr>
          <w:sz w:val="28"/>
          <w:szCs w:val="28"/>
        </w:rPr>
        <w:t xml:space="preserve"> -</w:t>
      </w:r>
      <w:r w:rsidRPr="002234CB">
        <w:rPr>
          <w:rStyle w:val="2Exact"/>
          <w:sz w:val="28"/>
          <w:szCs w:val="28"/>
        </w:rPr>
        <w:t xml:space="preserve"> размер субсидий, тыс.рублей;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Style w:val="2Exact"/>
          <w:b/>
          <w:sz w:val="28"/>
          <w:szCs w:val="28"/>
        </w:rPr>
        <w:t>З</w:t>
      </w:r>
      <w:r w:rsidRPr="002234CB">
        <w:rPr>
          <w:rStyle w:val="2Exact"/>
          <w:sz w:val="28"/>
          <w:szCs w:val="28"/>
        </w:rPr>
        <w:t xml:space="preserve"> -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№454 от 11.06.2018 г. и протяженности маршрута;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Style w:val="2Exact"/>
          <w:b/>
          <w:sz w:val="28"/>
          <w:szCs w:val="28"/>
        </w:rPr>
        <w:t>Д</w:t>
      </w:r>
      <w:r w:rsidRPr="002234CB">
        <w:rPr>
          <w:rStyle w:val="2Exact"/>
          <w:sz w:val="28"/>
          <w:szCs w:val="28"/>
        </w:rPr>
        <w:t xml:space="preserve"> - доходы, полученные от платы за проезд по муниципальным маршрутам регулярных перевозок по регулируемым тарифам, тыс.рублей.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>В составе доходов Перевозчика учитываются следующие виды доходов: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>- выручка от реализации разовых билетов на проезд пассажиров и провоз багажа при муниципальных перевозках;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>- суммы компенсации расходов Перевозчика, предоставляемой из бюджетов всех категорий, связанных с перевозкой льготных категорий граждан по социальным проездным билетам.</w:t>
      </w:r>
    </w:p>
    <w:p w:rsidR="002234CB" w:rsidRPr="002234CB" w:rsidRDefault="002234CB" w:rsidP="002234CB">
      <w:pPr>
        <w:pStyle w:val="22"/>
        <w:shd w:val="clear" w:color="auto" w:fill="auto"/>
        <w:spacing w:after="291" w:line="283" w:lineRule="exact"/>
        <w:ind w:firstLine="300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>При этом доходы Перевозчика рассчитываются исходя из показателя заполняемости транспортного средства не менее 30%.</w:t>
      </w:r>
    </w:p>
    <w:p w:rsidR="002234CB" w:rsidRPr="002234CB" w:rsidRDefault="002234CB" w:rsidP="002234CB">
      <w:pPr>
        <w:pStyle w:val="32"/>
        <w:shd w:val="clear" w:color="auto" w:fill="auto"/>
        <w:spacing w:after="240" w:line="220" w:lineRule="exact"/>
        <w:ind w:left="2400"/>
        <w:jc w:val="both"/>
        <w:rPr>
          <w:sz w:val="28"/>
          <w:szCs w:val="28"/>
        </w:rPr>
      </w:pPr>
      <w:r w:rsidRPr="002234CB">
        <w:rPr>
          <w:rStyle w:val="3Exact"/>
          <w:b/>
          <w:bCs/>
          <w:sz w:val="28"/>
          <w:szCs w:val="28"/>
        </w:rPr>
        <w:t>6. Порядок возврата субсидий.</w:t>
      </w:r>
    </w:p>
    <w:p w:rsidR="002234CB" w:rsidRPr="002234CB" w:rsidRDefault="002234CB" w:rsidP="002234CB">
      <w:pPr>
        <w:pStyle w:val="22"/>
        <w:shd w:val="clear" w:color="auto" w:fill="auto"/>
        <w:ind w:firstLine="708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>Перевозчики обязаны вернуть полученные в виде субсидий бюджетные средства</w:t>
      </w:r>
      <w:r w:rsidRPr="002234CB">
        <w:rPr>
          <w:sz w:val="28"/>
          <w:szCs w:val="28"/>
        </w:rPr>
        <w:t xml:space="preserve">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2234CB" w:rsidRPr="002234CB" w:rsidRDefault="002234CB" w:rsidP="002234CB">
      <w:pPr>
        <w:pStyle w:val="22"/>
        <w:shd w:val="clear" w:color="auto" w:fill="auto"/>
        <w:ind w:firstLine="708"/>
        <w:rPr>
          <w:sz w:val="28"/>
          <w:szCs w:val="28"/>
        </w:rPr>
      </w:pPr>
      <w:r w:rsidRPr="002234CB">
        <w:rPr>
          <w:sz w:val="28"/>
          <w:szCs w:val="28"/>
        </w:rPr>
        <w:t xml:space="preserve">Возврат субсидий осуществляется в случае превышения выделенных из бюджета Мамадышского муниципального района Республики Татарстан </w:t>
      </w:r>
      <w:r w:rsidRPr="002234CB">
        <w:rPr>
          <w:sz w:val="28"/>
          <w:szCs w:val="28"/>
        </w:rPr>
        <w:lastRenderedPageBreak/>
        <w:t>субсидий на возмещение компенсационных выплат осуществляемых из средств бюджета Мамадышского муниципального района Республики Татарстан.</w:t>
      </w:r>
    </w:p>
    <w:p w:rsidR="002234CB" w:rsidRPr="002234CB" w:rsidRDefault="002234CB" w:rsidP="002234CB">
      <w:pPr>
        <w:pStyle w:val="22"/>
        <w:numPr>
          <w:ilvl w:val="0"/>
          <w:numId w:val="20"/>
        </w:numPr>
        <w:shd w:val="clear" w:color="auto" w:fill="auto"/>
        <w:tabs>
          <w:tab w:val="left" w:pos="745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2234CB" w:rsidRPr="002234CB" w:rsidRDefault="002234CB" w:rsidP="002234CB">
      <w:pPr>
        <w:pStyle w:val="22"/>
        <w:numPr>
          <w:ilvl w:val="0"/>
          <w:numId w:val="20"/>
        </w:numPr>
        <w:shd w:val="clear" w:color="auto" w:fill="auto"/>
        <w:tabs>
          <w:tab w:val="left" w:pos="745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В срок не более 30 календарных дней со дня получения акта Перевозчик обязан вернуть на лицевой счет Исполнительного комитета Мамадышского муниципального району Республики Татарстан излишне полученные средства в текущем финансовом году.</w:t>
      </w:r>
    </w:p>
    <w:p w:rsidR="002234CB" w:rsidRPr="002234CB" w:rsidRDefault="002234CB" w:rsidP="002234CB">
      <w:pPr>
        <w:pStyle w:val="22"/>
        <w:numPr>
          <w:ilvl w:val="0"/>
          <w:numId w:val="20"/>
        </w:numPr>
        <w:shd w:val="clear" w:color="auto" w:fill="auto"/>
        <w:tabs>
          <w:tab w:val="left" w:pos="745"/>
        </w:tabs>
        <w:spacing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Суммы возвращенных субсидий подлежат зачислению в доходы бюджета Мамадышского муниципального района.</w:t>
      </w:r>
    </w:p>
    <w:p w:rsidR="002234CB" w:rsidRPr="002234CB" w:rsidRDefault="002234CB" w:rsidP="002234CB">
      <w:pPr>
        <w:pStyle w:val="22"/>
        <w:numPr>
          <w:ilvl w:val="0"/>
          <w:numId w:val="20"/>
        </w:numPr>
        <w:shd w:val="clear" w:color="auto" w:fill="auto"/>
        <w:tabs>
          <w:tab w:val="left" w:pos="745"/>
        </w:tabs>
        <w:spacing w:after="236" w:line="274" w:lineRule="exact"/>
        <w:rPr>
          <w:sz w:val="28"/>
          <w:szCs w:val="28"/>
        </w:rPr>
      </w:pPr>
      <w:r w:rsidRPr="002234CB">
        <w:rPr>
          <w:sz w:val="28"/>
          <w:szCs w:val="28"/>
        </w:rPr>
        <w:t>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2234CB" w:rsidRPr="002234CB" w:rsidRDefault="002234CB" w:rsidP="002234CB">
      <w:pPr>
        <w:pStyle w:val="32"/>
        <w:shd w:val="clear" w:color="auto" w:fill="auto"/>
        <w:spacing w:after="240" w:line="278" w:lineRule="exact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7. Контроль.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 xml:space="preserve">7.1. </w:t>
      </w:r>
      <w:r w:rsidRPr="002234CB">
        <w:rPr>
          <w:sz w:val="28"/>
          <w:szCs w:val="28"/>
        </w:rPr>
        <w:t>Уполномоченный орган и орган муниципального финансового контроля осуществляют проверку соблюдения организациями условий, целей и порядка пользования субсидий.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rPr>
          <w:sz w:val="28"/>
          <w:szCs w:val="28"/>
        </w:rPr>
      </w:pPr>
      <w:r w:rsidRPr="002234CB">
        <w:rPr>
          <w:sz w:val="28"/>
          <w:szCs w:val="28"/>
        </w:rPr>
        <w:t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подлежат возврату получателем субсидии в течение одного месяца в бюджет Мамадышского муниципального района. В случае если субсидия не возвращена в установленный срок, она взыскивается в доход бюджета Мамадышского муниципального в порядке, установленном действующим законодательством.</w:t>
      </w: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  <w:r w:rsidRPr="002234CB">
        <w:rPr>
          <w:sz w:val="28"/>
          <w:szCs w:val="28"/>
        </w:rPr>
        <w:lastRenderedPageBreak/>
        <w:t>Приложение 2</w:t>
      </w:r>
    </w:p>
    <w:p w:rsidR="002234CB" w:rsidRPr="002234CB" w:rsidRDefault="002234CB" w:rsidP="002234CB">
      <w:pPr>
        <w:pStyle w:val="22"/>
        <w:shd w:val="clear" w:color="auto" w:fill="auto"/>
        <w:ind w:left="5280"/>
        <w:rPr>
          <w:sz w:val="28"/>
          <w:szCs w:val="28"/>
        </w:rPr>
      </w:pPr>
      <w:r w:rsidRPr="002234CB">
        <w:rPr>
          <w:sz w:val="28"/>
          <w:szCs w:val="28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2234CB" w:rsidRPr="002234CB" w:rsidRDefault="00093B7C" w:rsidP="002234CB">
      <w:pPr>
        <w:pStyle w:val="22"/>
        <w:shd w:val="clear" w:color="auto" w:fill="auto"/>
        <w:ind w:left="5280"/>
        <w:rPr>
          <w:sz w:val="28"/>
          <w:szCs w:val="28"/>
        </w:rPr>
      </w:pPr>
      <w:r>
        <w:rPr>
          <w:sz w:val="28"/>
          <w:szCs w:val="28"/>
        </w:rPr>
        <w:t>от «13» 12      2018г. №</w:t>
      </w:r>
      <w:r>
        <w:rPr>
          <w:sz w:val="28"/>
          <w:szCs w:val="28"/>
          <w:lang w:val="en-US"/>
        </w:rPr>
        <w:t xml:space="preserve"> </w:t>
      </w:r>
      <w:bookmarkStart w:id="3" w:name="_GoBack"/>
      <w:bookmarkEnd w:id="3"/>
      <w:r>
        <w:rPr>
          <w:sz w:val="28"/>
          <w:szCs w:val="28"/>
        </w:rPr>
        <w:t xml:space="preserve">594 </w:t>
      </w:r>
    </w:p>
    <w:p w:rsidR="002234CB" w:rsidRPr="002234CB" w:rsidRDefault="002234CB" w:rsidP="002234CB">
      <w:pPr>
        <w:jc w:val="both"/>
        <w:rPr>
          <w:rStyle w:val="70"/>
          <w:b w:val="0"/>
          <w:bCs w:val="0"/>
        </w:rPr>
      </w:pPr>
    </w:p>
    <w:p w:rsidR="002234CB" w:rsidRPr="002234CB" w:rsidRDefault="002234CB" w:rsidP="002234CB">
      <w:pPr>
        <w:jc w:val="center"/>
        <w:rPr>
          <w:sz w:val="28"/>
          <w:szCs w:val="28"/>
        </w:rPr>
      </w:pPr>
      <w:r w:rsidRPr="002234CB">
        <w:rPr>
          <w:rStyle w:val="70"/>
          <w:b w:val="0"/>
          <w:bCs w:val="0"/>
        </w:rPr>
        <w:t>Состав</w:t>
      </w:r>
    </w:p>
    <w:p w:rsidR="002234CB" w:rsidRDefault="002234CB" w:rsidP="002234CB">
      <w:pPr>
        <w:jc w:val="center"/>
        <w:rPr>
          <w:rStyle w:val="70"/>
          <w:b w:val="0"/>
          <w:bCs w:val="0"/>
        </w:rPr>
      </w:pPr>
      <w:r w:rsidRPr="002234CB">
        <w:rPr>
          <w:rStyle w:val="70"/>
          <w:b w:val="0"/>
          <w:bCs w:val="0"/>
        </w:rPr>
        <w:t>комиссии по предоставлению субсидий перевозчикам в целях</w:t>
      </w:r>
      <w:r w:rsidRPr="002234CB">
        <w:rPr>
          <w:rStyle w:val="70"/>
          <w:b w:val="0"/>
          <w:bCs w:val="0"/>
        </w:rPr>
        <w:br/>
        <w:t>возмещения части затрат на выполнение работ, связанных с</w:t>
      </w:r>
      <w:r w:rsidRPr="002234CB">
        <w:rPr>
          <w:rStyle w:val="70"/>
          <w:b w:val="0"/>
          <w:bCs w:val="0"/>
        </w:rPr>
        <w:br/>
        <w:t xml:space="preserve">осуществлением </w:t>
      </w:r>
      <w:r w:rsidRPr="002234CB">
        <w:rPr>
          <w:sz w:val="28"/>
          <w:szCs w:val="28"/>
        </w:rPr>
        <w:t>пассажирских перевозок по муниципальным маршрутам регулярных перевозок по регулируемым тарифам</w:t>
      </w:r>
      <w:r w:rsidRPr="002234CB">
        <w:rPr>
          <w:rStyle w:val="70"/>
          <w:b w:val="0"/>
          <w:bCs w:val="0"/>
        </w:rPr>
        <w:t xml:space="preserve"> на территории</w:t>
      </w:r>
      <w:r w:rsidRPr="002234CB">
        <w:rPr>
          <w:rStyle w:val="70"/>
          <w:b w:val="0"/>
          <w:bCs w:val="0"/>
        </w:rPr>
        <w:br/>
        <w:t>Мамадышского муниципального района Республики Татарстан</w:t>
      </w:r>
    </w:p>
    <w:p w:rsidR="002234CB" w:rsidRPr="002234CB" w:rsidRDefault="002234CB" w:rsidP="002234CB">
      <w:pPr>
        <w:jc w:val="center"/>
        <w:rPr>
          <w:rStyle w:val="70"/>
          <w:b w:val="0"/>
          <w:bCs w:val="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7"/>
      </w:tblGrid>
      <w:tr w:rsidR="002234CB" w:rsidRPr="002234CB" w:rsidTr="00121480">
        <w:tc>
          <w:tcPr>
            <w:tcW w:w="4756" w:type="dxa"/>
          </w:tcPr>
          <w:p w:rsidR="002234CB" w:rsidRPr="002234CB" w:rsidRDefault="002234CB" w:rsidP="002234CB">
            <w:pPr>
              <w:spacing w:line="322" w:lineRule="exact"/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Дарземанов Ильшат Миннасхатович</w:t>
            </w:r>
          </w:p>
        </w:tc>
        <w:tc>
          <w:tcPr>
            <w:tcW w:w="4757" w:type="dxa"/>
          </w:tcPr>
          <w:p w:rsidR="002234CB" w:rsidRPr="002234CB" w:rsidRDefault="002234CB" w:rsidP="002234CB">
            <w:pPr>
              <w:jc w:val="both"/>
              <w:rPr>
                <w:b/>
                <w:sz w:val="28"/>
                <w:szCs w:val="28"/>
              </w:rPr>
            </w:pPr>
            <w:r w:rsidRPr="002234CB">
              <w:rPr>
                <w:rStyle w:val="80"/>
              </w:rPr>
              <w:t>Руководитель Исполнительного комитета Мамадышского муниципального района - председатель комиссии</w:t>
            </w:r>
          </w:p>
        </w:tc>
      </w:tr>
      <w:tr w:rsidR="002234CB" w:rsidRPr="002234CB" w:rsidTr="00121480">
        <w:trPr>
          <w:trHeight w:val="354"/>
        </w:trPr>
        <w:tc>
          <w:tcPr>
            <w:tcW w:w="4756" w:type="dxa"/>
          </w:tcPr>
          <w:p w:rsidR="002234CB" w:rsidRPr="002234CB" w:rsidRDefault="002234CB" w:rsidP="002234CB">
            <w:pPr>
              <w:spacing w:line="322" w:lineRule="exact"/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757" w:type="dxa"/>
          </w:tcPr>
          <w:p w:rsidR="002234CB" w:rsidRPr="002234CB" w:rsidRDefault="002234CB" w:rsidP="002234CB">
            <w:pPr>
              <w:spacing w:line="322" w:lineRule="exact"/>
              <w:jc w:val="both"/>
              <w:rPr>
                <w:rStyle w:val="80"/>
                <w:b/>
              </w:rPr>
            </w:pPr>
          </w:p>
        </w:tc>
      </w:tr>
      <w:tr w:rsidR="002234CB" w:rsidRPr="002234CB" w:rsidTr="00121480">
        <w:tc>
          <w:tcPr>
            <w:tcW w:w="4756" w:type="dxa"/>
          </w:tcPr>
          <w:p w:rsidR="002234CB" w:rsidRPr="002234CB" w:rsidRDefault="002234CB" w:rsidP="002234CB">
            <w:pPr>
              <w:spacing w:line="322" w:lineRule="exact"/>
              <w:ind w:right="117"/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Хузязянов Муса Рустамович</w:t>
            </w:r>
          </w:p>
        </w:tc>
        <w:tc>
          <w:tcPr>
            <w:tcW w:w="4757" w:type="dxa"/>
          </w:tcPr>
          <w:p w:rsidR="002234CB" w:rsidRPr="002234CB" w:rsidRDefault="002234CB" w:rsidP="002234CB">
            <w:pPr>
              <w:jc w:val="both"/>
              <w:rPr>
                <w:b/>
                <w:sz w:val="28"/>
                <w:szCs w:val="28"/>
              </w:rPr>
            </w:pPr>
            <w:r w:rsidRPr="002234CB">
              <w:rPr>
                <w:rStyle w:val="8Exact"/>
                <w:b/>
              </w:rPr>
              <w:t>Первый заместитель руководителя Исполнительного комитета Мамадышского муниципального района</w:t>
            </w:r>
          </w:p>
        </w:tc>
      </w:tr>
      <w:tr w:rsidR="002234CB" w:rsidRPr="002234CB" w:rsidTr="00121480">
        <w:tc>
          <w:tcPr>
            <w:tcW w:w="4756" w:type="dxa"/>
          </w:tcPr>
          <w:p w:rsidR="002234CB" w:rsidRPr="002234CB" w:rsidRDefault="002234CB" w:rsidP="002234CB">
            <w:pPr>
              <w:spacing w:line="322" w:lineRule="exact"/>
              <w:ind w:right="117"/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Васильева Ирина Степановна</w:t>
            </w:r>
          </w:p>
        </w:tc>
        <w:tc>
          <w:tcPr>
            <w:tcW w:w="4757" w:type="dxa"/>
          </w:tcPr>
          <w:p w:rsidR="002234CB" w:rsidRPr="002234CB" w:rsidRDefault="002234CB" w:rsidP="002234CB">
            <w:pPr>
              <w:jc w:val="both"/>
              <w:rPr>
                <w:b/>
                <w:sz w:val="28"/>
                <w:szCs w:val="28"/>
              </w:rPr>
            </w:pPr>
            <w:r w:rsidRPr="002234CB">
              <w:rPr>
                <w:rStyle w:val="8Exact"/>
              </w:rPr>
              <w:t>Начальник отдела бухгалтерского учета и отчетности Исполнительного комитета Мамадышского муниципального района</w:t>
            </w:r>
          </w:p>
        </w:tc>
      </w:tr>
      <w:tr w:rsidR="002234CB" w:rsidRPr="002234CB" w:rsidTr="00121480">
        <w:tc>
          <w:tcPr>
            <w:tcW w:w="4756" w:type="dxa"/>
          </w:tcPr>
          <w:p w:rsidR="002234CB" w:rsidRPr="002234CB" w:rsidRDefault="002234CB" w:rsidP="002234CB">
            <w:pPr>
              <w:spacing w:line="322" w:lineRule="exact"/>
              <w:ind w:right="117"/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Нафиков Тагир Габдуллович</w:t>
            </w:r>
          </w:p>
        </w:tc>
        <w:tc>
          <w:tcPr>
            <w:tcW w:w="4757" w:type="dxa"/>
          </w:tcPr>
          <w:p w:rsidR="002234CB" w:rsidRPr="002234CB" w:rsidRDefault="002234CB" w:rsidP="002234CB">
            <w:pPr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 xml:space="preserve">Начальник отдела инфраструктурного отдела </w:t>
            </w:r>
            <w:r w:rsidRPr="002234CB">
              <w:rPr>
                <w:rStyle w:val="8Exact"/>
                <w:b/>
              </w:rPr>
              <w:t>Исполнительного комитета Мамадышского муниципального района</w:t>
            </w:r>
          </w:p>
        </w:tc>
      </w:tr>
      <w:tr w:rsidR="002234CB" w:rsidRPr="002234CB" w:rsidTr="00121480">
        <w:tc>
          <w:tcPr>
            <w:tcW w:w="4756" w:type="dxa"/>
          </w:tcPr>
          <w:p w:rsidR="002234CB" w:rsidRPr="002234CB" w:rsidRDefault="002234CB" w:rsidP="002234CB">
            <w:pPr>
              <w:spacing w:line="322" w:lineRule="exact"/>
              <w:ind w:right="117"/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Аскаров Айрат Газинурович</w:t>
            </w:r>
          </w:p>
        </w:tc>
        <w:tc>
          <w:tcPr>
            <w:tcW w:w="4757" w:type="dxa"/>
          </w:tcPr>
          <w:p w:rsidR="002234CB" w:rsidRPr="002234CB" w:rsidRDefault="002234CB" w:rsidP="002234CB">
            <w:pPr>
              <w:jc w:val="both"/>
              <w:rPr>
                <w:b/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 xml:space="preserve">Начальник отдела территориального развития </w:t>
            </w:r>
            <w:r w:rsidRPr="002234CB">
              <w:rPr>
                <w:rStyle w:val="8Exact"/>
                <w:b/>
              </w:rPr>
              <w:t>Исполнительного комитета Мамадышского муниципального района</w:t>
            </w:r>
          </w:p>
        </w:tc>
      </w:tr>
    </w:tbl>
    <w:p w:rsidR="002234CB" w:rsidRPr="002234CB" w:rsidRDefault="002234CB" w:rsidP="002234CB">
      <w:pPr>
        <w:spacing w:line="322" w:lineRule="exact"/>
        <w:jc w:val="both"/>
        <w:rPr>
          <w:sz w:val="28"/>
          <w:szCs w:val="28"/>
        </w:rPr>
      </w:pPr>
    </w:p>
    <w:p w:rsidR="002234CB" w:rsidRPr="002234CB" w:rsidRDefault="002234CB" w:rsidP="002234CB">
      <w:pPr>
        <w:spacing w:line="280" w:lineRule="exact"/>
        <w:ind w:left="700"/>
        <w:jc w:val="both"/>
        <w:rPr>
          <w:sz w:val="28"/>
          <w:szCs w:val="28"/>
        </w:rPr>
        <w:sectPr w:rsidR="002234CB" w:rsidRPr="002234CB" w:rsidSect="002234CB">
          <w:pgSz w:w="11900" w:h="16840"/>
          <w:pgMar w:top="993" w:right="718" w:bottom="1176" w:left="1418" w:header="0" w:footer="3" w:gutter="0"/>
          <w:cols w:space="720"/>
          <w:noEndnote/>
          <w:docGrid w:linePitch="360"/>
        </w:sectPr>
      </w:pPr>
    </w:p>
    <w:p w:rsidR="002234CB" w:rsidRPr="002234CB" w:rsidRDefault="002234CB" w:rsidP="002234CB">
      <w:pPr>
        <w:ind w:left="5103"/>
        <w:jc w:val="both"/>
        <w:rPr>
          <w:sz w:val="28"/>
          <w:szCs w:val="28"/>
        </w:rPr>
      </w:pPr>
      <w:r w:rsidRPr="002234CB">
        <w:rPr>
          <w:rFonts w:eastAsiaTheme="minorHAnsi"/>
          <w:sz w:val="28"/>
          <w:szCs w:val="28"/>
        </w:rPr>
        <w:lastRenderedPageBreak/>
        <w:t>Приложение №1</w:t>
      </w:r>
    </w:p>
    <w:p w:rsidR="002234CB" w:rsidRPr="002234CB" w:rsidRDefault="002234CB" w:rsidP="002234CB">
      <w:pPr>
        <w:spacing w:after="823"/>
        <w:ind w:left="5103"/>
        <w:jc w:val="both"/>
        <w:rPr>
          <w:rFonts w:eastAsiaTheme="minorHAnsi"/>
          <w:sz w:val="28"/>
          <w:szCs w:val="28"/>
        </w:rPr>
      </w:pPr>
      <w:r w:rsidRPr="002234CB">
        <w:rPr>
          <w:rFonts w:eastAsiaTheme="minorHAnsi"/>
          <w:sz w:val="28"/>
          <w:szCs w:val="28"/>
        </w:rPr>
        <w:t xml:space="preserve"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</w:t>
      </w:r>
      <w:r w:rsidRPr="002234CB">
        <w:rPr>
          <w:sz w:val="28"/>
          <w:szCs w:val="28"/>
        </w:rPr>
        <w:t>пассажирских перевозок по муниципальным маршрутам регулярных перевозок по регулируемым тарифам</w:t>
      </w:r>
      <w:r w:rsidRPr="002234CB">
        <w:rPr>
          <w:rFonts w:eastAsiaTheme="minorHAnsi"/>
          <w:sz w:val="28"/>
          <w:szCs w:val="28"/>
        </w:rPr>
        <w:t xml:space="preserve"> на территории Мамадышского муниципального района Республики Татарстан</w:t>
      </w:r>
    </w:p>
    <w:p w:rsidR="002234CB" w:rsidRPr="002234CB" w:rsidRDefault="002234CB" w:rsidP="002234CB">
      <w:pPr>
        <w:ind w:left="5103"/>
        <w:jc w:val="both"/>
        <w:rPr>
          <w:color w:val="303030"/>
          <w:sz w:val="28"/>
          <w:szCs w:val="28"/>
          <w:shd w:val="clear" w:color="auto" w:fill="FFFFFF"/>
        </w:rPr>
      </w:pPr>
      <w:r w:rsidRPr="002234CB">
        <w:rPr>
          <w:color w:val="303030"/>
          <w:sz w:val="28"/>
          <w:szCs w:val="28"/>
          <w:shd w:val="clear" w:color="auto" w:fill="FFFFFF"/>
        </w:rPr>
        <w:t>Руководителю исполнительного комитета Мамадышского муниципального района Республики Татарстан</w:t>
      </w:r>
    </w:p>
    <w:p w:rsidR="002234CB" w:rsidRPr="002234CB" w:rsidRDefault="002234CB" w:rsidP="002234CB">
      <w:pPr>
        <w:ind w:left="5103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от _______________________________</w:t>
      </w:r>
    </w:p>
    <w:p w:rsidR="002234CB" w:rsidRPr="002234CB" w:rsidRDefault="002234CB" w:rsidP="002234CB">
      <w:pPr>
        <w:ind w:left="5103"/>
        <w:contextualSpacing/>
        <w:jc w:val="both"/>
        <w:rPr>
          <w:sz w:val="28"/>
          <w:szCs w:val="28"/>
        </w:rPr>
      </w:pPr>
      <w:r w:rsidRPr="002234CB">
        <w:rPr>
          <w:color w:val="303030"/>
          <w:sz w:val="28"/>
          <w:szCs w:val="28"/>
          <w:shd w:val="clear" w:color="auto" w:fill="FFFFFF"/>
        </w:rPr>
        <w:t xml:space="preserve">      ( полное наименование организации)</w:t>
      </w:r>
    </w:p>
    <w:p w:rsidR="002234CB" w:rsidRPr="002234CB" w:rsidRDefault="002234CB" w:rsidP="002234CB">
      <w:pPr>
        <w:tabs>
          <w:tab w:val="left" w:pos="4977"/>
          <w:tab w:val="center" w:pos="7371"/>
        </w:tabs>
        <w:ind w:left="5103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в лице руководителя ________________</w:t>
      </w:r>
    </w:p>
    <w:p w:rsidR="002234CB" w:rsidRPr="002234CB" w:rsidRDefault="002234CB" w:rsidP="002234CB">
      <w:pPr>
        <w:tabs>
          <w:tab w:val="left" w:pos="4977"/>
          <w:tab w:val="center" w:pos="7371"/>
        </w:tabs>
        <w:ind w:left="5103"/>
        <w:jc w:val="both"/>
        <w:rPr>
          <w:sz w:val="28"/>
          <w:szCs w:val="28"/>
        </w:rPr>
      </w:pPr>
      <w:r w:rsidRPr="002234CB">
        <w:rPr>
          <w:sz w:val="28"/>
          <w:szCs w:val="28"/>
        </w:rPr>
        <w:t xml:space="preserve">                                                          (Ф.И.О.)</w:t>
      </w:r>
    </w:p>
    <w:p w:rsidR="002234CB" w:rsidRPr="002234CB" w:rsidRDefault="002234CB" w:rsidP="002234CB">
      <w:pPr>
        <w:tabs>
          <w:tab w:val="left" w:pos="4977"/>
          <w:tab w:val="center" w:pos="7371"/>
        </w:tabs>
        <w:ind w:left="5103"/>
        <w:jc w:val="both"/>
        <w:rPr>
          <w:sz w:val="28"/>
          <w:szCs w:val="28"/>
        </w:rPr>
      </w:pPr>
    </w:p>
    <w:p w:rsidR="002234CB" w:rsidRPr="002234CB" w:rsidRDefault="002234CB" w:rsidP="002234CB">
      <w:pPr>
        <w:ind w:left="5103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действующий на основании __________</w:t>
      </w:r>
    </w:p>
    <w:p w:rsidR="002234CB" w:rsidRPr="002234CB" w:rsidRDefault="002234CB" w:rsidP="002234CB">
      <w:pPr>
        <w:ind w:left="5103"/>
        <w:jc w:val="both"/>
        <w:rPr>
          <w:sz w:val="28"/>
          <w:szCs w:val="28"/>
        </w:rPr>
      </w:pP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Заявление</w:t>
      </w:r>
    </w:p>
    <w:p w:rsidR="002234CB" w:rsidRPr="002234CB" w:rsidRDefault="002234CB" w:rsidP="002234CB">
      <w:pPr>
        <w:tabs>
          <w:tab w:val="left" w:pos="567"/>
        </w:tabs>
        <w:jc w:val="both"/>
        <w:rPr>
          <w:sz w:val="28"/>
          <w:szCs w:val="28"/>
        </w:rPr>
      </w:pPr>
      <w:r w:rsidRPr="002234CB">
        <w:rPr>
          <w:sz w:val="28"/>
          <w:szCs w:val="28"/>
        </w:rPr>
        <w:tab/>
        <w:t xml:space="preserve">Прошу Вас выделить субсидию на возмещение части затрат </w:t>
      </w:r>
      <w:r w:rsidRPr="002234CB">
        <w:rPr>
          <w:rFonts w:eastAsiaTheme="minorHAnsi"/>
          <w:sz w:val="28"/>
          <w:szCs w:val="28"/>
        </w:rPr>
        <w:t xml:space="preserve">на выполнение работ, связанных с осуществлением </w:t>
      </w:r>
      <w:r w:rsidRPr="002234CB">
        <w:rPr>
          <w:sz w:val="28"/>
          <w:szCs w:val="28"/>
        </w:rPr>
        <w:t>пассажирских перевозок по муниципальным маршрутам регулярных перевозок по регулируемым тарифам</w:t>
      </w:r>
      <w:r w:rsidRPr="002234CB">
        <w:rPr>
          <w:rFonts w:eastAsiaTheme="minorHAnsi"/>
          <w:sz w:val="28"/>
          <w:szCs w:val="28"/>
        </w:rPr>
        <w:t xml:space="preserve"> на территории</w:t>
      </w:r>
      <w:r w:rsidRPr="002234CB">
        <w:rPr>
          <w:rFonts w:eastAsiaTheme="minorHAnsi"/>
          <w:sz w:val="28"/>
          <w:szCs w:val="28"/>
        </w:rPr>
        <w:br/>
        <w:t>Мамадышского муниципального района Республики Татарстан</w:t>
      </w:r>
      <w:r w:rsidRPr="002234CB">
        <w:rPr>
          <w:sz w:val="28"/>
          <w:szCs w:val="28"/>
        </w:rPr>
        <w:t xml:space="preserve"> в сумме ____________ (_________________________________________________) рублей.</w:t>
      </w:r>
    </w:p>
    <w:p w:rsidR="002234CB" w:rsidRPr="002234CB" w:rsidRDefault="002234CB" w:rsidP="002234CB">
      <w:pPr>
        <w:tabs>
          <w:tab w:val="left" w:pos="567"/>
        </w:tabs>
        <w:jc w:val="both"/>
        <w:rPr>
          <w:sz w:val="28"/>
          <w:szCs w:val="28"/>
        </w:rPr>
      </w:pPr>
    </w:p>
    <w:p w:rsidR="002234CB" w:rsidRPr="002234CB" w:rsidRDefault="002234CB" w:rsidP="002234CB">
      <w:pPr>
        <w:ind w:firstLine="567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Субсидии прошу перечислить по следующим реквизитам: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Получатель: _____________________________________________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ИНН/КПП: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>________________________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р/с: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>___________________________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 xml:space="preserve">Наименование банка: ________________________________________ 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корр. Счет: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>_________________________________________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БИК: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>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ОКТМО: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>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Юридический адрес: ________________________________________________________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Фактический адрес:</w:t>
      </w:r>
      <w:r w:rsidRPr="002234CB">
        <w:rPr>
          <w:sz w:val="28"/>
          <w:szCs w:val="28"/>
        </w:rPr>
        <w:tab/>
        <w:t>_________________________________________________________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 xml:space="preserve">Контактный телефон руководителя: _____________________ 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Е-</w:t>
      </w:r>
      <w:r w:rsidRPr="002234CB">
        <w:rPr>
          <w:sz w:val="28"/>
          <w:szCs w:val="28"/>
          <w:lang w:val="en-US"/>
        </w:rPr>
        <w:t>mail</w:t>
      </w:r>
      <w:r w:rsidRPr="002234CB">
        <w:rPr>
          <w:sz w:val="28"/>
          <w:szCs w:val="28"/>
        </w:rPr>
        <w:t xml:space="preserve">: </w:t>
      </w:r>
      <w:r w:rsidRPr="002234CB">
        <w:rPr>
          <w:rStyle w:val="rpc41"/>
          <w:sz w:val="28"/>
          <w:szCs w:val="28"/>
        </w:rPr>
        <w:t>_____________________________</w:t>
      </w:r>
      <w:r w:rsidRPr="002234CB">
        <w:rPr>
          <w:sz w:val="28"/>
          <w:szCs w:val="28"/>
        </w:rPr>
        <w:t xml:space="preserve">  </w:t>
      </w:r>
    </w:p>
    <w:p w:rsidR="002234CB" w:rsidRPr="002234CB" w:rsidRDefault="002234CB" w:rsidP="002234CB">
      <w:pPr>
        <w:jc w:val="both"/>
        <w:rPr>
          <w:rFonts w:eastAsia="Calibri"/>
          <w:sz w:val="28"/>
          <w:szCs w:val="28"/>
        </w:rPr>
      </w:pPr>
    </w:p>
    <w:p w:rsidR="002234CB" w:rsidRPr="002234CB" w:rsidRDefault="002234CB" w:rsidP="002234CB">
      <w:pPr>
        <w:jc w:val="both"/>
        <w:rPr>
          <w:sz w:val="28"/>
          <w:szCs w:val="28"/>
        </w:rPr>
      </w:pPr>
    </w:p>
    <w:p w:rsidR="002234CB" w:rsidRPr="002234CB" w:rsidRDefault="002234CB" w:rsidP="002234CB">
      <w:pPr>
        <w:jc w:val="both"/>
        <w:rPr>
          <w:sz w:val="28"/>
          <w:szCs w:val="28"/>
        </w:rPr>
      </w:pP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__________________/_______________________/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 xml:space="preserve">      «___» ________ 20___года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rFonts w:eastAsia="Calibri"/>
          <w:sz w:val="28"/>
          <w:szCs w:val="28"/>
        </w:rPr>
        <w:t>(подпись руководителя)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>ФИО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 xml:space="preserve">  </w:t>
      </w:r>
      <w:r w:rsidRPr="002234CB">
        <w:rPr>
          <w:sz w:val="28"/>
          <w:szCs w:val="28"/>
        </w:rPr>
        <w:tab/>
      </w:r>
      <w:r w:rsidRPr="002234CB">
        <w:rPr>
          <w:sz w:val="28"/>
          <w:szCs w:val="28"/>
        </w:rPr>
        <w:tab/>
        <w:t xml:space="preserve">            (дата)</w:t>
      </w:r>
    </w:p>
    <w:p w:rsidR="002234CB" w:rsidRPr="002234CB" w:rsidRDefault="002234CB" w:rsidP="002234CB">
      <w:pPr>
        <w:ind w:left="5760" w:firstLine="52"/>
        <w:jc w:val="both"/>
        <w:rPr>
          <w:sz w:val="28"/>
          <w:szCs w:val="28"/>
        </w:rPr>
      </w:pPr>
    </w:p>
    <w:p w:rsidR="002234CB" w:rsidRPr="002234CB" w:rsidRDefault="002234CB" w:rsidP="002234CB">
      <w:pPr>
        <w:jc w:val="both"/>
        <w:rPr>
          <w:sz w:val="28"/>
          <w:szCs w:val="28"/>
        </w:rPr>
      </w:pPr>
      <w:r w:rsidRPr="002234CB">
        <w:rPr>
          <w:sz w:val="28"/>
          <w:szCs w:val="28"/>
        </w:rPr>
        <w:t>Печать (при наличии)</w:t>
      </w:r>
    </w:p>
    <w:p w:rsidR="002234CB" w:rsidRPr="002234CB" w:rsidRDefault="002234CB" w:rsidP="002234CB">
      <w:pPr>
        <w:jc w:val="both"/>
        <w:rPr>
          <w:rFonts w:eastAsia="Microsoft Sans Serif"/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486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486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486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4860"/>
        <w:rPr>
          <w:sz w:val="28"/>
          <w:szCs w:val="28"/>
        </w:rPr>
      </w:pPr>
      <w:r w:rsidRPr="002234CB">
        <w:rPr>
          <w:sz w:val="28"/>
          <w:szCs w:val="28"/>
        </w:rPr>
        <w:t>Приложение №2</w:t>
      </w:r>
    </w:p>
    <w:p w:rsidR="002234CB" w:rsidRPr="002234CB" w:rsidRDefault="002234CB" w:rsidP="002234CB">
      <w:pPr>
        <w:pStyle w:val="22"/>
        <w:shd w:val="clear" w:color="auto" w:fill="auto"/>
        <w:spacing w:after="823" w:line="240" w:lineRule="auto"/>
        <w:ind w:left="4860"/>
        <w:rPr>
          <w:sz w:val="28"/>
          <w:szCs w:val="28"/>
        </w:rPr>
      </w:pPr>
      <w:r w:rsidRPr="002234CB">
        <w:rPr>
          <w:sz w:val="28"/>
          <w:szCs w:val="28"/>
        </w:rPr>
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пассажирских перевозок по муниципальным маршрутам регулярных перевозок по регулируемым тарифам на территории Мамадышского муниципального района Республики Татарстан</w:t>
      </w:r>
    </w:p>
    <w:p w:rsidR="002234CB" w:rsidRPr="002234CB" w:rsidRDefault="002234CB" w:rsidP="002234CB">
      <w:pPr>
        <w:pStyle w:val="32"/>
        <w:shd w:val="clear" w:color="auto" w:fill="auto"/>
        <w:spacing w:line="220" w:lineRule="exact"/>
        <w:ind w:right="200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2234CB" w:rsidRPr="002234CB" w:rsidRDefault="002234CB" w:rsidP="002234CB">
      <w:pPr>
        <w:pStyle w:val="32"/>
        <w:shd w:val="clear" w:color="auto" w:fill="auto"/>
        <w:spacing w:line="220" w:lineRule="exact"/>
        <w:ind w:left="520"/>
        <w:rPr>
          <w:sz w:val="28"/>
          <w:szCs w:val="28"/>
        </w:rPr>
      </w:pPr>
      <w:r w:rsidRPr="002234CB">
        <w:rPr>
          <w:sz w:val="28"/>
          <w:szCs w:val="28"/>
        </w:rPr>
        <w:t>суммы возмещения выпадающих доходов ___________________________________________</w:t>
      </w:r>
    </w:p>
    <w:p w:rsidR="002234CB" w:rsidRPr="002234CB" w:rsidRDefault="002234CB" w:rsidP="002234CB">
      <w:pPr>
        <w:pStyle w:val="22"/>
        <w:shd w:val="clear" w:color="auto" w:fill="auto"/>
        <w:ind w:left="5440"/>
        <w:rPr>
          <w:sz w:val="28"/>
          <w:szCs w:val="28"/>
        </w:rPr>
      </w:pPr>
      <w:r w:rsidRPr="002234CB">
        <w:rPr>
          <w:sz w:val="28"/>
          <w:szCs w:val="28"/>
        </w:rPr>
        <w:t>(автотранспортное предприятие)</w:t>
      </w:r>
    </w:p>
    <w:p w:rsidR="002234CB" w:rsidRPr="002234CB" w:rsidRDefault="002234CB" w:rsidP="002234CB">
      <w:pPr>
        <w:pStyle w:val="32"/>
        <w:shd w:val="clear" w:color="auto" w:fill="auto"/>
        <w:tabs>
          <w:tab w:val="left" w:leader="underscore" w:pos="6024"/>
          <w:tab w:val="left" w:leader="underscore" w:pos="6562"/>
        </w:tabs>
        <w:spacing w:line="274" w:lineRule="exact"/>
        <w:ind w:left="600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осуществляющего пассажирские перевозки на муниципальных регулярных автобусных маршрутах Мамадышского муниципального района за____________________</w:t>
      </w:r>
      <w:r w:rsidRPr="002234CB">
        <w:rPr>
          <w:sz w:val="28"/>
          <w:szCs w:val="28"/>
        </w:rPr>
        <w:tab/>
        <w:t>20</w:t>
      </w:r>
      <w:r w:rsidRPr="002234CB">
        <w:rPr>
          <w:sz w:val="28"/>
          <w:szCs w:val="28"/>
        </w:rPr>
        <w:tab/>
        <w:t>года</w:t>
      </w:r>
    </w:p>
    <w:p w:rsidR="002234CB" w:rsidRPr="002234CB" w:rsidRDefault="002234CB" w:rsidP="002234CB">
      <w:pPr>
        <w:tabs>
          <w:tab w:val="left" w:pos="6024"/>
        </w:tabs>
        <w:jc w:val="both"/>
        <w:rPr>
          <w:sz w:val="28"/>
          <w:szCs w:val="28"/>
        </w:rPr>
      </w:pPr>
      <w:r w:rsidRPr="002234CB">
        <w:rPr>
          <w:sz w:val="28"/>
          <w:szCs w:val="28"/>
        </w:rPr>
        <w:t>(месяц, квартал)</w:t>
      </w:r>
    </w:p>
    <w:p w:rsidR="002234CB" w:rsidRPr="002234CB" w:rsidRDefault="002234CB" w:rsidP="002234CB">
      <w:pPr>
        <w:jc w:val="both"/>
        <w:rPr>
          <w:sz w:val="28"/>
          <w:szCs w:val="28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751"/>
        <w:gridCol w:w="1672"/>
        <w:gridCol w:w="1756"/>
        <w:gridCol w:w="1509"/>
        <w:gridCol w:w="1917"/>
        <w:gridCol w:w="1600"/>
      </w:tblGrid>
      <w:tr w:rsidR="002234CB" w:rsidRPr="002234CB" w:rsidTr="00121480">
        <w:trPr>
          <w:trHeight w:val="4672"/>
        </w:trPr>
        <w:tc>
          <w:tcPr>
            <w:tcW w:w="1590" w:type="dxa"/>
          </w:tcPr>
          <w:p w:rsidR="002234CB" w:rsidRPr="002234CB" w:rsidRDefault="002234CB" w:rsidP="002234CB">
            <w:pPr>
              <w:pStyle w:val="22"/>
              <w:shd w:val="clear" w:color="auto" w:fill="auto"/>
              <w:spacing w:after="5"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lastRenderedPageBreak/>
              <w:t>Наименование</w:t>
            </w:r>
          </w:p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t>маршрута</w:t>
            </w:r>
          </w:p>
        </w:tc>
        <w:tc>
          <w:tcPr>
            <w:tcW w:w="166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t>Количество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перевезенных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пассажиров за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отчетный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период, чел. (в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разрезе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населенных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пунктов)</w:t>
            </w:r>
          </w:p>
        </w:tc>
        <w:tc>
          <w:tcPr>
            <w:tcW w:w="171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t>Экономически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обоснованный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тариф, руб.</w:t>
            </w:r>
          </w:p>
        </w:tc>
        <w:tc>
          <w:tcPr>
            <w:tcW w:w="1396" w:type="dxa"/>
          </w:tcPr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Доходы,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полученные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ind w:left="20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от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перевозки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пассажиров,</w:t>
            </w:r>
          </w:p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t>руб.</w:t>
            </w:r>
          </w:p>
        </w:tc>
        <w:tc>
          <w:tcPr>
            <w:tcW w:w="2410" w:type="dxa"/>
          </w:tcPr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Затраты на</w:t>
            </w:r>
            <w:r w:rsidRPr="002234CB">
              <w:rPr>
                <w:rStyle w:val="2Exact"/>
                <w:sz w:val="28"/>
                <w:szCs w:val="28"/>
              </w:rPr>
              <w:br/>
              <w:t>осуществление</w:t>
            </w:r>
            <w:r w:rsidRPr="002234CB">
              <w:rPr>
                <w:rStyle w:val="2Exact"/>
                <w:sz w:val="28"/>
                <w:szCs w:val="28"/>
              </w:rPr>
              <w:br/>
              <w:t>перевозок пассажиров и багажа автомобильным транспортом на</w:t>
            </w:r>
            <w:r w:rsidRPr="002234CB">
              <w:rPr>
                <w:rStyle w:val="2Exact"/>
                <w:sz w:val="28"/>
                <w:szCs w:val="28"/>
              </w:rPr>
              <w:br/>
              <w:t>муниципальных</w:t>
            </w:r>
            <w:r w:rsidRPr="002234CB">
              <w:rPr>
                <w:rStyle w:val="2Exact"/>
                <w:sz w:val="28"/>
                <w:szCs w:val="28"/>
              </w:rPr>
              <w:br/>
              <w:t>маршрутах регулярных</w:t>
            </w:r>
            <w:r w:rsidRPr="002234CB">
              <w:rPr>
                <w:rStyle w:val="2Exact"/>
                <w:sz w:val="28"/>
                <w:szCs w:val="28"/>
              </w:rPr>
              <w:br/>
              <w:t>перевозок по</w:t>
            </w:r>
            <w:r w:rsidRPr="002234CB">
              <w:rPr>
                <w:rStyle w:val="2Exact"/>
                <w:sz w:val="28"/>
                <w:szCs w:val="28"/>
              </w:rPr>
              <w:br/>
              <w:t>регулируемым</w:t>
            </w:r>
            <w:r w:rsidRPr="002234CB">
              <w:rPr>
                <w:rStyle w:val="2Exact"/>
                <w:sz w:val="28"/>
                <w:szCs w:val="28"/>
              </w:rPr>
              <w:br/>
              <w:t>тарифам, с учетом</w:t>
            </w:r>
            <w:r w:rsidRPr="002234CB">
              <w:rPr>
                <w:rStyle w:val="2Exact"/>
                <w:sz w:val="28"/>
                <w:szCs w:val="28"/>
              </w:rPr>
              <w:br/>
              <w:t>предельной</w:t>
            </w:r>
            <w:r w:rsidRPr="002234CB">
              <w:rPr>
                <w:rStyle w:val="2Exact"/>
                <w:sz w:val="28"/>
                <w:szCs w:val="28"/>
              </w:rPr>
              <w:br/>
              <w:t>нормативной</w:t>
            </w:r>
            <w:r w:rsidRPr="002234CB">
              <w:rPr>
                <w:rStyle w:val="2Exact"/>
                <w:sz w:val="28"/>
                <w:szCs w:val="28"/>
              </w:rPr>
              <w:br/>
              <w:t>себестоимости 1</w:t>
            </w:r>
            <w:r w:rsidRPr="002234CB">
              <w:rPr>
                <w:rStyle w:val="2Exact"/>
                <w:sz w:val="28"/>
                <w:szCs w:val="28"/>
              </w:rPr>
              <w:br/>
              <w:t>километра пробега в</w:t>
            </w:r>
            <w:r w:rsidRPr="002234CB">
              <w:rPr>
                <w:rStyle w:val="2Exact"/>
                <w:sz w:val="28"/>
                <w:szCs w:val="28"/>
              </w:rPr>
              <w:br/>
              <w:t>зависимости от класса</w:t>
            </w:r>
          </w:p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t xml:space="preserve">транспортного средства, </w:t>
            </w:r>
            <w:r w:rsidRPr="002234CB">
              <w:rPr>
                <w:rStyle w:val="2105ptExact"/>
                <w:rFonts w:eastAsia="Microsoft Sans Serif"/>
                <w:sz w:val="28"/>
                <w:szCs w:val="28"/>
              </w:rPr>
              <w:t>утверждаемого</w:t>
            </w:r>
            <w:r w:rsidRPr="002234CB">
              <w:rPr>
                <w:rStyle w:val="2105ptExact"/>
                <w:rFonts w:eastAsia="Microsoft Sans Serif"/>
                <w:sz w:val="28"/>
                <w:szCs w:val="28"/>
              </w:rPr>
              <w:br/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t>нормативным правовым актом</w:t>
            </w: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br/>
              <w:t>Республики Татарстан, руб.</w:t>
            </w:r>
          </w:p>
        </w:tc>
        <w:tc>
          <w:tcPr>
            <w:tcW w:w="1417" w:type="dxa"/>
          </w:tcPr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Сумма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возмещения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выпадающих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доходов,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подлежащая</w:t>
            </w:r>
          </w:p>
          <w:p w:rsidR="002234CB" w:rsidRPr="002234CB" w:rsidRDefault="002234CB" w:rsidP="002234CB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234CB">
              <w:rPr>
                <w:rStyle w:val="2Exact"/>
                <w:sz w:val="28"/>
                <w:szCs w:val="28"/>
              </w:rPr>
              <w:t>возмещению</w:t>
            </w:r>
          </w:p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rStyle w:val="2Exact"/>
                <w:rFonts w:eastAsia="Microsoft Sans Serif"/>
                <w:sz w:val="28"/>
                <w:szCs w:val="28"/>
              </w:rPr>
              <w:t>руб.</w:t>
            </w:r>
          </w:p>
        </w:tc>
      </w:tr>
      <w:tr w:rsidR="002234CB" w:rsidRPr="002234CB" w:rsidTr="00121480">
        <w:tc>
          <w:tcPr>
            <w:tcW w:w="159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2</w:t>
            </w:r>
          </w:p>
        </w:tc>
        <w:tc>
          <w:tcPr>
            <w:tcW w:w="171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3</w:t>
            </w:r>
          </w:p>
        </w:tc>
        <w:tc>
          <w:tcPr>
            <w:tcW w:w="1396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6</w:t>
            </w:r>
          </w:p>
        </w:tc>
      </w:tr>
      <w:tr w:rsidR="002234CB" w:rsidRPr="002234CB" w:rsidTr="00121480">
        <w:tc>
          <w:tcPr>
            <w:tcW w:w="159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</w:tr>
      <w:tr w:rsidR="002234CB" w:rsidRPr="002234CB" w:rsidTr="00121480">
        <w:tc>
          <w:tcPr>
            <w:tcW w:w="159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</w:tr>
      <w:tr w:rsidR="002234CB" w:rsidRPr="002234CB" w:rsidTr="00121480">
        <w:tc>
          <w:tcPr>
            <w:tcW w:w="159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ВСЕГО</w:t>
            </w:r>
          </w:p>
        </w:tc>
        <w:tc>
          <w:tcPr>
            <w:tcW w:w="166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34CB" w:rsidRPr="002234CB" w:rsidRDefault="002234CB" w:rsidP="002234CB">
            <w:pPr>
              <w:jc w:val="both"/>
              <w:rPr>
                <w:sz w:val="28"/>
                <w:szCs w:val="28"/>
              </w:rPr>
            </w:pPr>
          </w:p>
        </w:tc>
      </w:tr>
    </w:tbl>
    <w:p w:rsidR="002234CB" w:rsidRPr="002234CB" w:rsidRDefault="002234CB" w:rsidP="002234CB">
      <w:pPr>
        <w:pStyle w:val="32"/>
        <w:shd w:val="clear" w:color="auto" w:fill="auto"/>
        <w:spacing w:line="220" w:lineRule="exact"/>
        <w:jc w:val="both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ind w:left="720"/>
        <w:rPr>
          <w:sz w:val="28"/>
          <w:szCs w:val="28"/>
        </w:rPr>
      </w:pPr>
      <w:r w:rsidRPr="002234CB">
        <w:rPr>
          <w:sz w:val="28"/>
          <w:szCs w:val="28"/>
        </w:rPr>
        <w:lastRenderedPageBreak/>
        <w:t>Руководитель организации</w:t>
      </w:r>
    </w:p>
    <w:p w:rsidR="002234CB" w:rsidRPr="002234CB" w:rsidRDefault="002234CB" w:rsidP="002234CB">
      <w:pPr>
        <w:pStyle w:val="22"/>
        <w:shd w:val="clear" w:color="auto" w:fill="auto"/>
        <w:tabs>
          <w:tab w:val="left" w:leader="underscore" w:pos="6773"/>
        </w:tabs>
        <w:spacing w:line="240" w:lineRule="auto"/>
        <w:ind w:left="720"/>
        <w:rPr>
          <w:sz w:val="28"/>
          <w:szCs w:val="28"/>
        </w:rPr>
      </w:pPr>
      <w:r w:rsidRPr="002234CB">
        <w:rPr>
          <w:sz w:val="28"/>
          <w:szCs w:val="28"/>
        </w:rPr>
        <w:t>(уполномоченное лицо) ____________________ __________ _______________________</w:t>
      </w:r>
      <w:r w:rsidRPr="002234CB">
        <w:rPr>
          <w:sz w:val="28"/>
          <w:szCs w:val="28"/>
        </w:rPr>
        <w:tab/>
      </w: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1800"/>
        <w:rPr>
          <w:sz w:val="28"/>
          <w:szCs w:val="28"/>
        </w:rPr>
      </w:pPr>
      <w:r w:rsidRPr="002234CB">
        <w:rPr>
          <w:sz w:val="28"/>
          <w:szCs w:val="28"/>
        </w:rPr>
        <w:t xml:space="preserve">                                          (должность)                            (подпись)                       (расшифровка подписи)</w:t>
      </w:r>
    </w:p>
    <w:p w:rsidR="002234CB" w:rsidRPr="002234CB" w:rsidRDefault="002234CB" w:rsidP="002234CB">
      <w:pPr>
        <w:pStyle w:val="22"/>
        <w:shd w:val="clear" w:color="auto" w:fill="auto"/>
        <w:ind w:left="720"/>
        <w:rPr>
          <w:sz w:val="28"/>
          <w:szCs w:val="28"/>
        </w:rPr>
      </w:pPr>
      <w:r w:rsidRPr="002234CB">
        <w:rPr>
          <w:sz w:val="28"/>
          <w:szCs w:val="28"/>
        </w:rPr>
        <w:t>Исполнитель ____________________ ______________ ____________________</w:t>
      </w:r>
    </w:p>
    <w:p w:rsidR="002234CB" w:rsidRPr="002234CB" w:rsidRDefault="002234CB" w:rsidP="002234CB">
      <w:pPr>
        <w:pStyle w:val="22"/>
        <w:shd w:val="clear" w:color="auto" w:fill="auto"/>
        <w:ind w:left="720"/>
        <w:rPr>
          <w:sz w:val="28"/>
          <w:szCs w:val="28"/>
        </w:rPr>
        <w:sectPr w:rsidR="002234CB" w:rsidRPr="002234CB" w:rsidSect="00AE0772">
          <w:pgSz w:w="11900" w:h="16840"/>
          <w:pgMar w:top="1142" w:right="558" w:bottom="1134" w:left="1127" w:header="0" w:footer="3" w:gutter="0"/>
          <w:cols w:space="720"/>
          <w:noEndnote/>
          <w:docGrid w:linePitch="360"/>
        </w:sectPr>
      </w:pPr>
      <w:r w:rsidRPr="002234CB">
        <w:rPr>
          <w:sz w:val="28"/>
          <w:szCs w:val="28"/>
        </w:rPr>
        <w:t xml:space="preserve">                                                    (должность)                                                (ФИО)                              (телефон)</w:t>
      </w: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</w:p>
    <w:p w:rsidR="002234CB" w:rsidRPr="002234CB" w:rsidRDefault="002234CB" w:rsidP="002234CB">
      <w:pPr>
        <w:pStyle w:val="22"/>
        <w:shd w:val="clear" w:color="auto" w:fill="auto"/>
        <w:spacing w:line="240" w:lineRule="auto"/>
        <w:ind w:left="5540"/>
        <w:rPr>
          <w:sz w:val="28"/>
          <w:szCs w:val="28"/>
        </w:rPr>
      </w:pPr>
      <w:r w:rsidRPr="002234CB">
        <w:rPr>
          <w:sz w:val="28"/>
          <w:szCs w:val="28"/>
        </w:rPr>
        <w:lastRenderedPageBreak/>
        <w:t>Приложение №3</w:t>
      </w:r>
    </w:p>
    <w:p w:rsidR="002234CB" w:rsidRPr="002234CB" w:rsidRDefault="002234CB" w:rsidP="002234CB">
      <w:pPr>
        <w:pStyle w:val="22"/>
        <w:shd w:val="clear" w:color="auto" w:fill="auto"/>
        <w:spacing w:after="236" w:line="240" w:lineRule="auto"/>
        <w:ind w:left="5540"/>
        <w:rPr>
          <w:sz w:val="28"/>
          <w:szCs w:val="28"/>
        </w:rPr>
      </w:pPr>
      <w:r w:rsidRPr="002234CB">
        <w:rPr>
          <w:sz w:val="28"/>
          <w:szCs w:val="28"/>
        </w:rPr>
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пассажирских перевозок по муниципальным маршрутам регулярных перевозок по регулируемым тарифам на территории Мамадышского муниципального района Республики Татарстан</w:t>
      </w:r>
    </w:p>
    <w:p w:rsidR="002234CB" w:rsidRPr="002234CB" w:rsidRDefault="002234CB" w:rsidP="002234CB">
      <w:pPr>
        <w:pStyle w:val="32"/>
        <w:shd w:val="clear" w:color="auto" w:fill="auto"/>
        <w:spacing w:after="271" w:line="240" w:lineRule="auto"/>
        <w:ind w:left="851"/>
        <w:rPr>
          <w:sz w:val="28"/>
          <w:szCs w:val="28"/>
        </w:rPr>
      </w:pPr>
      <w:r w:rsidRPr="002234CB">
        <w:rPr>
          <w:sz w:val="28"/>
          <w:szCs w:val="28"/>
        </w:rPr>
        <w:t>СОГЛАШЕНИЕ № _</w:t>
      </w:r>
      <w:r w:rsidRPr="002234CB">
        <w:rPr>
          <w:sz w:val="28"/>
          <w:szCs w:val="28"/>
        </w:rPr>
        <w:br/>
        <w:t>о предоставлении субсидии</w:t>
      </w:r>
    </w:p>
    <w:p w:rsidR="002234CB" w:rsidRPr="002234CB" w:rsidRDefault="002234CB" w:rsidP="002234CB">
      <w:pPr>
        <w:pStyle w:val="22"/>
        <w:shd w:val="clear" w:color="auto" w:fill="auto"/>
        <w:spacing w:after="281" w:line="240" w:lineRule="exact"/>
        <w:ind w:right="220"/>
        <w:jc w:val="center"/>
        <w:rPr>
          <w:sz w:val="28"/>
          <w:szCs w:val="28"/>
        </w:rPr>
      </w:pPr>
      <w:r w:rsidRPr="002234CB">
        <w:rPr>
          <w:sz w:val="28"/>
          <w:szCs w:val="28"/>
        </w:rPr>
        <w:t>«___» _______2018г.</w:t>
      </w:r>
    </w:p>
    <w:p w:rsidR="002234CB" w:rsidRPr="002234CB" w:rsidRDefault="002234CB" w:rsidP="002234CB">
      <w:pPr>
        <w:pStyle w:val="22"/>
        <w:shd w:val="clear" w:color="auto" w:fill="auto"/>
        <w:spacing w:line="278" w:lineRule="exact"/>
        <w:ind w:left="1276" w:firstLine="848"/>
        <w:rPr>
          <w:sz w:val="28"/>
          <w:szCs w:val="28"/>
        </w:rPr>
      </w:pPr>
      <w:r w:rsidRPr="002234CB">
        <w:rPr>
          <w:sz w:val="28"/>
          <w:szCs w:val="28"/>
        </w:rPr>
        <w:t>Исполнительный комитет Мамадышского муниципального района РТ, именуемый в дальнейшем «Исполком», в лице Руководителя Исполнительного комитета Мамадышского муниципального района РТ, действующего на основании Положения, с одной стороны, и ____________________________________именуемое в дальнейшем «Перевозчик», в лице, действующего на основании____________________________, с другой стороны, вместе именуемые «Стороны», заключили настоящее соглашение о нижеследующем:</w:t>
      </w:r>
    </w:p>
    <w:p w:rsidR="002234CB" w:rsidRPr="002234CB" w:rsidRDefault="002234CB" w:rsidP="002234CB">
      <w:pPr>
        <w:pStyle w:val="32"/>
        <w:shd w:val="clear" w:color="auto" w:fill="auto"/>
        <w:spacing w:after="240" w:line="274" w:lineRule="exact"/>
        <w:ind w:left="1276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1. Предмет Соглашения</w:t>
      </w:r>
    </w:p>
    <w:p w:rsidR="002234CB" w:rsidRPr="002234CB" w:rsidRDefault="002234CB" w:rsidP="002234CB">
      <w:pPr>
        <w:pStyle w:val="22"/>
        <w:numPr>
          <w:ilvl w:val="0"/>
          <w:numId w:val="21"/>
        </w:numPr>
        <w:shd w:val="clear" w:color="auto" w:fill="auto"/>
        <w:tabs>
          <w:tab w:val="left" w:pos="1295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Предметом соглашения является предоставление субсидий из средств бюджета Мамадышского муниципального района Республики Татарстан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 на территории Мамадышского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регулярных перевозок на территории Мамадышского муниципального района, в соответствии с распоряжением Кабинета Министров Республики Татарстан №491 от 18.06.2018г.</w:t>
      </w:r>
    </w:p>
    <w:p w:rsidR="002234CB" w:rsidRPr="002234CB" w:rsidRDefault="002234CB" w:rsidP="002234CB">
      <w:pPr>
        <w:pStyle w:val="22"/>
        <w:numPr>
          <w:ilvl w:val="0"/>
          <w:numId w:val="21"/>
        </w:numPr>
        <w:shd w:val="clear" w:color="auto" w:fill="auto"/>
        <w:tabs>
          <w:tab w:val="left" w:pos="1295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размер субсидии утверждается комиссией на основании расчетов и документов, представленных Перевозчиком.</w:t>
      </w:r>
    </w:p>
    <w:p w:rsidR="002234CB" w:rsidRPr="002234CB" w:rsidRDefault="002234CB" w:rsidP="002234CB">
      <w:pPr>
        <w:pStyle w:val="22"/>
        <w:numPr>
          <w:ilvl w:val="0"/>
          <w:numId w:val="21"/>
        </w:numPr>
        <w:shd w:val="clear" w:color="auto" w:fill="auto"/>
        <w:tabs>
          <w:tab w:val="left" w:pos="1295"/>
        </w:tabs>
        <w:spacing w:after="492" w:line="278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:rsidR="002234CB" w:rsidRPr="002234CB" w:rsidRDefault="002234CB" w:rsidP="002234CB">
      <w:pPr>
        <w:widowControl w:val="0"/>
        <w:numPr>
          <w:ilvl w:val="0"/>
          <w:numId w:val="22"/>
        </w:numPr>
        <w:tabs>
          <w:tab w:val="left" w:pos="1701"/>
        </w:tabs>
        <w:spacing w:line="264" w:lineRule="exact"/>
        <w:ind w:left="1701"/>
        <w:jc w:val="both"/>
        <w:rPr>
          <w:rStyle w:val="1211pt"/>
          <w:b w:val="0"/>
          <w:bCs w:val="0"/>
          <w:i w:val="0"/>
          <w:iCs w:val="0"/>
          <w:sz w:val="28"/>
          <w:szCs w:val="28"/>
        </w:rPr>
      </w:pPr>
      <w:r w:rsidRPr="002234CB">
        <w:rPr>
          <w:rStyle w:val="1211pt"/>
          <w:b w:val="0"/>
          <w:bCs w:val="0"/>
          <w:sz w:val="28"/>
          <w:szCs w:val="28"/>
        </w:rPr>
        <w:t>Права и обязанности сторон</w:t>
      </w:r>
    </w:p>
    <w:p w:rsidR="002234CB" w:rsidRPr="002234CB" w:rsidRDefault="002234CB" w:rsidP="002234CB">
      <w:pPr>
        <w:widowControl w:val="0"/>
        <w:numPr>
          <w:ilvl w:val="1"/>
          <w:numId w:val="22"/>
        </w:numPr>
        <w:tabs>
          <w:tab w:val="left" w:pos="2760"/>
        </w:tabs>
        <w:spacing w:line="264" w:lineRule="exact"/>
        <w:ind w:left="1701"/>
        <w:jc w:val="both"/>
        <w:rPr>
          <w:rStyle w:val="121"/>
          <w:b w:val="0"/>
          <w:bCs w:val="0"/>
          <w:i w:val="0"/>
          <w:iCs w:val="0"/>
          <w:sz w:val="28"/>
          <w:szCs w:val="28"/>
        </w:rPr>
      </w:pPr>
      <w:r w:rsidRPr="002234CB">
        <w:rPr>
          <w:rStyle w:val="121"/>
          <w:b w:val="0"/>
          <w:bCs w:val="0"/>
          <w:i w:val="0"/>
          <w:iCs w:val="0"/>
          <w:sz w:val="28"/>
          <w:szCs w:val="28"/>
        </w:rPr>
        <w:t>Исполнительный комитет обязан:</w:t>
      </w:r>
    </w:p>
    <w:p w:rsidR="002234CB" w:rsidRPr="002234CB" w:rsidRDefault="002234CB" w:rsidP="002234CB">
      <w:pPr>
        <w:pStyle w:val="22"/>
        <w:numPr>
          <w:ilvl w:val="2"/>
          <w:numId w:val="26"/>
        </w:numPr>
        <w:shd w:val="clear" w:color="auto" w:fill="auto"/>
        <w:spacing w:line="274" w:lineRule="exact"/>
        <w:ind w:left="1701" w:firstLine="0"/>
        <w:rPr>
          <w:sz w:val="28"/>
          <w:szCs w:val="28"/>
        </w:rPr>
      </w:pPr>
      <w:r w:rsidRPr="002234CB">
        <w:rPr>
          <w:sz w:val="28"/>
          <w:szCs w:val="28"/>
        </w:rPr>
        <w:t>Совместно с членами комиссии по рассмотрению документов на 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2234CB" w:rsidRPr="002234CB" w:rsidRDefault="002234CB" w:rsidP="002234CB">
      <w:pPr>
        <w:pStyle w:val="22"/>
        <w:shd w:val="clear" w:color="auto" w:fill="auto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lastRenderedPageBreak/>
        <w:t>2.1.2.Перечислить средства на возмещение выпадающих доходов с лицевого счета Исполнительного комитета Мамадышского муниципального района на счет Перевозчика в течение 10 (рабочих) рабочих дней со дня подписания Соглашения.</w:t>
      </w:r>
    </w:p>
    <w:p w:rsidR="002234CB" w:rsidRPr="002234CB" w:rsidRDefault="002234CB" w:rsidP="002234CB">
      <w:pPr>
        <w:pStyle w:val="22"/>
        <w:shd w:val="clear" w:color="auto" w:fill="auto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2.2.</w:t>
      </w:r>
      <w:r w:rsidRPr="002234CB">
        <w:rPr>
          <w:rStyle w:val="121"/>
          <w:sz w:val="28"/>
          <w:szCs w:val="28"/>
        </w:rPr>
        <w:t>Исполнительный комитет имеет право:</w:t>
      </w:r>
    </w:p>
    <w:p w:rsidR="002234CB" w:rsidRPr="002234CB" w:rsidRDefault="002234CB" w:rsidP="002234CB">
      <w:pPr>
        <w:pStyle w:val="22"/>
        <w:numPr>
          <w:ilvl w:val="0"/>
          <w:numId w:val="23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2234CB" w:rsidRPr="002234CB" w:rsidRDefault="002234CB" w:rsidP="002234CB">
      <w:pPr>
        <w:pStyle w:val="22"/>
        <w:numPr>
          <w:ilvl w:val="0"/>
          <w:numId w:val="23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позднее, чем за 10 дней.</w:t>
      </w:r>
    </w:p>
    <w:p w:rsidR="002234CB" w:rsidRPr="002234CB" w:rsidRDefault="002234CB" w:rsidP="002234CB">
      <w:pPr>
        <w:widowControl w:val="0"/>
        <w:numPr>
          <w:ilvl w:val="1"/>
          <w:numId w:val="23"/>
        </w:numPr>
        <w:tabs>
          <w:tab w:val="left" w:pos="1279"/>
        </w:tabs>
        <w:spacing w:line="274" w:lineRule="exact"/>
        <w:ind w:left="1701"/>
        <w:jc w:val="both"/>
        <w:rPr>
          <w:sz w:val="28"/>
          <w:szCs w:val="28"/>
        </w:rPr>
      </w:pPr>
      <w:r w:rsidRPr="002234CB">
        <w:rPr>
          <w:rStyle w:val="121"/>
          <w:b w:val="0"/>
          <w:bCs w:val="0"/>
          <w:i w:val="0"/>
          <w:iCs w:val="0"/>
          <w:sz w:val="28"/>
          <w:szCs w:val="28"/>
        </w:rPr>
        <w:t>Перевозчик обязан:</w:t>
      </w:r>
    </w:p>
    <w:p w:rsidR="002234CB" w:rsidRPr="002234CB" w:rsidRDefault="002234CB" w:rsidP="002234CB">
      <w:pPr>
        <w:pStyle w:val="22"/>
        <w:numPr>
          <w:ilvl w:val="2"/>
          <w:numId w:val="23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Вести раздельный учет доходов и расходов по субсидируемым видам деятельности.</w:t>
      </w:r>
    </w:p>
    <w:p w:rsidR="002234CB" w:rsidRPr="002234CB" w:rsidRDefault="002234CB" w:rsidP="002234CB">
      <w:pPr>
        <w:pStyle w:val="22"/>
        <w:numPr>
          <w:ilvl w:val="2"/>
          <w:numId w:val="23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2234CB" w:rsidRPr="002234CB" w:rsidRDefault="002234CB" w:rsidP="002234CB">
      <w:pPr>
        <w:pStyle w:val="22"/>
        <w:shd w:val="clear" w:color="auto" w:fill="auto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- расчет, подтверждающий возникновение выпадающих доходов от осуществления перевозок, по форме, установленной порядком предоставления субсидии (приложение № 1 к Порядку);</w:t>
      </w:r>
    </w:p>
    <w:p w:rsidR="002234CB" w:rsidRPr="002234CB" w:rsidRDefault="002234CB" w:rsidP="002234CB">
      <w:pPr>
        <w:pStyle w:val="22"/>
        <w:numPr>
          <w:ilvl w:val="2"/>
          <w:numId w:val="23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Осуществить возврат полученных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:rsidR="002234CB" w:rsidRPr="002234CB" w:rsidRDefault="002234CB" w:rsidP="002234CB">
      <w:pPr>
        <w:widowControl w:val="0"/>
        <w:numPr>
          <w:ilvl w:val="0"/>
          <w:numId w:val="24"/>
        </w:numPr>
        <w:tabs>
          <w:tab w:val="left" w:pos="1580"/>
        </w:tabs>
        <w:spacing w:line="274" w:lineRule="exact"/>
        <w:ind w:left="1701"/>
        <w:jc w:val="both"/>
        <w:rPr>
          <w:sz w:val="28"/>
          <w:szCs w:val="28"/>
        </w:rPr>
      </w:pPr>
      <w:r w:rsidRPr="002234CB">
        <w:rPr>
          <w:rStyle w:val="121"/>
          <w:b w:val="0"/>
          <w:bCs w:val="0"/>
          <w:i w:val="0"/>
          <w:iCs w:val="0"/>
          <w:sz w:val="28"/>
          <w:szCs w:val="28"/>
        </w:rPr>
        <w:t>Перевозчик имеет право:</w:t>
      </w:r>
    </w:p>
    <w:p w:rsidR="002234CB" w:rsidRPr="002234CB" w:rsidRDefault="002234CB" w:rsidP="002234CB">
      <w:pPr>
        <w:pStyle w:val="22"/>
        <w:numPr>
          <w:ilvl w:val="0"/>
          <w:numId w:val="25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На получение субсидии в соответствии с Порядком и на основании настоящего Соглашения.</w:t>
      </w:r>
    </w:p>
    <w:p w:rsidR="002234CB" w:rsidRPr="002234CB" w:rsidRDefault="002234CB" w:rsidP="002234CB">
      <w:pPr>
        <w:pStyle w:val="22"/>
        <w:numPr>
          <w:ilvl w:val="0"/>
          <w:numId w:val="24"/>
        </w:numPr>
        <w:shd w:val="clear" w:color="auto" w:fill="auto"/>
        <w:tabs>
          <w:tab w:val="left" w:pos="1580"/>
        </w:tabs>
        <w:spacing w:after="244"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Перевозчик не имеет право уступать права и переводить свои обязательства по Соглашению.</w:t>
      </w:r>
    </w:p>
    <w:p w:rsidR="002234CB" w:rsidRPr="002234CB" w:rsidRDefault="002234CB" w:rsidP="002234CB">
      <w:pPr>
        <w:pStyle w:val="32"/>
        <w:numPr>
          <w:ilvl w:val="0"/>
          <w:numId w:val="22"/>
        </w:numPr>
        <w:shd w:val="clear" w:color="auto" w:fill="auto"/>
        <w:tabs>
          <w:tab w:val="left" w:pos="1701"/>
        </w:tabs>
        <w:spacing w:before="0" w:after="240" w:line="269" w:lineRule="exact"/>
        <w:ind w:left="1701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Порядок расчетов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tabs>
          <w:tab w:val="left" w:pos="1580"/>
        </w:tabs>
        <w:spacing w:after="240" w:line="269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Субсидия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:rsidR="002234CB" w:rsidRPr="002234CB" w:rsidRDefault="002234CB" w:rsidP="002234CB">
      <w:pPr>
        <w:pStyle w:val="32"/>
        <w:numPr>
          <w:ilvl w:val="0"/>
          <w:numId w:val="22"/>
        </w:numPr>
        <w:shd w:val="clear" w:color="auto" w:fill="auto"/>
        <w:tabs>
          <w:tab w:val="left" w:pos="1701"/>
        </w:tabs>
        <w:spacing w:before="0" w:after="240" w:line="220" w:lineRule="exact"/>
        <w:ind w:left="1701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Ответственность сторон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tabs>
          <w:tab w:val="left" w:pos="1580"/>
        </w:tabs>
        <w:spacing w:line="240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Исполком несет ответственность:</w:t>
      </w:r>
    </w:p>
    <w:p w:rsidR="002234CB" w:rsidRPr="002234CB" w:rsidRDefault="002234CB" w:rsidP="002234CB">
      <w:pPr>
        <w:pStyle w:val="22"/>
        <w:shd w:val="clear" w:color="auto" w:fill="auto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- за соблюдение Порядка предоставления субсидий из средств бюджета Мамадышского муниципального района Республики Татарстан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Мамадышского муниципального района Республики Татарстан,</w:t>
      </w:r>
    </w:p>
    <w:p w:rsidR="002234CB" w:rsidRPr="002234CB" w:rsidRDefault="002234CB" w:rsidP="002234CB">
      <w:pPr>
        <w:pStyle w:val="22"/>
        <w:shd w:val="clear" w:color="auto" w:fill="auto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- за соблюдение сроков рассмотрения расчетов и документов, а также сроков выплаты субсидии Перевозчику.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spacing w:line="274" w:lineRule="exact"/>
        <w:ind w:left="1701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 xml:space="preserve">В случае нарушения Перевозчиком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</w:t>
      </w:r>
      <w:r w:rsidRPr="002234CB">
        <w:rPr>
          <w:rStyle w:val="2Exact"/>
          <w:sz w:val="28"/>
          <w:szCs w:val="28"/>
        </w:rPr>
        <w:lastRenderedPageBreak/>
        <w:t>Федерации.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tabs>
          <w:tab w:val="left" w:pos="1580"/>
        </w:tabs>
        <w:spacing w:line="274" w:lineRule="exact"/>
        <w:ind w:left="1701"/>
        <w:rPr>
          <w:sz w:val="28"/>
          <w:szCs w:val="28"/>
        </w:rPr>
      </w:pPr>
      <w:r w:rsidRPr="002234CB">
        <w:rPr>
          <w:rStyle w:val="2Exact"/>
          <w:sz w:val="28"/>
          <w:szCs w:val="28"/>
        </w:rPr>
        <w:t>Возврат предоставленной субсидии Перевозчиком осуществляется в течение 30 рабочих дней со дня требования Исполкома о возврате субсидий.</w:t>
      </w:r>
      <w:r w:rsidRPr="002234CB">
        <w:rPr>
          <w:sz w:val="28"/>
          <w:szCs w:val="28"/>
        </w:rPr>
        <w:t xml:space="preserve"> </w:t>
      </w:r>
    </w:p>
    <w:p w:rsidR="002234CB" w:rsidRPr="002234CB" w:rsidRDefault="002234CB" w:rsidP="002234CB">
      <w:pPr>
        <w:pStyle w:val="22"/>
        <w:shd w:val="clear" w:color="auto" w:fill="auto"/>
        <w:tabs>
          <w:tab w:val="left" w:pos="1580"/>
        </w:tabs>
        <w:ind w:left="1701"/>
        <w:rPr>
          <w:sz w:val="28"/>
          <w:szCs w:val="28"/>
        </w:rPr>
      </w:pPr>
    </w:p>
    <w:p w:rsidR="002234CB" w:rsidRPr="002234CB" w:rsidRDefault="002234CB" w:rsidP="002234CB">
      <w:pPr>
        <w:pStyle w:val="32"/>
        <w:numPr>
          <w:ilvl w:val="0"/>
          <w:numId w:val="22"/>
        </w:numPr>
        <w:shd w:val="clear" w:color="auto" w:fill="auto"/>
        <w:spacing w:before="240" w:after="30" w:line="220" w:lineRule="exact"/>
        <w:ind w:left="1701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Срок действия Соглашения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spacing w:before="240" w:after="506" w:line="240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Настоящее Соглашение вступает в силу с момента его подписания и действует до «___»_____________20___г.</w:t>
      </w:r>
    </w:p>
    <w:p w:rsidR="002234CB" w:rsidRPr="002234CB" w:rsidRDefault="002234CB" w:rsidP="002234CB">
      <w:pPr>
        <w:pStyle w:val="32"/>
        <w:numPr>
          <w:ilvl w:val="0"/>
          <w:numId w:val="22"/>
        </w:numPr>
        <w:shd w:val="clear" w:color="auto" w:fill="auto"/>
        <w:tabs>
          <w:tab w:val="left" w:pos="1701"/>
        </w:tabs>
        <w:spacing w:before="0" w:after="240" w:line="274" w:lineRule="exact"/>
        <w:ind w:left="1701"/>
        <w:jc w:val="both"/>
        <w:rPr>
          <w:sz w:val="28"/>
          <w:szCs w:val="28"/>
        </w:rPr>
      </w:pPr>
      <w:r w:rsidRPr="002234CB">
        <w:rPr>
          <w:sz w:val="28"/>
          <w:szCs w:val="28"/>
        </w:rPr>
        <w:t>Заключительные положения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Все изменения и дополнения к настоящему Соглашению действительны только в том если они оформлены в письменной форме и подписаны полномочными представителями обеих сторон.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spacing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2234CB" w:rsidRPr="002234CB" w:rsidRDefault="002234CB" w:rsidP="002234CB">
      <w:pPr>
        <w:pStyle w:val="22"/>
        <w:shd w:val="clear" w:color="auto" w:fill="auto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2234CB" w:rsidRPr="002234CB" w:rsidRDefault="002234CB" w:rsidP="002234CB">
      <w:pPr>
        <w:pStyle w:val="22"/>
        <w:numPr>
          <w:ilvl w:val="1"/>
          <w:numId w:val="22"/>
        </w:numPr>
        <w:shd w:val="clear" w:color="auto" w:fill="auto"/>
        <w:spacing w:after="240" w:line="274" w:lineRule="exact"/>
        <w:ind w:left="1701"/>
        <w:rPr>
          <w:sz w:val="28"/>
          <w:szCs w:val="28"/>
        </w:rPr>
      </w:pPr>
      <w:r w:rsidRPr="002234CB">
        <w:rPr>
          <w:sz w:val="28"/>
          <w:szCs w:val="28"/>
        </w:rPr>
        <w:t>Настоящее Соглашение составлено в двух экземплярах, имеющих равную юридическую силу.</w:t>
      </w:r>
    </w:p>
    <w:p w:rsidR="002234CB" w:rsidRPr="002234CB" w:rsidRDefault="002234CB" w:rsidP="002234CB">
      <w:pPr>
        <w:pStyle w:val="32"/>
        <w:numPr>
          <w:ilvl w:val="0"/>
          <w:numId w:val="22"/>
        </w:numPr>
        <w:shd w:val="clear" w:color="auto" w:fill="auto"/>
        <w:tabs>
          <w:tab w:val="left" w:pos="312"/>
        </w:tabs>
        <w:spacing w:before="0" w:after="240" w:line="220" w:lineRule="exact"/>
        <w:ind w:left="1701"/>
        <w:jc w:val="both"/>
        <w:rPr>
          <w:b w:val="0"/>
          <w:bCs w:val="0"/>
          <w:sz w:val="28"/>
          <w:szCs w:val="28"/>
        </w:rPr>
      </w:pPr>
      <w:r w:rsidRPr="002234CB">
        <w:rPr>
          <w:sz w:val="28"/>
          <w:szCs w:val="28"/>
        </w:rPr>
        <w:t>Юридические адреса и банковские реквизиты</w:t>
      </w:r>
    </w:p>
    <w:tbl>
      <w:tblPr>
        <w:tblStyle w:val="aa"/>
        <w:tblW w:w="9497" w:type="dxa"/>
        <w:tblInd w:w="1555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2234CB" w:rsidRPr="002234CB" w:rsidTr="002234CB">
        <w:trPr>
          <w:trHeight w:val="525"/>
        </w:trPr>
        <w:tc>
          <w:tcPr>
            <w:tcW w:w="6112" w:type="dxa"/>
          </w:tcPr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4"/>
              </w:tabs>
              <w:spacing w:after="240" w:line="240" w:lineRule="auto"/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Исполком</w:t>
            </w:r>
          </w:p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4"/>
              </w:tabs>
              <w:spacing w:after="240" w:line="240" w:lineRule="auto"/>
              <w:jc w:val="both"/>
              <w:rPr>
                <w:sz w:val="28"/>
                <w:szCs w:val="28"/>
              </w:rPr>
            </w:pPr>
          </w:p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4"/>
              </w:tabs>
              <w:spacing w:after="240" w:line="240" w:lineRule="auto"/>
              <w:jc w:val="both"/>
              <w:rPr>
                <w:sz w:val="28"/>
                <w:szCs w:val="28"/>
              </w:rPr>
            </w:pPr>
          </w:p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4"/>
              </w:tabs>
              <w:spacing w:after="240" w:line="240" w:lineRule="auto"/>
              <w:jc w:val="both"/>
              <w:rPr>
                <w:sz w:val="28"/>
                <w:szCs w:val="28"/>
              </w:rPr>
            </w:pPr>
          </w:p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4"/>
              </w:tabs>
              <w:spacing w:after="240" w:line="240" w:lineRule="auto"/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_________________________/________________/</w:t>
            </w:r>
          </w:p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4"/>
              </w:tabs>
              <w:spacing w:after="240" w:line="240" w:lineRule="auto"/>
              <w:jc w:val="both"/>
              <w:rPr>
                <w:b w:val="0"/>
                <w:sz w:val="28"/>
                <w:szCs w:val="28"/>
              </w:rPr>
            </w:pPr>
            <w:r w:rsidRPr="002234CB">
              <w:rPr>
                <w:b w:val="0"/>
                <w:sz w:val="28"/>
                <w:szCs w:val="28"/>
              </w:rPr>
              <w:t>«_____»___________20____г.</w:t>
            </w:r>
          </w:p>
        </w:tc>
        <w:tc>
          <w:tcPr>
            <w:tcW w:w="3385" w:type="dxa"/>
          </w:tcPr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12"/>
              </w:tabs>
              <w:spacing w:after="240" w:line="240" w:lineRule="auto"/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Перевозчик</w:t>
            </w:r>
          </w:p>
          <w:p w:rsidR="002234CB" w:rsidRPr="002234CB" w:rsidRDefault="002234CB" w:rsidP="002234CB">
            <w:pPr>
              <w:spacing w:after="240"/>
              <w:jc w:val="both"/>
              <w:rPr>
                <w:sz w:val="28"/>
                <w:szCs w:val="28"/>
              </w:rPr>
            </w:pPr>
          </w:p>
          <w:p w:rsidR="002234CB" w:rsidRPr="002234CB" w:rsidRDefault="002234CB" w:rsidP="002234CB">
            <w:pPr>
              <w:spacing w:after="240"/>
              <w:jc w:val="both"/>
              <w:rPr>
                <w:sz w:val="28"/>
                <w:szCs w:val="28"/>
              </w:rPr>
            </w:pPr>
          </w:p>
          <w:p w:rsidR="002234CB" w:rsidRPr="002234CB" w:rsidRDefault="002234CB" w:rsidP="002234CB">
            <w:pPr>
              <w:spacing w:after="240"/>
              <w:jc w:val="both"/>
              <w:rPr>
                <w:sz w:val="28"/>
                <w:szCs w:val="28"/>
              </w:rPr>
            </w:pPr>
          </w:p>
          <w:p w:rsidR="002234CB" w:rsidRPr="002234CB" w:rsidRDefault="002234CB" w:rsidP="002234CB">
            <w:pPr>
              <w:pStyle w:val="32"/>
              <w:shd w:val="clear" w:color="auto" w:fill="auto"/>
              <w:tabs>
                <w:tab w:val="left" w:pos="312"/>
              </w:tabs>
              <w:spacing w:after="240" w:line="240" w:lineRule="auto"/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_________________________/________________/</w:t>
            </w:r>
          </w:p>
          <w:p w:rsidR="002234CB" w:rsidRPr="002234CB" w:rsidRDefault="002234CB" w:rsidP="002234CB">
            <w:pPr>
              <w:spacing w:after="240"/>
              <w:jc w:val="both"/>
              <w:rPr>
                <w:sz w:val="28"/>
                <w:szCs w:val="28"/>
              </w:rPr>
            </w:pPr>
            <w:r w:rsidRPr="002234CB">
              <w:rPr>
                <w:sz w:val="28"/>
                <w:szCs w:val="28"/>
              </w:rPr>
              <w:t>«_____»___________20____г.</w:t>
            </w:r>
          </w:p>
        </w:tc>
      </w:tr>
    </w:tbl>
    <w:p w:rsidR="002234CB" w:rsidRPr="002234CB" w:rsidRDefault="002234CB" w:rsidP="002234CB">
      <w:pPr>
        <w:pStyle w:val="32"/>
        <w:shd w:val="clear" w:color="auto" w:fill="auto"/>
        <w:tabs>
          <w:tab w:val="left" w:pos="312"/>
        </w:tabs>
        <w:spacing w:after="240" w:line="240" w:lineRule="auto"/>
        <w:jc w:val="both"/>
        <w:rPr>
          <w:sz w:val="28"/>
          <w:szCs w:val="28"/>
        </w:rPr>
      </w:pPr>
    </w:p>
    <w:p w:rsidR="002234CB" w:rsidRPr="002234CB" w:rsidRDefault="002234CB" w:rsidP="002234CB">
      <w:pPr>
        <w:jc w:val="both"/>
        <w:rPr>
          <w:sz w:val="28"/>
          <w:szCs w:val="28"/>
        </w:rPr>
        <w:sectPr w:rsidR="002234CB" w:rsidRPr="002234CB" w:rsidSect="005546F6">
          <w:type w:val="continuous"/>
          <w:pgSz w:w="11900" w:h="16840"/>
          <w:pgMar w:top="1136" w:right="701" w:bottom="568" w:left="0" w:header="0" w:footer="3" w:gutter="0"/>
          <w:cols w:space="720"/>
          <w:noEndnote/>
          <w:docGrid w:linePitch="360"/>
        </w:sectPr>
      </w:pPr>
    </w:p>
    <w:p w:rsidR="00321CC3" w:rsidRPr="002234CB" w:rsidRDefault="00321CC3" w:rsidP="002234CB">
      <w:pPr>
        <w:jc w:val="both"/>
        <w:rPr>
          <w:sz w:val="28"/>
          <w:szCs w:val="28"/>
        </w:rPr>
      </w:pPr>
    </w:p>
    <w:sectPr w:rsidR="00321CC3" w:rsidRPr="002234CB" w:rsidSect="00A14ED6">
      <w:pgSz w:w="11906" w:h="16838" w:code="9"/>
      <w:pgMar w:top="1134" w:right="707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7D" w:rsidRDefault="009D0A7D">
      <w:r>
        <w:separator/>
      </w:r>
    </w:p>
  </w:endnote>
  <w:endnote w:type="continuationSeparator" w:id="0">
    <w:p w:rsidR="009D0A7D" w:rsidRDefault="009D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7D" w:rsidRDefault="009D0A7D">
      <w:r>
        <w:separator/>
      </w:r>
    </w:p>
  </w:footnote>
  <w:footnote w:type="continuationSeparator" w:id="0">
    <w:p w:rsidR="009D0A7D" w:rsidRDefault="009D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40049"/>
    <w:multiLevelType w:val="multilevel"/>
    <w:tmpl w:val="295C2E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F01E03"/>
    <w:multiLevelType w:val="hybridMultilevel"/>
    <w:tmpl w:val="87D0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5756"/>
    <w:multiLevelType w:val="multilevel"/>
    <w:tmpl w:val="A052EB3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07969"/>
    <w:multiLevelType w:val="multilevel"/>
    <w:tmpl w:val="F684DE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BC217B"/>
    <w:multiLevelType w:val="multilevel"/>
    <w:tmpl w:val="229C2E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73F05"/>
    <w:multiLevelType w:val="hybridMultilevel"/>
    <w:tmpl w:val="D9B236B8"/>
    <w:lvl w:ilvl="0" w:tplc="6756B3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8A7356"/>
    <w:multiLevelType w:val="multilevel"/>
    <w:tmpl w:val="F63ADAE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6E72"/>
    <w:multiLevelType w:val="multilevel"/>
    <w:tmpl w:val="C3562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34686C"/>
    <w:multiLevelType w:val="multilevel"/>
    <w:tmpl w:val="732271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B23281"/>
    <w:multiLevelType w:val="multilevel"/>
    <w:tmpl w:val="8A02D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0F259D"/>
    <w:multiLevelType w:val="hybridMultilevel"/>
    <w:tmpl w:val="0C0A3E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E37AD"/>
    <w:multiLevelType w:val="multilevel"/>
    <w:tmpl w:val="664AAA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5D5134E7"/>
    <w:multiLevelType w:val="multilevel"/>
    <w:tmpl w:val="848432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FD0DF9"/>
    <w:multiLevelType w:val="multilevel"/>
    <w:tmpl w:val="79124AE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1D58D5"/>
    <w:multiLevelType w:val="multilevel"/>
    <w:tmpl w:val="71F8DB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1930CC"/>
    <w:multiLevelType w:val="multilevel"/>
    <w:tmpl w:val="5C5A526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4"/>
  </w:num>
  <w:num w:numId="5">
    <w:abstractNumId w:val="26"/>
  </w:num>
  <w:num w:numId="6">
    <w:abstractNumId w:val="21"/>
  </w:num>
  <w:num w:numId="7">
    <w:abstractNumId w:val="2"/>
  </w:num>
  <w:num w:numId="8">
    <w:abstractNumId w:val="18"/>
  </w:num>
  <w:num w:numId="9">
    <w:abstractNumId w:val="4"/>
  </w:num>
  <w:num w:numId="10">
    <w:abstractNumId w:val="1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5"/>
  </w:num>
  <w:num w:numId="17">
    <w:abstractNumId w:val="9"/>
  </w:num>
  <w:num w:numId="18">
    <w:abstractNumId w:val="11"/>
  </w:num>
  <w:num w:numId="19">
    <w:abstractNumId w:val="14"/>
  </w:num>
  <w:num w:numId="20">
    <w:abstractNumId w:val="20"/>
  </w:num>
  <w:num w:numId="21">
    <w:abstractNumId w:val="25"/>
  </w:num>
  <w:num w:numId="22">
    <w:abstractNumId w:val="8"/>
  </w:num>
  <w:num w:numId="23">
    <w:abstractNumId w:val="27"/>
  </w:num>
  <w:num w:numId="24">
    <w:abstractNumId w:val="22"/>
  </w:num>
  <w:num w:numId="25">
    <w:abstractNumId w:val="7"/>
  </w:num>
  <w:num w:numId="26">
    <w:abstractNumId w:val="17"/>
  </w:num>
  <w:num w:numId="27">
    <w:abstractNumId w:val="6"/>
  </w:num>
  <w:num w:numId="28">
    <w:abstractNumId w:val="1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3B7C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34CB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590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D0A7D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6274B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7">
    <w:name w:val="Основной текст (7)_"/>
    <w:basedOn w:val="a0"/>
    <w:rsid w:val="00223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a0"/>
    <w:rsid w:val="00223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223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basedOn w:val="a0"/>
    <w:rsid w:val="00223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Заголовок №3"/>
    <w:basedOn w:val="a0"/>
    <w:rsid w:val="00223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2234C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21"/>
    <w:rsid w:val="00223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3Exact">
    <w:name w:val="Основной текст (3) Exact"/>
    <w:basedOn w:val="31"/>
    <w:rsid w:val="00223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223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rsid w:val="00223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4">
    <w:name w:val="Заголовок №1"/>
    <w:basedOn w:val="13"/>
    <w:rsid w:val="00223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8Exact">
    <w:name w:val="Основной текст (8) Exact"/>
    <w:basedOn w:val="8"/>
    <w:rsid w:val="00223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Exact">
    <w:name w:val="Основной текст (2) + 10;5 pt;Полужирный Exact"/>
    <w:basedOn w:val="21"/>
    <w:rsid w:val="00223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rsid w:val="002234CB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211pt">
    <w:name w:val="Основной текст (12) + 11 pt;Не курсив"/>
    <w:basedOn w:val="120"/>
    <w:rsid w:val="002234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">
    <w:name w:val="Основной текст (12)"/>
    <w:basedOn w:val="120"/>
    <w:rsid w:val="002234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rpc41">
    <w:name w:val="_rpc_41"/>
    <w:basedOn w:val="a0"/>
    <w:rsid w:val="0022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0E3A9F-BEA2-47D0-AF6D-2A4919A7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26023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2018-12-04T07:31:00Z</cp:lastPrinted>
  <dcterms:created xsi:type="dcterms:W3CDTF">2018-12-13T07:30:00Z</dcterms:created>
  <dcterms:modified xsi:type="dcterms:W3CDTF">2018-12-13T14:51:00Z</dcterms:modified>
</cp:coreProperties>
</file>