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rsidP="00411014">
            <w:pPr>
              <w:ind w:hanging="392"/>
              <w:rPr>
                <w:sz w:val="28"/>
              </w:rPr>
            </w:pPr>
            <w:r>
              <w:rPr>
                <w:sz w:val="28"/>
              </w:rPr>
              <w:t xml:space="preserve">                                                                                                                                                                                                                                                                                                                                                                                                                                                                                                                                                                                                                                                                                                                                                  </w:t>
            </w:r>
          </w:p>
        </w:tc>
        <w:tc>
          <w:tcPr>
            <w:tcW w:w="4395" w:type="dxa"/>
          </w:tcPr>
          <w:p w:rsidR="00606A63" w:rsidRPr="008508B3" w:rsidRDefault="00FD5265"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0" r="381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4"/>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4"/>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4"/>
              <w:tabs>
                <w:tab w:val="left" w:pos="708"/>
              </w:tabs>
              <w:jc w:val="center"/>
              <w:rPr>
                <w:lang w:val="be-BY"/>
              </w:rPr>
            </w:pPr>
          </w:p>
          <w:p w:rsidR="00606A63" w:rsidRPr="008508B3" w:rsidRDefault="002D267E" w:rsidP="002D267E">
            <w:pPr>
              <w:pStyle w:val="a4"/>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FD5265">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2700" r="15875" b="1524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8AAC15"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926F86">
        <w:trPr>
          <w:trHeight w:val="799"/>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EA602A" w:rsidRDefault="00EA602A" w:rsidP="00107FC2">
            <w:pPr>
              <w:rPr>
                <w:sz w:val="28"/>
                <w:u w:val="single"/>
              </w:rPr>
            </w:pPr>
            <w:r>
              <w:rPr>
                <w:sz w:val="28"/>
              </w:rPr>
              <w:t xml:space="preserve">№ </w:t>
            </w:r>
            <w:r>
              <w:rPr>
                <w:sz w:val="28"/>
                <w:u w:val="single"/>
              </w:rPr>
              <w:t>553</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950689" w:rsidRDefault="00EA602A" w:rsidP="00107FC2">
            <w:pPr>
              <w:rPr>
                <w:sz w:val="28"/>
              </w:rPr>
            </w:pPr>
            <w:r>
              <w:rPr>
                <w:sz w:val="28"/>
              </w:rPr>
              <w:t xml:space="preserve">       </w:t>
            </w:r>
            <w:bookmarkStart w:id="0" w:name="_GoBack"/>
            <w:bookmarkEnd w:id="0"/>
            <w:r>
              <w:rPr>
                <w:sz w:val="28"/>
              </w:rPr>
              <w:t>от «</w:t>
            </w:r>
            <w:r>
              <w:rPr>
                <w:sz w:val="28"/>
                <w:u w:val="single"/>
              </w:rPr>
              <w:t>23</w:t>
            </w:r>
            <w:r>
              <w:rPr>
                <w:sz w:val="28"/>
              </w:rPr>
              <w:t>»</w:t>
            </w:r>
            <w:r>
              <w:rPr>
                <w:sz w:val="28"/>
                <w:u w:val="single"/>
              </w:rPr>
              <w:t xml:space="preserve">10        </w:t>
            </w:r>
            <w:r w:rsidR="00A35590">
              <w:rPr>
                <w:sz w:val="28"/>
              </w:rPr>
              <w:t>2018</w:t>
            </w:r>
            <w:r w:rsidR="00BF431B">
              <w:rPr>
                <w:sz w:val="28"/>
              </w:rPr>
              <w:t xml:space="preserve"> г.</w:t>
            </w:r>
          </w:p>
          <w:p w:rsidR="00950689" w:rsidRDefault="00950689" w:rsidP="00107FC2">
            <w:pPr>
              <w:rPr>
                <w:sz w:val="28"/>
              </w:rPr>
            </w:pPr>
          </w:p>
          <w:p w:rsidR="00950689" w:rsidRPr="00BF431B" w:rsidRDefault="00950689" w:rsidP="00107FC2">
            <w:pPr>
              <w:rPr>
                <w:sz w:val="28"/>
              </w:rPr>
            </w:pPr>
          </w:p>
        </w:tc>
        <w:tc>
          <w:tcPr>
            <w:tcW w:w="850" w:type="dxa"/>
          </w:tcPr>
          <w:p w:rsidR="00606A63" w:rsidRPr="00BF431B" w:rsidRDefault="00606A63">
            <w:pPr>
              <w:rPr>
                <w:sz w:val="28"/>
              </w:rPr>
            </w:pPr>
          </w:p>
        </w:tc>
      </w:tr>
    </w:tbl>
    <w:p w:rsidR="004304C1" w:rsidRDefault="004304C1" w:rsidP="004304C1">
      <w:pPr>
        <w:pStyle w:val="formattext"/>
        <w:spacing w:before="0" w:beforeAutospacing="0" w:after="0" w:afterAutospacing="0"/>
        <w:jc w:val="both"/>
        <w:rPr>
          <w:color w:val="000000" w:themeColor="text1"/>
          <w:sz w:val="28"/>
          <w:szCs w:val="28"/>
        </w:rPr>
      </w:pPr>
      <w:r>
        <w:rPr>
          <w:color w:val="000000" w:themeColor="text1"/>
          <w:sz w:val="28"/>
          <w:szCs w:val="28"/>
        </w:rPr>
        <w:t>О внесении изменений в постановление</w:t>
      </w:r>
    </w:p>
    <w:p w:rsidR="004304C1" w:rsidRDefault="004304C1" w:rsidP="004304C1">
      <w:pPr>
        <w:pStyle w:val="formattext"/>
        <w:spacing w:before="0" w:beforeAutospacing="0" w:after="0" w:afterAutospacing="0"/>
        <w:jc w:val="both"/>
        <w:rPr>
          <w:color w:val="000000" w:themeColor="text1"/>
          <w:sz w:val="28"/>
          <w:szCs w:val="28"/>
        </w:rPr>
      </w:pPr>
      <w:r>
        <w:rPr>
          <w:color w:val="000000" w:themeColor="text1"/>
          <w:sz w:val="28"/>
          <w:szCs w:val="28"/>
        </w:rPr>
        <w:t>Исполнительного комитета Мамадышского</w:t>
      </w:r>
    </w:p>
    <w:p w:rsidR="004304C1" w:rsidRDefault="00EA602A" w:rsidP="004304C1">
      <w:pPr>
        <w:pStyle w:val="formattext"/>
        <w:spacing w:before="0" w:beforeAutospacing="0" w:after="0" w:afterAutospacing="0"/>
        <w:jc w:val="both"/>
        <w:rPr>
          <w:color w:val="000000" w:themeColor="text1"/>
          <w:sz w:val="28"/>
          <w:szCs w:val="28"/>
        </w:rPr>
      </w:pPr>
      <w:r>
        <w:rPr>
          <w:color w:val="000000" w:themeColor="text1"/>
          <w:sz w:val="28"/>
          <w:szCs w:val="28"/>
        </w:rPr>
        <w:t>м</w:t>
      </w:r>
      <w:r w:rsidR="004304C1">
        <w:rPr>
          <w:color w:val="000000" w:themeColor="text1"/>
          <w:sz w:val="28"/>
          <w:szCs w:val="28"/>
        </w:rPr>
        <w:t xml:space="preserve">униципального района Республики </w:t>
      </w:r>
    </w:p>
    <w:p w:rsidR="004304C1" w:rsidRDefault="004304C1" w:rsidP="004304C1">
      <w:pPr>
        <w:pStyle w:val="formattext"/>
        <w:spacing w:before="0" w:beforeAutospacing="0" w:after="0" w:afterAutospacing="0"/>
        <w:jc w:val="both"/>
        <w:rPr>
          <w:color w:val="000000" w:themeColor="text1"/>
          <w:sz w:val="28"/>
          <w:szCs w:val="28"/>
        </w:rPr>
      </w:pPr>
      <w:r>
        <w:rPr>
          <w:color w:val="000000" w:themeColor="text1"/>
          <w:sz w:val="28"/>
          <w:szCs w:val="28"/>
        </w:rPr>
        <w:t xml:space="preserve">Татарстан № 157 от 12.02.2018 </w:t>
      </w:r>
      <w:r w:rsidRPr="004304C1">
        <w:rPr>
          <w:color w:val="000000" w:themeColor="text1"/>
          <w:sz w:val="28"/>
          <w:szCs w:val="28"/>
        </w:rPr>
        <w:t xml:space="preserve">  </w:t>
      </w:r>
    </w:p>
    <w:p w:rsidR="004304C1" w:rsidRPr="004304C1" w:rsidRDefault="004304C1" w:rsidP="004304C1">
      <w:pPr>
        <w:pStyle w:val="formattext"/>
        <w:spacing w:before="0" w:beforeAutospacing="0" w:after="0" w:afterAutospacing="0"/>
        <w:jc w:val="both"/>
        <w:rPr>
          <w:color w:val="000000" w:themeColor="text1"/>
          <w:sz w:val="28"/>
          <w:szCs w:val="28"/>
        </w:rPr>
      </w:pPr>
    </w:p>
    <w:p w:rsidR="004304C1" w:rsidRPr="004304C1" w:rsidRDefault="004304C1" w:rsidP="004304C1">
      <w:pPr>
        <w:pStyle w:val="formattext"/>
        <w:spacing w:after="240" w:afterAutospacing="0"/>
        <w:ind w:firstLine="480"/>
        <w:contextualSpacing/>
        <w:jc w:val="both"/>
        <w:rPr>
          <w:color w:val="000000" w:themeColor="text1"/>
          <w:sz w:val="28"/>
          <w:szCs w:val="28"/>
        </w:rPr>
      </w:pPr>
      <w:r w:rsidRPr="004304C1">
        <w:rPr>
          <w:color w:val="000000" w:themeColor="text1"/>
          <w:sz w:val="28"/>
          <w:szCs w:val="28"/>
        </w:rPr>
        <w:t xml:space="preserve">В целях реализации </w:t>
      </w:r>
      <w:hyperlink r:id="rId10" w:history="1">
        <w:r w:rsidRPr="004304C1">
          <w:rPr>
            <w:rStyle w:val="a9"/>
            <w:color w:val="000000" w:themeColor="text1"/>
            <w:sz w:val="28"/>
            <w:szCs w:val="28"/>
            <w:u w:val="none"/>
          </w:rPr>
          <w:t>Федерального закона от 27 июля 2010 года N 210-ФЗ "Об организации предоставления государственных и муниципальных услуг"</w:t>
        </w:r>
      </w:hyperlink>
      <w:r w:rsidRPr="004304C1">
        <w:rPr>
          <w:color w:val="000000" w:themeColor="text1"/>
          <w:sz w:val="28"/>
          <w:szCs w:val="28"/>
        </w:rPr>
        <w:t xml:space="preserve">, и во исполнение пункта 49 </w:t>
      </w:r>
      <w:hyperlink r:id="rId11" w:history="1">
        <w:r w:rsidRPr="004304C1">
          <w:rPr>
            <w:rStyle w:val="a9"/>
            <w:color w:val="000000" w:themeColor="text1"/>
            <w:sz w:val="28"/>
            <w:szCs w:val="28"/>
            <w:u w:val="none"/>
          </w:rPr>
          <w:t>Постановления Правительства РФ от 11.03.2010 N 138 "Об утверждении Федеральных правил использования воздушного пространства Российской Федерации"</w:t>
        </w:r>
      </w:hyperlink>
      <w:r w:rsidRPr="004304C1">
        <w:rPr>
          <w:color w:val="000000" w:themeColor="text1"/>
          <w:sz w:val="28"/>
          <w:szCs w:val="28"/>
        </w:rPr>
        <w:t>, Исполнительный комитет Мамадышского муниципального района Республики Татарстан п</w:t>
      </w:r>
      <w:r>
        <w:rPr>
          <w:color w:val="000000" w:themeColor="text1"/>
          <w:sz w:val="28"/>
          <w:szCs w:val="28"/>
        </w:rPr>
        <w:t xml:space="preserve"> </w:t>
      </w:r>
      <w:r w:rsidRPr="004304C1">
        <w:rPr>
          <w:color w:val="000000" w:themeColor="text1"/>
          <w:sz w:val="28"/>
          <w:szCs w:val="28"/>
        </w:rPr>
        <w:t>о</w:t>
      </w:r>
      <w:r>
        <w:rPr>
          <w:color w:val="000000" w:themeColor="text1"/>
          <w:sz w:val="28"/>
          <w:szCs w:val="28"/>
        </w:rPr>
        <w:t xml:space="preserve"> </w:t>
      </w:r>
      <w:r w:rsidRPr="004304C1">
        <w:rPr>
          <w:color w:val="000000" w:themeColor="text1"/>
          <w:sz w:val="28"/>
          <w:szCs w:val="28"/>
        </w:rPr>
        <w:t>с</w:t>
      </w:r>
      <w:r>
        <w:rPr>
          <w:color w:val="000000" w:themeColor="text1"/>
          <w:sz w:val="28"/>
          <w:szCs w:val="28"/>
        </w:rPr>
        <w:t xml:space="preserve"> </w:t>
      </w:r>
      <w:r w:rsidRPr="004304C1">
        <w:rPr>
          <w:color w:val="000000" w:themeColor="text1"/>
          <w:sz w:val="28"/>
          <w:szCs w:val="28"/>
        </w:rPr>
        <w:t>т</w:t>
      </w:r>
      <w:r>
        <w:rPr>
          <w:color w:val="000000" w:themeColor="text1"/>
          <w:sz w:val="28"/>
          <w:szCs w:val="28"/>
        </w:rPr>
        <w:t xml:space="preserve"> </w:t>
      </w:r>
      <w:r w:rsidRPr="004304C1">
        <w:rPr>
          <w:color w:val="000000" w:themeColor="text1"/>
          <w:sz w:val="28"/>
          <w:szCs w:val="28"/>
        </w:rPr>
        <w:t>а</w:t>
      </w:r>
      <w:r>
        <w:rPr>
          <w:color w:val="000000" w:themeColor="text1"/>
          <w:sz w:val="28"/>
          <w:szCs w:val="28"/>
        </w:rPr>
        <w:t xml:space="preserve"> </w:t>
      </w:r>
      <w:r w:rsidRPr="004304C1">
        <w:rPr>
          <w:color w:val="000000" w:themeColor="text1"/>
          <w:sz w:val="28"/>
          <w:szCs w:val="28"/>
        </w:rPr>
        <w:t>н</w:t>
      </w:r>
      <w:r>
        <w:rPr>
          <w:color w:val="000000" w:themeColor="text1"/>
          <w:sz w:val="28"/>
          <w:szCs w:val="28"/>
        </w:rPr>
        <w:t xml:space="preserve"> </w:t>
      </w:r>
      <w:r w:rsidRPr="004304C1">
        <w:rPr>
          <w:color w:val="000000" w:themeColor="text1"/>
          <w:sz w:val="28"/>
          <w:szCs w:val="28"/>
        </w:rPr>
        <w:t>о</w:t>
      </w:r>
      <w:r>
        <w:rPr>
          <w:color w:val="000000" w:themeColor="text1"/>
          <w:sz w:val="28"/>
          <w:szCs w:val="28"/>
        </w:rPr>
        <w:t xml:space="preserve"> </w:t>
      </w:r>
      <w:r w:rsidRPr="004304C1">
        <w:rPr>
          <w:color w:val="000000" w:themeColor="text1"/>
          <w:sz w:val="28"/>
          <w:szCs w:val="28"/>
        </w:rPr>
        <w:t>в</w:t>
      </w:r>
      <w:r>
        <w:rPr>
          <w:color w:val="000000" w:themeColor="text1"/>
          <w:sz w:val="28"/>
          <w:szCs w:val="28"/>
        </w:rPr>
        <w:t xml:space="preserve"> </w:t>
      </w:r>
      <w:r w:rsidRPr="004304C1">
        <w:rPr>
          <w:color w:val="000000" w:themeColor="text1"/>
          <w:sz w:val="28"/>
          <w:szCs w:val="28"/>
        </w:rPr>
        <w:t>л</w:t>
      </w:r>
      <w:r>
        <w:rPr>
          <w:color w:val="000000" w:themeColor="text1"/>
          <w:sz w:val="28"/>
          <w:szCs w:val="28"/>
        </w:rPr>
        <w:t xml:space="preserve"> </w:t>
      </w:r>
      <w:r w:rsidRPr="004304C1">
        <w:rPr>
          <w:color w:val="000000" w:themeColor="text1"/>
          <w:sz w:val="28"/>
          <w:szCs w:val="28"/>
        </w:rPr>
        <w:t>я</w:t>
      </w:r>
      <w:r>
        <w:rPr>
          <w:color w:val="000000" w:themeColor="text1"/>
          <w:sz w:val="28"/>
          <w:szCs w:val="28"/>
        </w:rPr>
        <w:t xml:space="preserve"> </w:t>
      </w:r>
      <w:r w:rsidRPr="004304C1">
        <w:rPr>
          <w:color w:val="000000" w:themeColor="text1"/>
          <w:sz w:val="28"/>
          <w:szCs w:val="28"/>
        </w:rPr>
        <w:t>е</w:t>
      </w:r>
      <w:r>
        <w:rPr>
          <w:color w:val="000000" w:themeColor="text1"/>
          <w:sz w:val="28"/>
          <w:szCs w:val="28"/>
        </w:rPr>
        <w:t xml:space="preserve"> </w:t>
      </w:r>
      <w:r w:rsidRPr="004304C1">
        <w:rPr>
          <w:color w:val="000000" w:themeColor="text1"/>
          <w:sz w:val="28"/>
          <w:szCs w:val="28"/>
        </w:rPr>
        <w:t>т:</w:t>
      </w:r>
    </w:p>
    <w:p w:rsidR="004304C1" w:rsidRPr="004304C1" w:rsidRDefault="004304C1" w:rsidP="004304C1">
      <w:pPr>
        <w:pStyle w:val="formattext"/>
        <w:numPr>
          <w:ilvl w:val="0"/>
          <w:numId w:val="14"/>
        </w:numPr>
        <w:spacing w:beforeAutospacing="0" w:after="240" w:afterAutospacing="0"/>
        <w:ind w:left="0" w:firstLine="426"/>
        <w:contextualSpacing/>
        <w:jc w:val="both"/>
        <w:rPr>
          <w:color w:val="000000" w:themeColor="text1"/>
          <w:sz w:val="28"/>
          <w:szCs w:val="28"/>
        </w:rPr>
      </w:pPr>
      <w:r w:rsidRPr="004304C1">
        <w:rPr>
          <w:color w:val="000000" w:themeColor="text1"/>
          <w:sz w:val="28"/>
          <w:szCs w:val="28"/>
        </w:rPr>
        <w:t xml:space="preserve">Внести в Административный регламент предоставления муниципальной услуги по выдаче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Мамадышского муниципального района Республики Татарстан посадку (взлет) на площадки, расположенные на территории Мамадышского муниципального района Республики Татарстан, сведения о которых не опубликованы в документах аэронавигационной информации, утвержденной постановлением Исполнительного комитета Мамадышского муниципального района РТ N 157 о т 12.02.2018г. следующие изменения: </w:t>
      </w:r>
    </w:p>
    <w:p w:rsidR="004304C1" w:rsidRPr="004304C1" w:rsidRDefault="004304C1" w:rsidP="004304C1">
      <w:pPr>
        <w:pStyle w:val="formattext"/>
        <w:numPr>
          <w:ilvl w:val="0"/>
          <w:numId w:val="14"/>
        </w:numPr>
        <w:spacing w:beforeAutospacing="0" w:after="240" w:afterAutospacing="0"/>
        <w:ind w:left="0" w:firstLine="426"/>
        <w:contextualSpacing/>
        <w:jc w:val="both"/>
        <w:rPr>
          <w:bCs/>
          <w:sz w:val="28"/>
          <w:szCs w:val="28"/>
        </w:rPr>
      </w:pPr>
      <w:r w:rsidRPr="004304C1">
        <w:rPr>
          <w:color w:val="000000" w:themeColor="text1"/>
          <w:sz w:val="28"/>
          <w:szCs w:val="28"/>
        </w:rPr>
        <w:t>Наименование раздела 5</w:t>
      </w:r>
      <w:r w:rsidRPr="004304C1">
        <w:rPr>
          <w:b/>
          <w:bCs/>
          <w:sz w:val="28"/>
          <w:szCs w:val="28"/>
        </w:rPr>
        <w:t xml:space="preserve">  </w:t>
      </w:r>
      <w:r w:rsidRPr="004304C1">
        <w:rPr>
          <w:bCs/>
          <w:sz w:val="28"/>
          <w:szCs w:val="28"/>
        </w:rPr>
        <w:t>изложить в следующей редакции:</w:t>
      </w:r>
    </w:p>
    <w:p w:rsidR="004304C1" w:rsidRPr="004304C1" w:rsidRDefault="004304C1" w:rsidP="004304C1">
      <w:pPr>
        <w:pStyle w:val="formattext"/>
        <w:spacing w:after="240" w:afterAutospacing="0"/>
        <w:contextualSpacing/>
        <w:jc w:val="both"/>
        <w:rPr>
          <w:bCs/>
          <w:sz w:val="28"/>
          <w:szCs w:val="28"/>
        </w:rPr>
      </w:pPr>
      <w:r w:rsidRPr="004304C1">
        <w:rPr>
          <w:bCs/>
          <w:sz w:val="28"/>
          <w:szCs w:val="28"/>
        </w:rPr>
        <w:t xml:space="preserve">          Предмет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или их работников.</w:t>
      </w:r>
    </w:p>
    <w:p w:rsidR="004304C1" w:rsidRPr="004304C1" w:rsidRDefault="004304C1" w:rsidP="004304C1">
      <w:pPr>
        <w:pStyle w:val="formattext"/>
        <w:spacing w:after="240" w:afterAutospacing="0"/>
        <w:ind w:firstLine="480"/>
        <w:contextualSpacing/>
        <w:jc w:val="both"/>
        <w:rPr>
          <w:color w:val="000000" w:themeColor="text1"/>
          <w:sz w:val="28"/>
          <w:szCs w:val="28"/>
        </w:rPr>
      </w:pPr>
      <w:r w:rsidRPr="004304C1">
        <w:rPr>
          <w:color w:val="000000" w:themeColor="text1"/>
          <w:sz w:val="28"/>
          <w:szCs w:val="28"/>
        </w:rPr>
        <w:t>2. Абзац 2 подпункта 5.1. раздела 5 изложить в следующей редакции:</w:t>
      </w:r>
    </w:p>
    <w:p w:rsidR="004304C1" w:rsidRPr="004304C1" w:rsidRDefault="004304C1" w:rsidP="004304C1">
      <w:pPr>
        <w:pStyle w:val="formattext"/>
        <w:spacing w:after="240" w:afterAutospacing="0"/>
        <w:ind w:firstLine="480"/>
        <w:contextualSpacing/>
        <w:jc w:val="both"/>
        <w:rPr>
          <w:color w:val="000000" w:themeColor="text1"/>
          <w:sz w:val="28"/>
          <w:szCs w:val="28"/>
        </w:rPr>
      </w:pPr>
      <w:r w:rsidRPr="004304C1">
        <w:rPr>
          <w:color w:val="000000" w:themeColor="text1"/>
          <w:sz w:val="28"/>
          <w:szCs w:val="28"/>
        </w:rPr>
        <w:t>Заявитель может обратиться с жалобой в том числе в следующих случаях:</w:t>
      </w:r>
    </w:p>
    <w:p w:rsidR="004304C1" w:rsidRPr="004304C1" w:rsidRDefault="004304C1" w:rsidP="004304C1">
      <w:pPr>
        <w:pStyle w:val="formattext"/>
        <w:spacing w:after="240" w:afterAutospacing="0"/>
        <w:ind w:firstLine="480"/>
        <w:contextualSpacing/>
        <w:jc w:val="both"/>
        <w:rPr>
          <w:color w:val="000000" w:themeColor="text1"/>
          <w:sz w:val="28"/>
          <w:szCs w:val="28"/>
        </w:rPr>
      </w:pPr>
      <w:r w:rsidRPr="004304C1">
        <w:rPr>
          <w:sz w:val="28"/>
          <w:szCs w:val="28"/>
        </w:rPr>
        <w:t xml:space="preserve">нарушение срока регистрации запроса о предоставлении  муниципальной услуги, запроса, указанного в </w:t>
      </w:r>
      <w:hyperlink r:id="rId12" w:history="1">
        <w:r w:rsidRPr="004304C1">
          <w:rPr>
            <w:rStyle w:val="a9"/>
            <w:color w:val="000000" w:themeColor="text1"/>
            <w:sz w:val="28"/>
            <w:szCs w:val="28"/>
            <w:u w:val="none"/>
          </w:rPr>
          <w:t>статье 15.1 Федерального закона</w:t>
        </w:r>
      </w:hyperlink>
      <w:r w:rsidRPr="004304C1">
        <w:rPr>
          <w:color w:val="000000" w:themeColor="text1"/>
          <w:sz w:val="28"/>
          <w:szCs w:val="28"/>
        </w:rPr>
        <w:t xml:space="preserve">  </w:t>
      </w:r>
      <w:hyperlink r:id="rId13" w:history="1">
        <w:r w:rsidRPr="004304C1">
          <w:rPr>
            <w:rStyle w:val="a9"/>
            <w:color w:val="000000" w:themeColor="text1"/>
            <w:sz w:val="28"/>
            <w:szCs w:val="28"/>
            <w:u w:val="none"/>
          </w:rPr>
          <w:t xml:space="preserve"> от 27 июля 2010 года N 210-ФЗ "Об организации предоставления государственных и муниципальных услуг"</w:t>
        </w:r>
      </w:hyperlink>
      <w:r w:rsidRPr="004304C1">
        <w:rPr>
          <w:rStyle w:val="comment"/>
          <w:color w:val="000000" w:themeColor="text1"/>
          <w:sz w:val="28"/>
          <w:szCs w:val="28"/>
        </w:rPr>
        <w:t>.</w:t>
      </w:r>
    </w:p>
    <w:p w:rsidR="004304C1" w:rsidRPr="004304C1" w:rsidRDefault="004304C1" w:rsidP="004304C1">
      <w:pPr>
        <w:pStyle w:val="formattext"/>
        <w:spacing w:after="240" w:afterAutospacing="0"/>
        <w:ind w:firstLine="480"/>
        <w:contextualSpacing/>
        <w:jc w:val="both"/>
        <w:rPr>
          <w:color w:val="000000" w:themeColor="text1"/>
          <w:sz w:val="28"/>
          <w:szCs w:val="28"/>
        </w:rPr>
      </w:pPr>
      <w:r w:rsidRPr="004304C1">
        <w:rPr>
          <w:color w:val="000000" w:themeColor="text1"/>
          <w:sz w:val="28"/>
          <w:szCs w:val="28"/>
        </w:rPr>
        <w:lastRenderedPageBreak/>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4" w:history="1">
        <w:r w:rsidRPr="004304C1">
          <w:rPr>
            <w:rStyle w:val="a9"/>
            <w:color w:val="000000" w:themeColor="text1"/>
            <w:sz w:val="28"/>
            <w:szCs w:val="28"/>
            <w:u w:val="none"/>
          </w:rPr>
          <w:t>частью 1.3 статьи 16  Федерального закона</w:t>
        </w:r>
      </w:hyperlink>
      <w:r w:rsidRPr="004304C1">
        <w:rPr>
          <w:color w:val="000000" w:themeColor="text1"/>
          <w:sz w:val="28"/>
          <w:szCs w:val="28"/>
        </w:rPr>
        <w:t xml:space="preserve"> </w:t>
      </w:r>
      <w:hyperlink r:id="rId15" w:history="1">
        <w:r w:rsidRPr="004304C1">
          <w:rPr>
            <w:rStyle w:val="a9"/>
            <w:color w:val="000000" w:themeColor="text1"/>
            <w:sz w:val="28"/>
            <w:szCs w:val="28"/>
            <w:u w:val="none"/>
          </w:rPr>
          <w:t xml:space="preserve"> от 27 июля 2010 года N 210-ФЗ "Об организации предоставления государственных и муниципальных услуг"</w:t>
        </w:r>
      </w:hyperlink>
      <w:r w:rsidRPr="004304C1">
        <w:rPr>
          <w:rStyle w:val="a9"/>
          <w:color w:val="000000" w:themeColor="text1"/>
          <w:sz w:val="28"/>
          <w:szCs w:val="28"/>
          <w:u w:val="none"/>
        </w:rPr>
        <w:t xml:space="preserve"> </w:t>
      </w:r>
      <w:r w:rsidRPr="004304C1">
        <w:rPr>
          <w:color w:val="000000" w:themeColor="text1"/>
          <w:sz w:val="28"/>
          <w:szCs w:val="28"/>
        </w:rPr>
        <w:t xml:space="preserve">; </w:t>
      </w:r>
    </w:p>
    <w:p w:rsidR="004304C1" w:rsidRPr="004304C1" w:rsidRDefault="004304C1" w:rsidP="004304C1">
      <w:pPr>
        <w:pStyle w:val="formattext"/>
        <w:spacing w:after="240" w:afterAutospacing="0"/>
        <w:ind w:firstLine="480"/>
        <w:contextualSpacing/>
        <w:jc w:val="both"/>
        <w:rPr>
          <w:color w:val="000000" w:themeColor="text1"/>
          <w:sz w:val="28"/>
          <w:szCs w:val="28"/>
        </w:rPr>
      </w:pPr>
      <w:r w:rsidRPr="004304C1">
        <w:rPr>
          <w:color w:val="000000" w:themeColor="text1"/>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4304C1" w:rsidRPr="004304C1" w:rsidRDefault="004304C1" w:rsidP="004304C1">
      <w:pPr>
        <w:pStyle w:val="formattext"/>
        <w:spacing w:after="240" w:afterAutospacing="0"/>
        <w:ind w:firstLine="480"/>
        <w:contextualSpacing/>
        <w:jc w:val="both"/>
        <w:rPr>
          <w:color w:val="000000" w:themeColor="text1"/>
          <w:sz w:val="28"/>
          <w:szCs w:val="28"/>
        </w:rPr>
      </w:pPr>
      <w:r w:rsidRPr="004304C1">
        <w:rPr>
          <w:color w:val="000000" w:themeColor="text1"/>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4304C1" w:rsidRPr="004304C1" w:rsidRDefault="004304C1" w:rsidP="004304C1">
      <w:pPr>
        <w:pStyle w:val="formattext"/>
        <w:spacing w:after="240" w:afterAutospacing="0"/>
        <w:ind w:firstLine="480"/>
        <w:contextualSpacing/>
        <w:jc w:val="both"/>
        <w:rPr>
          <w:color w:val="000000" w:themeColor="text1"/>
          <w:sz w:val="28"/>
          <w:szCs w:val="28"/>
        </w:rPr>
      </w:pPr>
      <w:r w:rsidRPr="004304C1">
        <w:rPr>
          <w:color w:val="000000" w:themeColor="text1"/>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6" w:history="1">
        <w:r w:rsidRPr="004304C1">
          <w:rPr>
            <w:rStyle w:val="a9"/>
            <w:color w:val="000000" w:themeColor="text1"/>
            <w:sz w:val="28"/>
            <w:szCs w:val="28"/>
            <w:u w:val="none"/>
          </w:rPr>
          <w:t>частью 1.3 статьи 16  Федерального закона</w:t>
        </w:r>
      </w:hyperlink>
      <w:hyperlink r:id="rId17" w:history="1">
        <w:r w:rsidRPr="004304C1">
          <w:rPr>
            <w:rStyle w:val="a9"/>
            <w:color w:val="000000" w:themeColor="text1"/>
            <w:sz w:val="28"/>
            <w:szCs w:val="28"/>
            <w:u w:val="none"/>
          </w:rPr>
          <w:t xml:space="preserve"> от 27 июля 2010 года N 210-ФЗ "Об организации предоставления государственных и муниципальных услуг"</w:t>
        </w:r>
      </w:hyperlink>
      <w:r w:rsidRPr="004304C1">
        <w:rPr>
          <w:color w:val="000000" w:themeColor="text1"/>
          <w:sz w:val="28"/>
          <w:szCs w:val="28"/>
        </w:rPr>
        <w:t xml:space="preserve">; </w:t>
      </w:r>
    </w:p>
    <w:p w:rsidR="004304C1" w:rsidRPr="004304C1" w:rsidRDefault="004304C1" w:rsidP="004304C1">
      <w:pPr>
        <w:pStyle w:val="formattext"/>
        <w:spacing w:after="240" w:afterAutospacing="0"/>
        <w:ind w:firstLine="480"/>
        <w:contextualSpacing/>
        <w:jc w:val="both"/>
        <w:rPr>
          <w:color w:val="000000" w:themeColor="text1"/>
          <w:sz w:val="28"/>
          <w:szCs w:val="28"/>
        </w:rPr>
      </w:pPr>
      <w:r w:rsidRPr="004304C1">
        <w:rPr>
          <w:color w:val="000000" w:themeColor="text1"/>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304C1" w:rsidRPr="004304C1" w:rsidRDefault="004304C1" w:rsidP="004304C1">
      <w:pPr>
        <w:pStyle w:val="formattext"/>
        <w:spacing w:after="240" w:afterAutospacing="0"/>
        <w:ind w:firstLine="480"/>
        <w:contextualSpacing/>
        <w:jc w:val="both"/>
        <w:rPr>
          <w:color w:val="000000" w:themeColor="text1"/>
          <w:sz w:val="28"/>
          <w:szCs w:val="28"/>
        </w:rPr>
      </w:pPr>
      <w:r w:rsidRPr="004304C1">
        <w:rPr>
          <w:color w:val="000000" w:themeColor="text1"/>
          <w:sz w:val="28"/>
          <w:szCs w:val="28"/>
        </w:rPr>
        <w:t xml:space="preserve">7) отказ органа, предоставляющего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18" w:history="1">
        <w:r w:rsidRPr="004304C1">
          <w:rPr>
            <w:rStyle w:val="a9"/>
            <w:color w:val="000000" w:themeColor="text1"/>
            <w:sz w:val="28"/>
            <w:szCs w:val="28"/>
            <w:u w:val="none"/>
          </w:rPr>
          <w:t>частью 1.1 статьи 16 настоящего Федерального закона</w:t>
        </w:r>
      </w:hyperlink>
      <w:r w:rsidRPr="004304C1">
        <w:rPr>
          <w:color w:val="000000" w:themeColor="text1"/>
          <w:sz w:val="28"/>
          <w:szCs w:val="28"/>
        </w:rPr>
        <w:t xml:space="preserve">,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w:t>
      </w:r>
      <w:r w:rsidRPr="004304C1">
        <w:rPr>
          <w:color w:val="000000" w:themeColor="text1"/>
          <w:sz w:val="28"/>
          <w:szCs w:val="28"/>
        </w:rPr>
        <w:lastRenderedPageBreak/>
        <w:t xml:space="preserve">(бездействие)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9" w:history="1">
        <w:r w:rsidRPr="004304C1">
          <w:rPr>
            <w:rStyle w:val="a9"/>
            <w:color w:val="000000" w:themeColor="text1"/>
            <w:sz w:val="28"/>
            <w:szCs w:val="28"/>
            <w:u w:val="none"/>
          </w:rPr>
          <w:t>частью 1.3 статьи 16  Федерального закона</w:t>
        </w:r>
      </w:hyperlink>
      <w:r w:rsidRPr="004304C1">
        <w:rPr>
          <w:color w:val="000000" w:themeColor="text1"/>
          <w:sz w:val="28"/>
          <w:szCs w:val="28"/>
        </w:rPr>
        <w:t xml:space="preserve"> </w:t>
      </w:r>
      <w:hyperlink r:id="rId20" w:history="1">
        <w:r w:rsidRPr="004304C1">
          <w:rPr>
            <w:rStyle w:val="a9"/>
            <w:color w:val="000000" w:themeColor="text1"/>
            <w:sz w:val="28"/>
            <w:szCs w:val="28"/>
            <w:u w:val="none"/>
          </w:rPr>
          <w:t xml:space="preserve"> от 27 июля 2010 года N 210-ФЗ "Об организации предоставления государственных и муниципальных услуг"</w:t>
        </w:r>
      </w:hyperlink>
      <w:r w:rsidRPr="004304C1">
        <w:rPr>
          <w:color w:val="000000" w:themeColor="text1"/>
          <w:sz w:val="28"/>
          <w:szCs w:val="28"/>
        </w:rPr>
        <w:t xml:space="preserve">; </w:t>
      </w:r>
    </w:p>
    <w:p w:rsidR="004304C1" w:rsidRPr="004304C1" w:rsidRDefault="004304C1" w:rsidP="004304C1">
      <w:pPr>
        <w:pStyle w:val="formattext"/>
        <w:spacing w:after="240" w:afterAutospacing="0"/>
        <w:ind w:firstLine="480"/>
        <w:contextualSpacing/>
        <w:jc w:val="both"/>
        <w:rPr>
          <w:color w:val="000000" w:themeColor="text1"/>
          <w:sz w:val="28"/>
          <w:szCs w:val="28"/>
        </w:rPr>
      </w:pPr>
      <w:r w:rsidRPr="004304C1">
        <w:rPr>
          <w:color w:val="000000" w:themeColor="text1"/>
          <w:sz w:val="28"/>
          <w:szCs w:val="28"/>
        </w:rPr>
        <w:t xml:space="preserve">8) нарушение срока или порядка выдачи документов по результатам предоставления муниципальной услуги; </w:t>
      </w:r>
      <w:bookmarkStart w:id="1" w:name="mark"/>
      <w:bookmarkEnd w:id="1"/>
    </w:p>
    <w:p w:rsidR="004304C1" w:rsidRPr="004304C1" w:rsidRDefault="004304C1" w:rsidP="004304C1">
      <w:pPr>
        <w:pStyle w:val="formattext"/>
        <w:spacing w:after="240" w:afterAutospacing="0"/>
        <w:ind w:firstLine="480"/>
        <w:contextualSpacing/>
        <w:jc w:val="both"/>
        <w:rPr>
          <w:color w:val="000000" w:themeColor="text1"/>
          <w:sz w:val="28"/>
          <w:szCs w:val="28"/>
        </w:rPr>
      </w:pPr>
      <w:r w:rsidRPr="004304C1">
        <w:rPr>
          <w:color w:val="000000" w:themeColor="text1"/>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1" w:history="1">
        <w:r w:rsidRPr="004304C1">
          <w:rPr>
            <w:rStyle w:val="a9"/>
            <w:color w:val="000000" w:themeColor="text1"/>
            <w:sz w:val="28"/>
            <w:szCs w:val="28"/>
            <w:u w:val="none"/>
          </w:rPr>
          <w:t xml:space="preserve">частью 1.3 статьи 16 </w:t>
        </w:r>
        <w:hyperlink r:id="rId22" w:history="1">
          <w:r w:rsidRPr="004304C1">
            <w:rPr>
              <w:rStyle w:val="a9"/>
              <w:color w:val="000000" w:themeColor="text1"/>
              <w:sz w:val="28"/>
              <w:szCs w:val="28"/>
              <w:u w:val="none"/>
            </w:rPr>
            <w:t xml:space="preserve"> от 27 июля 2010 года N 210-ФЗ "Об организации предоставления государственных и муниципальных услуг"</w:t>
          </w:r>
        </w:hyperlink>
        <w:r w:rsidRPr="004304C1">
          <w:rPr>
            <w:rStyle w:val="a9"/>
            <w:color w:val="000000" w:themeColor="text1"/>
            <w:sz w:val="28"/>
            <w:szCs w:val="28"/>
            <w:u w:val="none"/>
          </w:rPr>
          <w:t xml:space="preserve"> Федерального закона</w:t>
        </w:r>
      </w:hyperlink>
      <w:r w:rsidRPr="004304C1">
        <w:rPr>
          <w:color w:val="000000" w:themeColor="text1"/>
          <w:sz w:val="28"/>
          <w:szCs w:val="28"/>
        </w:rPr>
        <w:t xml:space="preserve">. </w:t>
      </w:r>
    </w:p>
    <w:p w:rsidR="004304C1" w:rsidRPr="004304C1" w:rsidRDefault="004304C1" w:rsidP="004304C1">
      <w:pPr>
        <w:pStyle w:val="formattext"/>
        <w:spacing w:after="240" w:afterAutospacing="0"/>
        <w:ind w:firstLine="480"/>
        <w:contextualSpacing/>
        <w:jc w:val="both"/>
        <w:rPr>
          <w:color w:val="000000" w:themeColor="text1"/>
          <w:sz w:val="28"/>
          <w:szCs w:val="28"/>
        </w:rPr>
      </w:pPr>
      <w:r w:rsidRPr="004304C1">
        <w:rPr>
          <w:color w:val="000000" w:themeColor="text1"/>
          <w:sz w:val="28"/>
          <w:szCs w:val="28"/>
        </w:rPr>
        <w:t>2. Опубликовать настоящее постановление на официальном портале правовой информации Республики Татарстан в информационно-телекоммуникационной сети "Интернет" по адресу: http://pravo.tatarstan.ru.</w:t>
      </w:r>
    </w:p>
    <w:p w:rsidR="004304C1" w:rsidRPr="004304C1" w:rsidRDefault="004304C1" w:rsidP="00E469DC">
      <w:pPr>
        <w:pStyle w:val="formattext"/>
        <w:ind w:firstLine="480"/>
        <w:jc w:val="both"/>
        <w:rPr>
          <w:color w:val="000000" w:themeColor="text1"/>
          <w:sz w:val="28"/>
          <w:szCs w:val="28"/>
        </w:rPr>
      </w:pPr>
      <w:r w:rsidRPr="004304C1">
        <w:rPr>
          <w:color w:val="000000" w:themeColor="text1"/>
          <w:sz w:val="28"/>
          <w:szCs w:val="28"/>
        </w:rPr>
        <w:t>3. Контроль за исполнением настоя</w:t>
      </w:r>
      <w:r w:rsidR="00DF2B2B">
        <w:rPr>
          <w:color w:val="000000" w:themeColor="text1"/>
          <w:sz w:val="28"/>
          <w:szCs w:val="28"/>
        </w:rPr>
        <w:t>щего постановления  оставляю за собой.</w:t>
      </w:r>
    </w:p>
    <w:p w:rsidR="004304C1" w:rsidRPr="00E469DC" w:rsidRDefault="00E469DC" w:rsidP="004304C1">
      <w:pPr>
        <w:pStyle w:val="formattext"/>
        <w:jc w:val="both"/>
        <w:rPr>
          <w:color w:val="000000" w:themeColor="text1"/>
          <w:sz w:val="28"/>
          <w:szCs w:val="28"/>
        </w:rPr>
      </w:pPr>
      <w:r>
        <w:rPr>
          <w:color w:val="000000" w:themeColor="text1"/>
          <w:sz w:val="28"/>
          <w:szCs w:val="28"/>
        </w:rPr>
        <w:t> </w:t>
      </w:r>
    </w:p>
    <w:p w:rsidR="006D16C3" w:rsidRDefault="00DF2B2B" w:rsidP="00281EEB">
      <w:pPr>
        <w:pStyle w:val="ae"/>
        <w:rPr>
          <w:rFonts w:ascii="Times New Roman" w:hAnsi="Times New Roman"/>
          <w:sz w:val="28"/>
          <w:szCs w:val="28"/>
        </w:rPr>
      </w:pPr>
      <w:r>
        <w:rPr>
          <w:rFonts w:ascii="Times New Roman" w:hAnsi="Times New Roman"/>
          <w:sz w:val="28"/>
          <w:szCs w:val="28"/>
        </w:rPr>
        <w:t xml:space="preserve">И.о. Руководителя                                                                            Р.К.Мухаметзянов                                                                       </w:t>
      </w:r>
    </w:p>
    <w:sectPr w:rsidR="006D16C3" w:rsidSect="004304C1">
      <w:pgSz w:w="11906" w:h="16838" w:code="9"/>
      <w:pgMar w:top="1134" w:right="707" w:bottom="851" w:left="1276"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322F" w:rsidRDefault="00D9322F">
      <w:r>
        <w:separator/>
      </w:r>
    </w:p>
  </w:endnote>
  <w:endnote w:type="continuationSeparator" w:id="0">
    <w:p w:rsidR="00D9322F" w:rsidRDefault="00D93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Times New Roman"/>
    <w:charset w:val="00"/>
    <w:family w:val="roman"/>
    <w:pitch w:val="variable"/>
    <w:sig w:usb0="00000203"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322F" w:rsidRDefault="00D9322F">
      <w:r>
        <w:separator/>
      </w:r>
    </w:p>
  </w:footnote>
  <w:footnote w:type="continuationSeparator" w:id="0">
    <w:p w:rsidR="00D9322F" w:rsidRDefault="00D9322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2"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0ECB3498"/>
    <w:multiLevelType w:val="multilevel"/>
    <w:tmpl w:val="E34A1C0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40BB0B5E"/>
    <w:multiLevelType w:val="hybridMultilevel"/>
    <w:tmpl w:val="976A2DBE"/>
    <w:lvl w:ilvl="0" w:tplc="B36A62B8">
      <w:start w:val="1"/>
      <w:numFmt w:val="decimal"/>
      <w:lvlText w:val="%1."/>
      <w:lvlJc w:val="left"/>
      <w:pPr>
        <w:ind w:left="780" w:hanging="360"/>
      </w:pPr>
    </w:lvl>
    <w:lvl w:ilvl="1" w:tplc="04190019">
      <w:start w:val="1"/>
      <w:numFmt w:val="lowerLetter"/>
      <w:lvlText w:val="%2."/>
      <w:lvlJc w:val="left"/>
      <w:pPr>
        <w:ind w:left="1500" w:hanging="360"/>
      </w:pPr>
    </w:lvl>
    <w:lvl w:ilvl="2" w:tplc="0419001B">
      <w:start w:val="1"/>
      <w:numFmt w:val="lowerRoman"/>
      <w:lvlText w:val="%3."/>
      <w:lvlJc w:val="right"/>
      <w:pPr>
        <w:ind w:left="2220" w:hanging="180"/>
      </w:pPr>
    </w:lvl>
    <w:lvl w:ilvl="3" w:tplc="0419000F">
      <w:start w:val="1"/>
      <w:numFmt w:val="decimal"/>
      <w:lvlText w:val="%4."/>
      <w:lvlJc w:val="left"/>
      <w:pPr>
        <w:ind w:left="2940" w:hanging="360"/>
      </w:pPr>
    </w:lvl>
    <w:lvl w:ilvl="4" w:tplc="04190019">
      <w:start w:val="1"/>
      <w:numFmt w:val="lowerLetter"/>
      <w:lvlText w:val="%5."/>
      <w:lvlJc w:val="left"/>
      <w:pPr>
        <w:ind w:left="3660" w:hanging="360"/>
      </w:pPr>
    </w:lvl>
    <w:lvl w:ilvl="5" w:tplc="0419001B">
      <w:start w:val="1"/>
      <w:numFmt w:val="lowerRoman"/>
      <w:lvlText w:val="%6."/>
      <w:lvlJc w:val="right"/>
      <w:pPr>
        <w:ind w:left="4380" w:hanging="180"/>
      </w:pPr>
    </w:lvl>
    <w:lvl w:ilvl="6" w:tplc="0419000F">
      <w:start w:val="1"/>
      <w:numFmt w:val="decimal"/>
      <w:lvlText w:val="%7."/>
      <w:lvlJc w:val="left"/>
      <w:pPr>
        <w:ind w:left="5100" w:hanging="360"/>
      </w:pPr>
    </w:lvl>
    <w:lvl w:ilvl="7" w:tplc="04190019">
      <w:start w:val="1"/>
      <w:numFmt w:val="lowerLetter"/>
      <w:lvlText w:val="%8."/>
      <w:lvlJc w:val="left"/>
      <w:pPr>
        <w:ind w:left="5820" w:hanging="360"/>
      </w:pPr>
    </w:lvl>
    <w:lvl w:ilvl="8" w:tplc="0419001B">
      <w:start w:val="1"/>
      <w:numFmt w:val="lowerRoman"/>
      <w:lvlText w:val="%9."/>
      <w:lvlJc w:val="right"/>
      <w:pPr>
        <w:ind w:left="6540" w:hanging="180"/>
      </w:pPr>
    </w:lvl>
  </w:abstractNum>
  <w:abstractNum w:abstractNumId="6"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8" w15:restartNumberingAfterBreak="0">
    <w:nsid w:val="583E7D87"/>
    <w:multiLevelType w:val="hybridMultilevel"/>
    <w:tmpl w:val="05E8DCA2"/>
    <w:lvl w:ilvl="0" w:tplc="F2F652B2">
      <w:start w:val="1"/>
      <w:numFmt w:val="decimal"/>
      <w:lvlText w:val="%1."/>
      <w:lvlJc w:val="left"/>
      <w:pPr>
        <w:ind w:left="1317" w:hanging="465"/>
      </w:p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9"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1"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E38087F"/>
    <w:multiLevelType w:val="hybridMultilevel"/>
    <w:tmpl w:val="192623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0"/>
  </w:num>
  <w:num w:numId="3">
    <w:abstractNumId w:val="1"/>
  </w:num>
  <w:num w:numId="4">
    <w:abstractNumId w:val="11"/>
  </w:num>
  <w:num w:numId="5">
    <w:abstractNumId w:val="12"/>
  </w:num>
  <w:num w:numId="6">
    <w:abstractNumId w:val="9"/>
  </w:num>
  <w:num w:numId="7">
    <w:abstractNumId w:val="2"/>
  </w:num>
  <w:num w:numId="8">
    <w:abstractNumId w:val="7"/>
  </w:num>
  <w:num w:numId="9">
    <w:abstractNumId w:val="3"/>
  </w:num>
  <w:num w:numId="10">
    <w:abstractNumId w:val="6"/>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lvlOverride w:ilvl="2"/>
    <w:lvlOverride w:ilvl="3"/>
    <w:lvlOverride w:ilvl="4"/>
    <w:lvlOverride w:ilvl="5"/>
    <w:lvlOverride w:ilvl="6"/>
    <w:lvlOverride w:ilvl="7"/>
    <w:lvlOverride w:ilvl="8"/>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6ED4"/>
    <w:rsid w:val="00015ED9"/>
    <w:rsid w:val="00022359"/>
    <w:rsid w:val="000429F7"/>
    <w:rsid w:val="000430DB"/>
    <w:rsid w:val="00047FCC"/>
    <w:rsid w:val="0005711A"/>
    <w:rsid w:val="00063630"/>
    <w:rsid w:val="0008359D"/>
    <w:rsid w:val="00095CF6"/>
    <w:rsid w:val="000C0B1A"/>
    <w:rsid w:val="000C4A61"/>
    <w:rsid w:val="001012B8"/>
    <w:rsid w:val="00107FC2"/>
    <w:rsid w:val="00111AE9"/>
    <w:rsid w:val="00113E25"/>
    <w:rsid w:val="00122155"/>
    <w:rsid w:val="00131B46"/>
    <w:rsid w:val="0018195A"/>
    <w:rsid w:val="001B41FB"/>
    <w:rsid w:val="001B5F1C"/>
    <w:rsid w:val="001C5938"/>
    <w:rsid w:val="001E4053"/>
    <w:rsid w:val="00200549"/>
    <w:rsid w:val="0020685B"/>
    <w:rsid w:val="00206B4F"/>
    <w:rsid w:val="00217843"/>
    <w:rsid w:val="002264DB"/>
    <w:rsid w:val="00275860"/>
    <w:rsid w:val="00281EEB"/>
    <w:rsid w:val="00293F50"/>
    <w:rsid w:val="002A435D"/>
    <w:rsid w:val="002A6A6D"/>
    <w:rsid w:val="002D267E"/>
    <w:rsid w:val="002D3DCB"/>
    <w:rsid w:val="00301CE8"/>
    <w:rsid w:val="003063CB"/>
    <w:rsid w:val="003207EC"/>
    <w:rsid w:val="003222F7"/>
    <w:rsid w:val="003355B1"/>
    <w:rsid w:val="00356D78"/>
    <w:rsid w:val="00383F4A"/>
    <w:rsid w:val="003A2FC9"/>
    <w:rsid w:val="003B7D21"/>
    <w:rsid w:val="003D3526"/>
    <w:rsid w:val="004056B3"/>
    <w:rsid w:val="00411014"/>
    <w:rsid w:val="00415936"/>
    <w:rsid w:val="00417663"/>
    <w:rsid w:val="00420E8B"/>
    <w:rsid w:val="004304C1"/>
    <w:rsid w:val="00437108"/>
    <w:rsid w:val="00440713"/>
    <w:rsid w:val="00442D64"/>
    <w:rsid w:val="0045012E"/>
    <w:rsid w:val="00450462"/>
    <w:rsid w:val="004700CC"/>
    <w:rsid w:val="00474802"/>
    <w:rsid w:val="00474D02"/>
    <w:rsid w:val="004754B0"/>
    <w:rsid w:val="004A232B"/>
    <w:rsid w:val="004F191F"/>
    <w:rsid w:val="005075F8"/>
    <w:rsid w:val="00530A98"/>
    <w:rsid w:val="0053423B"/>
    <w:rsid w:val="005550F3"/>
    <w:rsid w:val="005773B3"/>
    <w:rsid w:val="00583C0B"/>
    <w:rsid w:val="005B63D9"/>
    <w:rsid w:val="005C5CF0"/>
    <w:rsid w:val="005E3205"/>
    <w:rsid w:val="005F19CC"/>
    <w:rsid w:val="005F5AD1"/>
    <w:rsid w:val="005F7E8D"/>
    <w:rsid w:val="00606A63"/>
    <w:rsid w:val="0062743B"/>
    <w:rsid w:val="00677669"/>
    <w:rsid w:val="00691C1D"/>
    <w:rsid w:val="00694EED"/>
    <w:rsid w:val="006B6E87"/>
    <w:rsid w:val="006C7F97"/>
    <w:rsid w:val="006D16C3"/>
    <w:rsid w:val="006F6AA6"/>
    <w:rsid w:val="00744812"/>
    <w:rsid w:val="00751297"/>
    <w:rsid w:val="00767EAD"/>
    <w:rsid w:val="00780A18"/>
    <w:rsid w:val="00794779"/>
    <w:rsid w:val="007969EC"/>
    <w:rsid w:val="007A6E8B"/>
    <w:rsid w:val="007B74E4"/>
    <w:rsid w:val="007C4361"/>
    <w:rsid w:val="007E0B19"/>
    <w:rsid w:val="00827D69"/>
    <w:rsid w:val="00841AE4"/>
    <w:rsid w:val="008508B3"/>
    <w:rsid w:val="00851C33"/>
    <w:rsid w:val="00864085"/>
    <w:rsid w:val="0088299D"/>
    <w:rsid w:val="008B288E"/>
    <w:rsid w:val="008B37EE"/>
    <w:rsid w:val="008B7A17"/>
    <w:rsid w:val="008D7E9B"/>
    <w:rsid w:val="008E3C06"/>
    <w:rsid w:val="008E457F"/>
    <w:rsid w:val="00907CFD"/>
    <w:rsid w:val="009173C1"/>
    <w:rsid w:val="00917A3E"/>
    <w:rsid w:val="009257CA"/>
    <w:rsid w:val="00926F86"/>
    <w:rsid w:val="00932135"/>
    <w:rsid w:val="00946541"/>
    <w:rsid w:val="00950689"/>
    <w:rsid w:val="00967F54"/>
    <w:rsid w:val="009967F3"/>
    <w:rsid w:val="009B70FA"/>
    <w:rsid w:val="009C3A44"/>
    <w:rsid w:val="009E212D"/>
    <w:rsid w:val="00A03E0C"/>
    <w:rsid w:val="00A14ED6"/>
    <w:rsid w:val="00A15AB5"/>
    <w:rsid w:val="00A35590"/>
    <w:rsid w:val="00A43554"/>
    <w:rsid w:val="00A60D80"/>
    <w:rsid w:val="00A82C40"/>
    <w:rsid w:val="00A92A11"/>
    <w:rsid w:val="00AB64AC"/>
    <w:rsid w:val="00AC5587"/>
    <w:rsid w:val="00AC7B2A"/>
    <w:rsid w:val="00AE76F9"/>
    <w:rsid w:val="00AF4545"/>
    <w:rsid w:val="00B12302"/>
    <w:rsid w:val="00B2782C"/>
    <w:rsid w:val="00B5409E"/>
    <w:rsid w:val="00B934FC"/>
    <w:rsid w:val="00BC3C8B"/>
    <w:rsid w:val="00BC440A"/>
    <w:rsid w:val="00BF431B"/>
    <w:rsid w:val="00C02746"/>
    <w:rsid w:val="00C32166"/>
    <w:rsid w:val="00C66C16"/>
    <w:rsid w:val="00C673E6"/>
    <w:rsid w:val="00C67F28"/>
    <w:rsid w:val="00C95E0A"/>
    <w:rsid w:val="00CA379A"/>
    <w:rsid w:val="00CD226B"/>
    <w:rsid w:val="00CE4E37"/>
    <w:rsid w:val="00CF038D"/>
    <w:rsid w:val="00D17400"/>
    <w:rsid w:val="00D2444C"/>
    <w:rsid w:val="00D33E4E"/>
    <w:rsid w:val="00D504AC"/>
    <w:rsid w:val="00D56925"/>
    <w:rsid w:val="00D60017"/>
    <w:rsid w:val="00D6781B"/>
    <w:rsid w:val="00D90903"/>
    <w:rsid w:val="00D9322F"/>
    <w:rsid w:val="00D958E4"/>
    <w:rsid w:val="00DA662A"/>
    <w:rsid w:val="00DB4DCE"/>
    <w:rsid w:val="00DC7458"/>
    <w:rsid w:val="00DE335E"/>
    <w:rsid w:val="00DF08E8"/>
    <w:rsid w:val="00DF2B2B"/>
    <w:rsid w:val="00E03FB0"/>
    <w:rsid w:val="00E12C1E"/>
    <w:rsid w:val="00E20990"/>
    <w:rsid w:val="00E44E26"/>
    <w:rsid w:val="00E469DC"/>
    <w:rsid w:val="00E51B49"/>
    <w:rsid w:val="00E57376"/>
    <w:rsid w:val="00E707DB"/>
    <w:rsid w:val="00E804CB"/>
    <w:rsid w:val="00EA602A"/>
    <w:rsid w:val="00EA7058"/>
    <w:rsid w:val="00EB51E8"/>
    <w:rsid w:val="00EE65F9"/>
    <w:rsid w:val="00F17F28"/>
    <w:rsid w:val="00F22FF3"/>
    <w:rsid w:val="00F7699A"/>
    <w:rsid w:val="00F8752E"/>
    <w:rsid w:val="00FA5E31"/>
    <w:rsid w:val="00FB2C89"/>
    <w:rsid w:val="00FD5265"/>
    <w:rsid w:val="00FD5C48"/>
    <w:rsid w:val="00FD7C4E"/>
    <w:rsid w:val="00FE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308211"/>
  <w15:docId w15:val="{82C37731-FA81-494B-B38E-20C006E1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50F3"/>
    <w:pPr>
      <w:jc w:val="both"/>
    </w:pPr>
    <w:rPr>
      <w:sz w:val="28"/>
    </w:rPr>
  </w:style>
  <w:style w:type="paragraph" w:styleId="a4">
    <w:name w:val="footer"/>
    <w:basedOn w:val="a"/>
    <w:link w:val="a5"/>
    <w:rsid w:val="005550F3"/>
    <w:pPr>
      <w:tabs>
        <w:tab w:val="center" w:pos="4153"/>
        <w:tab w:val="right" w:pos="8306"/>
      </w:tabs>
    </w:pPr>
  </w:style>
  <w:style w:type="paragraph" w:styleId="a6">
    <w:name w:val="header"/>
    <w:basedOn w:val="a"/>
    <w:rsid w:val="005550F3"/>
    <w:pPr>
      <w:tabs>
        <w:tab w:val="center" w:pos="4153"/>
        <w:tab w:val="right" w:pos="8306"/>
      </w:tabs>
    </w:pPr>
  </w:style>
  <w:style w:type="paragraph" w:styleId="a7">
    <w:name w:val="Body Text Indent"/>
    <w:basedOn w:val="a"/>
    <w:rsid w:val="005550F3"/>
    <w:pPr>
      <w:ind w:firstLine="720"/>
      <w:jc w:val="both"/>
    </w:pPr>
    <w:rPr>
      <w:sz w:val="28"/>
    </w:rPr>
  </w:style>
  <w:style w:type="paragraph" w:styleId="a8">
    <w:name w:val="Balloon Text"/>
    <w:basedOn w:val="a"/>
    <w:semiHidden/>
    <w:rsid w:val="005550F3"/>
    <w:rPr>
      <w:rFonts w:ascii="Tahoma" w:hAnsi="Tahoma" w:cs="Tahoma"/>
      <w:sz w:val="16"/>
      <w:szCs w:val="16"/>
    </w:rPr>
  </w:style>
  <w:style w:type="character" w:styleId="a9">
    <w:name w:val="Hyperlink"/>
    <w:rsid w:val="00022359"/>
    <w:rPr>
      <w:color w:val="0000FF"/>
      <w:u w:val="single"/>
    </w:rPr>
  </w:style>
  <w:style w:type="character" w:customStyle="1" w:styleId="a5">
    <w:name w:val="Нижний колонтитул Знак"/>
    <w:basedOn w:val="a0"/>
    <w:link w:val="a4"/>
    <w:rsid w:val="004A232B"/>
  </w:style>
  <w:style w:type="table" w:styleId="aa">
    <w:name w:val="Table Grid"/>
    <w:basedOn w:val="a1"/>
    <w:uiPriority w:val="59"/>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List Paragraph"/>
    <w:basedOn w:val="a"/>
    <w:uiPriority w:val="34"/>
    <w:qFormat/>
    <w:rsid w:val="00440713"/>
    <w:pPr>
      <w:ind w:left="708"/>
    </w:pPr>
    <w:rPr>
      <w:sz w:val="24"/>
      <w:szCs w:val="24"/>
    </w:rPr>
  </w:style>
  <w:style w:type="paragraph" w:styleId="ac">
    <w:name w:val="Title"/>
    <w:basedOn w:val="a"/>
    <w:link w:val="ad"/>
    <w:qFormat/>
    <w:rsid w:val="00440713"/>
    <w:pPr>
      <w:jc w:val="center"/>
    </w:pPr>
    <w:rPr>
      <w:b/>
      <w:bCs/>
      <w:sz w:val="24"/>
      <w:szCs w:val="24"/>
    </w:rPr>
  </w:style>
  <w:style w:type="character" w:customStyle="1" w:styleId="ad">
    <w:name w:val="Заголовок Знак"/>
    <w:basedOn w:val="a0"/>
    <w:link w:val="ac"/>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2"/>
    <w:qFormat/>
    <w:rsid w:val="00440713"/>
    <w:pPr>
      <w:numPr>
        <w:numId w:val="9"/>
      </w:numPr>
      <w:tabs>
        <w:tab w:val="clear" w:pos="1353"/>
        <w:tab w:val="num" w:pos="993"/>
      </w:tabs>
      <w:ind w:left="0" w:firstLine="720"/>
      <w:jc w:val="both"/>
    </w:pPr>
    <w:rPr>
      <w:sz w:val="24"/>
      <w:szCs w:val="24"/>
      <w:lang w:eastAsia="en-US" w:bidi="en-US"/>
    </w:rPr>
  </w:style>
  <w:style w:type="character" w:customStyle="1" w:styleId="12">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rsid w:val="00DC7458"/>
    <w:pPr>
      <w:autoSpaceDE w:val="0"/>
      <w:autoSpaceDN w:val="0"/>
      <w:adjustRightInd w:val="0"/>
    </w:pPr>
    <w:rPr>
      <w:rFonts w:ascii="Arial" w:hAnsi="Arial" w:cs="Arial"/>
      <w:b/>
      <w:bCs/>
    </w:rPr>
  </w:style>
  <w:style w:type="paragraph" w:styleId="ae">
    <w:name w:val="No Spacing"/>
    <w:uiPriority w:val="1"/>
    <w:qFormat/>
    <w:rsid w:val="00950689"/>
    <w:rPr>
      <w:rFonts w:ascii="Calibri" w:hAnsi="Calibri"/>
      <w:sz w:val="22"/>
      <w:szCs w:val="22"/>
    </w:rPr>
  </w:style>
  <w:style w:type="character" w:customStyle="1" w:styleId="21">
    <w:name w:val="Основной текст (2)_"/>
    <w:basedOn w:val="a0"/>
    <w:link w:val="22"/>
    <w:locked/>
    <w:rsid w:val="00C673E6"/>
    <w:rPr>
      <w:sz w:val="26"/>
      <w:szCs w:val="26"/>
      <w:shd w:val="clear" w:color="auto" w:fill="FFFFFF"/>
    </w:rPr>
  </w:style>
  <w:style w:type="paragraph" w:customStyle="1" w:styleId="22">
    <w:name w:val="Основной текст (2)"/>
    <w:basedOn w:val="a"/>
    <w:link w:val="21"/>
    <w:rsid w:val="00C673E6"/>
    <w:pPr>
      <w:widowControl w:val="0"/>
      <w:shd w:val="clear" w:color="auto" w:fill="FFFFFF"/>
      <w:spacing w:line="322" w:lineRule="exact"/>
      <w:jc w:val="both"/>
    </w:pPr>
    <w:rPr>
      <w:sz w:val="26"/>
      <w:szCs w:val="26"/>
    </w:rPr>
  </w:style>
  <w:style w:type="character" w:customStyle="1" w:styleId="31">
    <w:name w:val="Основной текст (3)_"/>
    <w:basedOn w:val="a0"/>
    <w:link w:val="32"/>
    <w:locked/>
    <w:rsid w:val="00C673E6"/>
    <w:rPr>
      <w:b/>
      <w:bCs/>
      <w:sz w:val="26"/>
      <w:szCs w:val="26"/>
      <w:shd w:val="clear" w:color="auto" w:fill="FFFFFF"/>
    </w:rPr>
  </w:style>
  <w:style w:type="paragraph" w:customStyle="1" w:styleId="32">
    <w:name w:val="Основной текст (3)"/>
    <w:basedOn w:val="a"/>
    <w:link w:val="31"/>
    <w:rsid w:val="00C673E6"/>
    <w:pPr>
      <w:widowControl w:val="0"/>
      <w:shd w:val="clear" w:color="auto" w:fill="FFFFFF"/>
      <w:spacing w:before="600" w:after="720" w:line="0" w:lineRule="atLeast"/>
      <w:jc w:val="center"/>
    </w:pPr>
    <w:rPr>
      <w:b/>
      <w:bCs/>
      <w:sz w:val="26"/>
      <w:szCs w:val="26"/>
    </w:rPr>
  </w:style>
  <w:style w:type="character" w:customStyle="1" w:styleId="extended-textfull">
    <w:name w:val="extended-text__full"/>
    <w:basedOn w:val="a0"/>
    <w:rsid w:val="00C673E6"/>
  </w:style>
  <w:style w:type="paragraph" w:styleId="33">
    <w:name w:val="Body Text 3"/>
    <w:basedOn w:val="a"/>
    <w:link w:val="34"/>
    <w:semiHidden/>
    <w:unhideWhenUsed/>
    <w:rsid w:val="00281EEB"/>
    <w:pPr>
      <w:spacing w:after="120"/>
    </w:pPr>
    <w:rPr>
      <w:sz w:val="16"/>
      <w:szCs w:val="16"/>
    </w:rPr>
  </w:style>
  <w:style w:type="character" w:customStyle="1" w:styleId="34">
    <w:name w:val="Основной текст 3 Знак"/>
    <w:basedOn w:val="a0"/>
    <w:link w:val="33"/>
    <w:semiHidden/>
    <w:rsid w:val="00281EEB"/>
    <w:rPr>
      <w:sz w:val="16"/>
      <w:szCs w:val="16"/>
    </w:rPr>
  </w:style>
  <w:style w:type="paragraph" w:customStyle="1" w:styleId="formattext">
    <w:name w:val="formattext"/>
    <w:basedOn w:val="a"/>
    <w:rsid w:val="004304C1"/>
    <w:pPr>
      <w:spacing w:before="100" w:beforeAutospacing="1" w:after="100" w:afterAutospacing="1"/>
    </w:pPr>
    <w:rPr>
      <w:sz w:val="24"/>
      <w:szCs w:val="24"/>
    </w:rPr>
  </w:style>
  <w:style w:type="paragraph" w:customStyle="1" w:styleId="headertext">
    <w:name w:val="headertext"/>
    <w:basedOn w:val="a"/>
    <w:rsid w:val="004304C1"/>
    <w:pPr>
      <w:spacing w:before="100" w:beforeAutospacing="1" w:after="100" w:afterAutospacing="1"/>
    </w:pPr>
    <w:rPr>
      <w:sz w:val="24"/>
      <w:szCs w:val="24"/>
    </w:rPr>
  </w:style>
  <w:style w:type="character" w:customStyle="1" w:styleId="comment">
    <w:name w:val="comment"/>
    <w:basedOn w:val="a0"/>
    <w:rsid w:val="004304C1"/>
  </w:style>
  <w:style w:type="character" w:styleId="af">
    <w:name w:val="annotation reference"/>
    <w:basedOn w:val="a0"/>
    <w:semiHidden/>
    <w:unhideWhenUsed/>
    <w:rsid w:val="00E469DC"/>
    <w:rPr>
      <w:sz w:val="16"/>
      <w:szCs w:val="16"/>
    </w:rPr>
  </w:style>
  <w:style w:type="paragraph" w:styleId="af0">
    <w:name w:val="annotation text"/>
    <w:basedOn w:val="a"/>
    <w:link w:val="af1"/>
    <w:semiHidden/>
    <w:unhideWhenUsed/>
    <w:rsid w:val="00E469DC"/>
  </w:style>
  <w:style w:type="character" w:customStyle="1" w:styleId="af1">
    <w:name w:val="Текст примечания Знак"/>
    <w:basedOn w:val="a0"/>
    <w:link w:val="af0"/>
    <w:semiHidden/>
    <w:rsid w:val="00E469DC"/>
  </w:style>
  <w:style w:type="paragraph" w:styleId="af2">
    <w:name w:val="annotation subject"/>
    <w:basedOn w:val="af0"/>
    <w:next w:val="af0"/>
    <w:link w:val="af3"/>
    <w:semiHidden/>
    <w:unhideWhenUsed/>
    <w:rsid w:val="00E469DC"/>
    <w:rPr>
      <w:b/>
      <w:bCs/>
    </w:rPr>
  </w:style>
  <w:style w:type="character" w:customStyle="1" w:styleId="af3">
    <w:name w:val="Тема примечания Знак"/>
    <w:basedOn w:val="af1"/>
    <w:link w:val="af2"/>
    <w:semiHidden/>
    <w:rsid w:val="00E469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00790">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68871300">
      <w:bodyDiv w:val="1"/>
      <w:marLeft w:val="0"/>
      <w:marRight w:val="0"/>
      <w:marTop w:val="0"/>
      <w:marBottom w:val="0"/>
      <w:divBdr>
        <w:top w:val="none" w:sz="0" w:space="0" w:color="auto"/>
        <w:left w:val="none" w:sz="0" w:space="0" w:color="auto"/>
        <w:bottom w:val="none" w:sz="0" w:space="0" w:color="auto"/>
        <w:right w:val="none" w:sz="0" w:space="0" w:color="auto"/>
      </w:divBdr>
    </w:div>
    <w:div w:id="1037705776">
      <w:bodyDiv w:val="1"/>
      <w:marLeft w:val="0"/>
      <w:marRight w:val="0"/>
      <w:marTop w:val="0"/>
      <w:marBottom w:val="0"/>
      <w:divBdr>
        <w:top w:val="none" w:sz="0" w:space="0" w:color="auto"/>
        <w:left w:val="none" w:sz="0" w:space="0" w:color="auto"/>
        <w:bottom w:val="none" w:sz="0" w:space="0" w:color="auto"/>
        <w:right w:val="none" w:sz="0" w:space="0" w:color="auto"/>
      </w:divBdr>
    </w:div>
    <w:div w:id="1095983632">
      <w:bodyDiv w:val="1"/>
      <w:marLeft w:val="0"/>
      <w:marRight w:val="0"/>
      <w:marTop w:val="0"/>
      <w:marBottom w:val="0"/>
      <w:divBdr>
        <w:top w:val="none" w:sz="0" w:space="0" w:color="auto"/>
        <w:left w:val="none" w:sz="0" w:space="0" w:color="auto"/>
        <w:bottom w:val="none" w:sz="0" w:space="0" w:color="auto"/>
        <w:right w:val="none" w:sz="0" w:space="0" w:color="auto"/>
      </w:divBdr>
    </w:div>
    <w:div w:id="1320766158">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 w:id="20538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kodeks://link/d?nd=420241608&amp;prevdoc=902228011&amp;point=mark=0000000000000000000000000000000000000000000000000064U0IK" TargetMode="External"/><Relationship Id="rId18" Type="http://schemas.openxmlformats.org/officeDocument/2006/relationships/hyperlink" Target="kodeks://link/d?nd=902228011&amp;prevdoc=902228011&amp;point=mark=000000000000000000000000000000000000000000000000008R80M9" TargetMode="External"/><Relationship Id="rId3" Type="http://schemas.openxmlformats.org/officeDocument/2006/relationships/styles" Target="styles.xml"/><Relationship Id="rId21" Type="http://schemas.openxmlformats.org/officeDocument/2006/relationships/hyperlink" Target="kodeks://link/d?nd=902228011&amp;prevdoc=902228011&amp;point=mark=000000000000000000000000000000000000000000000000008RC0MB" TargetMode="External"/><Relationship Id="rId7" Type="http://schemas.openxmlformats.org/officeDocument/2006/relationships/endnotes" Target="endnotes.xml"/><Relationship Id="rId12" Type="http://schemas.openxmlformats.org/officeDocument/2006/relationships/hyperlink" Target="kodeks://link/d?nd=902228011&amp;prevdoc=902228011&amp;point=mark=00000000000000000000000000000000000000000000000000A720N9" TargetMode="External"/><Relationship Id="rId17" Type="http://schemas.openxmlformats.org/officeDocument/2006/relationships/hyperlink" Target="kodeks://link/d?nd=420241608&amp;prevdoc=902228011&amp;point=mark=0000000000000000000000000000000000000000000000000064U0IK" TargetMode="External"/><Relationship Id="rId2" Type="http://schemas.openxmlformats.org/officeDocument/2006/relationships/numbering" Target="numbering.xml"/><Relationship Id="rId16" Type="http://schemas.openxmlformats.org/officeDocument/2006/relationships/hyperlink" Target="kodeks://link/d?nd=902228011&amp;prevdoc=902228011&amp;point=mark=000000000000000000000000000000000000000000000000008RC0MB" TargetMode="External"/><Relationship Id="rId20" Type="http://schemas.openxmlformats.org/officeDocument/2006/relationships/hyperlink" Target="kodeks://link/d?nd=420241608&amp;prevdoc=902228011&amp;point=mark=0000000000000000000000000000000000000000000000000064U0I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kodeks://link/d?nd=902207152&amp;prevdoc=439303841"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kodeks://link/d?nd=420241608&amp;prevdoc=902228011&amp;point=mark=0000000000000000000000000000000000000000000000000064U0IK" TargetMode="External"/><Relationship Id="rId23" Type="http://schemas.openxmlformats.org/officeDocument/2006/relationships/fontTable" Target="fontTable.xml"/><Relationship Id="rId10" Type="http://schemas.openxmlformats.org/officeDocument/2006/relationships/hyperlink" Target="kodeks://link/d?nd=902228011&amp;prevdoc=439303841" TargetMode="External"/><Relationship Id="rId19" Type="http://schemas.openxmlformats.org/officeDocument/2006/relationships/hyperlink" Target="kodeks://link/d?nd=902228011&amp;prevdoc=902228011&amp;point=mark=000000000000000000000000000000000000000000000000008RC0MB"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kodeks://link/d?nd=902228011&amp;prevdoc=902228011&amp;point=mark=000000000000000000000000000000000000000000000000008RC0MB" TargetMode="External"/><Relationship Id="rId22" Type="http://schemas.openxmlformats.org/officeDocument/2006/relationships/hyperlink" Target="kodeks://link/d?nd=420241608&amp;prevdoc=902228011&amp;point=mark=0000000000000000000000000000000000000000000000000064U0I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278E360-74D2-4F6F-96DA-B758012EE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1434</Words>
  <Characters>8175</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9590</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6</cp:revision>
  <cp:lastPrinted>2018-10-22T08:22:00Z</cp:lastPrinted>
  <dcterms:created xsi:type="dcterms:W3CDTF">2018-10-22T08:13:00Z</dcterms:created>
  <dcterms:modified xsi:type="dcterms:W3CDTF">2018-10-23T04:59:00Z</dcterms:modified>
</cp:coreProperties>
</file>