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Pr="00BD4C78" w:rsidRDefault="007C2748" w:rsidP="00BD4C78">
      <w:pPr>
        <w:jc w:val="center"/>
        <w:rPr>
          <w:rFonts w:ascii="Times New Roman" w:hAnsi="Times New Roman"/>
          <w:b/>
          <w:sz w:val="36"/>
          <w:szCs w:val="36"/>
          <w:lang w:eastAsia="ru-RU"/>
        </w:rPr>
      </w:pP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ПРАВИЛА</w:t>
      </w: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ЗЕМЛЕПОЛЬЗОВАНИЯ И ЗАСТРОЙКИ</w:t>
      </w:r>
    </w:p>
    <w:p w:rsidR="007C2748" w:rsidRPr="003B6A77" w:rsidRDefault="007C2748" w:rsidP="005141F6">
      <w:pPr>
        <w:spacing w:after="0" w:line="240" w:lineRule="auto"/>
        <w:ind w:firstLine="709"/>
        <w:jc w:val="center"/>
        <w:rPr>
          <w:rFonts w:ascii="Times New Roman" w:hAnsi="Times New Roman"/>
          <w:sz w:val="36"/>
          <w:szCs w:val="36"/>
          <w:lang w:eastAsia="ru-RU"/>
        </w:rPr>
      </w:pP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МУНИЦИПАЛЬНОГО ОБРАЗОВАНИЯ</w:t>
      </w: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w:t>
      </w:r>
      <w:r w:rsidR="001A4663" w:rsidRPr="003B6A77">
        <w:rPr>
          <w:rFonts w:ascii="Times New Roman" w:hAnsi="Times New Roman"/>
          <w:sz w:val="36"/>
          <w:szCs w:val="36"/>
          <w:lang w:eastAsia="ru-RU"/>
        </w:rPr>
        <w:t>КРАСНОГОР</w:t>
      </w:r>
      <w:r w:rsidRPr="003B6A77">
        <w:rPr>
          <w:rFonts w:ascii="Times New Roman" w:hAnsi="Times New Roman"/>
          <w:sz w:val="36"/>
          <w:szCs w:val="36"/>
          <w:lang w:eastAsia="ru-RU"/>
        </w:rPr>
        <w:t>СКОЕ  СЕЛЬСКОЕ ПОСЕЛЕНИЕ»</w:t>
      </w: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МАМАДЫШСКОГО</w:t>
      </w: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МУНИЦИПАЛЬНОГО РАЙОНА</w:t>
      </w:r>
    </w:p>
    <w:p w:rsidR="007C2748" w:rsidRPr="003B6A77" w:rsidRDefault="007C2748" w:rsidP="005141F6">
      <w:pPr>
        <w:spacing w:after="0" w:line="240" w:lineRule="auto"/>
        <w:ind w:firstLine="709"/>
        <w:jc w:val="center"/>
        <w:rPr>
          <w:rFonts w:ascii="Times New Roman" w:hAnsi="Times New Roman"/>
          <w:sz w:val="36"/>
          <w:szCs w:val="36"/>
          <w:lang w:eastAsia="ru-RU"/>
        </w:rPr>
      </w:pPr>
      <w:r w:rsidRPr="003B6A77">
        <w:rPr>
          <w:rFonts w:ascii="Times New Roman" w:hAnsi="Times New Roman"/>
          <w:sz w:val="36"/>
          <w:szCs w:val="36"/>
          <w:lang w:eastAsia="ru-RU"/>
        </w:rPr>
        <w:t>РЕСПУБЛИКИ ТАТАРСТАН</w:t>
      </w:r>
    </w:p>
    <w:p w:rsidR="007C2748" w:rsidRPr="003B6A77" w:rsidRDefault="007C2748" w:rsidP="00BE1850">
      <w:pPr>
        <w:spacing w:after="0" w:line="240" w:lineRule="auto"/>
        <w:ind w:firstLine="709"/>
        <w:jc w:val="both"/>
        <w:rPr>
          <w:rFonts w:ascii="Times New Roman" w:hAnsi="Times New Roman"/>
          <w:sz w:val="36"/>
          <w:szCs w:val="36"/>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center"/>
        <w:rPr>
          <w:rFonts w:ascii="Times New Roman" w:hAnsi="Times New Roman"/>
          <w:b/>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5141F6" w:rsidRPr="003B6A77" w:rsidRDefault="005141F6"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7C2748" w:rsidP="00BE1850">
      <w:pPr>
        <w:spacing w:after="0" w:line="240" w:lineRule="auto"/>
        <w:ind w:firstLine="709"/>
        <w:jc w:val="both"/>
        <w:rPr>
          <w:rFonts w:ascii="Times New Roman" w:hAnsi="Times New Roman"/>
          <w:sz w:val="24"/>
          <w:szCs w:val="24"/>
          <w:lang w:eastAsia="ru-RU"/>
        </w:rPr>
      </w:pPr>
    </w:p>
    <w:p w:rsidR="007C2748" w:rsidRPr="003B6A77" w:rsidRDefault="005141F6" w:rsidP="005141F6">
      <w:pPr>
        <w:tabs>
          <w:tab w:val="left" w:pos="4114"/>
        </w:tabs>
        <w:spacing w:after="0" w:line="240" w:lineRule="auto"/>
        <w:jc w:val="both"/>
        <w:rPr>
          <w:rFonts w:ascii="Times New Roman" w:hAnsi="Times New Roman"/>
          <w:sz w:val="24"/>
          <w:szCs w:val="24"/>
          <w:lang w:eastAsia="ru-RU"/>
        </w:rPr>
      </w:pPr>
      <w:r w:rsidRPr="003B6A77">
        <w:rPr>
          <w:rFonts w:ascii="Times New Roman" w:hAnsi="Times New Roman"/>
          <w:sz w:val="24"/>
          <w:szCs w:val="24"/>
          <w:lang w:eastAsia="ru-RU"/>
        </w:rPr>
        <w:tab/>
        <w:t>2018 г.</w:t>
      </w:r>
    </w:p>
    <w:p w:rsidR="007C2748" w:rsidRPr="003B6A77" w:rsidRDefault="007C2748" w:rsidP="0025642D">
      <w:pPr>
        <w:spacing w:after="0" w:line="240" w:lineRule="auto"/>
        <w:ind w:firstLine="700"/>
        <w:jc w:val="center"/>
        <w:outlineLvl w:val="0"/>
        <w:rPr>
          <w:rFonts w:ascii="Times New Roman" w:hAnsi="Times New Roman"/>
          <w:b/>
          <w:sz w:val="24"/>
          <w:szCs w:val="24"/>
          <w:lang w:eastAsia="ru-RU"/>
        </w:rPr>
      </w:pPr>
      <w:bookmarkStart w:id="0" w:name="_Toc511463377"/>
      <w:r w:rsidRPr="003B6A77">
        <w:rPr>
          <w:rFonts w:ascii="Times New Roman" w:hAnsi="Times New Roman"/>
          <w:b/>
          <w:sz w:val="24"/>
          <w:szCs w:val="24"/>
          <w:lang w:eastAsia="ru-RU"/>
        </w:rPr>
        <w:lastRenderedPageBreak/>
        <w:t>СОДЕРЖАНИЕ</w:t>
      </w:r>
      <w:bookmarkEnd w:id="0"/>
    </w:p>
    <w:bookmarkStart w:id="1" w:name="_Toc292202002"/>
    <w:bookmarkStart w:id="2" w:name="_Toc292201928"/>
    <w:bookmarkStart w:id="3" w:name="_Toc292201848"/>
    <w:bookmarkStart w:id="4" w:name="_Toc292201095"/>
    <w:bookmarkStart w:id="5" w:name="_Toc260476324"/>
    <w:p w:rsidR="00D43763" w:rsidRPr="003B6A77" w:rsidRDefault="00735581">
      <w:pPr>
        <w:pStyle w:val="11"/>
        <w:tabs>
          <w:tab w:val="right" w:leader="dot" w:pos="9345"/>
        </w:tabs>
        <w:rPr>
          <w:rFonts w:asciiTheme="minorHAnsi" w:eastAsiaTheme="minorEastAsia" w:hAnsiTheme="minorHAnsi" w:cstheme="minorBidi"/>
          <w:b w:val="0"/>
          <w:bCs w:val="0"/>
          <w:caps w:val="0"/>
          <w:noProof/>
          <w:sz w:val="22"/>
          <w:szCs w:val="22"/>
        </w:rPr>
      </w:pPr>
      <w:r w:rsidRPr="003B6A77">
        <w:rPr>
          <w:sz w:val="24"/>
          <w:szCs w:val="24"/>
        </w:rPr>
        <w:fldChar w:fldCharType="begin"/>
      </w:r>
      <w:r w:rsidR="007C2748" w:rsidRPr="003B6A77">
        <w:rPr>
          <w:sz w:val="24"/>
          <w:szCs w:val="24"/>
        </w:rPr>
        <w:instrText xml:space="preserve"> TOC \o "1-3" \h \z \u </w:instrText>
      </w:r>
      <w:r w:rsidRPr="003B6A77">
        <w:rPr>
          <w:sz w:val="24"/>
          <w:szCs w:val="24"/>
        </w:rPr>
        <w:fldChar w:fldCharType="separate"/>
      </w:r>
      <w:hyperlink w:anchor="_Toc511463377" w:history="1">
        <w:r w:rsidR="00D43763" w:rsidRPr="003B6A77">
          <w:rPr>
            <w:rStyle w:val="ad"/>
            <w:noProof/>
          </w:rPr>
          <w:t>СОДЕРЖАНИЕ</w:t>
        </w:r>
        <w:r w:rsidR="00D43763" w:rsidRPr="003B6A77">
          <w:rPr>
            <w:noProof/>
            <w:webHidden/>
          </w:rPr>
          <w:tab/>
        </w:r>
        <w:r w:rsidRPr="003B6A77">
          <w:rPr>
            <w:noProof/>
            <w:webHidden/>
          </w:rPr>
          <w:fldChar w:fldCharType="begin"/>
        </w:r>
        <w:r w:rsidR="00D43763" w:rsidRPr="003B6A77">
          <w:rPr>
            <w:noProof/>
            <w:webHidden/>
          </w:rPr>
          <w:instrText xml:space="preserve"> PAGEREF _Toc511463377 \h </w:instrText>
        </w:r>
        <w:r w:rsidRPr="003B6A77">
          <w:rPr>
            <w:noProof/>
            <w:webHidden/>
          </w:rPr>
        </w:r>
        <w:r w:rsidRPr="003B6A77">
          <w:rPr>
            <w:noProof/>
            <w:webHidden/>
          </w:rPr>
          <w:fldChar w:fldCharType="separate"/>
        </w:r>
        <w:r w:rsidR="00D43763" w:rsidRPr="003B6A77">
          <w:rPr>
            <w:noProof/>
            <w:webHidden/>
          </w:rPr>
          <w:t>2</w:t>
        </w:r>
        <w:r w:rsidRPr="003B6A77">
          <w:rPr>
            <w:noProof/>
            <w:webHidden/>
          </w:rPr>
          <w:fldChar w:fldCharType="end"/>
        </w:r>
      </w:hyperlink>
    </w:p>
    <w:p w:rsidR="00D43763" w:rsidRPr="003B6A77" w:rsidRDefault="005836DC">
      <w:pPr>
        <w:pStyle w:val="11"/>
        <w:tabs>
          <w:tab w:val="right" w:leader="dot" w:pos="9345"/>
        </w:tabs>
        <w:rPr>
          <w:rFonts w:asciiTheme="minorHAnsi" w:eastAsiaTheme="minorEastAsia" w:hAnsiTheme="minorHAnsi" w:cstheme="minorBidi"/>
          <w:b w:val="0"/>
          <w:bCs w:val="0"/>
          <w:caps w:val="0"/>
          <w:noProof/>
          <w:sz w:val="22"/>
          <w:szCs w:val="22"/>
        </w:rPr>
      </w:pPr>
      <w:hyperlink w:anchor="_Toc511463378" w:history="1">
        <w:r w:rsidR="00D43763" w:rsidRPr="003B6A77">
          <w:rPr>
            <w:rStyle w:val="ad"/>
            <w:noProof/>
          </w:rPr>
          <w:t>ЧАСТЬ I. ПОРЯДОК  РЕГУЛИРОВАНИЯ ЗЕМЛЕПОЛЬЗОВАНИЯ И ЗАСТРОЙКИ НА ОСНОВЕ ГРАДОСТРОИТЕЛЬНОГО ЗОНИРОВАНИЯ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_Toc511463378 \h </w:instrText>
        </w:r>
        <w:r w:rsidR="00735581" w:rsidRPr="003B6A77">
          <w:rPr>
            <w:noProof/>
            <w:webHidden/>
          </w:rPr>
        </w:r>
        <w:r w:rsidR="00735581" w:rsidRPr="003B6A77">
          <w:rPr>
            <w:noProof/>
            <w:webHidden/>
          </w:rPr>
          <w:fldChar w:fldCharType="separate"/>
        </w:r>
        <w:r w:rsidR="00D43763" w:rsidRPr="003B6A77">
          <w:rPr>
            <w:noProof/>
            <w:webHidden/>
          </w:rPr>
          <w:t>4</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379" w:history="1">
        <w:r w:rsidR="00D43763" w:rsidRPr="003B6A77">
          <w:rPr>
            <w:rStyle w:val="ad"/>
            <w:b/>
            <w:bCs/>
            <w:noProof/>
          </w:rPr>
          <w:t>Глава 1. Общие положения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_Toc511463379 \h </w:instrText>
        </w:r>
        <w:r w:rsidR="00735581" w:rsidRPr="003B6A77">
          <w:rPr>
            <w:noProof/>
            <w:webHidden/>
          </w:rPr>
        </w:r>
        <w:r w:rsidR="00735581" w:rsidRPr="003B6A77">
          <w:rPr>
            <w:noProof/>
            <w:webHidden/>
          </w:rPr>
          <w:fldChar w:fldCharType="separate"/>
        </w:r>
        <w:r w:rsidR="00D43763" w:rsidRPr="003B6A77">
          <w:rPr>
            <w:noProof/>
            <w:webHidden/>
          </w:rPr>
          <w:t>4</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0" w:history="1">
        <w:r w:rsidR="00D43763" w:rsidRPr="003B6A77">
          <w:rPr>
            <w:rStyle w:val="ad"/>
            <w:b/>
            <w:bCs/>
            <w:noProof/>
          </w:rPr>
          <w:t>Статья 1. Основные понятия, используемые в настоящих Правилах</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_Toc511463380 \h </w:instrText>
        </w:r>
        <w:r w:rsidR="00735581" w:rsidRPr="003B6A77">
          <w:rPr>
            <w:noProof/>
            <w:webHidden/>
          </w:rPr>
        </w:r>
        <w:r w:rsidR="00735581" w:rsidRPr="003B6A77">
          <w:rPr>
            <w:noProof/>
            <w:webHidden/>
          </w:rPr>
          <w:fldChar w:fldCharType="separate"/>
        </w:r>
        <w:r w:rsidR="00D43763" w:rsidRPr="003B6A77">
          <w:rPr>
            <w:noProof/>
            <w:webHidden/>
          </w:rPr>
          <w:t>4</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1" w:history="1">
        <w:r w:rsidR="00D43763" w:rsidRPr="003B6A77">
          <w:rPr>
            <w:rStyle w:val="ad"/>
            <w:b/>
            <w:bCs/>
            <w:noProof/>
          </w:rPr>
          <w:t>Статья 2. Основания введения, назначение и состав Правил</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_Toc511463381 \h </w:instrText>
        </w:r>
        <w:r w:rsidR="00735581" w:rsidRPr="003B6A77">
          <w:rPr>
            <w:noProof/>
            <w:webHidden/>
          </w:rPr>
        </w:r>
        <w:r w:rsidR="00735581" w:rsidRPr="003B6A77">
          <w:rPr>
            <w:noProof/>
            <w:webHidden/>
          </w:rPr>
          <w:fldChar w:fldCharType="separate"/>
        </w:r>
        <w:r w:rsidR="00D43763" w:rsidRPr="003B6A77">
          <w:rPr>
            <w:noProof/>
            <w:webHidden/>
          </w:rPr>
          <w:t>10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2" w:history="1">
        <w:r w:rsidR="00D43763" w:rsidRPr="003B6A77">
          <w:rPr>
            <w:rStyle w:val="ad"/>
            <w:b/>
            <w:bCs/>
            <w:noProof/>
          </w:rPr>
          <w:t>Статья 3. Линии градостроительного регулирования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_Toc511463382 \h </w:instrText>
        </w:r>
        <w:r w:rsidR="00735581" w:rsidRPr="003B6A77">
          <w:rPr>
            <w:noProof/>
            <w:webHidden/>
          </w:rPr>
        </w:r>
        <w:r w:rsidR="00735581" w:rsidRPr="003B6A77">
          <w:rPr>
            <w:noProof/>
            <w:webHidden/>
          </w:rPr>
          <w:fldChar w:fldCharType="separate"/>
        </w:r>
        <w:r w:rsidR="00D43763" w:rsidRPr="003B6A77">
          <w:rPr>
            <w:noProof/>
            <w:webHidden/>
          </w:rPr>
          <w:t>11</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3" w:history="1">
        <w:r w:rsidR="00D43763" w:rsidRPr="003B6A77">
          <w:rPr>
            <w:rStyle w:val="ad"/>
            <w:b/>
            <w:bCs/>
            <w:noProof/>
          </w:rPr>
          <w:t>Статья 4. Градостроительные регламенты и их применение</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_Toc511463383 \h </w:instrText>
        </w:r>
        <w:r w:rsidR="00735581" w:rsidRPr="003B6A77">
          <w:rPr>
            <w:noProof/>
            <w:webHidden/>
          </w:rPr>
        </w:r>
        <w:r w:rsidR="00735581" w:rsidRPr="003B6A77">
          <w:rPr>
            <w:noProof/>
            <w:webHidden/>
          </w:rPr>
          <w:fldChar w:fldCharType="separate"/>
        </w:r>
        <w:r w:rsidR="00D43763" w:rsidRPr="003B6A77">
          <w:rPr>
            <w:noProof/>
            <w:webHidden/>
          </w:rPr>
          <w:t>12</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4" w:history="1">
        <w:r w:rsidR="00D43763" w:rsidRPr="003B6A77">
          <w:rPr>
            <w:rStyle w:val="ad"/>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_Toc511463384 \h </w:instrText>
        </w:r>
        <w:r w:rsidR="00735581" w:rsidRPr="003B6A77">
          <w:rPr>
            <w:noProof/>
            <w:webHidden/>
          </w:rPr>
        </w:r>
        <w:r w:rsidR="00735581" w:rsidRPr="003B6A77">
          <w:rPr>
            <w:noProof/>
            <w:webHidden/>
          </w:rPr>
          <w:fldChar w:fldCharType="separate"/>
        </w:r>
        <w:r w:rsidR="00D43763" w:rsidRPr="003B6A77">
          <w:rPr>
            <w:noProof/>
            <w:webHidden/>
          </w:rPr>
          <w:t>15</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5" w:history="1">
        <w:r w:rsidR="00D43763" w:rsidRPr="003B6A77">
          <w:rPr>
            <w:rStyle w:val="ad"/>
            <w:b/>
            <w:bCs/>
            <w:noProof/>
          </w:rPr>
          <w:t>Статья 6. Ответственность за нарушения Правил</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_Toc511463385 \h </w:instrText>
        </w:r>
        <w:r w:rsidR="00735581" w:rsidRPr="003B6A77">
          <w:rPr>
            <w:noProof/>
            <w:webHidden/>
          </w:rPr>
        </w:r>
        <w:r w:rsidR="00735581" w:rsidRPr="003B6A77">
          <w:rPr>
            <w:noProof/>
            <w:webHidden/>
          </w:rPr>
          <w:fldChar w:fldCharType="separate"/>
        </w:r>
        <w:r w:rsidR="00D43763" w:rsidRPr="003B6A77">
          <w:rPr>
            <w:noProof/>
            <w:webHidden/>
          </w:rPr>
          <w:t>15</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386" w:history="1">
        <w:r w:rsidR="00D43763" w:rsidRPr="003B6A77">
          <w:rPr>
            <w:rStyle w:val="ad"/>
            <w:b/>
            <w:bCs/>
            <w:noProof/>
          </w:rPr>
          <w:t>Глава 2. Участники отношений, возникающих по поводу  землепользования и застройки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_Toc511463386 \h </w:instrText>
        </w:r>
        <w:r w:rsidR="00735581" w:rsidRPr="003B6A77">
          <w:rPr>
            <w:noProof/>
            <w:webHidden/>
          </w:rPr>
        </w:r>
        <w:r w:rsidR="00735581" w:rsidRPr="003B6A77">
          <w:rPr>
            <w:noProof/>
            <w:webHidden/>
          </w:rPr>
          <w:fldChar w:fldCharType="separate"/>
        </w:r>
        <w:r w:rsidR="00D43763" w:rsidRPr="003B6A77">
          <w:rPr>
            <w:noProof/>
            <w:webHidden/>
          </w:rPr>
          <w:t>16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7" w:history="1">
        <w:r w:rsidR="00D43763" w:rsidRPr="003B6A77">
          <w:rPr>
            <w:rStyle w:val="ad"/>
            <w:b/>
            <w:bCs/>
            <w:noProof/>
          </w:rPr>
          <w:t>Статья 7. Объекты и субъекты градостроительных отношений</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_Toc511463387 \h </w:instrText>
        </w:r>
        <w:r w:rsidR="00735581" w:rsidRPr="003B6A77">
          <w:rPr>
            <w:noProof/>
            <w:webHidden/>
          </w:rPr>
        </w:r>
        <w:r w:rsidR="00735581" w:rsidRPr="003B6A77">
          <w:rPr>
            <w:noProof/>
            <w:webHidden/>
          </w:rPr>
          <w:fldChar w:fldCharType="separate"/>
        </w:r>
        <w:r w:rsidR="00D43763" w:rsidRPr="003B6A77">
          <w:rPr>
            <w:noProof/>
            <w:webHidden/>
          </w:rPr>
          <w:t>16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8" w:history="1">
        <w:r w:rsidR="00D43763" w:rsidRPr="003B6A77">
          <w:rPr>
            <w:rStyle w:val="ad"/>
            <w:b/>
            <w:bCs/>
            <w:noProof/>
          </w:rPr>
          <w:t>Статья 8. 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«Красногорское  сельское поселение»</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_Toc511463388 \h </w:instrText>
        </w:r>
        <w:r w:rsidR="00735581" w:rsidRPr="003B6A77">
          <w:rPr>
            <w:noProof/>
            <w:webHidden/>
          </w:rPr>
        </w:r>
        <w:r w:rsidR="00735581" w:rsidRPr="003B6A77">
          <w:rPr>
            <w:noProof/>
            <w:webHidden/>
          </w:rPr>
          <w:fldChar w:fldCharType="separate"/>
        </w:r>
        <w:r w:rsidR="00D43763" w:rsidRPr="003B6A77">
          <w:rPr>
            <w:noProof/>
            <w:webHidden/>
          </w:rPr>
          <w:t>16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89" w:history="1">
        <w:r w:rsidR="00D43763" w:rsidRPr="003B6A77">
          <w:rPr>
            <w:rStyle w:val="ad"/>
            <w:b/>
            <w:bCs/>
            <w:noProof/>
          </w:rPr>
          <w:t>Статья 9. Комиссия по землепользованию и застройке</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_Toc511463389 \h </w:instrText>
        </w:r>
        <w:r w:rsidR="00735581" w:rsidRPr="003B6A77">
          <w:rPr>
            <w:noProof/>
            <w:webHidden/>
          </w:rPr>
        </w:r>
        <w:r w:rsidR="00735581" w:rsidRPr="003B6A77">
          <w:rPr>
            <w:noProof/>
            <w:webHidden/>
          </w:rPr>
          <w:fldChar w:fldCharType="separate"/>
        </w:r>
        <w:r w:rsidR="00D43763" w:rsidRPr="003B6A77">
          <w:rPr>
            <w:noProof/>
            <w:webHidden/>
          </w:rPr>
          <w:t>17</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0" w:history="1">
        <w:r w:rsidR="00D43763" w:rsidRPr="003B6A77">
          <w:rPr>
            <w:rStyle w:val="ad"/>
            <w:b/>
            <w:bCs/>
            <w:noProof/>
          </w:rPr>
          <w:t>Статья 10. Общественные обсуждения, публичные слушания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_Toc511463390 \h </w:instrText>
        </w:r>
        <w:r w:rsidR="00735581" w:rsidRPr="003B6A77">
          <w:rPr>
            <w:noProof/>
            <w:webHidden/>
          </w:rPr>
        </w:r>
        <w:r w:rsidR="00735581" w:rsidRPr="003B6A77">
          <w:rPr>
            <w:noProof/>
            <w:webHidden/>
          </w:rPr>
          <w:fldChar w:fldCharType="separate"/>
        </w:r>
        <w:r w:rsidR="00D43763" w:rsidRPr="003B6A77">
          <w:rPr>
            <w:noProof/>
            <w:webHidden/>
          </w:rPr>
          <w:t>18</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391" w:history="1">
        <w:r w:rsidR="00D43763" w:rsidRPr="003B6A77">
          <w:rPr>
            <w:rStyle w:val="ad"/>
            <w:b/>
            <w:bCs/>
            <w:noProof/>
          </w:rPr>
          <w:t>Глава 3.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_Toc511463391 \h </w:instrText>
        </w:r>
        <w:r w:rsidR="00735581" w:rsidRPr="003B6A77">
          <w:rPr>
            <w:noProof/>
            <w:webHidden/>
          </w:rPr>
        </w:r>
        <w:r w:rsidR="00735581" w:rsidRPr="003B6A77">
          <w:rPr>
            <w:noProof/>
            <w:webHidden/>
          </w:rPr>
          <w:fldChar w:fldCharType="separate"/>
        </w:r>
        <w:r w:rsidR="00D43763" w:rsidRPr="003B6A77">
          <w:rPr>
            <w:noProof/>
            <w:webHidden/>
          </w:rPr>
          <w:t>20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2" w:history="1">
        <w:r w:rsidR="00D43763" w:rsidRPr="003B6A77">
          <w:rPr>
            <w:rStyle w:val="ad"/>
            <w:b/>
            <w:bCs/>
            <w:noProof/>
          </w:rPr>
          <w:t>Статья 11. Порядок изменения видов разрешенного использования земельных участков и объектов капитального строительства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_Toc511463392 \h </w:instrText>
        </w:r>
        <w:r w:rsidR="00735581" w:rsidRPr="003B6A77">
          <w:rPr>
            <w:noProof/>
            <w:webHidden/>
          </w:rPr>
        </w:r>
        <w:r w:rsidR="00735581" w:rsidRPr="003B6A77">
          <w:rPr>
            <w:noProof/>
            <w:webHidden/>
          </w:rPr>
          <w:fldChar w:fldCharType="separate"/>
        </w:r>
        <w:r w:rsidR="00D43763" w:rsidRPr="003B6A77">
          <w:rPr>
            <w:noProof/>
            <w:webHidden/>
          </w:rPr>
          <w:t>20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3" w:history="1">
        <w:r w:rsidR="00D43763" w:rsidRPr="003B6A77">
          <w:rPr>
            <w:rStyle w:val="ad"/>
            <w:b/>
            <w:bCs/>
            <w:noProof/>
          </w:rPr>
          <w:t>Статья 12. Предоставление разрешения на условно разрешенный вид использования земельного участка или объекта капитального строительства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_Toc511463393 \h </w:instrText>
        </w:r>
        <w:r w:rsidR="00735581" w:rsidRPr="003B6A77">
          <w:rPr>
            <w:noProof/>
            <w:webHidden/>
          </w:rPr>
        </w:r>
        <w:r w:rsidR="00735581" w:rsidRPr="003B6A77">
          <w:rPr>
            <w:noProof/>
            <w:webHidden/>
          </w:rPr>
          <w:fldChar w:fldCharType="separate"/>
        </w:r>
        <w:r w:rsidR="00D43763" w:rsidRPr="003B6A77">
          <w:rPr>
            <w:noProof/>
            <w:webHidden/>
          </w:rPr>
          <w:t>20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4" w:history="1">
        <w:r w:rsidR="00D43763" w:rsidRPr="003B6A77">
          <w:rPr>
            <w:rStyle w:val="ad"/>
            <w:b/>
            <w:bCs/>
            <w:noProof/>
          </w:rPr>
          <w:t>Статья 13.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_Toc511463394 \h </w:instrText>
        </w:r>
        <w:r w:rsidR="00735581" w:rsidRPr="003B6A77">
          <w:rPr>
            <w:noProof/>
            <w:webHidden/>
          </w:rPr>
        </w:r>
        <w:r w:rsidR="00735581" w:rsidRPr="003B6A77">
          <w:rPr>
            <w:noProof/>
            <w:webHidden/>
          </w:rPr>
          <w:fldChar w:fldCharType="separate"/>
        </w:r>
        <w:r w:rsidR="00D43763" w:rsidRPr="003B6A77">
          <w:rPr>
            <w:noProof/>
            <w:webHidden/>
          </w:rPr>
          <w:t>22</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395" w:history="1">
        <w:r w:rsidR="00D43763" w:rsidRPr="003B6A77">
          <w:rPr>
            <w:rStyle w:val="ad"/>
            <w:b/>
            <w:bCs/>
            <w:noProof/>
          </w:rPr>
          <w:t>Глава 4. Документация по планировке территории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_Toc511463395 \h </w:instrText>
        </w:r>
        <w:r w:rsidR="00735581" w:rsidRPr="003B6A77">
          <w:rPr>
            <w:noProof/>
            <w:webHidden/>
          </w:rPr>
        </w:r>
        <w:r w:rsidR="00735581" w:rsidRPr="003B6A77">
          <w:rPr>
            <w:noProof/>
            <w:webHidden/>
          </w:rPr>
          <w:fldChar w:fldCharType="separate"/>
        </w:r>
        <w:r w:rsidR="00D43763" w:rsidRPr="003B6A77">
          <w:rPr>
            <w:noProof/>
            <w:webHidden/>
          </w:rPr>
          <w:t>23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6" w:history="1">
        <w:r w:rsidR="00D43763" w:rsidRPr="003B6A77">
          <w:rPr>
            <w:rStyle w:val="ad"/>
            <w:b/>
            <w:bCs/>
            <w:noProof/>
          </w:rPr>
          <w:t>Статья 14. Документация по планировке территории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_Toc511463396 \h </w:instrText>
        </w:r>
        <w:r w:rsidR="00735581" w:rsidRPr="003B6A77">
          <w:rPr>
            <w:noProof/>
            <w:webHidden/>
          </w:rPr>
        </w:r>
        <w:r w:rsidR="00735581" w:rsidRPr="003B6A77">
          <w:rPr>
            <w:noProof/>
            <w:webHidden/>
          </w:rPr>
          <w:fldChar w:fldCharType="separate"/>
        </w:r>
        <w:r w:rsidR="00D43763" w:rsidRPr="003B6A77">
          <w:rPr>
            <w:noProof/>
            <w:webHidden/>
          </w:rPr>
          <w:t>23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7" w:history="1">
        <w:r w:rsidR="00D43763" w:rsidRPr="003B6A77">
          <w:rPr>
            <w:rStyle w:val="ad"/>
            <w:b/>
            <w:bCs/>
            <w:noProof/>
          </w:rPr>
          <w:t>Статья 15. Порядок подготовки документации по планировке территории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_Toc511463397 \h </w:instrText>
        </w:r>
        <w:r w:rsidR="00735581" w:rsidRPr="003B6A77">
          <w:rPr>
            <w:noProof/>
            <w:webHidden/>
          </w:rPr>
        </w:r>
        <w:r w:rsidR="00735581" w:rsidRPr="003B6A77">
          <w:rPr>
            <w:noProof/>
            <w:webHidden/>
          </w:rPr>
          <w:fldChar w:fldCharType="separate"/>
        </w:r>
        <w:r w:rsidR="00D43763" w:rsidRPr="003B6A77">
          <w:rPr>
            <w:noProof/>
            <w:webHidden/>
          </w:rPr>
          <w:t>24</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398" w:history="1">
        <w:r w:rsidR="00D43763" w:rsidRPr="003B6A77">
          <w:rPr>
            <w:rStyle w:val="ad"/>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_Toc511463398 \h </w:instrText>
        </w:r>
        <w:r w:rsidR="00735581" w:rsidRPr="003B6A77">
          <w:rPr>
            <w:noProof/>
            <w:webHidden/>
          </w:rPr>
        </w:r>
        <w:r w:rsidR="00735581" w:rsidRPr="003B6A77">
          <w:rPr>
            <w:noProof/>
            <w:webHidden/>
          </w:rPr>
          <w:fldChar w:fldCharType="separate"/>
        </w:r>
        <w:r w:rsidR="00D43763" w:rsidRPr="003B6A77">
          <w:rPr>
            <w:noProof/>
            <w:webHidden/>
          </w:rPr>
          <w:t>26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399" w:history="1">
        <w:r w:rsidR="00D43763" w:rsidRPr="003B6A77">
          <w:rPr>
            <w:rStyle w:val="ad"/>
            <w:b/>
            <w:bCs/>
            <w:noProof/>
          </w:rPr>
          <w:t>Статья 16. Принципы градостроительной подготовки территории и формирования земельных участков</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_Toc511463399 \h </w:instrText>
        </w:r>
        <w:r w:rsidR="00735581" w:rsidRPr="003B6A77">
          <w:rPr>
            <w:noProof/>
            <w:webHidden/>
          </w:rPr>
        </w:r>
        <w:r w:rsidR="00735581" w:rsidRPr="003B6A77">
          <w:rPr>
            <w:noProof/>
            <w:webHidden/>
          </w:rPr>
          <w:fldChar w:fldCharType="separate"/>
        </w:r>
        <w:r w:rsidR="00D43763" w:rsidRPr="003B6A77">
          <w:rPr>
            <w:noProof/>
            <w:webHidden/>
          </w:rPr>
          <w:t>26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0" w:history="1">
        <w:r w:rsidR="00D43763" w:rsidRPr="003B6A77">
          <w:rPr>
            <w:rStyle w:val="ad"/>
            <w:b/>
            <w:bCs/>
            <w:noProof/>
          </w:rPr>
          <w:t>Статья 17. Градостроительная подготовка территории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_Toc511463400 \h </w:instrText>
        </w:r>
        <w:r w:rsidR="00735581" w:rsidRPr="003B6A77">
          <w:rPr>
            <w:noProof/>
            <w:webHidden/>
          </w:rPr>
        </w:r>
        <w:r w:rsidR="00735581" w:rsidRPr="003B6A77">
          <w:rPr>
            <w:noProof/>
            <w:webHidden/>
          </w:rPr>
          <w:fldChar w:fldCharType="separate"/>
        </w:r>
        <w:r w:rsidR="00D43763" w:rsidRPr="003B6A77">
          <w:rPr>
            <w:noProof/>
            <w:webHidden/>
          </w:rPr>
          <w:t>26</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01" w:history="1">
        <w:r w:rsidR="00D43763" w:rsidRPr="003B6A77">
          <w:rPr>
            <w:rStyle w:val="ad"/>
            <w:b/>
            <w:bCs/>
            <w:noProof/>
          </w:rPr>
          <w:t>Глава 6. Резервирование и изъятие земельных участков</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_Toc511463401 \h </w:instrText>
        </w:r>
        <w:r w:rsidR="00735581" w:rsidRPr="003B6A77">
          <w:rPr>
            <w:noProof/>
            <w:webHidden/>
          </w:rPr>
        </w:r>
        <w:r w:rsidR="00735581" w:rsidRPr="003B6A77">
          <w:rPr>
            <w:noProof/>
            <w:webHidden/>
          </w:rPr>
          <w:fldChar w:fldCharType="separate"/>
        </w:r>
        <w:r w:rsidR="00D43763" w:rsidRPr="003B6A77">
          <w:rPr>
            <w:noProof/>
            <w:webHidden/>
          </w:rPr>
          <w:t>27</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2" w:history="1">
        <w:r w:rsidR="00D43763" w:rsidRPr="003B6A77">
          <w:rPr>
            <w:rStyle w:val="ad"/>
            <w:b/>
            <w:bCs/>
            <w:noProof/>
          </w:rPr>
          <w:t>Статья 18. Резервирование земель для муниципальных нужд</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_Toc511463402 \h </w:instrText>
        </w:r>
        <w:r w:rsidR="00735581" w:rsidRPr="003B6A77">
          <w:rPr>
            <w:noProof/>
            <w:webHidden/>
          </w:rPr>
        </w:r>
        <w:r w:rsidR="00735581" w:rsidRPr="003B6A77">
          <w:rPr>
            <w:noProof/>
            <w:webHidden/>
          </w:rPr>
          <w:fldChar w:fldCharType="separate"/>
        </w:r>
        <w:r w:rsidR="00D43763" w:rsidRPr="003B6A77">
          <w:rPr>
            <w:noProof/>
            <w:webHidden/>
          </w:rPr>
          <w:t>27</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3" w:history="1">
        <w:r w:rsidR="00D43763" w:rsidRPr="003B6A77">
          <w:rPr>
            <w:rStyle w:val="ad"/>
            <w:b/>
            <w:bCs/>
            <w:noProof/>
          </w:rPr>
          <w:t>Статья 19. Изъятие земельных участков для муниципальных нужд</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_Toc511463403 \h </w:instrText>
        </w:r>
        <w:r w:rsidR="00735581" w:rsidRPr="003B6A77">
          <w:rPr>
            <w:noProof/>
            <w:webHidden/>
          </w:rPr>
        </w:r>
        <w:r w:rsidR="00735581" w:rsidRPr="003B6A77">
          <w:rPr>
            <w:noProof/>
            <w:webHidden/>
          </w:rPr>
          <w:fldChar w:fldCharType="separate"/>
        </w:r>
        <w:r w:rsidR="00D43763" w:rsidRPr="003B6A77">
          <w:rPr>
            <w:noProof/>
            <w:webHidden/>
          </w:rPr>
          <w:t>28</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4" w:history="1">
        <w:r w:rsidR="00D43763" w:rsidRPr="003B6A77">
          <w:rPr>
            <w:rStyle w:val="ad"/>
            <w:b/>
            <w:bCs/>
            <w:noProof/>
          </w:rPr>
          <w:t>Статья 20. Установление публичных сервитутов</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_Toc511463404 \h </w:instrText>
        </w:r>
        <w:r w:rsidR="00735581" w:rsidRPr="003B6A77">
          <w:rPr>
            <w:noProof/>
            <w:webHidden/>
          </w:rPr>
        </w:r>
        <w:r w:rsidR="00735581" w:rsidRPr="003B6A77">
          <w:rPr>
            <w:noProof/>
            <w:webHidden/>
          </w:rPr>
          <w:fldChar w:fldCharType="separate"/>
        </w:r>
        <w:r w:rsidR="00D43763" w:rsidRPr="003B6A77">
          <w:rPr>
            <w:noProof/>
            <w:webHidden/>
          </w:rPr>
          <w:t>28</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5" w:history="1">
        <w:r w:rsidR="00D43763" w:rsidRPr="003B6A77">
          <w:rPr>
            <w:rStyle w:val="ad"/>
            <w:b/>
            <w:bCs/>
            <w:noProof/>
          </w:rPr>
          <w:t>Статья 21. Использование территорий общего пользования и земельных участков, применительно к которым не устанавливаются градостроительные регламенты</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_Toc511463405 \h </w:instrText>
        </w:r>
        <w:r w:rsidR="00735581" w:rsidRPr="003B6A77">
          <w:rPr>
            <w:noProof/>
            <w:webHidden/>
          </w:rPr>
        </w:r>
        <w:r w:rsidR="00735581" w:rsidRPr="003B6A77">
          <w:rPr>
            <w:noProof/>
            <w:webHidden/>
          </w:rPr>
          <w:fldChar w:fldCharType="separate"/>
        </w:r>
        <w:r w:rsidR="00D43763" w:rsidRPr="003B6A77">
          <w:rPr>
            <w:noProof/>
            <w:webHidden/>
          </w:rPr>
          <w:t>29</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06" w:history="1">
        <w:r w:rsidR="00D43763" w:rsidRPr="003B6A77">
          <w:rPr>
            <w:rStyle w:val="ad"/>
            <w:b/>
            <w:bCs/>
            <w:noProof/>
          </w:rPr>
          <w:t>Глава 7. Подготовка проектной документации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_Toc511463406 \h </w:instrText>
        </w:r>
        <w:r w:rsidR="00735581" w:rsidRPr="003B6A77">
          <w:rPr>
            <w:noProof/>
            <w:webHidden/>
          </w:rPr>
        </w:r>
        <w:r w:rsidR="00735581" w:rsidRPr="003B6A77">
          <w:rPr>
            <w:noProof/>
            <w:webHidden/>
          </w:rPr>
          <w:fldChar w:fldCharType="separate"/>
        </w:r>
        <w:r w:rsidR="00D43763" w:rsidRPr="003B6A77">
          <w:rPr>
            <w:noProof/>
            <w:webHidden/>
          </w:rPr>
          <w:t>30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7" w:history="1">
        <w:r w:rsidR="00D43763" w:rsidRPr="003B6A77">
          <w:rPr>
            <w:rStyle w:val="ad"/>
            <w:b/>
            <w:bCs/>
            <w:noProof/>
          </w:rPr>
          <w:t>Статья 22. Подготовка проектной документации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_Toc511463407 \h </w:instrText>
        </w:r>
        <w:r w:rsidR="00735581" w:rsidRPr="003B6A77">
          <w:rPr>
            <w:noProof/>
            <w:webHidden/>
          </w:rPr>
        </w:r>
        <w:r w:rsidR="00735581" w:rsidRPr="003B6A77">
          <w:rPr>
            <w:noProof/>
            <w:webHidden/>
          </w:rPr>
          <w:fldChar w:fldCharType="separate"/>
        </w:r>
        <w:r w:rsidR="00D43763" w:rsidRPr="003B6A77">
          <w:rPr>
            <w:noProof/>
            <w:webHidden/>
          </w:rPr>
          <w:t>30</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08" w:history="1">
        <w:r w:rsidR="00D43763" w:rsidRPr="003B6A77">
          <w:rPr>
            <w:rStyle w:val="ad"/>
            <w:b/>
            <w:bCs/>
            <w:noProof/>
          </w:rPr>
          <w:t>Глава 8. Заключительные положения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_Toc511463408 \h </w:instrText>
        </w:r>
        <w:r w:rsidR="00735581" w:rsidRPr="003B6A77">
          <w:rPr>
            <w:noProof/>
            <w:webHidden/>
          </w:rPr>
        </w:r>
        <w:r w:rsidR="00735581" w:rsidRPr="003B6A77">
          <w:rPr>
            <w:noProof/>
            <w:webHidden/>
          </w:rPr>
          <w:fldChar w:fldCharType="separate"/>
        </w:r>
        <w:r w:rsidR="00D43763" w:rsidRPr="003B6A77">
          <w:rPr>
            <w:noProof/>
            <w:webHidden/>
          </w:rPr>
          <w:t>33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09" w:history="1">
        <w:r w:rsidR="00D43763" w:rsidRPr="003B6A77">
          <w:rPr>
            <w:rStyle w:val="ad"/>
            <w:b/>
            <w:bCs/>
            <w:noProof/>
          </w:rPr>
          <w:t>Статья 23. Порядок внесения изменений в настоящие Правила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_Toc511463409 \h </w:instrText>
        </w:r>
        <w:r w:rsidR="00735581" w:rsidRPr="003B6A77">
          <w:rPr>
            <w:noProof/>
            <w:webHidden/>
          </w:rPr>
        </w:r>
        <w:r w:rsidR="00735581" w:rsidRPr="003B6A77">
          <w:rPr>
            <w:noProof/>
            <w:webHidden/>
          </w:rPr>
          <w:fldChar w:fldCharType="separate"/>
        </w:r>
        <w:r w:rsidR="00D43763" w:rsidRPr="003B6A77">
          <w:rPr>
            <w:noProof/>
            <w:webHidden/>
          </w:rPr>
          <w:t>33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10" w:history="1">
        <w:r w:rsidR="00D43763" w:rsidRPr="003B6A77">
          <w:rPr>
            <w:rStyle w:val="ad"/>
            <w:b/>
            <w:bCs/>
            <w:noProof/>
          </w:rPr>
          <w:t>Статья 24. О введении в действие Правил</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_Toc511463410 \h </w:instrText>
        </w:r>
        <w:r w:rsidR="00735581" w:rsidRPr="003B6A77">
          <w:rPr>
            <w:noProof/>
            <w:webHidden/>
          </w:rPr>
        </w:r>
        <w:r w:rsidR="00735581" w:rsidRPr="003B6A77">
          <w:rPr>
            <w:noProof/>
            <w:webHidden/>
          </w:rPr>
          <w:fldChar w:fldCharType="separate"/>
        </w:r>
        <w:r w:rsidR="00D43763" w:rsidRPr="003B6A77">
          <w:rPr>
            <w:noProof/>
            <w:webHidden/>
          </w:rPr>
          <w:t>34</w:t>
        </w:r>
        <w:r w:rsidR="00735581" w:rsidRPr="003B6A77">
          <w:rPr>
            <w:noProof/>
            <w:webHidden/>
          </w:rPr>
          <w:fldChar w:fldCharType="end"/>
        </w:r>
      </w:hyperlink>
    </w:p>
    <w:p w:rsidR="00D43763" w:rsidRPr="003B6A77" w:rsidRDefault="005836DC">
      <w:pPr>
        <w:pStyle w:val="11"/>
        <w:tabs>
          <w:tab w:val="right" w:leader="dot" w:pos="9345"/>
        </w:tabs>
        <w:rPr>
          <w:rFonts w:asciiTheme="minorHAnsi" w:eastAsiaTheme="minorEastAsia" w:hAnsiTheme="minorHAnsi" w:cstheme="minorBidi"/>
          <w:b w:val="0"/>
          <w:bCs w:val="0"/>
          <w:caps w:val="0"/>
          <w:noProof/>
          <w:sz w:val="22"/>
          <w:szCs w:val="22"/>
        </w:rPr>
      </w:pPr>
      <w:hyperlink w:anchor="_Toc511463411" w:history="1">
        <w:r w:rsidR="00D43763" w:rsidRPr="003B6A77">
          <w:rPr>
            <w:rStyle w:val="ad"/>
            <w:noProof/>
          </w:rPr>
          <w:t>ЧАСТЬ II. КАРТА ГРАДОСТРОИТЕЛЬНОГО ЗОНИРОВАНИЯ. КАРТА ЗОН С ОСОБЫМИ УСЛОВИЯМИ ИСПОЛЬЗОВАНИЯ ТЕРРИТОРИЙ</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_Toc511463411 \h </w:instrText>
        </w:r>
        <w:r w:rsidR="00735581" w:rsidRPr="003B6A77">
          <w:rPr>
            <w:noProof/>
            <w:webHidden/>
          </w:rPr>
        </w:r>
        <w:r w:rsidR="00735581" w:rsidRPr="003B6A77">
          <w:rPr>
            <w:noProof/>
            <w:webHidden/>
          </w:rPr>
          <w:fldChar w:fldCharType="separate"/>
        </w:r>
        <w:r w:rsidR="00D43763" w:rsidRPr="003B6A77">
          <w:rPr>
            <w:noProof/>
            <w:webHidden/>
          </w:rPr>
          <w:t>35</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12" w:history="1">
        <w:r w:rsidR="00D43763" w:rsidRPr="003B6A77">
          <w:rPr>
            <w:rStyle w:val="ad"/>
            <w:b/>
            <w:bCs/>
            <w:noProof/>
          </w:rPr>
          <w:t>Глава 9. Карта градостроительного зонирования территории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_Toc511463412 \h </w:instrText>
        </w:r>
        <w:r w:rsidR="00735581" w:rsidRPr="003B6A77">
          <w:rPr>
            <w:noProof/>
            <w:webHidden/>
          </w:rPr>
        </w:r>
        <w:r w:rsidR="00735581" w:rsidRPr="003B6A77">
          <w:rPr>
            <w:noProof/>
            <w:webHidden/>
          </w:rPr>
          <w:fldChar w:fldCharType="separate"/>
        </w:r>
        <w:r w:rsidR="00D43763" w:rsidRPr="003B6A77">
          <w:rPr>
            <w:noProof/>
            <w:webHidden/>
          </w:rPr>
          <w:t>35</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13" w:history="1">
        <w:r w:rsidR="00D43763" w:rsidRPr="003B6A77">
          <w:rPr>
            <w:rStyle w:val="ad"/>
            <w:b/>
            <w:bCs/>
            <w:noProof/>
          </w:rPr>
          <w:t>Статья 25. Карта градостроительного зонирования муниципального образования «Красногорское  сельское поселение» Мамадышского муниципального района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_Toc511463413 \h </w:instrText>
        </w:r>
        <w:r w:rsidR="00735581" w:rsidRPr="003B6A77">
          <w:rPr>
            <w:noProof/>
            <w:webHidden/>
          </w:rPr>
        </w:r>
        <w:r w:rsidR="00735581" w:rsidRPr="003B6A77">
          <w:rPr>
            <w:noProof/>
            <w:webHidden/>
          </w:rPr>
          <w:fldChar w:fldCharType="separate"/>
        </w:r>
        <w:r w:rsidR="00D43763" w:rsidRPr="003B6A77">
          <w:rPr>
            <w:noProof/>
            <w:webHidden/>
          </w:rPr>
          <w:t>35</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14" w:history="1">
        <w:r w:rsidR="00D43763" w:rsidRPr="003B6A77">
          <w:rPr>
            <w:rStyle w:val="ad"/>
            <w:b/>
            <w:bCs/>
            <w:noProof/>
          </w:rPr>
          <w:t>Глава 10. Карта зон с особыми условиями использования территории муниципального образования «Крсногорское  сельское поселение» Мамадышского муниципального района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_Toc511463414 \h </w:instrText>
        </w:r>
        <w:r w:rsidR="00735581" w:rsidRPr="003B6A77">
          <w:rPr>
            <w:noProof/>
            <w:webHidden/>
          </w:rPr>
        </w:r>
        <w:r w:rsidR="00735581" w:rsidRPr="003B6A77">
          <w:rPr>
            <w:noProof/>
            <w:webHidden/>
          </w:rPr>
          <w:fldChar w:fldCharType="separate"/>
        </w:r>
        <w:r w:rsidR="00D43763" w:rsidRPr="003B6A77">
          <w:rPr>
            <w:noProof/>
            <w:webHidden/>
          </w:rPr>
          <w:t>36</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15" w:history="1">
        <w:r w:rsidR="00D43763" w:rsidRPr="003B6A77">
          <w:rPr>
            <w:rStyle w:val="ad"/>
            <w:b/>
            <w:bCs/>
            <w:noProof/>
          </w:rPr>
          <w:t>Статья 26. Карта зон с особыми условиями использования территории  муниципального образования «Красногорское  сельское поселение» Мамадышского муниципального района</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_Toc511463415 \h </w:instrText>
        </w:r>
        <w:r w:rsidR="00735581" w:rsidRPr="003B6A77">
          <w:rPr>
            <w:noProof/>
            <w:webHidden/>
          </w:rPr>
        </w:r>
        <w:r w:rsidR="00735581" w:rsidRPr="003B6A77">
          <w:rPr>
            <w:noProof/>
            <w:webHidden/>
          </w:rPr>
          <w:fldChar w:fldCharType="separate"/>
        </w:r>
        <w:r w:rsidR="00D43763" w:rsidRPr="003B6A77">
          <w:rPr>
            <w:noProof/>
            <w:webHidden/>
          </w:rPr>
          <w:t>37</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16" w:history="1">
        <w:r w:rsidR="00D43763" w:rsidRPr="003B6A77">
          <w:rPr>
            <w:rStyle w:val="ad"/>
            <w:b/>
            <w:bCs/>
            <w:noProof/>
          </w:rPr>
          <w:t>Статья 27. Карта зон действия ограничений по условиям охраны объектов культурного наследия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_Toc511463416 \h </w:instrText>
        </w:r>
        <w:r w:rsidR="00735581" w:rsidRPr="003B6A77">
          <w:rPr>
            <w:noProof/>
            <w:webHidden/>
          </w:rPr>
        </w:r>
        <w:r w:rsidR="00735581" w:rsidRPr="003B6A77">
          <w:rPr>
            <w:noProof/>
            <w:webHidden/>
          </w:rPr>
          <w:fldChar w:fldCharType="separate"/>
        </w:r>
        <w:r w:rsidR="00D43763" w:rsidRPr="003B6A77">
          <w:rPr>
            <w:noProof/>
            <w:webHidden/>
          </w:rPr>
          <w:t>38</w:t>
        </w:r>
        <w:r w:rsidR="00735581" w:rsidRPr="003B6A77">
          <w:rPr>
            <w:noProof/>
            <w:webHidden/>
          </w:rPr>
          <w:fldChar w:fldCharType="end"/>
        </w:r>
      </w:hyperlink>
    </w:p>
    <w:p w:rsidR="00D43763" w:rsidRPr="003B6A77" w:rsidRDefault="005836DC">
      <w:pPr>
        <w:pStyle w:val="11"/>
        <w:tabs>
          <w:tab w:val="right" w:leader="dot" w:pos="9345"/>
        </w:tabs>
        <w:rPr>
          <w:rFonts w:asciiTheme="minorHAnsi" w:eastAsiaTheme="minorEastAsia" w:hAnsiTheme="minorHAnsi" w:cstheme="minorBidi"/>
          <w:b w:val="0"/>
          <w:bCs w:val="0"/>
          <w:caps w:val="0"/>
          <w:noProof/>
          <w:sz w:val="22"/>
          <w:szCs w:val="22"/>
        </w:rPr>
      </w:pPr>
      <w:hyperlink w:anchor="_Toc511463417" w:history="1">
        <w:r w:rsidR="00D43763" w:rsidRPr="003B6A77">
          <w:rPr>
            <w:rStyle w:val="ad"/>
            <w:noProof/>
          </w:rPr>
          <w:t>ЧАСТЬ III. ГРАДОСТРОИТЕЛЬНЫЕ РЕГЛАМЕНТЫ</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_Toc511463417 \h </w:instrText>
        </w:r>
        <w:r w:rsidR="00735581" w:rsidRPr="003B6A77">
          <w:rPr>
            <w:noProof/>
            <w:webHidden/>
          </w:rPr>
        </w:r>
        <w:r w:rsidR="00735581" w:rsidRPr="003B6A77">
          <w:rPr>
            <w:noProof/>
            <w:webHidden/>
          </w:rPr>
          <w:fldChar w:fldCharType="separate"/>
        </w:r>
        <w:r w:rsidR="00D43763" w:rsidRPr="003B6A77">
          <w:rPr>
            <w:noProof/>
            <w:webHidden/>
          </w:rPr>
          <w:t>39</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18" w:history="1">
        <w:r w:rsidR="00D43763" w:rsidRPr="003B6A77">
          <w:rPr>
            <w:rStyle w:val="ad"/>
            <w:b/>
            <w:bCs/>
            <w:noProof/>
          </w:rPr>
          <w:t>Глава 11. Градостроительные регламенты в части видов и параметров разрешенного использования недвижимости</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_Toc511463418 \h </w:instrText>
        </w:r>
        <w:r w:rsidR="00735581" w:rsidRPr="003B6A77">
          <w:rPr>
            <w:noProof/>
            <w:webHidden/>
          </w:rPr>
        </w:r>
        <w:r w:rsidR="00735581" w:rsidRPr="003B6A77">
          <w:rPr>
            <w:noProof/>
            <w:webHidden/>
          </w:rPr>
          <w:fldChar w:fldCharType="separate"/>
        </w:r>
        <w:r w:rsidR="00D43763" w:rsidRPr="003B6A77">
          <w:rPr>
            <w:noProof/>
            <w:webHidden/>
          </w:rPr>
          <w:t>39</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19" w:history="1">
        <w:r w:rsidR="00D43763" w:rsidRPr="003B6A77">
          <w:rPr>
            <w:rStyle w:val="ad"/>
            <w:b/>
            <w:bCs/>
            <w:noProof/>
            <w:snapToGrid w:val="0"/>
          </w:rPr>
          <w:t>Статья 28. Виды территориальных зон, обозначенных на карте градостроительного зонирования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_Toc511463419 \h </w:instrText>
        </w:r>
        <w:r w:rsidR="00735581" w:rsidRPr="003B6A77">
          <w:rPr>
            <w:noProof/>
            <w:webHidden/>
          </w:rPr>
        </w:r>
        <w:r w:rsidR="00735581" w:rsidRPr="003B6A77">
          <w:rPr>
            <w:noProof/>
            <w:webHidden/>
          </w:rPr>
          <w:fldChar w:fldCharType="separate"/>
        </w:r>
        <w:r w:rsidR="00D43763" w:rsidRPr="003B6A77">
          <w:rPr>
            <w:noProof/>
            <w:webHidden/>
          </w:rPr>
          <w:t>39</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20" w:history="1">
        <w:r w:rsidR="00D43763" w:rsidRPr="003B6A77">
          <w:rPr>
            <w:rStyle w:val="ad"/>
            <w:b/>
            <w:bCs/>
            <w:noProof/>
            <w:snapToGrid w:val="0"/>
          </w:rPr>
          <w:t>Статья 29. Градостроительные регламенты.</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_Toc511463420 \h </w:instrText>
        </w:r>
        <w:r w:rsidR="00735581" w:rsidRPr="003B6A77">
          <w:rPr>
            <w:noProof/>
            <w:webHidden/>
          </w:rPr>
        </w:r>
        <w:r w:rsidR="00735581" w:rsidRPr="003B6A77">
          <w:rPr>
            <w:noProof/>
            <w:webHidden/>
          </w:rPr>
          <w:fldChar w:fldCharType="separate"/>
        </w:r>
        <w:r w:rsidR="00D43763" w:rsidRPr="003B6A77">
          <w:rPr>
            <w:noProof/>
            <w:webHidden/>
          </w:rPr>
          <w:t>39</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21" w:history="1">
        <w:r w:rsidR="00D43763" w:rsidRPr="003B6A77">
          <w:rPr>
            <w:rStyle w:val="ad"/>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_Toc511463421 \h </w:instrText>
        </w:r>
        <w:r w:rsidR="00735581" w:rsidRPr="003B6A77">
          <w:rPr>
            <w:noProof/>
            <w:webHidden/>
          </w:rPr>
        </w:r>
        <w:r w:rsidR="00735581" w:rsidRPr="003B6A77">
          <w:rPr>
            <w:noProof/>
            <w:webHidden/>
          </w:rPr>
          <w:fldChar w:fldCharType="separate"/>
        </w:r>
        <w:r w:rsidR="00D43763" w:rsidRPr="003B6A77">
          <w:rPr>
            <w:noProof/>
            <w:webHidden/>
          </w:rPr>
          <w:t>53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22" w:history="1">
        <w:r w:rsidR="00D43763" w:rsidRPr="003B6A77">
          <w:rPr>
            <w:rStyle w:val="ad"/>
            <w:b/>
            <w:bCs/>
            <w:noProof/>
          </w:rPr>
          <w:t>Статья 30. Описание ограничений использования недвижимости, установленных зонами действия ограничений по санитарно-экологическим и природным условиям</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_Toc511463422 \h </w:instrText>
        </w:r>
        <w:r w:rsidR="00735581" w:rsidRPr="003B6A77">
          <w:rPr>
            <w:noProof/>
            <w:webHidden/>
          </w:rPr>
        </w:r>
        <w:r w:rsidR="00735581" w:rsidRPr="003B6A77">
          <w:rPr>
            <w:noProof/>
            <w:webHidden/>
          </w:rPr>
          <w:fldChar w:fldCharType="separate"/>
        </w:r>
        <w:r w:rsidR="00D43763" w:rsidRPr="003B6A77">
          <w:rPr>
            <w:noProof/>
            <w:webHidden/>
          </w:rPr>
          <w:t>53</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23" w:history="1">
        <w:r w:rsidR="00D43763" w:rsidRPr="003B6A77">
          <w:rPr>
            <w:rStyle w:val="ad"/>
            <w:b/>
            <w:bCs/>
            <w:noProof/>
          </w:rPr>
          <w:t>Статья 31. Описание ограничений использования недвижимости, установленных для зон охраны объектов культурного наследия</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_Toc511463423 \h </w:instrText>
        </w:r>
        <w:r w:rsidR="00735581" w:rsidRPr="003B6A77">
          <w:rPr>
            <w:noProof/>
            <w:webHidden/>
          </w:rPr>
        </w:r>
        <w:r w:rsidR="00735581" w:rsidRPr="003B6A77">
          <w:rPr>
            <w:noProof/>
            <w:webHidden/>
          </w:rPr>
          <w:fldChar w:fldCharType="separate"/>
        </w:r>
        <w:r w:rsidR="00D43763" w:rsidRPr="003B6A77">
          <w:rPr>
            <w:noProof/>
            <w:webHidden/>
          </w:rPr>
          <w:t>69</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24" w:history="1">
        <w:r w:rsidR="00D43763" w:rsidRPr="003B6A77">
          <w:rPr>
            <w:rStyle w:val="ad"/>
            <w:b/>
            <w:bCs/>
            <w:noProof/>
            <w:snapToGrid w:val="0"/>
          </w:rPr>
          <w:t>Статья 32. Зоны действия публичных сервитутов</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_Toc511463424 \h </w:instrText>
        </w:r>
        <w:r w:rsidR="00735581" w:rsidRPr="003B6A77">
          <w:rPr>
            <w:noProof/>
            <w:webHidden/>
          </w:rPr>
        </w:r>
        <w:r w:rsidR="00735581" w:rsidRPr="003B6A77">
          <w:rPr>
            <w:noProof/>
            <w:webHidden/>
          </w:rPr>
          <w:fldChar w:fldCharType="separate"/>
        </w:r>
        <w:r w:rsidR="00D43763" w:rsidRPr="003B6A77">
          <w:rPr>
            <w:noProof/>
            <w:webHidden/>
          </w:rPr>
          <w:t>70</w:t>
        </w:r>
        <w:r w:rsidR="00735581" w:rsidRPr="003B6A77">
          <w:rPr>
            <w:noProof/>
            <w:webHidden/>
          </w:rPr>
          <w:fldChar w:fldCharType="end"/>
        </w:r>
      </w:hyperlink>
    </w:p>
    <w:p w:rsidR="00D43763" w:rsidRPr="003B6A77" w:rsidRDefault="005836DC">
      <w:pPr>
        <w:pStyle w:val="22"/>
        <w:tabs>
          <w:tab w:val="right" w:leader="dot" w:pos="9345"/>
        </w:tabs>
        <w:rPr>
          <w:rFonts w:asciiTheme="minorHAnsi" w:eastAsiaTheme="minorEastAsia" w:hAnsiTheme="minorHAnsi" w:cstheme="minorBidi"/>
          <w:smallCaps w:val="0"/>
          <w:noProof/>
          <w:sz w:val="22"/>
          <w:szCs w:val="22"/>
        </w:rPr>
      </w:pPr>
      <w:hyperlink w:anchor="_Toc511463425" w:history="1">
        <w:r w:rsidR="00D43763" w:rsidRPr="003B6A77">
          <w:rPr>
            <w:rStyle w:val="ad"/>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_Toc511463425 \h </w:instrText>
        </w:r>
        <w:r w:rsidR="00735581" w:rsidRPr="003B6A77">
          <w:rPr>
            <w:noProof/>
            <w:webHidden/>
          </w:rPr>
        </w:r>
        <w:r w:rsidR="00735581" w:rsidRPr="003B6A77">
          <w:rPr>
            <w:noProof/>
            <w:webHidden/>
          </w:rPr>
          <w:fldChar w:fldCharType="separate"/>
        </w:r>
        <w:r w:rsidR="00D43763" w:rsidRPr="003B6A77">
          <w:rPr>
            <w:noProof/>
            <w:webHidden/>
          </w:rPr>
          <w:t>70</w:t>
        </w:r>
        <w:r w:rsidR="00735581" w:rsidRPr="003B6A77">
          <w:rPr>
            <w:noProof/>
            <w:webHidden/>
          </w:rPr>
          <w:fldChar w:fldCharType="end"/>
        </w:r>
      </w:hyperlink>
    </w:p>
    <w:p w:rsidR="00D43763" w:rsidRPr="003B6A77" w:rsidRDefault="005836DC">
      <w:pPr>
        <w:pStyle w:val="31"/>
        <w:rPr>
          <w:rFonts w:asciiTheme="minorHAnsi" w:eastAsiaTheme="minorEastAsia" w:hAnsiTheme="minorHAnsi" w:cstheme="minorBidi"/>
          <w:i w:val="0"/>
          <w:iCs w:val="0"/>
          <w:noProof/>
          <w:sz w:val="22"/>
          <w:szCs w:val="22"/>
        </w:rPr>
      </w:pPr>
      <w:hyperlink w:anchor="_Toc511463426" w:history="1">
        <w:r w:rsidR="00D43763" w:rsidRPr="003B6A77">
          <w:rPr>
            <w:rStyle w:val="ad"/>
            <w:b/>
            <w:bCs/>
            <w:noProof/>
            <w:snapToGrid w:val="0"/>
          </w:rPr>
          <w:t>Статья 33.  Назначение основных территорий общего пользования и земель, применительно к которым не устанавливаются градостроительные регламенты</w:t>
        </w:r>
        <w:r w:rsidR="00D43763" w:rsidRPr="003B6A77">
          <w:rPr>
            <w:noProof/>
            <w:webHidden/>
          </w:rPr>
          <w:tab/>
        </w:r>
        <w:r w:rsidR="00735581" w:rsidRPr="003B6A77">
          <w:rPr>
            <w:noProof/>
            <w:webHidden/>
          </w:rPr>
          <w:fldChar w:fldCharType="begin"/>
        </w:r>
        <w:r w:rsidR="00D43763" w:rsidRPr="003B6A77">
          <w:rPr>
            <w:noProof/>
            <w:webHidden/>
          </w:rPr>
          <w:instrText xml:space="preserve"> PAGEREF _Toc511463426 \h </w:instrText>
        </w:r>
        <w:r w:rsidR="00735581" w:rsidRPr="003B6A77">
          <w:rPr>
            <w:noProof/>
            <w:webHidden/>
          </w:rPr>
        </w:r>
        <w:r w:rsidR="00735581" w:rsidRPr="003B6A77">
          <w:rPr>
            <w:noProof/>
            <w:webHidden/>
          </w:rPr>
          <w:fldChar w:fldCharType="separate"/>
        </w:r>
        <w:r w:rsidR="00D43763" w:rsidRPr="003B6A77">
          <w:rPr>
            <w:noProof/>
            <w:webHidden/>
          </w:rPr>
          <w:t>71</w:t>
        </w:r>
        <w:r w:rsidR="00735581" w:rsidRPr="003B6A77">
          <w:rPr>
            <w:noProof/>
            <w:webHidden/>
          </w:rPr>
          <w:fldChar w:fldCharType="end"/>
        </w:r>
      </w:hyperlink>
    </w:p>
    <w:p w:rsidR="007C2748" w:rsidRPr="003B6A77" w:rsidRDefault="00735581" w:rsidP="00BE1850">
      <w:pPr>
        <w:spacing w:after="0" w:line="240" w:lineRule="auto"/>
        <w:ind w:firstLine="851"/>
        <w:rPr>
          <w:rFonts w:ascii="Times New Roman" w:hAnsi="Times New Roman"/>
          <w:sz w:val="24"/>
          <w:szCs w:val="24"/>
          <w:lang w:eastAsia="ru-RU"/>
        </w:rPr>
      </w:pPr>
      <w:r w:rsidRPr="003B6A77">
        <w:rPr>
          <w:rFonts w:ascii="Times New Roman" w:hAnsi="Times New Roman"/>
          <w:sz w:val="24"/>
          <w:szCs w:val="24"/>
        </w:rPr>
        <w:fldChar w:fldCharType="end"/>
      </w:r>
    </w:p>
    <w:p w:rsidR="007C2748" w:rsidRPr="003B6A77" w:rsidRDefault="007C2748" w:rsidP="00BE1850">
      <w:pPr>
        <w:spacing w:after="0" w:line="240" w:lineRule="auto"/>
        <w:ind w:firstLine="851"/>
        <w:rPr>
          <w:rFonts w:ascii="Times New Roman" w:hAnsi="Times New Roman"/>
          <w:sz w:val="24"/>
          <w:szCs w:val="24"/>
          <w:lang w:eastAsia="ru-RU"/>
        </w:rPr>
      </w:pPr>
    </w:p>
    <w:p w:rsidR="007C2748" w:rsidRPr="003B6A77" w:rsidRDefault="007C2748" w:rsidP="00BE1850">
      <w:pPr>
        <w:spacing w:after="0" w:line="240" w:lineRule="auto"/>
        <w:ind w:firstLine="851"/>
        <w:rPr>
          <w:rFonts w:ascii="Times New Roman" w:hAnsi="Times New Roman"/>
          <w:sz w:val="24"/>
          <w:szCs w:val="24"/>
          <w:lang w:eastAsia="ru-RU"/>
        </w:rPr>
      </w:pPr>
    </w:p>
    <w:p w:rsidR="007C2748" w:rsidRPr="003B6A77" w:rsidRDefault="007C2748" w:rsidP="00BE1850">
      <w:pPr>
        <w:spacing w:after="0" w:line="240" w:lineRule="auto"/>
        <w:ind w:firstLine="851"/>
        <w:jc w:val="both"/>
        <w:rPr>
          <w:rFonts w:ascii="Times New Roman" w:hAnsi="Times New Roman"/>
          <w:sz w:val="24"/>
          <w:szCs w:val="24"/>
          <w:lang w:eastAsia="ru-RU"/>
        </w:rPr>
      </w:pPr>
    </w:p>
    <w:p w:rsidR="00E8324B" w:rsidRPr="003B6A77" w:rsidRDefault="00E8324B" w:rsidP="00BE1850">
      <w:pPr>
        <w:spacing w:after="0" w:line="240" w:lineRule="auto"/>
        <w:ind w:firstLine="851"/>
        <w:jc w:val="both"/>
        <w:rPr>
          <w:rFonts w:ascii="Times New Roman" w:hAnsi="Times New Roman"/>
          <w:sz w:val="24"/>
          <w:szCs w:val="24"/>
          <w:lang w:eastAsia="ru-RU"/>
        </w:rPr>
        <w:sectPr w:rsidR="00E8324B" w:rsidRPr="003B6A77" w:rsidSect="005141F6">
          <w:footerReference w:type="default" r:id="rId9"/>
          <w:pgSz w:w="11906" w:h="16838"/>
          <w:pgMar w:top="1134" w:right="850" w:bottom="1134" w:left="1701" w:header="708" w:footer="532" w:gutter="0"/>
          <w:cols w:space="708"/>
          <w:titlePg/>
          <w:docGrid w:linePitch="360"/>
        </w:sectPr>
      </w:pPr>
    </w:p>
    <w:p w:rsidR="007C2748" w:rsidRPr="003B6A77" w:rsidRDefault="007C2748" w:rsidP="00BE1850">
      <w:pPr>
        <w:spacing w:after="0" w:line="240" w:lineRule="auto"/>
        <w:ind w:firstLine="851"/>
        <w:jc w:val="both"/>
        <w:rPr>
          <w:rFonts w:ascii="Times New Roman" w:hAnsi="Times New Roman"/>
          <w:sz w:val="24"/>
          <w:szCs w:val="24"/>
          <w:lang w:eastAsia="ru-RU"/>
        </w:rPr>
      </w:pPr>
    </w:p>
    <w:p w:rsidR="009A32F6" w:rsidRPr="003B6A77"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6" w:name="_Toc511463378"/>
      <w:bookmarkStart w:id="7" w:name="_Toc292202004"/>
      <w:bookmarkStart w:id="8" w:name="_Toc292201930"/>
      <w:bookmarkStart w:id="9" w:name="_Toc292201850"/>
      <w:bookmarkStart w:id="10" w:name="_Toc292201097"/>
      <w:bookmarkEnd w:id="1"/>
      <w:bookmarkEnd w:id="2"/>
      <w:bookmarkEnd w:id="3"/>
      <w:bookmarkEnd w:id="4"/>
      <w:bookmarkEnd w:id="5"/>
      <w:r w:rsidRPr="003B6A77">
        <w:rPr>
          <w:rFonts w:ascii="Times New Roman" w:hAnsi="Times New Roman"/>
          <w:b/>
          <w:bCs/>
          <w:sz w:val="28"/>
          <w:szCs w:val="28"/>
          <w:lang w:eastAsia="ru-RU"/>
        </w:rPr>
        <w:t>ЧАСТЬ I. ПОРЯДОК  РЕГУЛИРОВАНИЯ ЗЕМЛЕПОЛЬЗОВАНИЯ И ЗАСТРОЙКИ НА ОСНОВЕ ГРАДОСТРОИТЕЛЬНОГО ЗОНИРОВАНИЯ</w:t>
      </w:r>
      <w:bookmarkEnd w:id="6"/>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11" w:name="_Toc277748813"/>
      <w:bookmarkStart w:id="12" w:name="_Toc506306925"/>
      <w:bookmarkStart w:id="13" w:name="_Toc511463379"/>
      <w:r w:rsidRPr="003B6A77">
        <w:rPr>
          <w:rFonts w:ascii="Times New Roman" w:hAnsi="Times New Roman"/>
          <w:b/>
          <w:bCs/>
          <w:sz w:val="28"/>
          <w:szCs w:val="28"/>
          <w:lang w:eastAsia="ru-RU"/>
        </w:rPr>
        <w:t>Глава 1. Общие положения</w:t>
      </w:r>
      <w:bookmarkEnd w:id="11"/>
      <w:bookmarkEnd w:id="12"/>
      <w:bookmarkEnd w:id="13"/>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14" w:name="_Toc277748814"/>
      <w:bookmarkStart w:id="15" w:name="_Toc506306926"/>
      <w:bookmarkStart w:id="16" w:name="_Toc511463380"/>
      <w:r w:rsidRPr="003B6A77">
        <w:rPr>
          <w:rFonts w:ascii="Times New Roman" w:hAnsi="Times New Roman"/>
          <w:b/>
          <w:bCs/>
          <w:sz w:val="28"/>
          <w:szCs w:val="28"/>
          <w:lang w:eastAsia="ru-RU"/>
        </w:rPr>
        <w:t>Статья 1. Основные понятия, используемые в настоящих Правилах</w:t>
      </w:r>
      <w:bookmarkEnd w:id="14"/>
      <w:bookmarkEnd w:id="15"/>
      <w:bookmarkEnd w:id="16"/>
    </w:p>
    <w:p w:rsidR="009A32F6" w:rsidRPr="003B6A77" w:rsidRDefault="009A32F6" w:rsidP="009A32F6">
      <w:pPr>
        <w:spacing w:after="0" w:line="240" w:lineRule="auto"/>
        <w:ind w:firstLine="709"/>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В настоящих Правилах используются следующие основные понятия: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аренда земельного участка</w:t>
      </w:r>
      <w:r w:rsidRPr="003B6A77">
        <w:rPr>
          <w:rFonts w:ascii="Times New Roman" w:hAnsi="Times New Roman"/>
          <w:sz w:val="28"/>
          <w:szCs w:val="28"/>
          <w:lang w:eastAsia="ru-RU"/>
        </w:rPr>
        <w:t xml:space="preserve"> – предоставление земельного участка физическому лицу или юридическому лицу за плату во временное пользование по договору аренды;</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roofErr w:type="gramStart"/>
      <w:r w:rsidRPr="003B6A77">
        <w:rPr>
          <w:rFonts w:ascii="Times New Roman" w:hAnsi="Times New Roman"/>
          <w:b/>
          <w:sz w:val="28"/>
          <w:szCs w:val="28"/>
          <w:lang w:eastAsia="ru-RU"/>
        </w:rPr>
        <w:t xml:space="preserve">благоустройство территории - </w:t>
      </w:r>
      <w:r w:rsidRPr="003B6A77">
        <w:rPr>
          <w:rFonts w:ascii="Times New Roman" w:hAnsi="Times New Roman"/>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 xml:space="preserve">виды разрешенного использования земельных участков и объектов капитального строительства </w:t>
      </w:r>
      <w:r w:rsidRPr="003B6A77">
        <w:rPr>
          <w:rFonts w:ascii="Times New Roman" w:hAnsi="Times New Roman"/>
          <w:sz w:val="28"/>
          <w:szCs w:val="28"/>
          <w:lang w:eastAsia="ru-RU"/>
        </w:rPr>
        <w:t xml:space="preserve">– виды деятельности, объекты, осуществлять и размещать которые на земельных участках разрешено в силу </w:t>
      </w:r>
      <w:proofErr w:type="spellStart"/>
      <w:r w:rsidRPr="003B6A77">
        <w:rPr>
          <w:rFonts w:ascii="Times New Roman" w:hAnsi="Times New Roman"/>
          <w:sz w:val="28"/>
          <w:szCs w:val="28"/>
          <w:lang w:eastAsia="ru-RU"/>
        </w:rPr>
        <w:t>поименования</w:t>
      </w:r>
      <w:proofErr w:type="spellEnd"/>
      <w:r w:rsidRPr="003B6A77">
        <w:rPr>
          <w:rFonts w:ascii="Times New Roman" w:hAnsi="Times New Roman"/>
          <w:sz w:val="28"/>
          <w:szCs w:val="28"/>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3B6A77">
        <w:rPr>
          <w:rFonts w:ascii="Times New Roman" w:hAnsi="Times New Roman"/>
          <w:sz w:val="28"/>
          <w:szCs w:val="28"/>
          <w:lang w:eastAsia="ru-RU"/>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 xml:space="preserve">вспомогательные виды разрешенного использования </w:t>
      </w:r>
      <w:r w:rsidRPr="003B6A77">
        <w:rPr>
          <w:rFonts w:ascii="Times New Roman" w:hAnsi="Times New Roman"/>
          <w:sz w:val="28"/>
          <w:szCs w:val="28"/>
          <w:lang w:eastAsia="ru-RU"/>
        </w:rPr>
        <w:t xml:space="preserve">- виды деятельности, осуществление которых разрешено в силу их </w:t>
      </w:r>
      <w:proofErr w:type="spellStart"/>
      <w:r w:rsidRPr="003B6A77">
        <w:rPr>
          <w:rFonts w:ascii="Times New Roman" w:hAnsi="Times New Roman"/>
          <w:sz w:val="28"/>
          <w:szCs w:val="28"/>
          <w:lang w:eastAsia="ru-RU"/>
        </w:rPr>
        <w:t>поименования</w:t>
      </w:r>
      <w:proofErr w:type="spellEnd"/>
      <w:r w:rsidRPr="003B6A77">
        <w:rPr>
          <w:rFonts w:ascii="Times New Roman" w:hAnsi="Times New Roman"/>
          <w:sz w:val="28"/>
          <w:szCs w:val="28"/>
          <w:lang w:eastAsia="ru-RU"/>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3B6A77">
        <w:rPr>
          <w:rFonts w:ascii="Times New Roman" w:hAnsi="Times New Roman"/>
          <w:sz w:val="28"/>
          <w:szCs w:val="28"/>
          <w:lang w:eastAsia="ru-RU"/>
        </w:rPr>
        <w:t>подзоне</w:t>
      </w:r>
      <w:proofErr w:type="spellEnd"/>
      <w:r w:rsidRPr="003B6A77">
        <w:rPr>
          <w:rFonts w:ascii="Times New Roman" w:hAnsi="Times New Roman"/>
          <w:sz w:val="28"/>
          <w:szCs w:val="28"/>
          <w:lang w:eastAsia="ru-RU"/>
        </w:rPr>
        <w:t xml:space="preserve">)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настоящими Правилами устанавливаются ограничения по объемам и иным параметрам такой деятельности в сопоставлении с объемами и иными параметрами </w:t>
      </w:r>
      <w:r w:rsidRPr="003B6A77">
        <w:rPr>
          <w:rFonts w:ascii="Times New Roman" w:hAnsi="Times New Roman"/>
          <w:sz w:val="28"/>
          <w:szCs w:val="28"/>
          <w:lang w:eastAsia="ru-RU"/>
        </w:rPr>
        <w:lastRenderedPageBreak/>
        <w:t>соответствующих основных видов разрешенного использования и условно разрешенных видов использования;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генеральный план</w:t>
      </w:r>
      <w:r w:rsidRPr="003B6A77">
        <w:rPr>
          <w:rFonts w:ascii="Times New Roman" w:hAnsi="Times New Roman"/>
          <w:sz w:val="28"/>
          <w:szCs w:val="28"/>
          <w:lang w:eastAsia="ru-RU"/>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государственный кадастровый учет земельных участков</w:t>
      </w:r>
      <w:r w:rsidRPr="003B6A77">
        <w:rPr>
          <w:rFonts w:ascii="Times New Roman" w:hAnsi="Times New Roman"/>
          <w:sz w:val="28"/>
          <w:szCs w:val="28"/>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r w:rsidRPr="003B6A77">
        <w:rPr>
          <w:rFonts w:ascii="Times New Roman" w:hAnsi="Times New Roman"/>
          <w:b/>
          <w:sz w:val="28"/>
          <w:szCs w:val="28"/>
          <w:lang w:eastAsia="ru-RU"/>
        </w:rPr>
        <w:t xml:space="preserve">градостроительная деятельность - </w:t>
      </w:r>
      <w:r w:rsidRPr="003B6A77">
        <w:rPr>
          <w:rFonts w:ascii="Times New Roman" w:hAnsi="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градостроительное зонирование</w:t>
      </w:r>
      <w:r w:rsidRPr="003B6A77">
        <w:rPr>
          <w:rFonts w:ascii="Times New Roman" w:hAnsi="Times New Roman"/>
          <w:sz w:val="28"/>
          <w:szCs w:val="28"/>
          <w:lang w:eastAsia="ru-RU"/>
        </w:rPr>
        <w:t xml:space="preserve"> - зонирование территории в целях определения территориальных зон и установления градостроительных регламентов.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градостроительный регламент</w:t>
      </w:r>
      <w:r w:rsidRPr="003B6A77">
        <w:rPr>
          <w:rFonts w:ascii="Times New Roman"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B6A77">
        <w:rPr>
          <w:rFonts w:ascii="Times New Roman" w:hAnsi="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застройщик</w:t>
      </w:r>
      <w:r w:rsidRPr="003B6A77">
        <w:rPr>
          <w:rFonts w:ascii="Times New Roman" w:hAnsi="Times New Roman"/>
          <w:sz w:val="28"/>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B6A77">
        <w:rPr>
          <w:rFonts w:ascii="Times New Roman" w:hAnsi="Times New Roman"/>
          <w:sz w:val="28"/>
          <w:szCs w:val="28"/>
          <w:lang w:eastAsia="ru-RU"/>
        </w:rPr>
        <w:t>Росатом</w:t>
      </w:r>
      <w:proofErr w:type="spellEnd"/>
      <w:r w:rsidRPr="003B6A77">
        <w:rPr>
          <w:rFonts w:ascii="Times New Roman" w:hAnsi="Times New Roman"/>
          <w:sz w:val="28"/>
          <w:szCs w:val="28"/>
          <w:lang w:eastAsia="ru-RU"/>
        </w:rPr>
        <w:t>", Государственная корпорация по космической деятельности "</w:t>
      </w:r>
      <w:proofErr w:type="spellStart"/>
      <w:r w:rsidRPr="003B6A77">
        <w:rPr>
          <w:rFonts w:ascii="Times New Roman" w:hAnsi="Times New Roman"/>
          <w:sz w:val="28"/>
          <w:szCs w:val="28"/>
          <w:lang w:eastAsia="ru-RU"/>
        </w:rPr>
        <w:t>Роскосмос</w:t>
      </w:r>
      <w:proofErr w:type="spellEnd"/>
      <w:r w:rsidRPr="003B6A77">
        <w:rPr>
          <w:rFonts w:ascii="Times New Roman" w:hAnsi="Times New Roman"/>
          <w:sz w:val="28"/>
          <w:szCs w:val="28"/>
          <w:lang w:eastAsia="ru-RU"/>
        </w:rPr>
        <w:t xml:space="preserve">", </w:t>
      </w:r>
      <w:r w:rsidRPr="003B6A77">
        <w:rPr>
          <w:rFonts w:ascii="Times New Roman" w:hAnsi="Times New Roman"/>
          <w:sz w:val="28"/>
          <w:szCs w:val="28"/>
          <w:lang w:eastAsia="ru-RU"/>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B6A77">
        <w:rPr>
          <w:rFonts w:ascii="Times New Roman" w:hAnsi="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roofErr w:type="gramStart"/>
      <w:r w:rsidRPr="003B6A77">
        <w:rPr>
          <w:rFonts w:ascii="Times New Roman" w:hAnsi="Times New Roman"/>
          <w:b/>
          <w:sz w:val="28"/>
          <w:szCs w:val="28"/>
          <w:lang w:eastAsia="ru-RU"/>
        </w:rPr>
        <w:t xml:space="preserve">технический заказчик - </w:t>
      </w:r>
      <w:r w:rsidRPr="003B6A77">
        <w:rPr>
          <w:rFonts w:ascii="Times New Roman" w:hAnsi="Times New Roman"/>
          <w:sz w:val="28"/>
          <w:szCs w:val="28"/>
          <w:lang w:eastAsia="ru-RU"/>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3B6A77">
        <w:rPr>
          <w:rFonts w:ascii="Times New Roman" w:hAnsi="Times New Roman"/>
          <w:sz w:val="28"/>
          <w:szCs w:val="28"/>
          <w:lang w:eastAsia="ru-RU"/>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земельный участок</w:t>
      </w:r>
      <w:r w:rsidRPr="003B6A77">
        <w:rPr>
          <w:rFonts w:ascii="Times New Roman" w:hAnsi="Times New Roman"/>
          <w:sz w:val="28"/>
          <w:szCs w:val="28"/>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зоны с особыми условиями использования территорий</w:t>
      </w:r>
      <w:r w:rsidRPr="003B6A77">
        <w:rPr>
          <w:rFonts w:ascii="Times New Roman" w:hAnsi="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B6A77">
        <w:rPr>
          <w:rFonts w:ascii="Times New Roman" w:hAnsi="Times New Roman"/>
          <w:sz w:val="28"/>
          <w:szCs w:val="28"/>
          <w:lang w:eastAsia="ru-RU"/>
        </w:rPr>
        <w:t>водоохранные</w:t>
      </w:r>
      <w:proofErr w:type="spellEnd"/>
      <w:r w:rsidRPr="003B6A77">
        <w:rPr>
          <w:rFonts w:ascii="Times New Roman" w:hAnsi="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B6A77">
        <w:rPr>
          <w:rFonts w:ascii="Times New Roman" w:hAnsi="Times New Roman"/>
          <w:sz w:val="28"/>
          <w:szCs w:val="28"/>
          <w:lang w:eastAsia="ru-RU"/>
        </w:rPr>
        <w:t>приаэродромная</w:t>
      </w:r>
      <w:proofErr w:type="spellEnd"/>
      <w:r w:rsidRPr="003B6A77">
        <w:rPr>
          <w:rFonts w:ascii="Times New Roman" w:hAnsi="Times New Roman"/>
          <w:sz w:val="28"/>
          <w:szCs w:val="28"/>
          <w:lang w:eastAsia="ru-RU"/>
        </w:rPr>
        <w:t xml:space="preserve"> территория, иные зоны, устанавливаемые в соответствии с законодательством Российской Федерации;</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красные линии</w:t>
      </w:r>
      <w:r w:rsidRPr="003B6A77">
        <w:rPr>
          <w:rFonts w:ascii="Times New Roman" w:hAnsi="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w:t>
      </w:r>
      <w:r w:rsidRPr="003B6A77">
        <w:rPr>
          <w:rFonts w:ascii="Times New Roman" w:hAnsi="Times New Roman"/>
          <w:sz w:val="28"/>
          <w:szCs w:val="28"/>
          <w:lang w:eastAsia="ru-RU"/>
        </w:rPr>
        <w:lastRenderedPageBreak/>
        <w:t>пользования и (или) границы территорий, занятых линейными объектами и (или) предназначенных для размещения линейных объектов;</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линейные объекты</w:t>
      </w:r>
      <w:r w:rsidRPr="003B6A77">
        <w:rPr>
          <w:rFonts w:ascii="Times New Roman" w:hAnsi="Times New Roman"/>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линии градостроительного регулирования</w:t>
      </w:r>
      <w:r w:rsidRPr="003B6A77">
        <w:rPr>
          <w:rFonts w:ascii="Times New Roman" w:hAnsi="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3B6A77">
        <w:rPr>
          <w:rFonts w:ascii="Times New Roman" w:hAnsi="Times New Roman"/>
          <w:sz w:val="28"/>
          <w:szCs w:val="28"/>
          <w:lang w:eastAsia="ru-RU"/>
        </w:rPr>
        <w:t>подзон</w:t>
      </w:r>
      <w:proofErr w:type="spellEnd"/>
      <w:r w:rsidRPr="003B6A77">
        <w:rPr>
          <w:rFonts w:ascii="Times New Roman" w:hAnsi="Times New Roman"/>
          <w:sz w:val="28"/>
          <w:szCs w:val="28"/>
          <w:lang w:eastAsia="ru-RU"/>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3B6A77">
        <w:rPr>
          <w:rFonts w:ascii="Times New Roman" w:hAnsi="Times New Roman"/>
          <w:sz w:val="28"/>
          <w:szCs w:val="28"/>
          <w:lang w:eastAsia="ru-RU"/>
        </w:rPr>
        <w:t xml:space="preserve"> границы санитарно-защитных, </w:t>
      </w:r>
      <w:proofErr w:type="spellStart"/>
      <w:r w:rsidRPr="003B6A77">
        <w:rPr>
          <w:rFonts w:ascii="Times New Roman" w:hAnsi="Times New Roman"/>
          <w:sz w:val="28"/>
          <w:szCs w:val="28"/>
          <w:lang w:eastAsia="ru-RU"/>
        </w:rPr>
        <w:t>водоохранных</w:t>
      </w:r>
      <w:proofErr w:type="spellEnd"/>
      <w:r w:rsidRPr="003B6A77">
        <w:rPr>
          <w:rFonts w:ascii="Times New Roman" w:hAnsi="Times New Roman"/>
          <w:sz w:val="28"/>
          <w:szCs w:val="28"/>
          <w:lang w:eastAsia="ru-RU"/>
        </w:rPr>
        <w:t xml:space="preserve"> и иных зон ограничений использования земельных участков, зданий, строений, сооружений;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линии отступа от красных линий (или линии регулирования застройки)</w:t>
      </w:r>
      <w:r w:rsidRPr="003B6A77">
        <w:rPr>
          <w:rFonts w:ascii="Times New Roman" w:hAnsi="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недвижимое имущество</w:t>
      </w:r>
      <w:r w:rsidRPr="003B6A77">
        <w:rPr>
          <w:rFonts w:ascii="Times New Roman" w:hAnsi="Times New Roman"/>
          <w:sz w:val="28"/>
          <w:szCs w:val="28"/>
          <w:lang w:eastAsia="ru-RU"/>
        </w:rPr>
        <w:t xml:space="preserve"> (</w:t>
      </w:r>
      <w:r w:rsidRPr="003B6A77">
        <w:rPr>
          <w:rFonts w:ascii="Times New Roman" w:hAnsi="Times New Roman"/>
          <w:b/>
          <w:sz w:val="28"/>
          <w:szCs w:val="28"/>
          <w:lang w:eastAsia="ru-RU"/>
        </w:rPr>
        <w:t>объект недвижимости</w:t>
      </w:r>
      <w:r w:rsidRPr="003B6A77">
        <w:rPr>
          <w:rFonts w:ascii="Times New Roman" w:hAnsi="Times New Roman"/>
          <w:sz w:val="28"/>
          <w:szCs w:val="28"/>
          <w:lang w:eastAsia="ru-RU"/>
        </w:rPr>
        <w:t xml:space="preserve"> в смысле понятия содержащегося (определенного) в Федеральном законе от 13.07.2015 № 218-ФЗ «О государственной регистрации недвижимости») – земельные участки, здания, сооружения, помещения, </w:t>
      </w:r>
      <w:proofErr w:type="spellStart"/>
      <w:r w:rsidRPr="003B6A77">
        <w:rPr>
          <w:rFonts w:ascii="Times New Roman" w:hAnsi="Times New Roman"/>
          <w:sz w:val="28"/>
          <w:szCs w:val="28"/>
          <w:lang w:eastAsia="ru-RU"/>
        </w:rPr>
        <w:t>машино</w:t>
      </w:r>
      <w:proofErr w:type="spellEnd"/>
      <w:r w:rsidRPr="003B6A77">
        <w:rPr>
          <w:rFonts w:ascii="Times New Roman" w:hAnsi="Times New Roman"/>
          <w:sz w:val="28"/>
          <w:szCs w:val="28"/>
          <w:lang w:eastAsia="ru-RU"/>
        </w:rPr>
        <w:t>-места, объекты незавершенного строительства, единые недвижимые комплексы и прочее;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объект капитального строительства</w:t>
      </w:r>
      <w:r w:rsidRPr="003B6A77">
        <w:rPr>
          <w:rFonts w:ascii="Times New Roman" w:hAnsi="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 xml:space="preserve">основные виды разрешенного использования </w:t>
      </w:r>
      <w:r w:rsidRPr="003B6A77">
        <w:rPr>
          <w:rFonts w:ascii="Times New Roman" w:hAnsi="Times New Roman"/>
          <w:sz w:val="28"/>
          <w:szCs w:val="28"/>
          <w:lang w:eastAsia="ru-RU"/>
        </w:rPr>
        <w:t xml:space="preserve">- виды деятельности, осуществление которых разрешено в силу их </w:t>
      </w:r>
      <w:proofErr w:type="spellStart"/>
      <w:r w:rsidRPr="003B6A77">
        <w:rPr>
          <w:rFonts w:ascii="Times New Roman" w:hAnsi="Times New Roman"/>
          <w:sz w:val="28"/>
          <w:szCs w:val="28"/>
          <w:lang w:eastAsia="ru-RU"/>
        </w:rPr>
        <w:t>поименования</w:t>
      </w:r>
      <w:proofErr w:type="spellEnd"/>
      <w:r w:rsidRPr="003B6A77">
        <w:rPr>
          <w:rFonts w:ascii="Times New Roman" w:hAnsi="Times New Roman"/>
          <w:sz w:val="28"/>
          <w:szCs w:val="28"/>
          <w:lang w:eastAsia="ru-RU"/>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sidRPr="003B6A77">
        <w:rPr>
          <w:rFonts w:ascii="Times New Roman" w:hAnsi="Times New Roman"/>
          <w:sz w:val="28"/>
          <w:szCs w:val="28"/>
          <w:lang w:eastAsia="ru-RU"/>
        </w:rPr>
        <w:t>подзоне</w:t>
      </w:r>
      <w:proofErr w:type="spellEnd"/>
      <w:r w:rsidRPr="003B6A77">
        <w:rPr>
          <w:rFonts w:ascii="Times New Roman" w:hAnsi="Times New Roman"/>
          <w:sz w:val="28"/>
          <w:szCs w:val="28"/>
          <w:lang w:eastAsia="ru-RU"/>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отклонения от Правил</w:t>
      </w:r>
      <w:r w:rsidRPr="003B6A77">
        <w:rPr>
          <w:rFonts w:ascii="Times New Roman" w:hAnsi="Times New Roman"/>
          <w:sz w:val="28"/>
          <w:szCs w:val="28"/>
          <w:lang w:eastAsia="ru-RU"/>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прочее, обусловленное невозможностью использовать участок в соответствии с настоящими Правилами по причине его малого размера, </w:t>
      </w:r>
      <w:r w:rsidRPr="003B6A77">
        <w:rPr>
          <w:rFonts w:ascii="Times New Roman" w:hAnsi="Times New Roman"/>
          <w:sz w:val="28"/>
          <w:szCs w:val="28"/>
          <w:lang w:eastAsia="ru-RU"/>
        </w:rPr>
        <w:lastRenderedPageBreak/>
        <w:t>неудобной конфигурации, неблагоприятных инженерно-геологических и иных характеристик;</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разрешенное использование недвижимости</w:t>
      </w:r>
      <w:r w:rsidRPr="003B6A77">
        <w:rPr>
          <w:rFonts w:ascii="Times New Roman" w:hAnsi="Times New Roman"/>
          <w:sz w:val="28"/>
          <w:szCs w:val="28"/>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 xml:space="preserve">реконструкция объектов капитального строительства (за исключением линейных объектов) - </w:t>
      </w:r>
      <w:r w:rsidRPr="003B6A77">
        <w:rPr>
          <w:rFonts w:ascii="Times New Roman" w:hAnsi="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B6A77">
        <w:rPr>
          <w:rFonts w:ascii="Times New Roman" w:hAnsi="Times New Roman"/>
          <w:sz w:val="28"/>
          <w:szCs w:val="28"/>
          <w:lang w:eastAsia="ru-RU"/>
        </w:rPr>
        <w:t xml:space="preserve"> указанных элементов;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 xml:space="preserve">реконструкция линейных объектов - </w:t>
      </w:r>
      <w:r w:rsidRPr="003B6A77">
        <w:rPr>
          <w:rFonts w:ascii="Times New Roman" w:hAnsi="Times New Roman"/>
          <w:sz w:val="28"/>
          <w:szCs w:val="28"/>
          <w:lang w:eastAsia="ru-RU"/>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B6A77">
        <w:rPr>
          <w:rFonts w:ascii="Times New Roman" w:hAnsi="Times New Roman"/>
          <w:sz w:val="28"/>
          <w:szCs w:val="28"/>
          <w:lang w:eastAsia="ru-RU"/>
        </w:rPr>
        <w:t>котором</w:t>
      </w:r>
      <w:proofErr w:type="gramEnd"/>
      <w:r w:rsidRPr="003B6A77">
        <w:rPr>
          <w:rFonts w:ascii="Times New Roman" w:hAnsi="Times New Roman"/>
          <w:sz w:val="28"/>
          <w:szCs w:val="28"/>
          <w:lang w:eastAsia="ru-RU"/>
        </w:rPr>
        <w:t xml:space="preserve"> требуется изменение границ полос отвода и (или) охранных зон таких объектов;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сервитут частный</w:t>
      </w:r>
      <w:r w:rsidRPr="003B6A77">
        <w:rPr>
          <w:rFonts w:ascii="Times New Roman" w:hAnsi="Times New Roman"/>
          <w:sz w:val="28"/>
          <w:szCs w:val="28"/>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 между собственником объекта недвижимости, и лицом, требующим установления сервитута;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сервитут публичный</w:t>
      </w:r>
      <w:r w:rsidRPr="003B6A77">
        <w:rPr>
          <w:rFonts w:ascii="Times New Roman" w:hAnsi="Times New Roman"/>
          <w:sz w:val="28"/>
          <w:szCs w:val="28"/>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без изъятия земельных участков;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территориальная зона</w:t>
      </w:r>
      <w:r w:rsidRPr="003B6A77">
        <w:rPr>
          <w:rFonts w:ascii="Times New Roman" w:hAnsi="Times New Roman"/>
          <w:sz w:val="28"/>
          <w:szCs w:val="28"/>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территории общего пользования</w:t>
      </w:r>
      <w:r w:rsidRPr="003B6A77">
        <w:rPr>
          <w:rFonts w:ascii="Times New Roman" w:hAnsi="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территориальное планирование</w:t>
      </w:r>
      <w:r w:rsidRPr="003B6A77">
        <w:rPr>
          <w:rFonts w:ascii="Times New Roman" w:hAnsi="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улично-дорожная сеть</w:t>
      </w:r>
      <w:r w:rsidRPr="003B6A77">
        <w:rPr>
          <w:rFonts w:ascii="Times New Roman" w:hAnsi="Times New Roman"/>
          <w:sz w:val="28"/>
          <w:szCs w:val="28"/>
          <w:lang w:eastAsia="ru-RU"/>
        </w:rPr>
        <w:t xml:space="preserve"> - система взаимосвязанных территориальных коммуникационных объектов (площадей, улиц, проездов, набережных, </w:t>
      </w:r>
      <w:r w:rsidRPr="003B6A77">
        <w:rPr>
          <w:rFonts w:ascii="Times New Roman" w:hAnsi="Times New Roman"/>
          <w:sz w:val="28"/>
          <w:szCs w:val="28"/>
          <w:lang w:eastAsia="ru-RU"/>
        </w:rPr>
        <w:lastRenderedPageBreak/>
        <w:t>бульваров), территории которых являются, как правило, территориями общего пользования;</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b/>
          <w:sz w:val="28"/>
          <w:szCs w:val="28"/>
          <w:lang w:eastAsia="ru-RU"/>
        </w:rPr>
        <w:t>условно разрешенные виды использования недвижимости</w:t>
      </w:r>
      <w:r w:rsidRPr="003B6A77">
        <w:rPr>
          <w:rFonts w:ascii="Times New Roman" w:hAnsi="Times New Roman"/>
          <w:sz w:val="28"/>
          <w:szCs w:val="28"/>
          <w:lang w:eastAsia="ru-RU"/>
        </w:rPr>
        <w:t xml:space="preserve"> - виды деятельности, объекты, осуществлять и размещать которые на земельных участках разрешено в силу </w:t>
      </w:r>
      <w:proofErr w:type="spellStart"/>
      <w:r w:rsidRPr="003B6A77">
        <w:rPr>
          <w:rFonts w:ascii="Times New Roman" w:hAnsi="Times New Roman"/>
          <w:sz w:val="28"/>
          <w:szCs w:val="28"/>
          <w:lang w:eastAsia="ru-RU"/>
        </w:rPr>
        <w:t>поименования</w:t>
      </w:r>
      <w:proofErr w:type="spellEnd"/>
      <w:r w:rsidRPr="003B6A77">
        <w:rPr>
          <w:rFonts w:ascii="Times New Roman" w:hAnsi="Times New Roman"/>
          <w:sz w:val="28"/>
          <w:szCs w:val="28"/>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устойчивое развитие территорий</w:t>
      </w:r>
      <w:r w:rsidRPr="003B6A77">
        <w:rPr>
          <w:rFonts w:ascii="Times New Roman" w:hAnsi="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элемент планировочной структуры</w:t>
      </w:r>
      <w:r w:rsidRPr="003B6A77">
        <w:rPr>
          <w:rFonts w:ascii="Times New Roman" w:hAnsi="Times New Roman"/>
          <w:sz w:val="28"/>
          <w:szCs w:val="28"/>
          <w:lang w:eastAsia="ru-RU"/>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Показатели использования земельных участков и параметры строительства, реконструкции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B6A77">
        <w:rPr>
          <w:rFonts w:ascii="Times New Roman" w:hAnsi="Times New Roman"/>
          <w:sz w:val="28"/>
          <w:szCs w:val="28"/>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коэффициент застройки</w:t>
      </w:r>
      <w:r w:rsidRPr="003B6A77">
        <w:rPr>
          <w:rFonts w:ascii="Times New Roman" w:hAnsi="Times New Roman"/>
          <w:sz w:val="28"/>
          <w:szCs w:val="28"/>
          <w:lang w:eastAsia="ru-RU"/>
        </w:rPr>
        <w:t xml:space="preserve"> — отношение площади, занятой под зданиями и сооружениями к площади земельного участка</w:t>
      </w:r>
      <w:proofErr w:type="gramStart"/>
      <w:r w:rsidRPr="003B6A77">
        <w:rPr>
          <w:rFonts w:ascii="Times New Roman" w:hAnsi="Times New Roman"/>
          <w:sz w:val="28"/>
          <w:szCs w:val="28"/>
          <w:lang w:eastAsia="ru-RU"/>
        </w:rPr>
        <w:t xml:space="preserve"> (%);</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коэффициент использования территории (в применении к территории земельного участка)</w:t>
      </w:r>
      <w:r w:rsidRPr="003B6A77">
        <w:rPr>
          <w:rFonts w:ascii="Times New Roman" w:hAnsi="Times New Roman"/>
          <w:sz w:val="28"/>
          <w:szCs w:val="28"/>
          <w:lang w:eastAsia="ru-RU"/>
        </w:rPr>
        <w:t xml:space="preserve">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t>коэффициент озеленения (в применении к территории земельного участка)</w:t>
      </w:r>
      <w:r w:rsidRPr="003B6A77">
        <w:rPr>
          <w:rFonts w:ascii="Times New Roman" w:hAnsi="Times New Roman"/>
          <w:sz w:val="28"/>
          <w:szCs w:val="28"/>
          <w:lang w:eastAsia="ru-RU"/>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b/>
          <w:sz w:val="28"/>
          <w:szCs w:val="28"/>
          <w:lang w:eastAsia="ru-RU"/>
        </w:rPr>
        <w:lastRenderedPageBreak/>
        <w:t>высота здания, строения, сооружения</w:t>
      </w:r>
      <w:r w:rsidRPr="003B6A77">
        <w:rPr>
          <w:rFonts w:ascii="Times New Roman" w:hAnsi="Times New Roman"/>
          <w:sz w:val="28"/>
          <w:szCs w:val="28"/>
          <w:lang w:eastAsia="ru-RU"/>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17" w:name="_Toc277748815"/>
      <w:bookmarkStart w:id="18" w:name="_Toc506306927"/>
      <w:bookmarkStart w:id="19" w:name="_Toc511463381"/>
      <w:r w:rsidRPr="003B6A77">
        <w:rPr>
          <w:rFonts w:ascii="Times New Roman" w:hAnsi="Times New Roman"/>
          <w:b/>
          <w:bCs/>
          <w:sz w:val="28"/>
          <w:szCs w:val="28"/>
          <w:lang w:eastAsia="ru-RU"/>
        </w:rPr>
        <w:t>Статья 2. Основания введения, назначение и состав Правил</w:t>
      </w:r>
      <w:bookmarkEnd w:id="17"/>
      <w:bookmarkEnd w:id="18"/>
      <w:bookmarkEnd w:id="19"/>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Правила землепользования и застройки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Республики Татарстан (далее также – Правила) – документ градостроительного зонирования, в котором устанавливаются территориальные зоны, градостроительные регламенты, порядок применения настоящих Правил и порядок внесения в них изменений.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sz w:val="28"/>
          <w:szCs w:val="28"/>
          <w:lang w:eastAsia="ru-RU"/>
        </w:rPr>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Татарстан, законами и нормативными правовыми актами муниципального образования и генеральным планом.</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Правила разработаны в целях: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w:t>
      </w:r>
      <w:r w:rsidRPr="003B6A77">
        <w:rPr>
          <w:rFonts w:ascii="Times New Roman" w:hAnsi="Times New Roman"/>
          <w:sz w:val="28"/>
          <w:szCs w:val="28"/>
          <w:lang w:eastAsia="ru-RU"/>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w:t>
      </w:r>
      <w:r w:rsidRPr="003B6A77">
        <w:rPr>
          <w:rFonts w:ascii="Times New Roman" w:hAnsi="Times New Roman"/>
          <w:sz w:val="28"/>
          <w:szCs w:val="28"/>
          <w:lang w:eastAsia="ru-RU"/>
        </w:rPr>
        <w:tab/>
        <w:t>создания условий для планировки территории муниципального образования;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w:t>
      </w:r>
      <w:r w:rsidRPr="003B6A77">
        <w:rPr>
          <w:rFonts w:ascii="Times New Roman" w:hAnsi="Times New Roman"/>
          <w:sz w:val="28"/>
          <w:szCs w:val="28"/>
          <w:lang w:eastAsia="ru-RU"/>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w:t>
      </w:r>
      <w:r w:rsidRPr="003B6A77">
        <w:rPr>
          <w:rFonts w:ascii="Times New Roman" w:hAnsi="Times New Roman"/>
          <w:sz w:val="28"/>
          <w:szCs w:val="28"/>
          <w:lang w:eastAsia="ru-RU"/>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Настоящие Правила применяются наряду </w:t>
      </w:r>
      <w:proofErr w:type="gramStart"/>
      <w:r w:rsidRPr="003B6A77">
        <w:rPr>
          <w:rFonts w:ascii="Times New Roman" w:hAnsi="Times New Roman"/>
          <w:sz w:val="28"/>
          <w:szCs w:val="28"/>
          <w:lang w:eastAsia="ru-RU"/>
        </w:rPr>
        <w:t>с</w:t>
      </w:r>
      <w:proofErr w:type="gramEnd"/>
      <w:r w:rsidRPr="003B6A77">
        <w:rPr>
          <w:rFonts w:ascii="Times New Roman" w:hAnsi="Times New Roman"/>
          <w:sz w:val="28"/>
          <w:szCs w:val="28"/>
          <w:lang w:eastAsia="ru-RU"/>
        </w:rPr>
        <w:t>:</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региональными и местными нормативами градостроительного проектирования;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иными нормативными правовыми актами по вопросам регулирования землепользования и застройки.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Настоящие Правила землепользования и застройки включают в себя: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порядок их применения и внесения изменений в указанные правила;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карту градостроительного зонирования;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градостроительные регламенты.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Порядок применения правил землепользования и застройки и внесения в них изменений включает в себя положения: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о регулировании землепользования и застройки органами местного самоуправления;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о подготовке документации по планировке территории органами местного самоуправления;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о проведении общественных обсуждений или публичных слушаний по вопросам землепользования и застройки;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о внесении изменений в правила землепользования и застройки;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6) о регулировании иных вопросов землепользования и застройки.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Настоящие Правила действуют на всей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0" w:name="_Toc506306928"/>
      <w:bookmarkStart w:id="21" w:name="_Toc511463382"/>
      <w:r w:rsidRPr="003B6A77">
        <w:rPr>
          <w:rFonts w:ascii="Times New Roman" w:hAnsi="Times New Roman"/>
          <w:b/>
          <w:bCs/>
          <w:sz w:val="28"/>
          <w:szCs w:val="28"/>
          <w:lang w:eastAsia="ru-RU"/>
        </w:rPr>
        <w:t>Статья 3. Линии градостроительного регулирования</w:t>
      </w:r>
      <w:bookmarkEnd w:id="20"/>
      <w:bookmarkEnd w:id="21"/>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w:t>
      </w:r>
      <w:proofErr w:type="gramStart"/>
      <w:r w:rsidRPr="003B6A77">
        <w:rPr>
          <w:rFonts w:ascii="Times New Roman" w:hAnsi="Times New Roman"/>
          <w:sz w:val="28"/>
          <w:szCs w:val="28"/>
          <w:lang w:eastAsia="ru-RU"/>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3B6A77">
        <w:rPr>
          <w:rFonts w:ascii="Times New Roman" w:hAnsi="Times New Roman"/>
          <w:sz w:val="28"/>
          <w:szCs w:val="28"/>
          <w:lang w:eastAsia="ru-RU"/>
        </w:rPr>
        <w:t>подзон</w:t>
      </w:r>
      <w:proofErr w:type="spellEnd"/>
      <w:r w:rsidRPr="003B6A77">
        <w:rPr>
          <w:rFonts w:ascii="Times New Roman" w:hAnsi="Times New Roman"/>
          <w:sz w:val="28"/>
          <w:szCs w:val="28"/>
          <w:lang w:eastAsia="ru-RU"/>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3B6A77">
        <w:rPr>
          <w:rFonts w:ascii="Times New Roman" w:hAnsi="Times New Roman"/>
          <w:sz w:val="28"/>
          <w:szCs w:val="28"/>
          <w:lang w:eastAsia="ru-RU"/>
        </w:rPr>
        <w:t xml:space="preserve"> границы санитарно-защитных, </w:t>
      </w:r>
      <w:proofErr w:type="spellStart"/>
      <w:r w:rsidRPr="003B6A77">
        <w:rPr>
          <w:rFonts w:ascii="Times New Roman" w:hAnsi="Times New Roman"/>
          <w:sz w:val="28"/>
          <w:szCs w:val="28"/>
          <w:lang w:eastAsia="ru-RU"/>
        </w:rPr>
        <w:t>водоохранных</w:t>
      </w:r>
      <w:proofErr w:type="spellEnd"/>
      <w:r w:rsidRPr="003B6A77">
        <w:rPr>
          <w:rFonts w:ascii="Times New Roman" w:hAnsi="Times New Roman"/>
          <w:sz w:val="28"/>
          <w:szCs w:val="28"/>
          <w:lang w:eastAsia="ru-RU"/>
        </w:rPr>
        <w:t xml:space="preserve"> и иных зон ограничений использования земельных участков, зданий, строений, сооружений;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Линии градостроительного регулирования обязательны для исполнения после утверждения в установленном порядке документации по планировке территории.</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2" w:name="_Toc506306929"/>
      <w:bookmarkStart w:id="23" w:name="_Toc511463383"/>
      <w:r w:rsidRPr="003B6A77">
        <w:rPr>
          <w:rFonts w:ascii="Times New Roman" w:hAnsi="Times New Roman"/>
          <w:b/>
          <w:bCs/>
          <w:sz w:val="28"/>
          <w:szCs w:val="28"/>
          <w:lang w:eastAsia="ru-RU"/>
        </w:rPr>
        <w:lastRenderedPageBreak/>
        <w:t>Статья 4. Градостроительные регламенты и их применение</w:t>
      </w:r>
      <w:bookmarkEnd w:id="22"/>
      <w:bookmarkEnd w:id="23"/>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Границы действия градостроительных регламентов определяются картой градостроительного зонирования.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Градостроительные регламенты устанавливаются с учетом: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фактического использования земельных участков и объектов капитального строительства в границах территориальной зоны;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функциональных зон и характеристик их планируемого развития, определенных генеральным планом </w:t>
      </w:r>
      <w:r w:rsidR="0036710F" w:rsidRPr="003B6A77">
        <w:rPr>
          <w:rFonts w:ascii="Times New Roman" w:hAnsi="Times New Roman"/>
          <w:sz w:val="28"/>
          <w:szCs w:val="28"/>
          <w:lang w:eastAsia="ru-RU"/>
        </w:rPr>
        <w:t>Красногорско</w:t>
      </w:r>
      <w:r w:rsidR="00FD5D56" w:rsidRPr="003B6A77">
        <w:rPr>
          <w:rFonts w:ascii="Times New Roman" w:hAnsi="Times New Roman"/>
          <w:sz w:val="28"/>
          <w:szCs w:val="28"/>
          <w:lang w:eastAsia="ru-RU"/>
        </w:rPr>
        <w:t>го</w:t>
      </w:r>
      <w:r w:rsidRPr="003B6A77">
        <w:rPr>
          <w:rFonts w:ascii="Times New Roman" w:hAnsi="Times New Roman"/>
          <w:sz w:val="28"/>
          <w:szCs w:val="28"/>
          <w:lang w:eastAsia="ru-RU"/>
        </w:rPr>
        <w:t xml:space="preserve">  сельского поселения;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видов территориальных зон;</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требований охраны объектов культурного наследия, а также особо охраняемых природных территорий, иных природных объектов.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Градостроительный регламент включает в себя:</w:t>
      </w:r>
    </w:p>
    <w:p w:rsidR="009A32F6" w:rsidRPr="003B6A77"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виды разрешенного использования земельных участков и объектов капитального строительства;</w:t>
      </w:r>
    </w:p>
    <w:p w:rsidR="009A32F6" w:rsidRPr="003B6A77"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 xml:space="preserve">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2F6" w:rsidRPr="003B6A77"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ограничения использования земельных участков 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Виды разрешенного использования земельных участков и объектов капитального строительства включают:</w:t>
      </w:r>
    </w:p>
    <w:p w:rsidR="009A32F6" w:rsidRPr="003B6A77"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основные виды разрешенного использования;</w:t>
      </w:r>
    </w:p>
    <w:p w:rsidR="009A32F6" w:rsidRPr="003B6A77"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условно разрешенные виды использования;</w:t>
      </w:r>
    </w:p>
    <w:p w:rsidR="009A32F6" w:rsidRPr="003B6A77"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 xml:space="preserve">вспомогательные виды разрешенного использования, допустимые только в качестве </w:t>
      </w:r>
      <w:proofErr w:type="gramStart"/>
      <w:r w:rsidRPr="003B6A77">
        <w:rPr>
          <w:rFonts w:ascii="Times New Roman" w:hAnsi="Times New Roman"/>
          <w:sz w:val="28"/>
          <w:szCs w:val="28"/>
          <w:lang w:eastAsia="ru-RU"/>
        </w:rPr>
        <w:t>дополнительных</w:t>
      </w:r>
      <w:proofErr w:type="gramEnd"/>
      <w:r w:rsidRPr="003B6A77">
        <w:rPr>
          <w:rFonts w:ascii="Times New Roman" w:hAnsi="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9A32F6" w:rsidRPr="003B6A77" w:rsidRDefault="009A32F6" w:rsidP="009A32F6">
      <w:pPr>
        <w:tabs>
          <w:tab w:val="left" w:pos="720"/>
        </w:tabs>
        <w:spacing w:after="0" w:line="240" w:lineRule="auto"/>
        <w:ind w:right="-6"/>
        <w:jc w:val="both"/>
        <w:rPr>
          <w:rFonts w:ascii="Times New Roman" w:hAnsi="Times New Roman"/>
          <w:sz w:val="28"/>
          <w:szCs w:val="28"/>
          <w:lang w:eastAsia="ru-RU"/>
        </w:rPr>
      </w:pPr>
      <w:r w:rsidRPr="003B6A77">
        <w:rPr>
          <w:rFonts w:ascii="Times New Roman" w:hAnsi="Times New Roman"/>
          <w:sz w:val="28"/>
          <w:szCs w:val="28"/>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6. </w:t>
      </w:r>
      <w:proofErr w:type="gramStart"/>
      <w:r w:rsidRPr="003B6A77">
        <w:rPr>
          <w:rFonts w:ascii="Times New Roman" w:hAnsi="Times New Roman"/>
          <w:sz w:val="28"/>
          <w:szCs w:val="28"/>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7.Инженерно-технические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A32F6" w:rsidRPr="003B6A77"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предельные (минимальные и (или) максимальные) размеры земельных участков, в том числе их площадь;</w:t>
      </w:r>
    </w:p>
    <w:p w:rsidR="009A32F6" w:rsidRPr="003B6A77"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32F6" w:rsidRPr="003B6A77"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предельное количество этажей или предельную высоту зданий, строений, сооружений;</w:t>
      </w:r>
    </w:p>
    <w:p w:rsidR="009A32F6" w:rsidRPr="003B6A77"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2F6" w:rsidRPr="003B6A77" w:rsidRDefault="009A32F6" w:rsidP="009A32F6">
      <w:pPr>
        <w:tabs>
          <w:tab w:val="left" w:pos="720"/>
        </w:tabs>
        <w:spacing w:after="0" w:line="240" w:lineRule="auto"/>
        <w:ind w:right="-6"/>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В случае</w:t>
      </w:r>
      <w:proofErr w:type="gramStart"/>
      <w:r w:rsidRPr="003B6A77">
        <w:rPr>
          <w:rFonts w:ascii="Times New Roman" w:hAnsi="Times New Roman"/>
          <w:sz w:val="28"/>
          <w:szCs w:val="28"/>
          <w:lang w:eastAsia="ru-RU"/>
        </w:rPr>
        <w:t>,</w:t>
      </w:r>
      <w:proofErr w:type="gramEnd"/>
      <w:r w:rsidRPr="003B6A77">
        <w:rPr>
          <w:rFonts w:ascii="Times New Roman" w:hAnsi="Times New Roman"/>
          <w:sz w:val="28"/>
          <w:szCs w:val="28"/>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Применительно к каждой территориальной зоне устанавливаются указанные размеры и параметры, их сочетания.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9.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2F6" w:rsidRPr="003B6A77"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3B6A77">
        <w:rPr>
          <w:rFonts w:ascii="Times New Roman" w:hAnsi="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A32F6" w:rsidRPr="003B6A77"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в границах территорий общего пользования;</w:t>
      </w:r>
    </w:p>
    <w:p w:rsidR="009A32F6" w:rsidRPr="003B6A77"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3B6A77">
        <w:rPr>
          <w:rFonts w:ascii="Times New Roman" w:hAnsi="Times New Roman"/>
          <w:sz w:val="28"/>
          <w:szCs w:val="28"/>
          <w:lang w:eastAsia="ru-RU"/>
        </w:rPr>
        <w:t>предназначенные для размещения линейных объектов и (или) занятые линейными объектами;</w:t>
      </w:r>
      <w:proofErr w:type="gramEnd"/>
    </w:p>
    <w:p w:rsidR="009A32F6" w:rsidRPr="003B6A77"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3B6A77">
        <w:rPr>
          <w:rFonts w:ascii="Times New Roman" w:hAnsi="Times New Roman"/>
          <w:sz w:val="28"/>
          <w:szCs w:val="28"/>
          <w:lang w:eastAsia="ru-RU"/>
        </w:rPr>
        <w:t>предоставленные для добычи полезных ископаемых.</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10.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12. </w:t>
      </w:r>
      <w:proofErr w:type="gramStart"/>
      <w:r w:rsidRPr="003B6A77">
        <w:rPr>
          <w:rFonts w:ascii="Times New Roman" w:hAnsi="Times New Roman"/>
          <w:sz w:val="28"/>
          <w:szCs w:val="28"/>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3B6A77">
        <w:rPr>
          <w:rFonts w:ascii="Times New Roman" w:hAnsi="Times New Roman"/>
          <w:sz w:val="28"/>
          <w:szCs w:val="28"/>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3B6A77">
        <w:rPr>
          <w:rFonts w:ascii="Times New Roman" w:hAnsi="Times New Roman"/>
          <w:sz w:val="28"/>
          <w:szCs w:val="28"/>
          <w:lang w:eastAsia="ru-RU"/>
        </w:rPr>
        <w:lastRenderedPageBreak/>
        <w:t>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4" w:name="_Toc506306930"/>
      <w:bookmarkStart w:id="25" w:name="_Toc511463384"/>
      <w:r w:rsidRPr="003B6A77">
        <w:rPr>
          <w:rFonts w:ascii="Times New Roman" w:hAnsi="Times New Roman"/>
          <w:b/>
          <w:bCs/>
          <w:sz w:val="28"/>
          <w:szCs w:val="28"/>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bookmarkEnd w:id="25"/>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3B6A77">
        <w:rPr>
          <w:rFonts w:ascii="Times New Roman" w:hAnsi="Times New Roman"/>
          <w:sz w:val="28"/>
          <w:szCs w:val="28"/>
          <w:lang w:eastAsia="ru-RU"/>
        </w:rPr>
        <w:t>контроль за</w:t>
      </w:r>
      <w:proofErr w:type="gramEnd"/>
      <w:r w:rsidRPr="003B6A77">
        <w:rPr>
          <w:rFonts w:ascii="Times New Roman" w:hAnsi="Times New Roman"/>
          <w:sz w:val="28"/>
          <w:szCs w:val="28"/>
          <w:lang w:eastAsia="ru-RU"/>
        </w:rPr>
        <w:t xml:space="preserve"> соблюдением органами местного самоуправления законодательства о градостроительной деятельности.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Исполнительный комитет обеспечивает возможность ознакомления с настоящими Правилами путем: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публикации настоящих Правил в местных средствах массовой  информации,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размещения настоящих Правил </w:t>
      </w:r>
      <w:bookmarkStart w:id="26" w:name="OLE_LINK2"/>
      <w:bookmarkStart w:id="27" w:name="OLE_LINK1"/>
      <w:r w:rsidRPr="003B6A77">
        <w:rPr>
          <w:rFonts w:ascii="Times New Roman" w:hAnsi="Times New Roman"/>
          <w:sz w:val="28"/>
          <w:szCs w:val="28"/>
          <w:lang w:eastAsia="ru-RU"/>
        </w:rPr>
        <w:t>на официальном сайте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или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в сети «Интернет»</w:t>
      </w:r>
      <w:bookmarkEnd w:id="26"/>
      <w:bookmarkEnd w:id="27"/>
      <w:r w:rsidRPr="003B6A77">
        <w:rPr>
          <w:rFonts w:ascii="Times New Roman" w:hAnsi="Times New Roman"/>
          <w:sz w:val="28"/>
          <w:szCs w:val="28"/>
          <w:lang w:eastAsia="ru-RU"/>
        </w:rPr>
        <w:t>.</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муниципальными и иными актами органов местного самоуправления.</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8" w:name="_Toc506306931"/>
      <w:bookmarkStart w:id="29" w:name="_Toc511463385"/>
      <w:r w:rsidRPr="003B6A77">
        <w:rPr>
          <w:rFonts w:ascii="Times New Roman" w:hAnsi="Times New Roman"/>
          <w:b/>
          <w:bCs/>
          <w:sz w:val="28"/>
          <w:szCs w:val="28"/>
          <w:lang w:eastAsia="ru-RU"/>
        </w:rPr>
        <w:t>Статья 6. Ответственность за нарушения Правил</w:t>
      </w:r>
      <w:bookmarkEnd w:id="28"/>
      <w:bookmarkEnd w:id="29"/>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30" w:name="_Toc506306932"/>
      <w:bookmarkStart w:id="31" w:name="_Toc511463386"/>
      <w:r w:rsidRPr="003B6A77">
        <w:rPr>
          <w:rFonts w:ascii="Times New Roman" w:hAnsi="Times New Roman"/>
          <w:b/>
          <w:bCs/>
          <w:sz w:val="28"/>
          <w:szCs w:val="28"/>
          <w:lang w:eastAsia="ru-RU"/>
        </w:rPr>
        <w:lastRenderedPageBreak/>
        <w:t>Глава 2. Участники отношений, возникающих по поводу  землепользования и застройки</w:t>
      </w:r>
      <w:bookmarkEnd w:id="30"/>
      <w:bookmarkEnd w:id="31"/>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2" w:name="_Toc506306933"/>
      <w:bookmarkStart w:id="33" w:name="_Toc511463387"/>
      <w:r w:rsidRPr="003B6A77">
        <w:rPr>
          <w:rFonts w:ascii="Times New Roman" w:hAnsi="Times New Roman"/>
          <w:b/>
          <w:bCs/>
          <w:sz w:val="28"/>
          <w:szCs w:val="28"/>
          <w:lang w:eastAsia="ru-RU"/>
        </w:rPr>
        <w:t>Статья 7. Объекты и субъекты градостроительных отношений</w:t>
      </w:r>
      <w:bookmarkEnd w:id="32"/>
      <w:bookmarkEnd w:id="33"/>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Объектами градостроительных отношений на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являются: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bookmarkStart w:id="34" w:name="_Toc277748816"/>
      <w:r w:rsidRPr="003B6A77">
        <w:rPr>
          <w:rFonts w:ascii="Times New Roman" w:hAnsi="Times New Roman"/>
          <w:sz w:val="28"/>
          <w:szCs w:val="28"/>
          <w:lang w:eastAsia="ru-RU"/>
        </w:rPr>
        <w:t>- территория поселения в границах, установленных Законом Республики Татарстан 31.01.2005 г. № 35-ЗРТ «Об установлении границ территорий и статусе муниципального образования "</w:t>
      </w:r>
      <w:proofErr w:type="spellStart"/>
      <w:r w:rsidRPr="003B6A77">
        <w:rPr>
          <w:rFonts w:ascii="Times New Roman" w:hAnsi="Times New Roman"/>
          <w:sz w:val="28"/>
          <w:szCs w:val="28"/>
          <w:lang w:eastAsia="ru-RU"/>
        </w:rPr>
        <w:t>Мамадышский</w:t>
      </w:r>
      <w:proofErr w:type="spellEnd"/>
      <w:r w:rsidRPr="003B6A77">
        <w:rPr>
          <w:rFonts w:ascii="Times New Roman" w:hAnsi="Times New Roman"/>
          <w:sz w:val="28"/>
          <w:szCs w:val="28"/>
          <w:lang w:eastAsia="ru-RU"/>
        </w:rPr>
        <w:t xml:space="preserve"> муниципальный район" и муниципальных образований в его составе» (с изменениями внесенными Законами РТ);</w:t>
      </w:r>
      <w:bookmarkEnd w:id="34"/>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земельно-имущественные комплексы;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земельные участки;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объекты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w:t>
      </w:r>
      <w:proofErr w:type="gramStart"/>
      <w:r w:rsidRPr="003B6A77">
        <w:rPr>
          <w:rFonts w:ascii="Times New Roman" w:hAnsi="Times New Roman"/>
          <w:sz w:val="28"/>
          <w:szCs w:val="28"/>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муниципальных и иных правовых актов Совета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Главы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roofErr w:type="gramEnd"/>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5" w:name="_Toc506306934"/>
      <w:bookmarkStart w:id="36" w:name="_Toc511463388"/>
      <w:r w:rsidRPr="003B6A77">
        <w:rPr>
          <w:rFonts w:ascii="Times New Roman" w:hAnsi="Times New Roman"/>
          <w:b/>
          <w:bCs/>
          <w:sz w:val="28"/>
          <w:szCs w:val="28"/>
          <w:lang w:eastAsia="ru-RU"/>
        </w:rPr>
        <w:t>Статья 8. 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w:t>
      </w:r>
      <w:r w:rsidR="0036710F" w:rsidRPr="003B6A77">
        <w:rPr>
          <w:rFonts w:ascii="Times New Roman" w:hAnsi="Times New Roman"/>
          <w:b/>
          <w:bCs/>
          <w:sz w:val="28"/>
          <w:szCs w:val="28"/>
          <w:lang w:eastAsia="ru-RU"/>
        </w:rPr>
        <w:t>Красногорск</w:t>
      </w:r>
      <w:r w:rsidR="00FD5D56" w:rsidRPr="003B6A77">
        <w:rPr>
          <w:rFonts w:ascii="Times New Roman" w:hAnsi="Times New Roman"/>
          <w:b/>
          <w:bCs/>
          <w:sz w:val="28"/>
          <w:szCs w:val="28"/>
          <w:lang w:eastAsia="ru-RU"/>
        </w:rPr>
        <w:t>ое</w:t>
      </w:r>
      <w:r w:rsidRPr="003B6A77">
        <w:rPr>
          <w:rFonts w:ascii="Times New Roman" w:hAnsi="Times New Roman"/>
          <w:b/>
          <w:bCs/>
          <w:sz w:val="28"/>
          <w:szCs w:val="28"/>
          <w:lang w:eastAsia="ru-RU"/>
        </w:rPr>
        <w:t xml:space="preserve">  сельское поселение»</w:t>
      </w:r>
      <w:bookmarkEnd w:id="35"/>
      <w:bookmarkEnd w:id="36"/>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Регулирование землепользования и застройки на территории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осуществляют следующие органы и должностные лица местного самоуправления: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Глава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2) Совет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Исполнительный комитет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sz w:val="28"/>
          <w:szCs w:val="28"/>
          <w:lang w:eastAsia="ru-RU"/>
        </w:rPr>
        <w:t xml:space="preserve">Полномочия органов местного самоуправления в части подготовки и принятия градостроительной документации и регулированию землепользования и застройки на территории сельского поселения определяются в соответствии с Федеральным законом от 06.10.2003 N 131-ФЗ "Об общих принципах организации местного самоуправления в Российской Федерации" и Законом Республики Татарстан от 28.07.2004 N 45-ЗРТ "О местном самоуправлении в Республике Татарстан",, Уставом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РТ, иными муниципальными</w:t>
      </w:r>
      <w:proofErr w:type="gramEnd"/>
      <w:r w:rsidRPr="003B6A77">
        <w:rPr>
          <w:rFonts w:ascii="Times New Roman" w:hAnsi="Times New Roman"/>
          <w:sz w:val="28"/>
          <w:szCs w:val="28"/>
          <w:lang w:eastAsia="ru-RU"/>
        </w:rPr>
        <w:t xml:space="preserve"> правовыми актами.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К полномочиям органов местного самоуправления в области регулирования отношений по вопросам землепользования и застройки относятся: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принятие решения о подготовке проекта правил землепользования и застройки и внесения в них изменений;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принятие решений о подготовке документации по планировке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утверждение документации по планировке территорий, в том числе утверждение градостроительных планов земельных участков;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утверждение правил землепользования и застройки, утверждение внесения изменений в правила землепользования и застройки;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утверждение местных нормативов градостроительного проектирования;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7)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8) принятие решений о развитии застроенных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9 принятие решений о резервировании земельных участков для муниципальных нужд в порядке, установленном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10)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11) иные вопросы землепользования и застройки, относящиеся к ведению исполнительных органов местного самоуправления в соответствии с действующим законодательством.</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7" w:name="_Toc506306935"/>
      <w:bookmarkStart w:id="38" w:name="_Toc511463389"/>
      <w:r w:rsidRPr="003B6A77">
        <w:rPr>
          <w:rFonts w:ascii="Times New Roman" w:hAnsi="Times New Roman"/>
          <w:b/>
          <w:bCs/>
          <w:sz w:val="28"/>
          <w:szCs w:val="28"/>
          <w:lang w:eastAsia="ru-RU"/>
        </w:rPr>
        <w:t>Статья 9. Комиссия по землепользованию и застройке</w:t>
      </w:r>
      <w:bookmarkEnd w:id="37"/>
      <w:bookmarkEnd w:id="38"/>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w:t>
      </w:r>
      <w:proofErr w:type="gramStart"/>
      <w:r w:rsidRPr="003B6A77">
        <w:rPr>
          <w:rFonts w:ascii="Times New Roman" w:hAnsi="Times New Roman"/>
          <w:sz w:val="28"/>
          <w:szCs w:val="28"/>
          <w:lang w:eastAsia="ru-RU"/>
        </w:rPr>
        <w:t>Комиссия по землепользованию и застройке муниципального образования «</w:t>
      </w:r>
      <w:r w:rsidR="0036710F"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(далее – Комиссия) формируется в целях обеспечения разработки, согласования и обсуждения </w:t>
      </w:r>
      <w:r w:rsidRPr="003B6A77">
        <w:rPr>
          <w:rFonts w:ascii="Times New Roman" w:hAnsi="Times New Roman"/>
          <w:sz w:val="28"/>
          <w:szCs w:val="28"/>
          <w:lang w:eastAsia="ru-RU"/>
        </w:rPr>
        <w:lastRenderedPageBreak/>
        <w:t xml:space="preserve">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roofErr w:type="gramEnd"/>
      <w:r w:rsidRPr="003B6A77">
        <w:rPr>
          <w:rFonts w:ascii="Times New Roman" w:hAnsi="Times New Roman"/>
          <w:sz w:val="28"/>
          <w:szCs w:val="28"/>
          <w:lang w:eastAsia="ru-RU"/>
        </w:rPr>
        <w:t xml:space="preserve"> (далее – Руководитель Исполнительного комитета).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Комиссия: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организует проведение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23 настоящих Правил;</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запрашивает необходимую информацию;</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осуществляет иные  полномочия.   </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9" w:name="_Toc506306936"/>
      <w:bookmarkStart w:id="40" w:name="_Toc511463390"/>
      <w:r w:rsidRPr="003B6A77">
        <w:rPr>
          <w:rFonts w:ascii="Times New Roman" w:hAnsi="Times New Roman"/>
          <w:b/>
          <w:bCs/>
          <w:sz w:val="28"/>
          <w:szCs w:val="28"/>
          <w:lang w:eastAsia="ru-RU"/>
        </w:rPr>
        <w:t>Статья 10. Общественные обсуждения, публичные слушания</w:t>
      </w:r>
      <w:bookmarkEnd w:id="39"/>
      <w:bookmarkEnd w:id="40"/>
      <w:r w:rsidRPr="003B6A77">
        <w:rPr>
          <w:rFonts w:ascii="Times New Roman" w:hAnsi="Times New Roman"/>
          <w:b/>
          <w:bCs/>
          <w:sz w:val="28"/>
          <w:szCs w:val="28"/>
          <w:lang w:eastAsia="ru-RU"/>
        </w:rPr>
        <w:t xml:space="preserve"> </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 xml:space="preserve">1. </w:t>
      </w:r>
      <w:proofErr w:type="gramStart"/>
      <w:r w:rsidRPr="003B6A77">
        <w:rPr>
          <w:rFonts w:ascii="Times New Roman" w:hAnsi="Times New Roman"/>
          <w:bCs/>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B6A77">
        <w:rPr>
          <w:rFonts w:ascii="Times New Roman" w:hAnsi="Times New Roman"/>
          <w:bCs/>
          <w:sz w:val="28"/>
          <w:szCs w:val="28"/>
          <w:lang w:eastAsia="ru-RU"/>
        </w:rPr>
        <w:t xml:space="preserve"> </w:t>
      </w:r>
      <w:proofErr w:type="gramStart"/>
      <w:r w:rsidRPr="003B6A77">
        <w:rPr>
          <w:rFonts w:ascii="Times New Roman" w:hAnsi="Times New Roman"/>
          <w:bCs/>
          <w:sz w:val="28"/>
          <w:szCs w:val="28"/>
          <w:lang w:eastAsia="ru-RU"/>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w:t>
      </w:r>
      <w:r w:rsidRPr="003B6A77">
        <w:rPr>
          <w:rFonts w:ascii="Times New Roman" w:hAnsi="Times New Roman"/>
          <w:bCs/>
          <w:sz w:val="28"/>
          <w:szCs w:val="28"/>
          <w:lang w:eastAsia="ru-RU"/>
        </w:rPr>
        <w:lastRenderedPageBreak/>
        <w:t>исключением случаев, предусмотренных Градостроительного</w:t>
      </w:r>
      <w:proofErr w:type="gramEnd"/>
      <w:r w:rsidRPr="003B6A77">
        <w:rPr>
          <w:rFonts w:ascii="Times New Roman" w:hAnsi="Times New Roman"/>
          <w:bCs/>
          <w:sz w:val="28"/>
          <w:szCs w:val="28"/>
          <w:lang w:eastAsia="ru-RU"/>
        </w:rPr>
        <w:t xml:space="preserve"> кодекса РФ и другими федеральными законами.</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 xml:space="preserve">2. </w:t>
      </w:r>
      <w:proofErr w:type="gramStart"/>
      <w:r w:rsidRPr="003B6A77">
        <w:rPr>
          <w:rFonts w:ascii="Times New Roman" w:hAnsi="Times New Roman"/>
          <w:bCs/>
          <w:sz w:val="28"/>
          <w:szCs w:val="28"/>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B6A77">
        <w:rPr>
          <w:rFonts w:ascii="Times New Roman" w:hAnsi="Times New Roman"/>
          <w:bCs/>
          <w:sz w:val="28"/>
          <w:szCs w:val="28"/>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 xml:space="preserve">3. </w:t>
      </w:r>
      <w:proofErr w:type="gramStart"/>
      <w:r w:rsidRPr="003B6A77">
        <w:rPr>
          <w:rFonts w:ascii="Times New Roman" w:hAnsi="Times New Roman"/>
          <w:bCs/>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B6A77">
        <w:rPr>
          <w:rFonts w:ascii="Times New Roman" w:hAnsi="Times New Roman"/>
          <w:bCs/>
          <w:sz w:val="28"/>
          <w:szCs w:val="28"/>
          <w:lang w:eastAsia="ru-RU"/>
        </w:rPr>
        <w:t xml:space="preserve"> </w:t>
      </w:r>
      <w:proofErr w:type="gramStart"/>
      <w:r w:rsidRPr="003B6A77">
        <w:rPr>
          <w:rFonts w:ascii="Times New Roman" w:hAnsi="Times New Roman"/>
          <w:bCs/>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B6A77">
        <w:rPr>
          <w:rFonts w:ascii="Times New Roman" w:hAnsi="Times New Roman"/>
          <w:bCs/>
          <w:sz w:val="28"/>
          <w:szCs w:val="28"/>
          <w:lang w:eastAsia="ru-RU"/>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Порядок проведения общественных обсуждений и проведения публичных слушаний, подготовка протокола и заключения о результатах общественных обсуждений или публичных слушаний определяется в соответствии с Градостроительным кодексом РФ.</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1) порядок организации и проведения общественных обсуждений или публичных слушаний по проектам;</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2) организатор общественных обсуждений или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lastRenderedPageBreak/>
        <w:t>3) срок проведения общественных обсуждений или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4) официальный сайт и (или) информационные системы;</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bCs/>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41" w:name="_Toc277748817"/>
      <w:bookmarkStart w:id="42" w:name="_Toc154142025"/>
      <w:bookmarkStart w:id="43" w:name="_Toc506306937"/>
      <w:bookmarkStart w:id="44" w:name="_Toc511463391"/>
      <w:r w:rsidRPr="003B6A77">
        <w:rPr>
          <w:rFonts w:ascii="Times New Roman" w:hAnsi="Times New Roman"/>
          <w:b/>
          <w:bCs/>
          <w:sz w:val="28"/>
          <w:szCs w:val="28"/>
          <w:lang w:eastAsia="ru-RU"/>
        </w:rPr>
        <w:t>Глава 3.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1"/>
      <w:bookmarkEnd w:id="42"/>
      <w:bookmarkEnd w:id="43"/>
      <w:bookmarkEnd w:id="44"/>
    </w:p>
    <w:p w:rsidR="009A32F6" w:rsidRPr="003B6A77" w:rsidRDefault="009A32F6" w:rsidP="009A32F6">
      <w:pPr>
        <w:keepNext/>
        <w:keepLines/>
        <w:spacing w:before="200" w:after="0" w:line="240" w:lineRule="auto"/>
        <w:jc w:val="both"/>
        <w:outlineLvl w:val="2"/>
        <w:rPr>
          <w:rFonts w:ascii="Times New Roman" w:hAnsi="Times New Roman"/>
          <w:b/>
          <w:bCs/>
          <w:sz w:val="28"/>
          <w:szCs w:val="28"/>
          <w:lang w:eastAsia="ru-RU"/>
        </w:rPr>
      </w:pPr>
      <w:bookmarkStart w:id="45" w:name="_Toc506306938"/>
      <w:bookmarkStart w:id="46" w:name="_Toc511463392"/>
      <w:r w:rsidRPr="003B6A77">
        <w:rPr>
          <w:rFonts w:ascii="Times New Roman" w:hAnsi="Times New Roman"/>
          <w:b/>
          <w:bCs/>
          <w:sz w:val="28"/>
          <w:szCs w:val="28"/>
          <w:lang w:eastAsia="ru-RU"/>
        </w:rPr>
        <w:t>Статья 11. Порядок изменения видов разрешенного использования земельных участков и объектов капитального строительства</w:t>
      </w:r>
      <w:bookmarkEnd w:id="45"/>
      <w:bookmarkEnd w:id="46"/>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47" w:name="_Toc506306939"/>
      <w:bookmarkStart w:id="48" w:name="_Toc511463393"/>
      <w:r w:rsidRPr="003B6A77">
        <w:rPr>
          <w:rFonts w:ascii="Times New Roman" w:hAnsi="Times New Roman"/>
          <w:b/>
          <w:bCs/>
          <w:sz w:val="28"/>
          <w:szCs w:val="28"/>
          <w:lang w:eastAsia="ru-RU"/>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47"/>
      <w:bookmarkEnd w:id="48"/>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w:t>
      </w:r>
      <w:proofErr w:type="gramStart"/>
      <w:r w:rsidRPr="003B6A77">
        <w:rPr>
          <w:rFonts w:ascii="Times New Roman" w:hAnsi="Times New Roman"/>
          <w:sz w:val="28"/>
          <w:szCs w:val="28"/>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3B6A77">
        <w:rPr>
          <w:rFonts w:ascii="Times New Roman" w:hAnsi="Times New Roman"/>
          <w:sz w:val="28"/>
          <w:szCs w:val="28"/>
          <w:lang w:eastAsia="ru-RU"/>
        </w:rPr>
        <w:t xml:space="preserve"> Заключение подготавливается в месячный срок со дня получения копии заявления от Комиссии и направляется в Комиссию.</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РФ. В случае</w:t>
      </w:r>
      <w:proofErr w:type="gramStart"/>
      <w:r w:rsidRPr="003B6A77">
        <w:rPr>
          <w:rFonts w:ascii="Times New Roman" w:hAnsi="Times New Roman"/>
          <w:sz w:val="28"/>
          <w:szCs w:val="28"/>
          <w:lang w:eastAsia="ru-RU"/>
        </w:rPr>
        <w:t>,</w:t>
      </w:r>
      <w:proofErr w:type="gramEnd"/>
      <w:r w:rsidRPr="003B6A77">
        <w:rPr>
          <w:rFonts w:ascii="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w:t>
      </w:r>
      <w:proofErr w:type="gramStart"/>
      <w:r w:rsidRPr="003B6A77">
        <w:rPr>
          <w:rFonts w:ascii="Times New Roman" w:hAnsi="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6A77">
        <w:rPr>
          <w:rFonts w:ascii="Times New Roman" w:hAnsi="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Pr="003B6A77">
        <w:rPr>
          <w:rFonts w:ascii="Times New Roman" w:hAnsi="Times New Roman"/>
          <w:sz w:val="28"/>
          <w:szCs w:val="28"/>
          <w:lang w:eastAsia="ru-RU"/>
        </w:rPr>
        <w:lastRenderedPageBreak/>
        <w:t>представительного органа муниципального образования и не может быть более одного месяца.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6. </w:t>
      </w:r>
      <w:proofErr w:type="gramStart"/>
      <w:r w:rsidRPr="003B6A77">
        <w:rPr>
          <w:rFonts w:ascii="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9. В случае</w:t>
      </w:r>
      <w:proofErr w:type="gramStart"/>
      <w:r w:rsidRPr="003B6A77">
        <w:rPr>
          <w:rFonts w:ascii="Times New Roman" w:hAnsi="Times New Roman"/>
          <w:sz w:val="28"/>
          <w:szCs w:val="28"/>
          <w:lang w:eastAsia="ru-RU"/>
        </w:rPr>
        <w:t>,</w:t>
      </w:r>
      <w:proofErr w:type="gramEnd"/>
      <w:r w:rsidRPr="003B6A77">
        <w:rPr>
          <w:rFonts w:ascii="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49" w:name="_Toc506306940"/>
      <w:bookmarkStart w:id="50" w:name="_Toc511463394"/>
      <w:r w:rsidRPr="003B6A77">
        <w:rPr>
          <w:rFonts w:ascii="Times New Roman" w:hAnsi="Times New Roman"/>
          <w:b/>
          <w:bCs/>
          <w:sz w:val="28"/>
          <w:szCs w:val="28"/>
          <w:lang w:eastAsia="ru-RU"/>
        </w:rPr>
        <w:t>Статья 13.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9"/>
      <w:bookmarkEnd w:id="50"/>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3B6A77">
        <w:rPr>
          <w:rFonts w:ascii="Times New Roman" w:hAnsi="Times New Roman"/>
          <w:sz w:val="28"/>
          <w:szCs w:val="28"/>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w:t>
      </w:r>
      <w:proofErr w:type="gramStart"/>
      <w:r w:rsidRPr="003B6A77">
        <w:rPr>
          <w:rFonts w:ascii="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1" w:name="_Toc506306941"/>
      <w:bookmarkStart w:id="52" w:name="_Toc511463395"/>
      <w:r w:rsidRPr="003B6A77">
        <w:rPr>
          <w:rFonts w:ascii="Times New Roman" w:hAnsi="Times New Roman"/>
          <w:b/>
          <w:bCs/>
          <w:sz w:val="28"/>
          <w:szCs w:val="28"/>
          <w:lang w:eastAsia="ru-RU"/>
        </w:rPr>
        <w:t>Глава 4. Документация по планировке территории</w:t>
      </w:r>
      <w:bookmarkEnd w:id="51"/>
      <w:bookmarkEnd w:id="52"/>
    </w:p>
    <w:p w:rsidR="009A32F6" w:rsidRPr="003B6A77" w:rsidRDefault="009A32F6" w:rsidP="00FD5B6C">
      <w:pPr>
        <w:keepNext/>
        <w:keepLines/>
        <w:spacing w:before="200" w:after="0" w:line="240" w:lineRule="auto"/>
        <w:ind w:firstLine="709"/>
        <w:jc w:val="both"/>
        <w:outlineLvl w:val="2"/>
        <w:rPr>
          <w:rFonts w:ascii="Times New Roman" w:hAnsi="Times New Roman"/>
          <w:b/>
          <w:bCs/>
          <w:sz w:val="28"/>
          <w:szCs w:val="28"/>
          <w:lang w:eastAsia="ru-RU"/>
        </w:rPr>
      </w:pPr>
      <w:bookmarkStart w:id="53" w:name="_Toc511463396"/>
      <w:r w:rsidRPr="003B6A77">
        <w:rPr>
          <w:rFonts w:ascii="Times New Roman" w:hAnsi="Times New Roman"/>
          <w:b/>
          <w:bCs/>
          <w:sz w:val="28"/>
          <w:szCs w:val="28"/>
          <w:lang w:eastAsia="ru-RU"/>
        </w:rPr>
        <w:t>Статья 14. Документация по планировке территории</w:t>
      </w:r>
      <w:bookmarkEnd w:id="53"/>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2. </w:t>
      </w:r>
      <w:proofErr w:type="gramStart"/>
      <w:r w:rsidRPr="003B6A77">
        <w:rPr>
          <w:rFonts w:ascii="Times New Roman" w:hAnsi="Times New Roman"/>
          <w:sz w:val="28"/>
          <w:szCs w:val="28"/>
          <w:lang w:eastAsia="ru-RU"/>
        </w:rPr>
        <w:t>Подготовка документации по планировке территории осуществляется на основании Генерального плана,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Подготовка документации по планировке территории осуществляется в отношении застроенных или подлежащих застройке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Проект планировки территории является основой для разработки проектов межевания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rsidR="009A32F6" w:rsidRPr="003B6A77" w:rsidRDefault="009A32F6" w:rsidP="00FD5B6C">
      <w:pPr>
        <w:keepNext/>
        <w:keepLines/>
        <w:spacing w:before="200" w:after="0" w:line="240" w:lineRule="auto"/>
        <w:ind w:firstLine="709"/>
        <w:jc w:val="both"/>
        <w:outlineLvl w:val="2"/>
        <w:rPr>
          <w:rFonts w:ascii="Times New Roman" w:hAnsi="Times New Roman"/>
          <w:b/>
          <w:bCs/>
          <w:sz w:val="28"/>
          <w:szCs w:val="28"/>
          <w:lang w:eastAsia="ru-RU"/>
        </w:rPr>
      </w:pPr>
      <w:bookmarkStart w:id="54" w:name="_Toc511463397"/>
      <w:r w:rsidRPr="003B6A77">
        <w:rPr>
          <w:rFonts w:ascii="Times New Roman" w:hAnsi="Times New Roman"/>
          <w:b/>
          <w:bCs/>
          <w:sz w:val="28"/>
          <w:szCs w:val="28"/>
          <w:lang w:eastAsia="ru-RU"/>
        </w:rPr>
        <w:t>Статья 15. Порядок подготовки документации по планировке территории</w:t>
      </w:r>
      <w:bookmarkEnd w:id="54"/>
      <w:r w:rsidRPr="003B6A77">
        <w:rPr>
          <w:rFonts w:ascii="Times New Roman" w:hAnsi="Times New Roman"/>
          <w:b/>
          <w:bCs/>
          <w:sz w:val="28"/>
          <w:szCs w:val="28"/>
          <w:lang w:eastAsia="ru-RU"/>
        </w:rPr>
        <w:t xml:space="preserve"> </w:t>
      </w:r>
    </w:p>
    <w:p w:rsidR="00E8324B" w:rsidRPr="003B6A77" w:rsidRDefault="00E8324B" w:rsidP="00FD5B6C">
      <w:pPr>
        <w:keepNext/>
        <w:keepLines/>
        <w:spacing w:before="200" w:after="0" w:line="240" w:lineRule="auto"/>
        <w:ind w:firstLine="709"/>
        <w:jc w:val="both"/>
        <w:outlineLvl w:val="2"/>
        <w:rPr>
          <w:rFonts w:ascii="Times New Roman" w:hAnsi="Times New Roman"/>
          <w:b/>
          <w:bCs/>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статьи 45 ГК РФ. Указанное решение подлежит опубликованию в порядке, установленном Уставом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для официального опубликования муниципальных правовых актов, иной официальной информации.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органы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свои предложения о порядке, сроках подготовки и содержании документации по планировке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w:t>
      </w:r>
      <w:proofErr w:type="gramStart"/>
      <w:r w:rsidRPr="003B6A77">
        <w:rPr>
          <w:rFonts w:ascii="Times New Roman" w:hAnsi="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sidRPr="003B6A77">
        <w:rPr>
          <w:rFonts w:ascii="Times New Roman" w:hAnsi="Times New Roman"/>
          <w:sz w:val="28"/>
          <w:szCs w:val="28"/>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w:t>
      </w:r>
      <w:proofErr w:type="gramEnd"/>
      <w:r w:rsidRPr="003B6A77">
        <w:rPr>
          <w:rFonts w:ascii="Times New Roman" w:hAnsi="Times New Roman"/>
          <w:sz w:val="28"/>
          <w:szCs w:val="28"/>
          <w:lang w:eastAsia="ru-RU"/>
        </w:rPr>
        <w:t xml:space="preserve"> кодекса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7. Протокол публичных слушаний по проекту планировки территории и проекту межевания территории и заключение о результатах публичных слушаний готовится не позднее чем через пятнадцать дней со дня проведения публичных слушаний.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8.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в информационно-телекоммуникационной сети «Интернет».</w:t>
      </w:r>
    </w:p>
    <w:p w:rsidR="00E8324B" w:rsidRPr="003B6A77" w:rsidRDefault="00E8324B"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5" w:name="_Toc506306942"/>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6" w:name="_Toc511463398"/>
      <w:r w:rsidRPr="003B6A77">
        <w:rPr>
          <w:rFonts w:ascii="Times New Roman" w:hAnsi="Times New Roman"/>
          <w:b/>
          <w:bCs/>
          <w:sz w:val="28"/>
          <w:szCs w:val="28"/>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55"/>
      <w:bookmarkEnd w:id="56"/>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57" w:name="_Toc506306943"/>
      <w:bookmarkStart w:id="58" w:name="_Toc511463399"/>
      <w:r w:rsidRPr="003B6A77">
        <w:rPr>
          <w:rFonts w:ascii="Times New Roman" w:hAnsi="Times New Roman"/>
          <w:b/>
          <w:bCs/>
          <w:sz w:val="28"/>
          <w:szCs w:val="28"/>
          <w:lang w:eastAsia="ru-RU"/>
        </w:rPr>
        <w:t>Статья 16. Принципы градостроительной подготовки территории и формирования земельных участков</w:t>
      </w:r>
      <w:bookmarkEnd w:id="57"/>
      <w:bookmarkEnd w:id="58"/>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Градостроительная подготовка территорий и формирование земельных участков осуществляются применительно к землям, находящихся в государственной или муниципальной собственности,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комплексного освоения в целях жилищного строительства и иных целях.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Органы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распоряжаются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59" w:name="_Toc506306944"/>
      <w:bookmarkStart w:id="60" w:name="_Toc511463400"/>
      <w:r w:rsidRPr="003B6A77">
        <w:rPr>
          <w:rFonts w:ascii="Times New Roman" w:hAnsi="Times New Roman"/>
          <w:b/>
          <w:bCs/>
          <w:sz w:val="28"/>
          <w:szCs w:val="28"/>
          <w:lang w:eastAsia="ru-RU"/>
        </w:rPr>
        <w:t>Статья 17. Градостроительная подготовка территории</w:t>
      </w:r>
      <w:bookmarkEnd w:id="59"/>
      <w:bookmarkEnd w:id="60"/>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Градостроительная подготовка территорий может осуществляться по инициативе органов местного самоуправления, физических и юридических лиц.</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органов местного самоуправления применительно к следующим случаям: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3) градостроительная подготовка территорий существующей застройки с целью развития застроенных территорий;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для комплексного освоения в целях жилищного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Действия по градостроительной подготовке территорий и формированию земельных участков включают в себя: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органом местного самоуправления;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проведение работ по формированию земельных участков в порядке, предусмотренном земельным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предоставление земельных участков заинтересованным физическим и юридическим лицам.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в порядке, установленном земельным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DA2B1C">
      <w:pPr>
        <w:keepNext/>
        <w:keepLines/>
        <w:spacing w:before="200" w:after="0" w:line="240" w:lineRule="auto"/>
        <w:ind w:firstLine="709"/>
        <w:jc w:val="both"/>
        <w:outlineLvl w:val="1"/>
        <w:rPr>
          <w:rFonts w:ascii="Times New Roman" w:hAnsi="Times New Roman"/>
          <w:b/>
          <w:bCs/>
          <w:sz w:val="28"/>
          <w:szCs w:val="28"/>
          <w:lang w:eastAsia="ru-RU"/>
        </w:rPr>
      </w:pPr>
      <w:bookmarkStart w:id="61" w:name="_Toc506306945"/>
      <w:bookmarkStart w:id="62" w:name="_Toc511463401"/>
      <w:r w:rsidRPr="003B6A77">
        <w:rPr>
          <w:rFonts w:ascii="Times New Roman" w:hAnsi="Times New Roman"/>
          <w:b/>
          <w:bCs/>
          <w:sz w:val="28"/>
          <w:szCs w:val="28"/>
          <w:lang w:eastAsia="ru-RU"/>
        </w:rPr>
        <w:t>Глава 6. Резервирование и изъятие земельных участков</w:t>
      </w:r>
      <w:bookmarkEnd w:id="61"/>
      <w:bookmarkEnd w:id="62"/>
    </w:p>
    <w:p w:rsidR="009A32F6" w:rsidRPr="003B6A77" w:rsidRDefault="009A32F6" w:rsidP="00DA2B1C">
      <w:pPr>
        <w:keepNext/>
        <w:keepLines/>
        <w:spacing w:before="200" w:after="0" w:line="240" w:lineRule="auto"/>
        <w:ind w:firstLine="709"/>
        <w:jc w:val="both"/>
        <w:outlineLvl w:val="2"/>
        <w:rPr>
          <w:rFonts w:ascii="Times New Roman" w:hAnsi="Times New Roman"/>
          <w:sz w:val="28"/>
          <w:szCs w:val="28"/>
          <w:lang w:eastAsia="ru-RU"/>
        </w:rPr>
      </w:pPr>
      <w:bookmarkStart w:id="63" w:name="_Toc511463402"/>
      <w:r w:rsidRPr="003B6A77">
        <w:rPr>
          <w:rFonts w:ascii="Times New Roman" w:hAnsi="Times New Roman"/>
          <w:b/>
          <w:bCs/>
          <w:sz w:val="28"/>
          <w:szCs w:val="28"/>
          <w:lang w:eastAsia="ru-RU"/>
        </w:rPr>
        <w:t>Статья 18. Резервирование земель для муниципальных нужд</w:t>
      </w:r>
      <w:bookmarkEnd w:id="63"/>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муниципальных нужд.</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w:t>
      </w:r>
      <w:proofErr w:type="gramStart"/>
      <w:r w:rsidRPr="003B6A77">
        <w:rPr>
          <w:rFonts w:ascii="Times New Roman" w:hAnsi="Times New Roman"/>
          <w:sz w:val="28"/>
          <w:szCs w:val="28"/>
          <w:lang w:eastAsia="ru-RU"/>
        </w:rPr>
        <w:t>Резервирование земель для муниципальных нужд осуществляется в случаях, предусмотренных земельным законодательством,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w:t>
      </w:r>
      <w:proofErr w:type="gramEnd"/>
      <w:r w:rsidRPr="003B6A77">
        <w:rPr>
          <w:rFonts w:ascii="Times New Roman" w:hAnsi="Times New Roman"/>
          <w:sz w:val="28"/>
          <w:szCs w:val="28"/>
          <w:lang w:eastAsia="ru-RU"/>
        </w:rPr>
        <w:t xml:space="preserve"> и соответствующего материально-</w:t>
      </w:r>
      <w:r w:rsidRPr="003B6A77">
        <w:rPr>
          <w:rFonts w:ascii="Times New Roman" w:hAnsi="Times New Roman"/>
          <w:sz w:val="28"/>
          <w:szCs w:val="28"/>
          <w:lang w:eastAsia="ru-RU"/>
        </w:rPr>
        <w:lastRenderedPageBreak/>
        <w:t>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3B6A77">
        <w:rPr>
          <w:rFonts w:ascii="Times New Roman" w:hAnsi="Times New Roman"/>
          <w:sz w:val="28"/>
          <w:szCs w:val="28"/>
          <w:lang w:eastAsia="ru-RU"/>
        </w:rPr>
        <w:t>реконструкции</w:t>
      </w:r>
      <w:proofErr w:type="gramEnd"/>
      <w:r w:rsidRPr="003B6A77">
        <w:rPr>
          <w:rFonts w:ascii="Times New Roman" w:hAnsi="Times New Roman"/>
          <w:sz w:val="28"/>
          <w:szCs w:val="28"/>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A32F6" w:rsidRPr="003B6A77"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3B6A77">
        <w:rPr>
          <w:rFonts w:ascii="Times New Roman" w:hAnsi="Times New Roman"/>
          <w:sz w:val="28"/>
          <w:szCs w:val="28"/>
          <w:lang w:eastAsia="ru-RU"/>
        </w:rPr>
        <w:t>4. Резервирование земель для муниципальных нужд осуществляется в порядке, предусмотренном Правительством Российской Федерации.</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4" w:name="_Toc506306946"/>
      <w:bookmarkStart w:id="65" w:name="_Toc511463403"/>
      <w:r w:rsidRPr="003B6A77">
        <w:rPr>
          <w:rFonts w:ascii="Times New Roman" w:hAnsi="Times New Roman"/>
          <w:b/>
          <w:bCs/>
          <w:sz w:val="28"/>
          <w:szCs w:val="28"/>
          <w:lang w:eastAsia="ru-RU"/>
        </w:rPr>
        <w:t>Статья 19. Изъятие земельных участков для муниципальных нужд</w:t>
      </w:r>
      <w:bookmarkEnd w:id="64"/>
      <w:bookmarkEnd w:id="65"/>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w:t>
      </w:r>
      <w:proofErr w:type="gramStart"/>
      <w:r w:rsidRPr="003B6A77">
        <w:rPr>
          <w:rFonts w:ascii="Times New Roman" w:hAnsi="Times New Roman"/>
          <w:sz w:val="28"/>
          <w:szCs w:val="28"/>
          <w:lang w:eastAsia="ru-RU"/>
        </w:rPr>
        <w:t>Размер возмещения за земельные участки, изымаемые для муниципальных нужд,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29.07.1998 № 135-ФЗ «Об оценочной деятельности в Российской</w:t>
      </w:r>
      <w:proofErr w:type="gramEnd"/>
      <w:r w:rsidRPr="003B6A77">
        <w:rPr>
          <w:rFonts w:ascii="Times New Roman" w:hAnsi="Times New Roman"/>
          <w:sz w:val="28"/>
          <w:szCs w:val="28"/>
          <w:lang w:eastAsia="ru-RU"/>
        </w:rPr>
        <w:t xml:space="preserve"> Федерации» с учетом особенностей, установленных земельным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6" w:name="_Toc506306947"/>
      <w:bookmarkStart w:id="67" w:name="_Toc511463404"/>
      <w:r w:rsidRPr="003B6A77">
        <w:rPr>
          <w:rFonts w:ascii="Times New Roman" w:hAnsi="Times New Roman"/>
          <w:b/>
          <w:bCs/>
          <w:sz w:val="28"/>
          <w:szCs w:val="28"/>
          <w:lang w:eastAsia="ru-RU"/>
        </w:rPr>
        <w:t>Статья 20. Установление публичных сервитутов</w:t>
      </w:r>
      <w:bookmarkEnd w:id="66"/>
      <w:bookmarkEnd w:id="67"/>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1. Публичный сервитут устанавливается законом или иным нормативным правовым актом Российской Федерации, нормативным правовым актом Республики Татарстан, муниципальным правовым актом органов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в </w:t>
      </w:r>
      <w:r w:rsidRPr="003B6A77">
        <w:rPr>
          <w:rFonts w:ascii="Times New Roman" w:hAnsi="Times New Roman"/>
          <w:sz w:val="28"/>
          <w:szCs w:val="28"/>
          <w:lang w:eastAsia="ru-RU"/>
        </w:rPr>
        <w:lastRenderedPageBreak/>
        <w:t>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в случаях и в порядке, определенном Земельным кодексом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2. При предоставлении земельного участка в пользование, находящегося в государственной или муниципальной собственности, органы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при наличии оснований вправе обременить данный земельный участок публичным сервитутом.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Границы зон действия публичных сервитутов отображаются в проектах межевания территории.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Публичный сервитут может быть прекращен в случае отсутствия общественных нужд, для которых он был установлен, путем принятия постановления органами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8" w:name="_Toc506306948"/>
      <w:bookmarkStart w:id="69" w:name="_Toc511463405"/>
      <w:r w:rsidRPr="003B6A77">
        <w:rPr>
          <w:rFonts w:ascii="Times New Roman" w:hAnsi="Times New Roman"/>
          <w:b/>
          <w:bCs/>
          <w:sz w:val="28"/>
          <w:szCs w:val="28"/>
          <w:lang w:eastAsia="ru-RU"/>
        </w:rPr>
        <w:t>Статья 21.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8"/>
      <w:bookmarkEnd w:id="69"/>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На карте градостроительного зонирования территории муниципального образования  «</w:t>
      </w:r>
      <w:r w:rsidR="00CD196B"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помимо территориальных зон могут отображаться: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определят различное назначение частей указанных территорий, земельных участков.</w:t>
      </w:r>
    </w:p>
    <w:p w:rsidR="009A32F6" w:rsidRPr="003B6A77" w:rsidRDefault="009A32F6" w:rsidP="009A32F6">
      <w:pPr>
        <w:keepNext/>
        <w:keepLines/>
        <w:spacing w:before="200" w:after="0" w:line="240" w:lineRule="auto"/>
        <w:ind w:firstLine="709"/>
        <w:jc w:val="both"/>
        <w:outlineLvl w:val="1"/>
        <w:rPr>
          <w:rFonts w:ascii="Times New Roman" w:hAnsi="Times New Roman"/>
          <w:sz w:val="28"/>
          <w:szCs w:val="28"/>
          <w:lang w:eastAsia="ru-RU"/>
        </w:rPr>
      </w:pPr>
      <w:bookmarkStart w:id="70" w:name="_Toc506306949"/>
      <w:bookmarkStart w:id="71" w:name="_Toc511463406"/>
      <w:r w:rsidRPr="003B6A77">
        <w:rPr>
          <w:rFonts w:ascii="Times New Roman" w:hAnsi="Times New Roman"/>
          <w:b/>
          <w:bCs/>
          <w:sz w:val="28"/>
          <w:szCs w:val="28"/>
          <w:lang w:eastAsia="ru-RU"/>
        </w:rPr>
        <w:lastRenderedPageBreak/>
        <w:t>Глава 7. Подготовка проектной документации</w:t>
      </w:r>
      <w:bookmarkEnd w:id="70"/>
      <w:bookmarkEnd w:id="71"/>
      <w:r w:rsidRPr="003B6A77">
        <w:rPr>
          <w:rFonts w:ascii="Times New Roman" w:hAnsi="Times New Roman"/>
          <w:b/>
          <w:bCs/>
          <w:sz w:val="28"/>
          <w:szCs w:val="28"/>
          <w:lang w:eastAsia="ru-RU"/>
        </w:rPr>
        <w:t xml:space="preserve"> </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2" w:name="_Toc506306950"/>
      <w:bookmarkStart w:id="73" w:name="_Toc511463407"/>
      <w:r w:rsidRPr="003B6A77">
        <w:rPr>
          <w:rFonts w:ascii="Times New Roman" w:hAnsi="Times New Roman"/>
          <w:b/>
          <w:bCs/>
          <w:sz w:val="28"/>
          <w:szCs w:val="28"/>
          <w:lang w:eastAsia="ru-RU"/>
        </w:rPr>
        <w:t>Статья 22. Подготовка проектной документации</w:t>
      </w:r>
      <w:bookmarkEnd w:id="72"/>
      <w:bookmarkEnd w:id="73"/>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Отношения между застройщиками (заказчиками) и исполнителями регулируются гражданским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Застройщик (заказчик) обязан представить исполнителю:</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 результаты инженерных изысканий либо задание исполнителю выполнить инженерные изыскания;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Не допускаются подготовка и реализация проектной документации без выполнения соответствующих инженерных изысканий.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7. Технические условия подготавливаются: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w:t>
      </w:r>
      <w:r w:rsidRPr="003B6A77">
        <w:rPr>
          <w:rFonts w:ascii="Times New Roman" w:hAnsi="Times New Roman"/>
          <w:sz w:val="28"/>
          <w:szCs w:val="28"/>
          <w:lang w:eastAsia="ru-RU"/>
        </w:rPr>
        <w:lastRenderedPageBreak/>
        <w:t>обеспечения, без взимания платы в течение четырнадцати дней по запросу Исполнительного комитета или правообладателей земельных участков.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3B6A77">
        <w:rPr>
          <w:rFonts w:ascii="Times New Roman" w:hAnsi="Times New Roman"/>
          <w:sz w:val="28"/>
          <w:szCs w:val="28"/>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3B6A77">
        <w:rPr>
          <w:rFonts w:ascii="Times New Roman" w:hAnsi="Times New Roman"/>
          <w:sz w:val="28"/>
          <w:szCs w:val="28"/>
          <w:lang w:eastAsia="ru-RU"/>
        </w:rPr>
        <w:t xml:space="preserve"> также информацию о плате за подключение.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9. Проектная документация разрабатывается в соответствии </w:t>
      </w:r>
      <w:proofErr w:type="gramStart"/>
      <w:r w:rsidRPr="003B6A77">
        <w:rPr>
          <w:rFonts w:ascii="Times New Roman" w:hAnsi="Times New Roman"/>
          <w:sz w:val="28"/>
          <w:szCs w:val="28"/>
          <w:lang w:eastAsia="ru-RU"/>
        </w:rPr>
        <w:t>с</w:t>
      </w:r>
      <w:proofErr w:type="gramEnd"/>
      <w:r w:rsidRPr="003B6A77">
        <w:rPr>
          <w:rFonts w:ascii="Times New Roman" w:hAnsi="Times New Roman"/>
          <w:sz w:val="28"/>
          <w:szCs w:val="28"/>
          <w:lang w:eastAsia="ru-RU"/>
        </w:rPr>
        <w:t>:</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техническими регламентами (а вплоть до их вступления в установленном порядке в силу – нормативными техническими документами </w:t>
      </w:r>
      <w:r w:rsidRPr="003B6A77">
        <w:rPr>
          <w:rFonts w:ascii="Times New Roman" w:hAnsi="Times New Roman"/>
          <w:sz w:val="28"/>
          <w:szCs w:val="28"/>
          <w:lang w:eastAsia="ru-RU"/>
        </w:rPr>
        <w:lastRenderedPageBreak/>
        <w:t>в части, не противоречащей Федеральному закону «О техническом регулировании» и Градостроительному кодексу Российской Федерации);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результатами инженерных изысканий;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74" w:name="_Toc506306951"/>
      <w:bookmarkStart w:id="75" w:name="_Toc511463408"/>
      <w:r w:rsidRPr="003B6A77">
        <w:rPr>
          <w:rFonts w:ascii="Times New Roman" w:hAnsi="Times New Roman"/>
          <w:b/>
          <w:bCs/>
          <w:sz w:val="28"/>
          <w:szCs w:val="28"/>
          <w:lang w:eastAsia="ru-RU"/>
        </w:rPr>
        <w:t>Глава 8. Заключительные положения</w:t>
      </w:r>
      <w:bookmarkEnd w:id="74"/>
      <w:bookmarkEnd w:id="75"/>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6" w:name="_Toc506306952"/>
      <w:bookmarkStart w:id="77" w:name="_Toc511463409"/>
      <w:r w:rsidRPr="003B6A77">
        <w:rPr>
          <w:rFonts w:ascii="Times New Roman" w:hAnsi="Times New Roman"/>
          <w:b/>
          <w:bCs/>
          <w:sz w:val="28"/>
          <w:szCs w:val="28"/>
          <w:lang w:eastAsia="ru-RU"/>
        </w:rPr>
        <w:t>Статья 23. Порядок внесения изменений в настоящие Правила</w:t>
      </w:r>
      <w:bookmarkEnd w:id="76"/>
      <w:bookmarkEnd w:id="77"/>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Основаниями для рассмотрения вопроса о внесении изменений в настоящие Правила являются: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B6A77">
        <w:rPr>
          <w:rFonts w:ascii="Times New Roman" w:hAnsi="Times New Roman"/>
          <w:sz w:val="28"/>
          <w:szCs w:val="28"/>
          <w:lang w:eastAsia="ru-RU"/>
        </w:rPr>
        <w:t>приаэродромной</w:t>
      </w:r>
      <w:proofErr w:type="spellEnd"/>
      <w:r w:rsidRPr="003B6A77">
        <w:rPr>
          <w:rFonts w:ascii="Times New Roman" w:hAnsi="Times New Roman"/>
          <w:sz w:val="28"/>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Предложения о внесении изменений в настоящие Правила в Комиссию направляются: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 органами местного самоуправления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3B6A77">
        <w:rPr>
          <w:rFonts w:ascii="Times New Roman" w:hAnsi="Times New Roman"/>
          <w:sz w:val="28"/>
          <w:szCs w:val="28"/>
          <w:lang w:eastAsia="ru-RU"/>
        </w:rPr>
        <w:t>Правил</w:t>
      </w:r>
      <w:proofErr w:type="gramEnd"/>
      <w:r w:rsidRPr="003B6A77">
        <w:rPr>
          <w:rFonts w:ascii="Times New Roman" w:hAnsi="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в случае</w:t>
      </w:r>
      <w:proofErr w:type="gramStart"/>
      <w:r w:rsidRPr="003B6A77">
        <w:rPr>
          <w:rFonts w:ascii="Times New Roman" w:hAnsi="Times New Roman"/>
          <w:sz w:val="28"/>
          <w:szCs w:val="28"/>
          <w:lang w:eastAsia="ru-RU"/>
        </w:rPr>
        <w:t>,</w:t>
      </w:r>
      <w:proofErr w:type="gramEnd"/>
      <w:r w:rsidRPr="003B6A77">
        <w:rPr>
          <w:rFonts w:ascii="Times New Roman" w:hAnsi="Times New Roman"/>
          <w:sz w:val="28"/>
          <w:szCs w:val="28"/>
          <w:lang w:eastAsia="ru-RU"/>
        </w:rPr>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r w:rsidRPr="003B6A77">
        <w:rPr>
          <w:sz w:val="28"/>
          <w:szCs w:val="28"/>
        </w:rPr>
        <w:t xml:space="preserve"> </w:t>
      </w:r>
      <w:r w:rsidRPr="003B6A77">
        <w:rPr>
          <w:rFonts w:ascii="Times New Roman" w:hAnsi="Times New Roman"/>
          <w:sz w:val="28"/>
          <w:szCs w:val="28"/>
          <w:lang w:eastAsia="ru-RU"/>
        </w:rPr>
        <w:t>В этом случае проведение общественных обсуждений или публичных слушаний не требуется.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4. </w:t>
      </w:r>
      <w:proofErr w:type="gramStart"/>
      <w:r w:rsidRPr="003B6A77">
        <w:rPr>
          <w:rFonts w:ascii="Times New Roman" w:hAnsi="Times New Roman"/>
          <w:sz w:val="28"/>
          <w:szCs w:val="28"/>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5. Руководитель Исполнительного комитета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8" w:name="_Toc506306953"/>
      <w:bookmarkStart w:id="79" w:name="_Toc511463410"/>
      <w:r w:rsidRPr="003B6A77">
        <w:rPr>
          <w:rFonts w:ascii="Times New Roman" w:hAnsi="Times New Roman"/>
          <w:b/>
          <w:bCs/>
          <w:sz w:val="28"/>
          <w:szCs w:val="28"/>
          <w:lang w:eastAsia="ru-RU"/>
        </w:rPr>
        <w:t>Статья 24. О введении в действие Правил</w:t>
      </w:r>
      <w:bookmarkEnd w:id="78"/>
      <w:bookmarkEnd w:id="79"/>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widowControl w:val="0"/>
        <w:tabs>
          <w:tab w:val="num" w:pos="0"/>
          <w:tab w:val="left" w:pos="240"/>
          <w:tab w:val="left" w:pos="560"/>
        </w:tabs>
        <w:suppressAutoHyphens/>
        <w:autoSpaceDE w:val="0"/>
        <w:spacing w:after="0" w:line="240" w:lineRule="auto"/>
        <w:ind w:firstLine="561"/>
        <w:jc w:val="both"/>
        <w:rPr>
          <w:rFonts w:ascii="Times New Roman" w:hAnsi="Times New Roman"/>
          <w:kern w:val="2"/>
          <w:sz w:val="28"/>
          <w:szCs w:val="28"/>
          <w:lang w:eastAsia="ar-SA"/>
        </w:rPr>
      </w:pPr>
      <w:r w:rsidRPr="003B6A77">
        <w:rPr>
          <w:rFonts w:ascii="Times New Roman" w:hAnsi="Times New Roman"/>
          <w:kern w:val="2"/>
          <w:sz w:val="28"/>
          <w:szCs w:val="28"/>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9A32F6" w:rsidRPr="003B6A77" w:rsidRDefault="009A32F6" w:rsidP="009A32F6">
      <w:pPr>
        <w:widowControl w:val="0"/>
        <w:tabs>
          <w:tab w:val="num" w:pos="0"/>
          <w:tab w:val="left" w:pos="240"/>
          <w:tab w:val="left" w:pos="560"/>
        </w:tabs>
        <w:suppressAutoHyphens/>
        <w:autoSpaceDE w:val="0"/>
        <w:spacing w:after="0" w:line="240" w:lineRule="auto"/>
        <w:ind w:firstLine="561"/>
        <w:jc w:val="both"/>
        <w:rPr>
          <w:rFonts w:ascii="Times New Roman" w:hAnsi="Times New Roman"/>
          <w:kern w:val="2"/>
          <w:sz w:val="28"/>
          <w:szCs w:val="28"/>
          <w:lang w:eastAsia="ar-SA"/>
        </w:rPr>
      </w:pPr>
      <w:r w:rsidRPr="003B6A77">
        <w:rPr>
          <w:rFonts w:ascii="Times New Roman" w:hAnsi="Times New Roman"/>
          <w:kern w:val="2"/>
          <w:sz w:val="28"/>
          <w:szCs w:val="28"/>
          <w:lang w:eastAsia="ar-SA"/>
        </w:rPr>
        <w:t>2. Правила действуют в части, не противоречащей правовым актам, имеющим большую юридическую силу.</w:t>
      </w:r>
    </w:p>
    <w:p w:rsidR="009A32F6" w:rsidRPr="003B6A77" w:rsidRDefault="009A32F6" w:rsidP="009A32F6">
      <w:pPr>
        <w:spacing w:after="0" w:line="240" w:lineRule="auto"/>
        <w:rPr>
          <w:rFonts w:ascii="Times New Roman" w:hAnsi="Times New Roman"/>
          <w:kern w:val="2"/>
          <w:sz w:val="28"/>
          <w:szCs w:val="28"/>
          <w:lang w:eastAsia="ar-SA"/>
        </w:rPr>
      </w:pPr>
      <w:r w:rsidRPr="003B6A77">
        <w:rPr>
          <w:rFonts w:ascii="Times New Roman" w:hAnsi="Times New Roman"/>
          <w:kern w:val="2"/>
          <w:sz w:val="28"/>
          <w:szCs w:val="28"/>
          <w:lang w:eastAsia="ar-SA"/>
        </w:rPr>
        <w:br w:type="page"/>
      </w:r>
    </w:p>
    <w:p w:rsidR="009A32F6" w:rsidRPr="003B6A77"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80" w:name="_Toc506306954"/>
      <w:bookmarkStart w:id="81" w:name="_Toc511463411"/>
      <w:r w:rsidRPr="003B6A77">
        <w:rPr>
          <w:rFonts w:ascii="Times New Roman" w:hAnsi="Times New Roman"/>
          <w:b/>
          <w:bCs/>
          <w:sz w:val="28"/>
          <w:szCs w:val="28"/>
          <w:lang w:eastAsia="ru-RU"/>
        </w:rPr>
        <w:lastRenderedPageBreak/>
        <w:t>ЧАСТЬ II. КАРТА ГРАДОСТРОИТЕЛЬНОГО ЗОНИРОВАНИЯ. КАРТА ЗОН С ОСОБЫМИ УСЛОВИЯМИ ИСПОЛЬЗОВАНИЯ ТЕРРИТОРИЙ</w:t>
      </w:r>
      <w:bookmarkEnd w:id="80"/>
      <w:bookmarkEnd w:id="81"/>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82" w:name="_Toc506306955"/>
      <w:bookmarkStart w:id="83" w:name="_Toc511463412"/>
      <w:r w:rsidRPr="003B6A77">
        <w:rPr>
          <w:rFonts w:ascii="Times New Roman" w:hAnsi="Times New Roman"/>
          <w:b/>
          <w:bCs/>
          <w:sz w:val="28"/>
          <w:szCs w:val="28"/>
          <w:lang w:eastAsia="ru-RU"/>
        </w:rPr>
        <w:t>Глава 9. Карта градостроительного зонирования территории</w:t>
      </w:r>
      <w:bookmarkEnd w:id="82"/>
      <w:bookmarkEnd w:id="83"/>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На карте градостроительного зонирования: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установлены территориальные зоны – статья 28,</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отображены зоны с особыми условиями использования территории – отображение информации главы 10;</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84" w:name="_Toc506306956"/>
      <w:bookmarkStart w:id="85" w:name="_Toc511463413"/>
      <w:r w:rsidRPr="003B6A77">
        <w:rPr>
          <w:rFonts w:ascii="Times New Roman" w:hAnsi="Times New Roman"/>
          <w:b/>
          <w:bCs/>
          <w:sz w:val="28"/>
          <w:szCs w:val="28"/>
          <w:lang w:eastAsia="ru-RU"/>
        </w:rPr>
        <w:t>Статья 25. Карта градостроительного зонирования муниципального образования «</w:t>
      </w:r>
      <w:r w:rsidR="005C6401" w:rsidRPr="003B6A77">
        <w:rPr>
          <w:rFonts w:ascii="Times New Roman" w:hAnsi="Times New Roman"/>
          <w:b/>
          <w:bCs/>
          <w:sz w:val="28"/>
          <w:szCs w:val="28"/>
          <w:lang w:eastAsia="ru-RU"/>
        </w:rPr>
        <w:t>Красногорск</w:t>
      </w:r>
      <w:r w:rsidR="00FD5D56" w:rsidRPr="003B6A77">
        <w:rPr>
          <w:rFonts w:ascii="Times New Roman" w:hAnsi="Times New Roman"/>
          <w:b/>
          <w:bCs/>
          <w:sz w:val="28"/>
          <w:szCs w:val="28"/>
          <w:lang w:eastAsia="ru-RU"/>
        </w:rPr>
        <w:t>ое</w:t>
      </w:r>
      <w:r w:rsidRPr="003B6A77">
        <w:rPr>
          <w:rFonts w:ascii="Times New Roman" w:hAnsi="Times New Roman"/>
          <w:b/>
          <w:bCs/>
          <w:sz w:val="28"/>
          <w:szCs w:val="28"/>
          <w:lang w:eastAsia="ru-RU"/>
        </w:rPr>
        <w:t xml:space="preserve">  сельское поселение» </w:t>
      </w:r>
      <w:proofErr w:type="spellStart"/>
      <w:r w:rsidRPr="003B6A77">
        <w:rPr>
          <w:rFonts w:ascii="Times New Roman" w:hAnsi="Times New Roman"/>
          <w:b/>
          <w:bCs/>
          <w:sz w:val="28"/>
          <w:szCs w:val="28"/>
          <w:lang w:eastAsia="ru-RU"/>
        </w:rPr>
        <w:t>Мамадышского</w:t>
      </w:r>
      <w:proofErr w:type="spellEnd"/>
      <w:r w:rsidRPr="003B6A77">
        <w:rPr>
          <w:rFonts w:ascii="Times New Roman" w:hAnsi="Times New Roman"/>
          <w:b/>
          <w:bCs/>
          <w:sz w:val="28"/>
          <w:szCs w:val="28"/>
          <w:lang w:eastAsia="ru-RU"/>
        </w:rPr>
        <w:t xml:space="preserve"> муниципального района</w:t>
      </w:r>
      <w:bookmarkEnd w:id="84"/>
      <w:bookmarkEnd w:id="85"/>
      <w:r w:rsidRPr="003B6A77">
        <w:rPr>
          <w:rFonts w:ascii="Times New Roman" w:hAnsi="Times New Roman"/>
          <w:b/>
          <w:bCs/>
          <w:sz w:val="28"/>
          <w:szCs w:val="28"/>
          <w:lang w:eastAsia="ru-RU"/>
        </w:rPr>
        <w:t xml:space="preserve"> </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1. «Карта градостроительного зонирования муниципального образования «</w:t>
      </w:r>
      <w:r w:rsidR="005C6401"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ое</w:t>
      </w:r>
      <w:r w:rsidRPr="003B6A77">
        <w:rPr>
          <w:rFonts w:ascii="Times New Roman" w:hAnsi="Times New Roman"/>
          <w:sz w:val="28"/>
          <w:szCs w:val="28"/>
          <w:lang w:eastAsia="ru-RU"/>
        </w:rPr>
        <w:t xml:space="preserve">    сельское поселение»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4. Границы территориальных зон устанавливаются с учетом: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2F6" w:rsidRPr="003B6A77" w:rsidRDefault="009A32F6" w:rsidP="009A32F6">
      <w:pPr>
        <w:autoSpaceDE w:val="0"/>
        <w:autoSpaceDN w:val="0"/>
        <w:adjustRightInd w:val="0"/>
        <w:spacing w:after="0" w:line="240" w:lineRule="auto"/>
        <w:ind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 функциональных зон и параметров их планируемого развития, определенных генеральным планом </w:t>
      </w:r>
      <w:r w:rsidR="005C6401" w:rsidRPr="003B6A77">
        <w:rPr>
          <w:rFonts w:ascii="Times New Roman" w:hAnsi="Times New Roman"/>
          <w:sz w:val="28"/>
          <w:szCs w:val="28"/>
          <w:lang w:eastAsia="ru-RU"/>
        </w:rPr>
        <w:t>Красногорск</w:t>
      </w:r>
      <w:r w:rsidR="00FD5D56" w:rsidRPr="003B6A77">
        <w:rPr>
          <w:rFonts w:ascii="Times New Roman" w:hAnsi="Times New Roman"/>
          <w:sz w:val="28"/>
          <w:szCs w:val="28"/>
          <w:lang w:eastAsia="ru-RU"/>
        </w:rPr>
        <w:t>ого</w:t>
      </w:r>
      <w:r w:rsidRPr="003B6A77">
        <w:rPr>
          <w:rFonts w:ascii="Times New Roman" w:hAnsi="Times New Roman"/>
          <w:sz w:val="28"/>
          <w:szCs w:val="28"/>
          <w:lang w:eastAsia="ru-RU"/>
        </w:rPr>
        <w:t xml:space="preserve"> сельского поселения (за исключением случая, установленного частью 6 статьи 18 </w:t>
      </w:r>
      <w:r w:rsidRPr="003B6A77">
        <w:rPr>
          <w:rFonts w:ascii="Times New Roman" w:hAnsi="Times New Roman"/>
          <w:sz w:val="28"/>
          <w:szCs w:val="28"/>
          <w:lang w:eastAsia="ru-RU"/>
        </w:rPr>
        <w:lastRenderedPageBreak/>
        <w:t xml:space="preserve">Градостроительного кодекса РФ), схемой территориального планирования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w:t>
      </w:r>
    </w:p>
    <w:p w:rsidR="009A32F6" w:rsidRPr="003B6A77"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определенных Градостроительным кодексом Российской Федерации территориальных зон;</w:t>
      </w:r>
    </w:p>
    <w:p w:rsidR="009A32F6" w:rsidRPr="003B6A77"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сложившейся планировки территории и существующего землепользования;</w:t>
      </w:r>
    </w:p>
    <w:p w:rsidR="009A32F6" w:rsidRPr="003B6A77"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планируемых изменений границ земель различных категорий;</w:t>
      </w:r>
    </w:p>
    <w:p w:rsidR="009A32F6" w:rsidRPr="003B6A77"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xml:space="preserve">5. Границы территориальных зон устанавливаются </w:t>
      </w:r>
      <w:proofErr w:type="gramStart"/>
      <w:r w:rsidRPr="003B6A77">
        <w:rPr>
          <w:rFonts w:ascii="Times New Roman" w:hAnsi="Times New Roman"/>
          <w:sz w:val="28"/>
          <w:szCs w:val="28"/>
          <w:lang w:eastAsia="ru-RU"/>
        </w:rPr>
        <w:t>по</w:t>
      </w:r>
      <w:proofErr w:type="gramEnd"/>
      <w:r w:rsidRPr="003B6A77">
        <w:rPr>
          <w:rFonts w:ascii="Times New Roman" w:hAnsi="Times New Roman"/>
          <w:sz w:val="28"/>
          <w:szCs w:val="28"/>
          <w:lang w:eastAsia="ru-RU"/>
        </w:rPr>
        <w:t>:</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 линиям магистралей, улиц, проездов, разделяющим транспортные потоки противоположных направлений</w:t>
      </w:r>
    </w:p>
    <w:p w:rsidR="009A32F6" w:rsidRPr="003B6A77"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 xml:space="preserve"> линиям магистралей, улиц, проездов, разделяющим транспортные потоки противоположных направлений;</w:t>
      </w:r>
    </w:p>
    <w:p w:rsidR="009A32F6" w:rsidRPr="003B6A77"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красным линиям;</w:t>
      </w:r>
    </w:p>
    <w:p w:rsidR="009A32F6" w:rsidRPr="003B6A77"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границам земельных участков;</w:t>
      </w:r>
    </w:p>
    <w:p w:rsidR="009A32F6" w:rsidRPr="003B6A77"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границам населенных пунктов в пределах муниципальных образований - естественным границам природных объектов;</w:t>
      </w:r>
    </w:p>
    <w:p w:rsidR="009A32F6" w:rsidRPr="003B6A77"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3B6A77">
        <w:rPr>
          <w:rFonts w:ascii="Times New Roman" w:hAnsi="Times New Roman"/>
          <w:sz w:val="28"/>
          <w:szCs w:val="28"/>
          <w:lang w:eastAsia="ru-RU"/>
        </w:rPr>
        <w:t>иным обоснованным границам.</w:t>
      </w:r>
    </w:p>
    <w:p w:rsidR="009A32F6" w:rsidRPr="003B6A77"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A32F6" w:rsidRPr="003B6A77"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EC22B4" w:rsidRPr="003B6A77" w:rsidRDefault="00EC22B4" w:rsidP="00EC22B4">
      <w:pPr>
        <w:keepNext/>
        <w:keepLines/>
        <w:spacing w:before="200" w:after="0" w:line="240" w:lineRule="auto"/>
        <w:ind w:firstLine="709"/>
        <w:jc w:val="both"/>
        <w:outlineLvl w:val="1"/>
        <w:rPr>
          <w:rFonts w:ascii="Times New Roman" w:hAnsi="Times New Roman"/>
          <w:b/>
          <w:bCs/>
          <w:sz w:val="28"/>
          <w:szCs w:val="28"/>
          <w:lang w:eastAsia="ru-RU"/>
        </w:rPr>
      </w:pPr>
      <w:bookmarkStart w:id="86" w:name="_Toc506306957"/>
      <w:bookmarkStart w:id="87" w:name="_Toc511463414"/>
      <w:bookmarkStart w:id="88" w:name="_Toc506306959"/>
      <w:r w:rsidRPr="003B6A77">
        <w:rPr>
          <w:rFonts w:ascii="Times New Roman" w:hAnsi="Times New Roman"/>
          <w:b/>
          <w:bCs/>
          <w:sz w:val="28"/>
          <w:szCs w:val="28"/>
          <w:lang w:eastAsia="ru-RU"/>
        </w:rPr>
        <w:t xml:space="preserve">Глава 10. Карта зон с особыми условиями использования территории муниципального образования «Красногорское  сельское поселение» </w:t>
      </w:r>
      <w:proofErr w:type="spellStart"/>
      <w:r w:rsidRPr="003B6A77">
        <w:rPr>
          <w:rFonts w:ascii="Times New Roman" w:hAnsi="Times New Roman"/>
          <w:b/>
          <w:bCs/>
          <w:sz w:val="28"/>
          <w:szCs w:val="28"/>
          <w:lang w:eastAsia="ru-RU"/>
        </w:rPr>
        <w:t>Мамадышского</w:t>
      </w:r>
      <w:proofErr w:type="spellEnd"/>
      <w:r w:rsidRPr="003B6A77">
        <w:rPr>
          <w:rFonts w:ascii="Times New Roman" w:hAnsi="Times New Roman"/>
          <w:b/>
          <w:bCs/>
          <w:sz w:val="28"/>
          <w:szCs w:val="28"/>
          <w:lang w:eastAsia="ru-RU"/>
        </w:rPr>
        <w:t xml:space="preserve"> муниципального района</w:t>
      </w:r>
      <w:bookmarkEnd w:id="86"/>
      <w:bookmarkEnd w:id="87"/>
    </w:p>
    <w:p w:rsidR="00EC22B4" w:rsidRPr="003B6A77" w:rsidRDefault="00EC22B4" w:rsidP="00EC22B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C22B4" w:rsidRPr="003B6A77" w:rsidRDefault="00EC22B4" w:rsidP="00EC22B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EC22B4" w:rsidRPr="003B6A77" w:rsidRDefault="00EC22B4" w:rsidP="00EC22B4">
      <w:pPr>
        <w:numPr>
          <w:ilvl w:val="0"/>
          <w:numId w:val="7"/>
        </w:numPr>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санитарно-защитные зоны производственных и иных объектов;</w:t>
      </w:r>
    </w:p>
    <w:p w:rsidR="00EC22B4" w:rsidRPr="003B6A77" w:rsidRDefault="00EC22B4" w:rsidP="00EC22B4">
      <w:pPr>
        <w:pStyle w:val="a1"/>
        <w:numPr>
          <w:ilvl w:val="0"/>
          <w:numId w:val="7"/>
        </w:numPr>
        <w:rPr>
          <w:b w:val="0"/>
          <w:sz w:val="28"/>
          <w:szCs w:val="28"/>
        </w:rPr>
      </w:pPr>
      <w:r w:rsidRPr="003B6A77">
        <w:rPr>
          <w:b w:val="0"/>
          <w:sz w:val="28"/>
          <w:szCs w:val="28"/>
        </w:rPr>
        <w:t>санитарно-защитные зоны кладбищ;</w:t>
      </w:r>
    </w:p>
    <w:p w:rsidR="00EC22B4" w:rsidRPr="003B6A77" w:rsidRDefault="00EC22B4" w:rsidP="00EC22B4">
      <w:pPr>
        <w:pStyle w:val="a1"/>
        <w:numPr>
          <w:ilvl w:val="0"/>
          <w:numId w:val="7"/>
        </w:numPr>
        <w:rPr>
          <w:b w:val="0"/>
          <w:sz w:val="28"/>
          <w:szCs w:val="28"/>
        </w:rPr>
      </w:pPr>
      <w:r w:rsidRPr="003B6A77">
        <w:rPr>
          <w:b w:val="0"/>
          <w:sz w:val="28"/>
          <w:szCs w:val="28"/>
        </w:rPr>
        <w:t>зоны минимально-допустимых расстояний  магистральных и промысловых трубопроводов;</w:t>
      </w:r>
    </w:p>
    <w:p w:rsidR="00EC22B4" w:rsidRPr="003B6A77" w:rsidRDefault="00EC22B4" w:rsidP="00EC22B4">
      <w:pPr>
        <w:pStyle w:val="a1"/>
        <w:numPr>
          <w:ilvl w:val="0"/>
          <w:numId w:val="7"/>
        </w:numPr>
        <w:rPr>
          <w:b w:val="0"/>
          <w:sz w:val="28"/>
          <w:szCs w:val="28"/>
        </w:rPr>
      </w:pPr>
      <w:r w:rsidRPr="003B6A77">
        <w:rPr>
          <w:b w:val="0"/>
          <w:sz w:val="28"/>
          <w:szCs w:val="28"/>
        </w:rPr>
        <w:t>минимальные расстояния от инженерных сетей и объектов до фундаментов зданий и сооружений;</w:t>
      </w:r>
    </w:p>
    <w:p w:rsidR="00EC22B4" w:rsidRPr="003B6A77" w:rsidRDefault="00EC22B4" w:rsidP="00EC22B4">
      <w:pPr>
        <w:pStyle w:val="a1"/>
        <w:numPr>
          <w:ilvl w:val="0"/>
          <w:numId w:val="7"/>
        </w:numPr>
        <w:rPr>
          <w:b w:val="0"/>
          <w:sz w:val="28"/>
          <w:szCs w:val="28"/>
        </w:rPr>
      </w:pPr>
      <w:r w:rsidRPr="003B6A77">
        <w:rPr>
          <w:b w:val="0"/>
          <w:sz w:val="28"/>
          <w:szCs w:val="28"/>
        </w:rPr>
        <w:t>охранные зоны магистральных и промысловых трубопроводов;</w:t>
      </w:r>
    </w:p>
    <w:p w:rsidR="00EC22B4" w:rsidRPr="003B6A77" w:rsidRDefault="00EC22B4" w:rsidP="00EC22B4">
      <w:pPr>
        <w:pStyle w:val="a1"/>
        <w:numPr>
          <w:ilvl w:val="0"/>
          <w:numId w:val="7"/>
        </w:numPr>
        <w:rPr>
          <w:b w:val="0"/>
          <w:sz w:val="28"/>
          <w:szCs w:val="28"/>
        </w:rPr>
      </w:pPr>
      <w:r w:rsidRPr="003B6A77">
        <w:rPr>
          <w:b w:val="0"/>
          <w:sz w:val="28"/>
          <w:szCs w:val="28"/>
        </w:rPr>
        <w:t>охранные зон линий электропередачи;</w:t>
      </w:r>
    </w:p>
    <w:p w:rsidR="00EC22B4" w:rsidRPr="003B6A77" w:rsidRDefault="00EC22B4" w:rsidP="00EC22B4">
      <w:pPr>
        <w:pStyle w:val="a1"/>
        <w:numPr>
          <w:ilvl w:val="0"/>
          <w:numId w:val="7"/>
        </w:numPr>
        <w:rPr>
          <w:b w:val="0"/>
          <w:sz w:val="28"/>
          <w:szCs w:val="28"/>
        </w:rPr>
      </w:pPr>
      <w:proofErr w:type="spellStart"/>
      <w:r w:rsidRPr="003B6A77">
        <w:rPr>
          <w:b w:val="0"/>
          <w:sz w:val="28"/>
          <w:szCs w:val="28"/>
        </w:rPr>
        <w:t>водоохранные</w:t>
      </w:r>
      <w:proofErr w:type="spellEnd"/>
      <w:r w:rsidRPr="003B6A77">
        <w:rPr>
          <w:b w:val="0"/>
          <w:sz w:val="28"/>
          <w:szCs w:val="28"/>
        </w:rPr>
        <w:t xml:space="preserve"> зоны поверхностных водных объектов;</w:t>
      </w:r>
    </w:p>
    <w:p w:rsidR="00EC22B4" w:rsidRPr="003B6A77" w:rsidRDefault="00EC22B4" w:rsidP="00EC22B4">
      <w:pPr>
        <w:pStyle w:val="a1"/>
        <w:numPr>
          <w:ilvl w:val="0"/>
          <w:numId w:val="7"/>
        </w:numPr>
        <w:rPr>
          <w:b w:val="0"/>
          <w:sz w:val="28"/>
          <w:szCs w:val="28"/>
        </w:rPr>
      </w:pPr>
      <w:r w:rsidRPr="003B6A77">
        <w:rPr>
          <w:b w:val="0"/>
          <w:sz w:val="28"/>
          <w:szCs w:val="28"/>
        </w:rPr>
        <w:t>прибрежные защитные полосы поверхностных водных объектов;</w:t>
      </w:r>
    </w:p>
    <w:p w:rsidR="00EC22B4" w:rsidRPr="003B6A77" w:rsidRDefault="00EC22B4" w:rsidP="00EC22B4">
      <w:pPr>
        <w:pStyle w:val="a1"/>
        <w:numPr>
          <w:ilvl w:val="0"/>
          <w:numId w:val="7"/>
        </w:numPr>
        <w:rPr>
          <w:b w:val="0"/>
          <w:sz w:val="28"/>
          <w:szCs w:val="28"/>
        </w:rPr>
      </w:pPr>
      <w:r w:rsidRPr="003B6A77">
        <w:rPr>
          <w:b w:val="0"/>
          <w:sz w:val="28"/>
          <w:szCs w:val="28"/>
        </w:rPr>
        <w:lastRenderedPageBreak/>
        <w:t>береговые полосы поверхностных водных объектов;</w:t>
      </w:r>
    </w:p>
    <w:p w:rsidR="00EC22B4" w:rsidRPr="003B6A77" w:rsidRDefault="00EC22B4" w:rsidP="00EC22B4">
      <w:pPr>
        <w:pStyle w:val="a1"/>
        <w:numPr>
          <w:ilvl w:val="0"/>
          <w:numId w:val="7"/>
        </w:numPr>
        <w:rPr>
          <w:b w:val="0"/>
          <w:sz w:val="28"/>
          <w:szCs w:val="28"/>
        </w:rPr>
      </w:pPr>
      <w:r w:rsidRPr="003B6A77">
        <w:rPr>
          <w:b w:val="0"/>
          <w:sz w:val="28"/>
          <w:szCs w:val="28"/>
        </w:rPr>
        <w:t>зоны санитарной охраны источников питьевого водоснабжения;</w:t>
      </w:r>
    </w:p>
    <w:p w:rsidR="00EC22B4" w:rsidRPr="003B6A77" w:rsidRDefault="00EC22B4" w:rsidP="00EC22B4">
      <w:pPr>
        <w:pStyle w:val="a1"/>
        <w:numPr>
          <w:ilvl w:val="0"/>
          <w:numId w:val="7"/>
        </w:numPr>
        <w:rPr>
          <w:b w:val="0"/>
          <w:sz w:val="28"/>
          <w:szCs w:val="28"/>
        </w:rPr>
      </w:pPr>
      <w:r w:rsidRPr="003B6A77">
        <w:rPr>
          <w:b w:val="0"/>
          <w:sz w:val="28"/>
          <w:szCs w:val="28"/>
        </w:rPr>
        <w:t>месторождения пресных подземных вод;</w:t>
      </w:r>
    </w:p>
    <w:p w:rsidR="00EC22B4" w:rsidRPr="003B6A77" w:rsidRDefault="00EC22B4" w:rsidP="00EC22B4">
      <w:pPr>
        <w:pStyle w:val="a1"/>
        <w:numPr>
          <w:ilvl w:val="0"/>
          <w:numId w:val="7"/>
        </w:numPr>
        <w:rPr>
          <w:b w:val="0"/>
          <w:sz w:val="28"/>
          <w:szCs w:val="28"/>
        </w:rPr>
      </w:pPr>
      <w:r w:rsidRPr="003B6A77">
        <w:rPr>
          <w:b w:val="0"/>
          <w:sz w:val="28"/>
          <w:szCs w:val="28"/>
        </w:rPr>
        <w:t>зоны природных ограничений;</w:t>
      </w:r>
    </w:p>
    <w:p w:rsidR="00EC22B4" w:rsidRPr="003B6A77" w:rsidRDefault="00EC22B4" w:rsidP="00EC22B4">
      <w:pPr>
        <w:numPr>
          <w:ilvl w:val="0"/>
          <w:numId w:val="7"/>
        </w:numPr>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мелиорируемые сельскохозяйственные угодья</w:t>
      </w:r>
    </w:p>
    <w:p w:rsidR="00EC22B4" w:rsidRPr="003B6A77" w:rsidRDefault="00EC22B4" w:rsidP="00EC22B4">
      <w:pPr>
        <w:keepNext/>
        <w:keepLines/>
        <w:spacing w:before="200" w:after="0" w:line="240" w:lineRule="auto"/>
        <w:ind w:firstLine="709"/>
        <w:jc w:val="both"/>
        <w:outlineLvl w:val="2"/>
        <w:rPr>
          <w:rFonts w:ascii="Times New Roman" w:hAnsi="Times New Roman"/>
          <w:b/>
          <w:bCs/>
          <w:sz w:val="28"/>
          <w:szCs w:val="28"/>
          <w:lang w:eastAsia="ru-RU"/>
        </w:rPr>
      </w:pPr>
      <w:bookmarkStart w:id="89" w:name="_Toc506306958"/>
      <w:bookmarkStart w:id="90" w:name="_Toc511463415"/>
      <w:r w:rsidRPr="003B6A77">
        <w:rPr>
          <w:rFonts w:ascii="Times New Roman" w:hAnsi="Times New Roman"/>
          <w:b/>
          <w:bCs/>
          <w:sz w:val="28"/>
          <w:szCs w:val="28"/>
          <w:lang w:eastAsia="ru-RU"/>
        </w:rPr>
        <w:t xml:space="preserve">Статья 26. Карта зон с особыми условиями использования территории  муниципального образования «Красногорское  сельское поселение» </w:t>
      </w:r>
      <w:proofErr w:type="spellStart"/>
      <w:r w:rsidRPr="003B6A77">
        <w:rPr>
          <w:rFonts w:ascii="Times New Roman" w:hAnsi="Times New Roman"/>
          <w:b/>
          <w:bCs/>
          <w:sz w:val="28"/>
          <w:szCs w:val="28"/>
          <w:lang w:eastAsia="ru-RU"/>
        </w:rPr>
        <w:t>Мамадышского</w:t>
      </w:r>
      <w:proofErr w:type="spellEnd"/>
      <w:r w:rsidRPr="003B6A77">
        <w:rPr>
          <w:rFonts w:ascii="Times New Roman" w:hAnsi="Times New Roman"/>
          <w:b/>
          <w:bCs/>
          <w:sz w:val="28"/>
          <w:szCs w:val="28"/>
          <w:lang w:eastAsia="ru-RU"/>
        </w:rPr>
        <w:t xml:space="preserve"> муниципального района</w:t>
      </w:r>
      <w:bookmarkEnd w:id="89"/>
      <w:bookmarkEnd w:id="90"/>
    </w:p>
    <w:p w:rsidR="00EC22B4" w:rsidRPr="003B6A77" w:rsidRDefault="00EC22B4" w:rsidP="00EC22B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C22B4" w:rsidRPr="003B6A77" w:rsidRDefault="00EC22B4" w:rsidP="00EC22B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 xml:space="preserve">Приложение 2 «Карта зон с особыми условиями использования  территории муниципального образования «Красногорское сельское поселение» </w:t>
      </w:r>
      <w:proofErr w:type="spellStart"/>
      <w:r w:rsidRPr="003B6A77">
        <w:rPr>
          <w:rFonts w:ascii="Times New Roman" w:eastAsia="Times New Roman" w:hAnsi="Times New Roman"/>
          <w:bCs/>
          <w:sz w:val="28"/>
          <w:szCs w:val="28"/>
          <w:lang w:eastAsia="ru-RU"/>
        </w:rPr>
        <w:t>Мамадышского</w:t>
      </w:r>
      <w:proofErr w:type="spellEnd"/>
      <w:r w:rsidRPr="003B6A77">
        <w:rPr>
          <w:rFonts w:ascii="Times New Roman" w:eastAsia="Times New Roman" w:hAnsi="Times New Roman"/>
          <w:bCs/>
          <w:sz w:val="28"/>
          <w:szCs w:val="28"/>
          <w:lang w:eastAsia="ru-RU"/>
        </w:rPr>
        <w:t xml:space="preserve">   муниципального района</w:t>
      </w:r>
      <w:r w:rsidRPr="003B6A77">
        <w:rPr>
          <w:rFonts w:ascii="Times New Roman" w:eastAsia="Times New Roman" w:hAnsi="Times New Roman"/>
          <w:sz w:val="28"/>
          <w:szCs w:val="28"/>
          <w:lang w:eastAsia="ru-RU"/>
        </w:rPr>
        <w:t xml:space="preserve">, </w:t>
      </w:r>
      <w:proofErr w:type="gramStart"/>
      <w:r w:rsidRPr="003B6A77">
        <w:rPr>
          <w:rFonts w:ascii="Times New Roman" w:eastAsia="Times New Roman" w:hAnsi="Times New Roman"/>
          <w:sz w:val="28"/>
          <w:szCs w:val="28"/>
          <w:lang w:eastAsia="ru-RU"/>
        </w:rPr>
        <w:t>на</w:t>
      </w:r>
      <w:proofErr w:type="gramEnd"/>
      <w:r w:rsidRPr="003B6A77">
        <w:rPr>
          <w:rFonts w:ascii="Times New Roman" w:eastAsia="Times New Roman" w:hAnsi="Times New Roman"/>
          <w:sz w:val="28"/>
          <w:szCs w:val="28"/>
          <w:lang w:eastAsia="ru-RU"/>
        </w:rPr>
        <w:t xml:space="preserve"> которой отображены:</w:t>
      </w:r>
    </w:p>
    <w:p w:rsidR="00EC22B4" w:rsidRPr="003B6A77" w:rsidRDefault="00EC22B4" w:rsidP="00EC22B4">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Санитарно-защитные зоны производственных объектов и иных объектов, определенные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w:t>
      </w:r>
    </w:p>
    <w:p w:rsidR="00EC22B4" w:rsidRPr="003B6A77" w:rsidRDefault="00EC22B4" w:rsidP="00EC22B4">
      <w:pPr>
        <w:numPr>
          <w:ilvl w:val="0"/>
          <w:numId w:val="8"/>
        </w:numPr>
        <w:tabs>
          <w:tab w:val="clear" w:pos="2340"/>
          <w:tab w:val="left" w:pos="993"/>
        </w:tabs>
        <w:autoSpaceDE w:val="0"/>
        <w:autoSpaceDN w:val="0"/>
        <w:adjustRightInd w:val="0"/>
        <w:spacing w:after="0" w:line="240" w:lineRule="auto"/>
        <w:ind w:left="0" w:firstLine="540"/>
        <w:jc w:val="both"/>
        <w:rPr>
          <w:rFonts w:ascii="Times New Roman" w:eastAsia="Times New Roman" w:hAnsi="Times New Roman"/>
          <w:sz w:val="28"/>
          <w:szCs w:val="28"/>
          <w:lang w:eastAsia="ru-RU"/>
        </w:rPr>
      </w:pPr>
      <w:proofErr w:type="gramStart"/>
      <w:r w:rsidRPr="003B6A77">
        <w:rPr>
          <w:rFonts w:ascii="Times New Roman" w:eastAsia="Times New Roman" w:hAnsi="Times New Roman"/>
          <w:sz w:val="28"/>
          <w:szCs w:val="28"/>
          <w:lang w:eastAsia="ru-RU"/>
        </w:rPr>
        <w:t xml:space="preserve">Санитарно-защитные зоны скотомогильников, определенные в соответствии с </w:t>
      </w:r>
      <w:r w:rsidRPr="003B6A77">
        <w:rPr>
          <w:rFonts w:ascii="Times New Roman" w:hAnsi="Times New Roman"/>
          <w:sz w:val="28"/>
          <w:szCs w:val="28"/>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 и </w:t>
      </w:r>
      <w:r w:rsidRPr="003B6A77">
        <w:rPr>
          <w:rFonts w:ascii="Times New Roman" w:eastAsia="Times New Roman" w:hAnsi="Times New Roman"/>
          <w:sz w:val="28"/>
          <w:szCs w:val="28"/>
          <w:lang w:eastAsia="ru-RU"/>
        </w:rPr>
        <w:t>Ветеринарно-санитарными правилами сбора, утилизации и уничтожения биологических отходов, утвержденными Минсельхозпродом РФ 04.12.1995 г. № 13-7-2/469.</w:t>
      </w:r>
      <w:proofErr w:type="gramEnd"/>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Зоны минимально-допустимых расстояний от магистральных трубопроводов, определенные в соответствии с СП 36.13330.2012 «СНиП 2.05.06-85*. Магистральные трубопроводы». Актуализированная редакция СНиП 2.05.06-85* (утв. приказом Федерального агентства по строительству и жилищно-коммунальному хозяйству от 25.12.2012 г. № 108/ГС).</w:t>
      </w:r>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proofErr w:type="gramStart"/>
      <w:r w:rsidRPr="003B6A77">
        <w:rPr>
          <w:rFonts w:ascii="Times New Roman" w:hAnsi="Times New Roman"/>
          <w:sz w:val="28"/>
          <w:szCs w:val="28"/>
        </w:rPr>
        <w:t>Охранные зоны магистральных газопроводов, определенные в соответствии с Правилами охраны магистральных трубопроводов (утв. Постановлением Госгортехнадзора России от 22 апреля 1992 г. №9),  «Порядком использования земель в охранных зонах трубопроводов» (утв. пост.</w:t>
      </w:r>
      <w:proofErr w:type="gramEnd"/>
      <w:r w:rsidRPr="003B6A77">
        <w:rPr>
          <w:rFonts w:ascii="Times New Roman" w:hAnsi="Times New Roman"/>
          <w:sz w:val="28"/>
          <w:szCs w:val="28"/>
        </w:rPr>
        <w:t xml:space="preserve"> </w:t>
      </w:r>
      <w:proofErr w:type="gramStart"/>
      <w:r w:rsidRPr="003B6A77">
        <w:rPr>
          <w:rFonts w:ascii="Times New Roman" w:hAnsi="Times New Roman"/>
          <w:sz w:val="28"/>
          <w:szCs w:val="28"/>
        </w:rPr>
        <w:t>КМ РТ от 20.08.2007 г. № 395), Правилами охраны магистральных газопроводов (утв. Постановлением Правительства Российской Федерации от 08.09.2017 г. № 1083);</w:t>
      </w:r>
      <w:proofErr w:type="gramEnd"/>
    </w:p>
    <w:p w:rsidR="00EC22B4" w:rsidRPr="003B6A77" w:rsidRDefault="00EC22B4" w:rsidP="00EC22B4">
      <w:pPr>
        <w:numPr>
          <w:ilvl w:val="0"/>
          <w:numId w:val="8"/>
        </w:numPr>
        <w:tabs>
          <w:tab w:val="clear" w:pos="2340"/>
          <w:tab w:val="num" w:pos="0"/>
          <w:tab w:val="left" w:pos="900"/>
          <w:tab w:val="num" w:pos="108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 xml:space="preserve">Охранные зоны линий электропередачи, определенные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w:t>
      </w:r>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proofErr w:type="spellStart"/>
      <w:r w:rsidRPr="003B6A77">
        <w:rPr>
          <w:rFonts w:ascii="Times New Roman" w:hAnsi="Times New Roman"/>
          <w:sz w:val="28"/>
          <w:szCs w:val="28"/>
        </w:rPr>
        <w:lastRenderedPageBreak/>
        <w:t>Водоохранные</w:t>
      </w:r>
      <w:proofErr w:type="spellEnd"/>
      <w:r w:rsidRPr="003B6A77">
        <w:rPr>
          <w:rFonts w:ascii="Times New Roman" w:hAnsi="Times New Roman"/>
          <w:sz w:val="28"/>
          <w:szCs w:val="28"/>
        </w:rPr>
        <w:t xml:space="preserve"> зоны, прибрежные защитные и береговые полосы поверхностных водных объектов:</w:t>
      </w:r>
    </w:p>
    <w:p w:rsidR="00EC22B4" w:rsidRPr="003B6A77" w:rsidRDefault="00EC22B4" w:rsidP="00EC22B4">
      <w:pPr>
        <w:pStyle w:val="ConsPlusNormal"/>
        <w:ind w:firstLine="567"/>
        <w:jc w:val="both"/>
        <w:rPr>
          <w:rFonts w:ascii="Times New Roman" w:hAnsi="Times New Roman"/>
          <w:sz w:val="28"/>
          <w:szCs w:val="28"/>
        </w:rPr>
      </w:pPr>
      <w:proofErr w:type="gramStart"/>
      <w:r w:rsidRPr="003B6A77">
        <w:rPr>
          <w:rFonts w:ascii="Times New Roman" w:hAnsi="Times New Roman"/>
          <w:sz w:val="28"/>
          <w:szCs w:val="28"/>
          <w:lang w:eastAsia="en-US"/>
        </w:rPr>
        <w:t>- включенные в Государственный реестр водных объектов, который ведется в</w:t>
      </w:r>
      <w:r w:rsidRPr="003B6A77">
        <w:rPr>
          <w:rFonts w:ascii="Times New Roman" w:hAnsi="Times New Roman"/>
          <w:sz w:val="28"/>
          <w:szCs w:val="28"/>
        </w:rPr>
        <w:t xml:space="preserve"> соответствии с Водным кодексом Российской Федерации;</w:t>
      </w:r>
      <w:proofErr w:type="gramEnd"/>
    </w:p>
    <w:p w:rsidR="00EC22B4" w:rsidRPr="003B6A77" w:rsidRDefault="00EC22B4" w:rsidP="00EC22B4">
      <w:pPr>
        <w:tabs>
          <w:tab w:val="left" w:pos="900"/>
        </w:tabs>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 </w:t>
      </w:r>
      <w:proofErr w:type="gramStart"/>
      <w:r w:rsidRPr="003B6A77">
        <w:rPr>
          <w:rFonts w:ascii="Times New Roman" w:hAnsi="Times New Roman"/>
          <w:sz w:val="28"/>
          <w:szCs w:val="28"/>
        </w:rPr>
        <w:t>размеры</w:t>
      </w:r>
      <w:proofErr w:type="gramEnd"/>
      <w:r w:rsidRPr="003B6A77">
        <w:rPr>
          <w:rFonts w:ascii="Times New Roman" w:hAnsi="Times New Roman"/>
          <w:sz w:val="28"/>
          <w:szCs w:val="28"/>
        </w:rPr>
        <w:t xml:space="preserve"> которых определены статьями 6 и 65 Водного кодекса Российской Федерации.</w:t>
      </w:r>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bCs/>
          <w:sz w:val="28"/>
          <w:szCs w:val="28"/>
        </w:rPr>
      </w:pPr>
      <w:r w:rsidRPr="003B6A77">
        <w:rPr>
          <w:rFonts w:ascii="Times New Roman" w:hAnsi="Times New Roman"/>
          <w:sz w:val="28"/>
          <w:szCs w:val="28"/>
        </w:rPr>
        <w:t xml:space="preserve">Зоны санитарной охраны источников водоснабжения, расположенных в н.п. </w:t>
      </w:r>
      <w:proofErr w:type="gramStart"/>
      <w:r w:rsidRPr="003B6A77">
        <w:rPr>
          <w:rFonts w:ascii="Times New Roman" w:hAnsi="Times New Roman"/>
          <w:sz w:val="28"/>
          <w:szCs w:val="28"/>
        </w:rPr>
        <w:t>Ферма №2, а также водозабор</w:t>
      </w:r>
      <w:r w:rsidR="00BA660B" w:rsidRPr="003B6A77">
        <w:rPr>
          <w:rFonts w:ascii="Times New Roman" w:hAnsi="Times New Roman"/>
          <w:sz w:val="28"/>
          <w:szCs w:val="28"/>
        </w:rPr>
        <w:t>а</w:t>
      </w:r>
      <w:r w:rsidRPr="003B6A77">
        <w:rPr>
          <w:rFonts w:ascii="Times New Roman" w:hAnsi="Times New Roman"/>
          <w:sz w:val="28"/>
          <w:szCs w:val="28"/>
        </w:rPr>
        <w:t xml:space="preserve"> № 1 пос. Дорожников г. </w:t>
      </w:r>
      <w:proofErr w:type="spellStart"/>
      <w:r w:rsidRPr="003B6A77">
        <w:rPr>
          <w:rFonts w:ascii="Times New Roman" w:hAnsi="Times New Roman"/>
          <w:sz w:val="28"/>
          <w:szCs w:val="28"/>
        </w:rPr>
        <w:t>Мамадыш</w:t>
      </w:r>
      <w:proofErr w:type="spellEnd"/>
      <w:r w:rsidRPr="003B6A77">
        <w:rPr>
          <w:rFonts w:ascii="Times New Roman" w:hAnsi="Times New Roman"/>
          <w:sz w:val="28"/>
          <w:szCs w:val="28"/>
        </w:rPr>
        <w:t xml:space="preserve">, пос. Южный г. </w:t>
      </w:r>
      <w:proofErr w:type="spellStart"/>
      <w:r w:rsidRPr="003B6A77">
        <w:rPr>
          <w:rFonts w:ascii="Times New Roman" w:hAnsi="Times New Roman"/>
          <w:sz w:val="28"/>
          <w:szCs w:val="28"/>
        </w:rPr>
        <w:t>Мамадыш</w:t>
      </w:r>
      <w:proofErr w:type="spellEnd"/>
      <w:r w:rsidRPr="003B6A77">
        <w:rPr>
          <w:rFonts w:ascii="Times New Roman" w:hAnsi="Times New Roman"/>
          <w:sz w:val="28"/>
          <w:szCs w:val="28"/>
        </w:rPr>
        <w:t>, филиала ООО УК "ПРОСТО МОЛОКО" "</w:t>
      </w:r>
      <w:proofErr w:type="spellStart"/>
      <w:r w:rsidRPr="003B6A77">
        <w:rPr>
          <w:rFonts w:ascii="Times New Roman" w:hAnsi="Times New Roman"/>
          <w:sz w:val="28"/>
          <w:szCs w:val="28"/>
        </w:rPr>
        <w:t>Мамадышский</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сыродельно</w:t>
      </w:r>
      <w:proofErr w:type="spellEnd"/>
      <w:r w:rsidRPr="003B6A77">
        <w:rPr>
          <w:rFonts w:ascii="Times New Roman" w:hAnsi="Times New Roman"/>
          <w:sz w:val="28"/>
          <w:szCs w:val="28"/>
        </w:rPr>
        <w:t xml:space="preserve">-маслодельный комбинат", расположенного в границах г. </w:t>
      </w:r>
      <w:proofErr w:type="spellStart"/>
      <w:r w:rsidRPr="003B6A77">
        <w:rPr>
          <w:rFonts w:ascii="Times New Roman" w:hAnsi="Times New Roman"/>
          <w:sz w:val="28"/>
          <w:szCs w:val="28"/>
        </w:rPr>
        <w:t>Мамадыш</w:t>
      </w:r>
      <w:proofErr w:type="spellEnd"/>
      <w:r w:rsidR="00BA660B" w:rsidRPr="003B6A77">
        <w:rPr>
          <w:rFonts w:ascii="Times New Roman" w:hAnsi="Times New Roman"/>
          <w:sz w:val="28"/>
          <w:szCs w:val="28"/>
        </w:rPr>
        <w:t>,</w:t>
      </w:r>
      <w:r w:rsidRPr="003B6A77">
        <w:rPr>
          <w:rFonts w:ascii="Times New Roman" w:hAnsi="Times New Roman"/>
          <w:sz w:val="28"/>
          <w:szCs w:val="28"/>
        </w:rPr>
        <w:t xml:space="preserve"> определены согласно проектов организации зон санитарной охраны водозаборов, для остальных источников водоснабжения зоны санитарной охраны определены в соответствии с СанПиН 2.1.4.1110-02 «Зоны санитарной охраны источников водоснабжения и водопроводов питьевого назначения»</w:t>
      </w:r>
      <w:r w:rsidRPr="003B6A77">
        <w:rPr>
          <w:rFonts w:ascii="Times New Roman" w:hAnsi="Times New Roman"/>
          <w:bCs/>
          <w:sz w:val="28"/>
          <w:szCs w:val="28"/>
        </w:rPr>
        <w:t xml:space="preserve"> (утв. постановлением</w:t>
      </w:r>
      <w:proofErr w:type="gramEnd"/>
      <w:r w:rsidRPr="003B6A77">
        <w:rPr>
          <w:rFonts w:ascii="Times New Roman" w:hAnsi="Times New Roman"/>
          <w:bCs/>
          <w:sz w:val="28"/>
          <w:szCs w:val="28"/>
        </w:rPr>
        <w:t xml:space="preserve"> </w:t>
      </w:r>
      <w:proofErr w:type="gramStart"/>
      <w:r w:rsidRPr="003B6A77">
        <w:rPr>
          <w:rFonts w:ascii="Times New Roman" w:hAnsi="Times New Roman"/>
          <w:bCs/>
          <w:sz w:val="28"/>
          <w:szCs w:val="28"/>
        </w:rPr>
        <w:t>Главного государственного санитарного врача РФ от 14.03.2002 № 10)</w:t>
      </w:r>
      <w:r w:rsidR="00BA660B" w:rsidRPr="003B6A77">
        <w:rPr>
          <w:rFonts w:ascii="Times New Roman" w:hAnsi="Times New Roman"/>
          <w:bCs/>
          <w:sz w:val="28"/>
          <w:szCs w:val="28"/>
        </w:rPr>
        <w:t>.</w:t>
      </w:r>
      <w:proofErr w:type="gramEnd"/>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 xml:space="preserve">Третий пояс зоны санитарной охраны </w:t>
      </w:r>
      <w:proofErr w:type="spellStart"/>
      <w:r w:rsidRPr="003B6A77">
        <w:rPr>
          <w:rFonts w:ascii="Times New Roman" w:hAnsi="Times New Roman"/>
          <w:sz w:val="28"/>
          <w:szCs w:val="28"/>
        </w:rPr>
        <w:t>Мамадышского</w:t>
      </w:r>
      <w:proofErr w:type="spellEnd"/>
      <w:r w:rsidRPr="003B6A77">
        <w:rPr>
          <w:rFonts w:ascii="Times New Roman" w:hAnsi="Times New Roman"/>
          <w:sz w:val="28"/>
          <w:szCs w:val="28"/>
        </w:rPr>
        <w:t xml:space="preserve"> месторождения подземных вод согласно данным Министерства экологии и природных ресурсов РТ.</w:t>
      </w:r>
    </w:p>
    <w:p w:rsidR="00EC22B4" w:rsidRPr="003B6A77" w:rsidRDefault="00EC22B4" w:rsidP="00EC22B4">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 xml:space="preserve">Границы </w:t>
      </w:r>
      <w:proofErr w:type="spellStart"/>
      <w:r w:rsidRPr="003B6A77">
        <w:rPr>
          <w:rFonts w:ascii="Times New Roman" w:hAnsi="Times New Roman"/>
          <w:sz w:val="28"/>
          <w:szCs w:val="28"/>
        </w:rPr>
        <w:t>Мамадышского</w:t>
      </w:r>
      <w:proofErr w:type="spellEnd"/>
      <w:r w:rsidRPr="003B6A77">
        <w:rPr>
          <w:rFonts w:ascii="Times New Roman" w:hAnsi="Times New Roman"/>
          <w:sz w:val="28"/>
          <w:szCs w:val="28"/>
        </w:rPr>
        <w:t xml:space="preserve"> месторождения пресных подземных вод определены согласно данным МЭПР РТ и ГУП «НПО ГЕОЦЕНТР РТ».</w:t>
      </w:r>
    </w:p>
    <w:p w:rsidR="00E8324B" w:rsidRPr="003B6A77" w:rsidRDefault="00EC22B4" w:rsidP="00BA660B">
      <w:pPr>
        <w:numPr>
          <w:ilvl w:val="0"/>
          <w:numId w:val="8"/>
        </w:numPr>
        <w:tabs>
          <w:tab w:val="clear" w:pos="2340"/>
          <w:tab w:val="num" w:pos="0"/>
          <w:tab w:val="left" w:pos="900"/>
        </w:tabs>
        <w:spacing w:after="0" w:line="240" w:lineRule="auto"/>
        <w:ind w:left="0" w:firstLine="540"/>
        <w:jc w:val="both"/>
        <w:rPr>
          <w:rFonts w:ascii="Times New Roman" w:hAnsi="Times New Roman"/>
          <w:sz w:val="28"/>
          <w:szCs w:val="28"/>
        </w:rPr>
      </w:pPr>
      <w:r w:rsidRPr="003B6A77">
        <w:rPr>
          <w:rFonts w:ascii="Times New Roman" w:hAnsi="Times New Roman"/>
          <w:sz w:val="28"/>
          <w:szCs w:val="28"/>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E8324B" w:rsidRPr="003B6A77" w:rsidRDefault="00E8324B" w:rsidP="009A32F6">
      <w:pPr>
        <w:keepNext/>
        <w:keepLines/>
        <w:spacing w:before="200" w:after="0" w:line="240" w:lineRule="auto"/>
        <w:ind w:firstLine="709"/>
        <w:jc w:val="both"/>
        <w:outlineLvl w:val="2"/>
        <w:rPr>
          <w:rFonts w:ascii="Times New Roman" w:hAnsi="Times New Roman"/>
          <w:b/>
          <w:bCs/>
          <w:sz w:val="28"/>
          <w:szCs w:val="28"/>
          <w:lang w:eastAsia="ru-RU"/>
        </w:rPr>
      </w:pPr>
    </w:p>
    <w:p w:rsidR="009A32F6" w:rsidRPr="003B6A77"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91" w:name="_Toc511463416"/>
      <w:r w:rsidRPr="003B6A77">
        <w:rPr>
          <w:rFonts w:ascii="Times New Roman" w:hAnsi="Times New Roman"/>
          <w:b/>
          <w:bCs/>
          <w:sz w:val="28"/>
          <w:szCs w:val="28"/>
          <w:lang w:eastAsia="ru-RU"/>
        </w:rPr>
        <w:t>Статья 27. Карта зон действия ограничений по условиям охраны объектов культурного наследия</w:t>
      </w:r>
      <w:bookmarkEnd w:id="88"/>
      <w:bookmarkEnd w:id="91"/>
    </w:p>
    <w:p w:rsidR="00E8324B" w:rsidRPr="003B6A77" w:rsidRDefault="00E8324B"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9A32F6" w:rsidRPr="003B6A77"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r w:rsidRPr="003B6A77">
        <w:rPr>
          <w:rFonts w:ascii="Times New Roman" w:hAnsi="Times New Roman"/>
          <w:sz w:val="28"/>
          <w:szCs w:val="28"/>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9A32F6" w:rsidRPr="003B6A77"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p>
    <w:p w:rsidR="009A32F6" w:rsidRPr="003B6A77" w:rsidRDefault="009A32F6" w:rsidP="009A32F6">
      <w:pPr>
        <w:spacing w:after="0" w:line="240" w:lineRule="auto"/>
        <w:rPr>
          <w:rFonts w:ascii="Times New Roman" w:hAnsi="Times New Roman"/>
          <w:b/>
          <w:bCs/>
          <w:sz w:val="28"/>
          <w:szCs w:val="28"/>
          <w:lang w:eastAsia="ru-RU"/>
        </w:rPr>
      </w:pPr>
      <w:bookmarkStart w:id="92" w:name="_Toc506306960"/>
      <w:r w:rsidRPr="003B6A77">
        <w:rPr>
          <w:rFonts w:ascii="Times New Roman" w:hAnsi="Times New Roman"/>
          <w:b/>
          <w:bCs/>
          <w:sz w:val="28"/>
          <w:szCs w:val="28"/>
          <w:lang w:eastAsia="ru-RU"/>
        </w:rPr>
        <w:br w:type="page"/>
      </w:r>
    </w:p>
    <w:p w:rsidR="009A32F6" w:rsidRPr="003B6A77"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93" w:name="_Toc511463417"/>
      <w:r w:rsidRPr="003B6A77">
        <w:rPr>
          <w:rFonts w:ascii="Times New Roman" w:hAnsi="Times New Roman"/>
          <w:b/>
          <w:bCs/>
          <w:sz w:val="28"/>
          <w:szCs w:val="28"/>
          <w:lang w:eastAsia="ru-RU"/>
        </w:rPr>
        <w:lastRenderedPageBreak/>
        <w:t>ЧАСТЬ III. ГРАДОСТРОИТЕЛЬНЫЕ РЕГЛАМЕНТЫ</w:t>
      </w:r>
      <w:bookmarkEnd w:id="92"/>
      <w:bookmarkEnd w:id="93"/>
    </w:p>
    <w:p w:rsidR="009A32F6" w:rsidRPr="003B6A77"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94" w:name="_Toc506306961"/>
      <w:bookmarkStart w:id="95" w:name="_Toc511463418"/>
      <w:r w:rsidRPr="003B6A77">
        <w:rPr>
          <w:rFonts w:ascii="Times New Roman" w:hAnsi="Times New Roman"/>
          <w:b/>
          <w:bCs/>
          <w:sz w:val="28"/>
          <w:szCs w:val="28"/>
          <w:lang w:eastAsia="ru-RU"/>
        </w:rPr>
        <w:t>Глава 11. Градостроительные регламенты в части видов и параметров разрешенного использования недвижимости</w:t>
      </w:r>
      <w:bookmarkEnd w:id="94"/>
      <w:bookmarkEnd w:id="95"/>
    </w:p>
    <w:p w:rsidR="009A32F6" w:rsidRPr="003B6A77" w:rsidRDefault="009A32F6"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96" w:name="_Toc506306962"/>
      <w:bookmarkStart w:id="97" w:name="_Toc511463419"/>
      <w:r w:rsidRPr="003B6A77">
        <w:rPr>
          <w:rFonts w:ascii="Times New Roman" w:hAnsi="Times New Roman"/>
          <w:b/>
          <w:bCs/>
          <w:snapToGrid w:val="0"/>
          <w:sz w:val="28"/>
          <w:szCs w:val="28"/>
          <w:lang w:eastAsia="ru-RU"/>
        </w:rPr>
        <w:t>Статья 28. Виды территориальных зон, обозначенных на карте градостроительного зонирования</w:t>
      </w:r>
      <w:bookmarkEnd w:id="96"/>
      <w:bookmarkEnd w:id="97"/>
    </w:p>
    <w:p w:rsidR="009A32F6" w:rsidRPr="003B6A77" w:rsidRDefault="009A32F6" w:rsidP="009A32F6">
      <w:pPr>
        <w:spacing w:after="0" w:line="240" w:lineRule="auto"/>
        <w:ind w:firstLine="709"/>
        <w:jc w:val="both"/>
        <w:rPr>
          <w:rFonts w:ascii="Times New Roman" w:hAnsi="Times New Roman"/>
          <w:sz w:val="28"/>
          <w:szCs w:val="28"/>
          <w:lang w:eastAsia="ru-RU"/>
        </w:rPr>
      </w:pPr>
    </w:p>
    <w:p w:rsidR="009A32F6" w:rsidRPr="003B6A77" w:rsidRDefault="009A32F6" w:rsidP="009A32F6">
      <w:pPr>
        <w:spacing w:after="0" w:line="240" w:lineRule="auto"/>
        <w:ind w:firstLine="539"/>
        <w:jc w:val="both"/>
        <w:rPr>
          <w:rFonts w:ascii="Times New Roman" w:hAnsi="Times New Roman"/>
          <w:sz w:val="28"/>
          <w:szCs w:val="28"/>
        </w:rPr>
      </w:pPr>
      <w:r w:rsidRPr="003B6A77">
        <w:rPr>
          <w:rFonts w:ascii="Times New Roman" w:hAnsi="Times New Roman"/>
          <w:snapToGrid w:val="0"/>
          <w:sz w:val="28"/>
          <w:szCs w:val="28"/>
        </w:rPr>
        <w:t xml:space="preserve">На карте градостроительного зонирования </w:t>
      </w:r>
      <w:r w:rsidRPr="003B6A77">
        <w:rPr>
          <w:rFonts w:ascii="Times New Roman" w:hAnsi="Times New Roman"/>
          <w:sz w:val="28"/>
          <w:szCs w:val="28"/>
        </w:rPr>
        <w:t>выделены следующие виды территориальных зон:</w:t>
      </w:r>
    </w:p>
    <w:p w:rsidR="009A32F6" w:rsidRPr="003B6A77" w:rsidRDefault="009A32F6" w:rsidP="009A32F6">
      <w:pPr>
        <w:spacing w:after="0" w:line="240" w:lineRule="auto"/>
        <w:ind w:firstLine="539"/>
        <w:jc w:val="both"/>
        <w:rPr>
          <w:rFonts w:ascii="Times New Roman" w:hAnsi="Times New Roman"/>
          <w:sz w:val="24"/>
          <w:szCs w:val="24"/>
        </w:rPr>
      </w:pPr>
    </w:p>
    <w:p w:rsidR="009A32F6" w:rsidRPr="003B6A77" w:rsidRDefault="009A32F6" w:rsidP="009A32F6">
      <w:pPr>
        <w:spacing w:after="0" w:line="240" w:lineRule="auto"/>
        <w:ind w:firstLine="539"/>
        <w:rPr>
          <w:color w:val="000000"/>
          <w:sz w:val="24"/>
          <w:szCs w:val="24"/>
        </w:rPr>
      </w:pPr>
    </w:p>
    <w:tbl>
      <w:tblPr>
        <w:tblW w:w="9180" w:type="dxa"/>
        <w:tblInd w:w="108" w:type="dxa"/>
        <w:tblLayout w:type="fixed"/>
        <w:tblLook w:val="0000" w:firstRow="0" w:lastRow="0" w:firstColumn="0" w:lastColumn="0" w:noHBand="0" w:noVBand="0"/>
      </w:tblPr>
      <w:tblGrid>
        <w:gridCol w:w="1701"/>
        <w:gridCol w:w="7479"/>
      </w:tblGrid>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 xml:space="preserve">Обозначения </w:t>
            </w: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rPr>
                <w:rFonts w:ascii="Times New Roman" w:hAnsi="Times New Roman"/>
                <w:b/>
                <w:sz w:val="24"/>
                <w:szCs w:val="24"/>
              </w:rPr>
            </w:pPr>
            <w:r w:rsidRPr="003B6A77">
              <w:rPr>
                <w:rFonts w:ascii="Times New Roman" w:hAnsi="Times New Roman"/>
                <w:b/>
                <w:sz w:val="24"/>
                <w:szCs w:val="24"/>
              </w:rPr>
              <w:t xml:space="preserve">Наименование территориальных зон </w:t>
            </w:r>
          </w:p>
          <w:p w:rsidR="009A32F6" w:rsidRPr="003B6A77" w:rsidRDefault="009A32F6" w:rsidP="009A32F6">
            <w:pPr>
              <w:spacing w:after="0" w:line="240" w:lineRule="auto"/>
              <w:ind w:firstLine="539"/>
              <w:rPr>
                <w:rFonts w:ascii="Times New Roman" w:hAnsi="Times New Roman"/>
                <w:b/>
                <w:sz w:val="24"/>
                <w:szCs w:val="24"/>
              </w:rPr>
            </w:pP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b/>
                <w:sz w:val="24"/>
                <w:szCs w:val="24"/>
              </w:rPr>
              <w:t>ЖИЛЫЕ ЗОНЫ</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Ж</w:t>
            </w:r>
            <w:proofErr w:type="gramStart"/>
            <w:r w:rsidRPr="003B6A77">
              <w:rPr>
                <w:rFonts w:ascii="Times New Roman" w:hAnsi="Times New Roman"/>
                <w:b/>
                <w:sz w:val="24"/>
                <w:szCs w:val="24"/>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индивидуальной жилой застройки</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415E8C">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Ж</w:t>
            </w:r>
            <w:proofErr w:type="gramStart"/>
            <w:r w:rsidR="00415E8C" w:rsidRPr="003B6A77">
              <w:rPr>
                <w:rFonts w:ascii="Times New Roman" w:hAnsi="Times New Roman"/>
                <w:b/>
                <w:sz w:val="24"/>
                <w:szCs w:val="24"/>
              </w:rPr>
              <w:t>2</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415E8C" w:rsidP="00745BDB">
            <w:pPr>
              <w:spacing w:after="0" w:line="240" w:lineRule="auto"/>
              <w:rPr>
                <w:rFonts w:ascii="Times New Roman" w:hAnsi="Times New Roman"/>
                <w:sz w:val="24"/>
                <w:szCs w:val="24"/>
              </w:rPr>
            </w:pPr>
            <w:r w:rsidRPr="003B6A77">
              <w:rPr>
                <w:rFonts w:ascii="Times New Roman" w:hAnsi="Times New Roman"/>
                <w:sz w:val="24"/>
                <w:szCs w:val="24"/>
              </w:rPr>
              <w:t xml:space="preserve">Зона малоэтажной </w:t>
            </w:r>
            <w:r w:rsidR="00745BDB" w:rsidRPr="003B6A77">
              <w:rPr>
                <w:rFonts w:ascii="Times New Roman" w:hAnsi="Times New Roman"/>
                <w:sz w:val="24"/>
                <w:szCs w:val="24"/>
              </w:rPr>
              <w:t xml:space="preserve">многоквартирной </w:t>
            </w:r>
            <w:r w:rsidRPr="003B6A77">
              <w:rPr>
                <w:rFonts w:ascii="Times New Roman" w:hAnsi="Times New Roman"/>
                <w:sz w:val="24"/>
                <w:szCs w:val="24"/>
              </w:rPr>
              <w:t>жилой застройки  не выше 4 этажей</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b/>
                <w:sz w:val="24"/>
                <w:szCs w:val="24"/>
              </w:rPr>
              <w:t>ОБЩЕСТВЕННО-ДЕЛОВЫЕ ЗОНЫ</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Д</w:t>
            </w:r>
            <w:proofErr w:type="gramStart"/>
            <w:r w:rsidRPr="003B6A77">
              <w:rPr>
                <w:rFonts w:ascii="Times New Roman" w:hAnsi="Times New Roman"/>
                <w:b/>
                <w:sz w:val="24"/>
                <w:szCs w:val="24"/>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745BDB" w:rsidP="00745BDB">
            <w:pPr>
              <w:spacing w:after="0" w:line="240" w:lineRule="auto"/>
              <w:rPr>
                <w:rFonts w:ascii="Times New Roman" w:hAnsi="Times New Roman"/>
                <w:sz w:val="24"/>
                <w:szCs w:val="24"/>
              </w:rPr>
            </w:pPr>
            <w:r w:rsidRPr="003B6A77">
              <w:rPr>
                <w:rFonts w:ascii="Times New Roman" w:hAnsi="Times New Roman"/>
                <w:sz w:val="24"/>
                <w:szCs w:val="24"/>
              </w:rPr>
              <w:t>Зона м</w:t>
            </w:r>
            <w:r w:rsidR="009A32F6" w:rsidRPr="003B6A77">
              <w:rPr>
                <w:rFonts w:ascii="Times New Roman" w:hAnsi="Times New Roman"/>
                <w:sz w:val="24"/>
                <w:szCs w:val="24"/>
              </w:rPr>
              <w:t>ногофункциональн</w:t>
            </w:r>
            <w:r w:rsidRPr="003B6A77">
              <w:rPr>
                <w:rFonts w:ascii="Times New Roman" w:hAnsi="Times New Roman"/>
                <w:sz w:val="24"/>
                <w:szCs w:val="24"/>
              </w:rPr>
              <w:t>ой</w:t>
            </w:r>
            <w:r w:rsidR="009A32F6" w:rsidRPr="003B6A77">
              <w:rPr>
                <w:rFonts w:ascii="Times New Roman" w:hAnsi="Times New Roman"/>
                <w:sz w:val="24"/>
                <w:szCs w:val="24"/>
              </w:rPr>
              <w:t xml:space="preserve"> общественно-делов</w:t>
            </w:r>
            <w:r w:rsidRPr="003B6A77">
              <w:rPr>
                <w:rFonts w:ascii="Times New Roman" w:hAnsi="Times New Roman"/>
                <w:sz w:val="24"/>
                <w:szCs w:val="24"/>
              </w:rPr>
              <w:t>ой</w:t>
            </w:r>
            <w:r w:rsidR="009A32F6" w:rsidRPr="003B6A77">
              <w:rPr>
                <w:rFonts w:ascii="Times New Roman" w:hAnsi="Times New Roman"/>
                <w:sz w:val="24"/>
                <w:szCs w:val="24"/>
              </w:rPr>
              <w:t xml:space="preserve"> з</w:t>
            </w:r>
            <w:r w:rsidRPr="003B6A77">
              <w:rPr>
                <w:rFonts w:ascii="Times New Roman" w:hAnsi="Times New Roman"/>
                <w:sz w:val="24"/>
                <w:szCs w:val="24"/>
              </w:rPr>
              <w:t>астройки</w:t>
            </w:r>
          </w:p>
        </w:tc>
      </w:tr>
      <w:tr w:rsidR="00A81489"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A81489" w:rsidRPr="003B6A77" w:rsidRDefault="00A81489"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A81489" w:rsidRPr="003B6A77" w:rsidRDefault="00A81489" w:rsidP="009A32F6">
            <w:pPr>
              <w:spacing w:after="0" w:line="240" w:lineRule="auto"/>
              <w:rPr>
                <w:rFonts w:ascii="Times New Roman" w:hAnsi="Times New Roman"/>
                <w:b/>
                <w:sz w:val="24"/>
                <w:szCs w:val="24"/>
              </w:rPr>
            </w:pPr>
            <w:r w:rsidRPr="003B6A77">
              <w:rPr>
                <w:rFonts w:ascii="Times New Roman" w:hAnsi="Times New Roman"/>
                <w:b/>
                <w:color w:val="000000"/>
                <w:sz w:val="24"/>
                <w:szCs w:val="24"/>
              </w:rPr>
              <w:t>ПРОИЗВОДСТВЕННЫЕ  И КОММУНАЛЬНЫЕ ЗОНЫ</w:t>
            </w:r>
          </w:p>
        </w:tc>
      </w:tr>
      <w:tr w:rsidR="00A81489"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A81489" w:rsidRPr="003B6A77" w:rsidRDefault="00A81489" w:rsidP="00182228">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П</w:t>
            </w:r>
            <w:proofErr w:type="gramStart"/>
            <w:r w:rsidRPr="003B6A77">
              <w:rPr>
                <w:rFonts w:ascii="Times New Roman" w:hAnsi="Times New Roman"/>
                <w:b/>
                <w:sz w:val="24"/>
                <w:szCs w:val="24"/>
              </w:rPr>
              <w:t>4</w:t>
            </w:r>
            <w:proofErr w:type="gramEnd"/>
          </w:p>
        </w:tc>
        <w:tc>
          <w:tcPr>
            <w:tcW w:w="7479" w:type="dxa"/>
            <w:tcBorders>
              <w:top w:val="single" w:sz="4" w:space="0" w:color="auto"/>
              <w:left w:val="single" w:sz="4" w:space="0" w:color="auto"/>
              <w:bottom w:val="single" w:sz="4" w:space="0" w:color="auto"/>
              <w:right w:val="single" w:sz="4" w:space="0" w:color="auto"/>
            </w:tcBorders>
          </w:tcPr>
          <w:p w:rsidR="00A81489" w:rsidRPr="003B6A77" w:rsidRDefault="00A81489" w:rsidP="00182228">
            <w:pPr>
              <w:spacing w:after="0" w:line="240" w:lineRule="auto"/>
              <w:rPr>
                <w:rFonts w:ascii="Times New Roman" w:hAnsi="Times New Roman"/>
                <w:sz w:val="24"/>
                <w:szCs w:val="24"/>
              </w:rPr>
            </w:pPr>
            <w:r w:rsidRPr="003B6A77">
              <w:rPr>
                <w:rFonts w:ascii="Times New Roman" w:hAnsi="Times New Roman"/>
                <w:sz w:val="24"/>
                <w:szCs w:val="24"/>
              </w:rPr>
              <w:t xml:space="preserve">Зона производственно-коммунальных объектов </w:t>
            </w:r>
            <w:proofErr w:type="gramStart"/>
            <w:r w:rsidRPr="003B6A77">
              <w:rPr>
                <w:rFonts w:ascii="Times New Roman" w:hAnsi="Times New Roman"/>
                <w:sz w:val="24"/>
                <w:szCs w:val="24"/>
                <w:lang w:val="en-US"/>
              </w:rPr>
              <w:t>IV</w:t>
            </w:r>
            <w:proofErr w:type="gramEnd"/>
            <w:r w:rsidRPr="003B6A77">
              <w:rPr>
                <w:rFonts w:ascii="Times New Roman" w:hAnsi="Times New Roman"/>
                <w:sz w:val="24"/>
                <w:szCs w:val="24"/>
              </w:rPr>
              <w:t>класса опасности</w:t>
            </w:r>
          </w:p>
        </w:tc>
      </w:tr>
      <w:tr w:rsidR="00A81489"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A81489" w:rsidRPr="003B6A77" w:rsidRDefault="00A81489" w:rsidP="00182228">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П5</w:t>
            </w:r>
          </w:p>
        </w:tc>
        <w:tc>
          <w:tcPr>
            <w:tcW w:w="7479" w:type="dxa"/>
            <w:tcBorders>
              <w:top w:val="single" w:sz="4" w:space="0" w:color="auto"/>
              <w:left w:val="single" w:sz="4" w:space="0" w:color="auto"/>
              <w:bottom w:val="single" w:sz="4" w:space="0" w:color="auto"/>
              <w:right w:val="single" w:sz="4" w:space="0" w:color="auto"/>
            </w:tcBorders>
          </w:tcPr>
          <w:p w:rsidR="00A81489" w:rsidRPr="003B6A77" w:rsidRDefault="00A81489" w:rsidP="00182228">
            <w:pPr>
              <w:spacing w:after="0" w:line="240" w:lineRule="auto"/>
              <w:rPr>
                <w:rFonts w:ascii="Times New Roman" w:hAnsi="Times New Roman"/>
                <w:sz w:val="24"/>
                <w:szCs w:val="24"/>
              </w:rPr>
            </w:pPr>
            <w:r w:rsidRPr="003B6A77">
              <w:rPr>
                <w:rFonts w:ascii="Times New Roman" w:hAnsi="Times New Roman"/>
                <w:sz w:val="24"/>
                <w:szCs w:val="24"/>
              </w:rPr>
              <w:t xml:space="preserve">Зона производственно-коммунальных объектов </w:t>
            </w:r>
            <w:proofErr w:type="gramStart"/>
            <w:r w:rsidRPr="003B6A77">
              <w:rPr>
                <w:rFonts w:ascii="Times New Roman" w:hAnsi="Times New Roman"/>
                <w:sz w:val="24"/>
                <w:szCs w:val="24"/>
                <w:lang w:val="en-US"/>
              </w:rPr>
              <w:t>V</w:t>
            </w:r>
            <w:proofErr w:type="gramEnd"/>
            <w:r w:rsidRPr="003B6A77">
              <w:rPr>
                <w:rFonts w:ascii="Times New Roman" w:hAnsi="Times New Roman"/>
                <w:sz w:val="24"/>
                <w:szCs w:val="24"/>
              </w:rPr>
              <w:t>класса опасности</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b/>
                <w:sz w:val="24"/>
                <w:szCs w:val="24"/>
              </w:rPr>
              <w:t>ЗОНА ИНЖЕНЕРНО-ТРАНСПОРТНОЙ ИНФРАСТРУКТУРЫ</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Т</w:t>
            </w:r>
            <w:proofErr w:type="gramStart"/>
            <w:r w:rsidRPr="003B6A77">
              <w:rPr>
                <w:rFonts w:ascii="Times New Roman" w:hAnsi="Times New Roman"/>
                <w:b/>
                <w:sz w:val="24"/>
                <w:szCs w:val="24"/>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sz w:val="24"/>
                <w:szCs w:val="24"/>
              </w:rPr>
              <w:t>Зона транспортной инфраструктуры</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Т</w:t>
            </w:r>
            <w:proofErr w:type="gramStart"/>
            <w:r w:rsidRPr="003B6A77">
              <w:rPr>
                <w:rFonts w:ascii="Times New Roman" w:hAnsi="Times New Roman"/>
                <w:b/>
                <w:sz w:val="24"/>
                <w:szCs w:val="24"/>
              </w:rPr>
              <w:t>2</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sz w:val="24"/>
                <w:szCs w:val="24"/>
              </w:rPr>
              <w:t>Зона инженерной инфраструктуры</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b/>
                <w:sz w:val="24"/>
                <w:szCs w:val="24"/>
              </w:rPr>
              <w:t>ЗОНЫ СЕЛЬСКОХОЗЯЙСТВЕННОГО ИСПОЛЬЗОВАНИЯ</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СХ</w:t>
            </w:r>
            <w:proofErr w:type="gramStart"/>
            <w:r w:rsidRPr="003B6A77">
              <w:rPr>
                <w:rFonts w:ascii="Times New Roman" w:hAnsi="Times New Roman"/>
                <w:b/>
                <w:sz w:val="24"/>
                <w:szCs w:val="24"/>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сельскохозяйственных угодий</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СХ</w:t>
            </w:r>
            <w:proofErr w:type="gramStart"/>
            <w:r w:rsidRPr="003B6A77">
              <w:rPr>
                <w:rFonts w:ascii="Times New Roman" w:hAnsi="Times New Roman"/>
                <w:b/>
                <w:sz w:val="24"/>
                <w:szCs w:val="24"/>
              </w:rPr>
              <w:t>2</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размещения объектов сельскохозяйственного назначения</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СХ3</w:t>
            </w: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садоводств и дачных участков</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b/>
                <w:sz w:val="24"/>
                <w:szCs w:val="24"/>
              </w:rPr>
              <w:t>ЗОНЫ РЕКРЕАЦИОННОГО НАЗНАЧЕНИЯ</w:t>
            </w:r>
          </w:p>
        </w:tc>
      </w:tr>
      <w:tr w:rsidR="004B765F"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4B765F" w:rsidRPr="003B6A77" w:rsidRDefault="004B765F"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Р</w:t>
            </w:r>
            <w:proofErr w:type="gramStart"/>
            <w:r w:rsidRPr="003B6A77">
              <w:rPr>
                <w:rFonts w:ascii="Times New Roman" w:hAnsi="Times New Roman"/>
                <w:b/>
                <w:sz w:val="24"/>
                <w:szCs w:val="24"/>
                <w:lang w:val="en-US"/>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4B765F" w:rsidRPr="003B6A77" w:rsidRDefault="004B765F" w:rsidP="00745BDB">
            <w:pPr>
              <w:spacing w:after="0" w:line="240" w:lineRule="auto"/>
              <w:rPr>
                <w:rFonts w:ascii="Times New Roman" w:hAnsi="Times New Roman"/>
                <w:color w:val="000000"/>
                <w:sz w:val="24"/>
                <w:szCs w:val="24"/>
              </w:rPr>
            </w:pPr>
            <w:r w:rsidRPr="003B6A77">
              <w:rPr>
                <w:rFonts w:ascii="Times New Roman" w:hAnsi="Times New Roman"/>
                <w:color w:val="000000"/>
                <w:sz w:val="24"/>
                <w:szCs w:val="24"/>
              </w:rPr>
              <w:t xml:space="preserve">Зона </w:t>
            </w:r>
            <w:proofErr w:type="gramStart"/>
            <w:r w:rsidRPr="003B6A77">
              <w:rPr>
                <w:rFonts w:ascii="Times New Roman" w:hAnsi="Times New Roman"/>
                <w:color w:val="000000"/>
                <w:sz w:val="24"/>
                <w:szCs w:val="24"/>
              </w:rPr>
              <w:t>рекреационных</w:t>
            </w:r>
            <w:proofErr w:type="gramEnd"/>
            <w:r w:rsidRPr="003B6A77">
              <w:rPr>
                <w:rFonts w:ascii="Times New Roman" w:hAnsi="Times New Roman"/>
                <w:color w:val="000000"/>
                <w:sz w:val="24"/>
                <w:szCs w:val="24"/>
              </w:rPr>
              <w:t xml:space="preserve"> </w:t>
            </w:r>
            <w:r w:rsidR="00745BDB" w:rsidRPr="003B6A77">
              <w:rPr>
                <w:rFonts w:ascii="Times New Roman" w:hAnsi="Times New Roman"/>
                <w:color w:val="000000"/>
                <w:sz w:val="24"/>
                <w:szCs w:val="24"/>
              </w:rPr>
              <w:t>назначения</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Р</w:t>
            </w:r>
            <w:proofErr w:type="gramStart"/>
            <w:r w:rsidRPr="003B6A77">
              <w:rPr>
                <w:rFonts w:ascii="Times New Roman" w:hAnsi="Times New Roman"/>
                <w:b/>
                <w:sz w:val="24"/>
                <w:szCs w:val="24"/>
                <w:lang w:val="en-US"/>
              </w:rPr>
              <w:t>2</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b/>
                <w:sz w:val="24"/>
                <w:szCs w:val="24"/>
              </w:rPr>
            </w:pPr>
            <w:r w:rsidRPr="003B6A77">
              <w:rPr>
                <w:rFonts w:ascii="Times New Roman" w:hAnsi="Times New Roman"/>
                <w:color w:val="000000"/>
                <w:sz w:val="24"/>
                <w:szCs w:val="24"/>
              </w:rPr>
              <w:t>Зона природных ландшафтов</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b/>
                <w:sz w:val="24"/>
                <w:szCs w:val="24"/>
              </w:rPr>
              <w:t>ЗОНЫ СПЕЦИАЛЬНОГО НАЗНАЧЕНИЯ</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lang w:val="en-US"/>
              </w:rPr>
            </w:pPr>
            <w:r w:rsidRPr="003B6A77">
              <w:rPr>
                <w:rFonts w:ascii="Times New Roman" w:hAnsi="Times New Roman"/>
                <w:b/>
                <w:sz w:val="24"/>
                <w:szCs w:val="24"/>
              </w:rPr>
              <w:t>СН</w:t>
            </w:r>
            <w:proofErr w:type="gramStart"/>
            <w:r w:rsidRPr="003B6A77">
              <w:rPr>
                <w:rFonts w:ascii="Times New Roman" w:hAnsi="Times New Roman"/>
                <w:b/>
                <w:sz w:val="24"/>
                <w:szCs w:val="24"/>
              </w:rPr>
              <w:t>1</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скотомогильника</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lang w:val="en-US"/>
              </w:rPr>
            </w:pPr>
            <w:r w:rsidRPr="003B6A77">
              <w:rPr>
                <w:rFonts w:ascii="Times New Roman" w:hAnsi="Times New Roman"/>
                <w:b/>
                <w:sz w:val="24"/>
                <w:szCs w:val="24"/>
              </w:rPr>
              <w:t>СН</w:t>
            </w:r>
            <w:proofErr w:type="gramStart"/>
            <w:r w:rsidRPr="003B6A77">
              <w:rPr>
                <w:rFonts w:ascii="Times New Roman" w:hAnsi="Times New Roman"/>
                <w:b/>
                <w:sz w:val="24"/>
                <w:szCs w:val="24"/>
              </w:rPr>
              <w:t>2</w:t>
            </w:r>
            <w:proofErr w:type="gramEnd"/>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специального назначения</w:t>
            </w:r>
          </w:p>
        </w:tc>
      </w:tr>
      <w:tr w:rsidR="009A32F6" w:rsidRPr="003B6A77" w:rsidTr="009A32F6">
        <w:trPr>
          <w:cantSplit/>
        </w:trPr>
        <w:tc>
          <w:tcPr>
            <w:tcW w:w="1701"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СН3</w:t>
            </w:r>
          </w:p>
        </w:tc>
        <w:tc>
          <w:tcPr>
            <w:tcW w:w="7479" w:type="dxa"/>
            <w:tcBorders>
              <w:top w:val="single" w:sz="4" w:space="0" w:color="auto"/>
              <w:left w:val="single" w:sz="4" w:space="0" w:color="auto"/>
              <w:bottom w:val="single" w:sz="4" w:space="0" w:color="auto"/>
              <w:right w:val="single" w:sz="4" w:space="0" w:color="auto"/>
            </w:tcBorders>
          </w:tcPr>
          <w:p w:rsidR="009A32F6" w:rsidRPr="003B6A77" w:rsidRDefault="009A32F6" w:rsidP="009A32F6">
            <w:pPr>
              <w:spacing w:after="0" w:line="240" w:lineRule="auto"/>
              <w:rPr>
                <w:rFonts w:ascii="Times New Roman" w:hAnsi="Times New Roman"/>
                <w:sz w:val="24"/>
                <w:szCs w:val="24"/>
              </w:rPr>
            </w:pPr>
            <w:r w:rsidRPr="003B6A77">
              <w:rPr>
                <w:rFonts w:ascii="Times New Roman" w:hAnsi="Times New Roman"/>
                <w:sz w:val="24"/>
                <w:szCs w:val="24"/>
              </w:rPr>
              <w:t>Зона  озеленения специального назначения</w:t>
            </w:r>
          </w:p>
        </w:tc>
      </w:tr>
    </w:tbl>
    <w:p w:rsidR="001B0225" w:rsidRPr="003B6A77" w:rsidRDefault="001B0225"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98" w:name="_Toc506306963"/>
      <w:bookmarkStart w:id="99" w:name="_Toc511463420"/>
    </w:p>
    <w:p w:rsidR="001B0225" w:rsidRPr="003B6A77" w:rsidRDefault="001B0225"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p>
    <w:p w:rsidR="009A32F6" w:rsidRPr="003B6A77" w:rsidRDefault="009A32F6"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r w:rsidRPr="003B6A77">
        <w:rPr>
          <w:rFonts w:ascii="Times New Roman" w:hAnsi="Times New Roman"/>
          <w:b/>
          <w:bCs/>
          <w:snapToGrid w:val="0"/>
          <w:sz w:val="28"/>
          <w:szCs w:val="28"/>
          <w:lang w:eastAsia="ru-RU"/>
        </w:rPr>
        <w:t>Статья 29. Градостроительные регламенты.</w:t>
      </w:r>
      <w:bookmarkEnd w:id="98"/>
      <w:bookmarkEnd w:id="99"/>
    </w:p>
    <w:p w:rsidR="009A32F6" w:rsidRPr="003B6A77" w:rsidRDefault="009A32F6" w:rsidP="009A32F6">
      <w:pPr>
        <w:spacing w:after="0" w:line="240" w:lineRule="auto"/>
        <w:ind w:firstLine="539"/>
        <w:rPr>
          <w:rFonts w:ascii="Times New Roman" w:hAnsi="Times New Roman"/>
          <w:b/>
          <w:sz w:val="28"/>
          <w:szCs w:val="28"/>
        </w:rPr>
      </w:pPr>
    </w:p>
    <w:p w:rsidR="009A32F6" w:rsidRPr="003B6A77" w:rsidRDefault="009A32F6" w:rsidP="009A32F6">
      <w:pPr>
        <w:spacing w:after="0" w:line="240" w:lineRule="auto"/>
        <w:ind w:firstLine="539"/>
        <w:rPr>
          <w:rFonts w:ascii="Times New Roman" w:hAnsi="Times New Roman"/>
          <w:b/>
          <w:sz w:val="28"/>
          <w:szCs w:val="28"/>
        </w:rPr>
      </w:pPr>
      <w:r w:rsidRPr="003B6A77">
        <w:rPr>
          <w:rFonts w:ascii="Times New Roman" w:hAnsi="Times New Roman"/>
          <w:b/>
          <w:sz w:val="28"/>
          <w:szCs w:val="28"/>
        </w:rPr>
        <w:t>Градостроительные регламенты. Жилые зоны.</w:t>
      </w:r>
    </w:p>
    <w:p w:rsidR="009A32F6" w:rsidRPr="003B6A77" w:rsidRDefault="009A32F6" w:rsidP="009A32F6">
      <w:pPr>
        <w:spacing w:after="0" w:line="240" w:lineRule="auto"/>
        <w:ind w:firstLine="539"/>
        <w:rPr>
          <w:rFonts w:ascii="Times New Roman" w:hAnsi="Times New Roman"/>
          <w:b/>
          <w:sz w:val="28"/>
          <w:szCs w:val="28"/>
        </w:rPr>
      </w:pPr>
    </w:p>
    <w:p w:rsidR="009A32F6" w:rsidRPr="003B6A77" w:rsidRDefault="009A32F6" w:rsidP="009A32F6">
      <w:pPr>
        <w:spacing w:after="0" w:line="240" w:lineRule="auto"/>
        <w:ind w:firstLine="539"/>
        <w:jc w:val="both"/>
        <w:rPr>
          <w:rFonts w:ascii="Times New Roman" w:hAnsi="Times New Roman"/>
          <w:sz w:val="28"/>
          <w:szCs w:val="28"/>
        </w:rPr>
      </w:pPr>
      <w:r w:rsidRPr="003B6A77">
        <w:rPr>
          <w:rFonts w:ascii="Times New Roman" w:hAnsi="Times New Roman"/>
          <w:sz w:val="28"/>
          <w:szCs w:val="28"/>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9A32F6" w:rsidRPr="003B6A77" w:rsidRDefault="009A32F6" w:rsidP="009A32F6">
      <w:pPr>
        <w:spacing w:after="0" w:line="240" w:lineRule="auto"/>
        <w:ind w:firstLine="539"/>
        <w:jc w:val="both"/>
        <w:rPr>
          <w:rFonts w:ascii="Times New Roman" w:hAnsi="Times New Roman"/>
          <w:sz w:val="28"/>
          <w:szCs w:val="28"/>
        </w:rPr>
      </w:pPr>
      <w:r w:rsidRPr="003B6A77">
        <w:rPr>
          <w:rFonts w:ascii="Times New Roman" w:hAnsi="Times New Roman"/>
          <w:sz w:val="28"/>
          <w:szCs w:val="28"/>
        </w:rPr>
        <w:lastRenderedPageBreak/>
        <w:t>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AE4E69" w:rsidRPr="003B6A77" w:rsidRDefault="00AE4E69" w:rsidP="001B0225">
      <w:pPr>
        <w:spacing w:after="0" w:line="240" w:lineRule="auto"/>
        <w:rPr>
          <w:rFonts w:ascii="Times New Roman" w:hAnsi="Times New Roman"/>
          <w:bCs/>
          <w:i/>
          <w:iCs/>
          <w:sz w:val="28"/>
          <w:szCs w:val="28"/>
        </w:rPr>
      </w:pPr>
    </w:p>
    <w:p w:rsidR="009A32F6" w:rsidRPr="003B6A77" w:rsidRDefault="009A32F6" w:rsidP="009A32F6">
      <w:pPr>
        <w:spacing w:after="0" w:line="240" w:lineRule="auto"/>
        <w:ind w:firstLine="539"/>
        <w:rPr>
          <w:rFonts w:ascii="Times New Roman" w:hAnsi="Times New Roman"/>
          <w:b/>
          <w:bCs/>
          <w:iCs/>
          <w:sz w:val="28"/>
          <w:szCs w:val="28"/>
        </w:rPr>
      </w:pPr>
      <w:r w:rsidRPr="003B6A77">
        <w:rPr>
          <w:rFonts w:ascii="Times New Roman" w:hAnsi="Times New Roman"/>
          <w:b/>
          <w:bCs/>
          <w:iCs/>
          <w:sz w:val="28"/>
          <w:szCs w:val="28"/>
        </w:rPr>
        <w:t>Ж</w:t>
      </w:r>
      <w:proofErr w:type="gramStart"/>
      <w:r w:rsidRPr="003B6A77">
        <w:rPr>
          <w:rFonts w:ascii="Times New Roman" w:hAnsi="Times New Roman"/>
          <w:b/>
          <w:bCs/>
          <w:iCs/>
          <w:sz w:val="28"/>
          <w:szCs w:val="28"/>
        </w:rPr>
        <w:t>1</w:t>
      </w:r>
      <w:proofErr w:type="gramEnd"/>
      <w:r w:rsidRPr="003B6A77">
        <w:rPr>
          <w:rFonts w:ascii="Times New Roman" w:hAnsi="Times New Roman"/>
          <w:b/>
          <w:bCs/>
          <w:iCs/>
          <w:sz w:val="28"/>
          <w:szCs w:val="28"/>
        </w:rPr>
        <w:t>. Зона индивидуальной жилой застройки.</w:t>
      </w:r>
    </w:p>
    <w:p w:rsidR="009A32F6" w:rsidRPr="003B6A77" w:rsidRDefault="009A32F6" w:rsidP="009A32F6">
      <w:pPr>
        <w:numPr>
          <w:ilvl w:val="12"/>
          <w:numId w:val="0"/>
        </w:numPr>
        <w:spacing w:after="0" w:line="240" w:lineRule="auto"/>
        <w:ind w:firstLine="539"/>
        <w:jc w:val="both"/>
        <w:rPr>
          <w:rFonts w:ascii="Times New Roman" w:hAnsi="Times New Roman"/>
          <w:iCs/>
          <w:sz w:val="28"/>
          <w:szCs w:val="28"/>
        </w:rPr>
      </w:pPr>
      <w:r w:rsidRPr="003B6A77">
        <w:rPr>
          <w:rFonts w:ascii="Times New Roman" w:hAnsi="Times New Roman"/>
          <w:sz w:val="28"/>
          <w:szCs w:val="28"/>
        </w:rPr>
        <w:t>Зона индивидуальной жилой застройки</w:t>
      </w:r>
      <w:r w:rsidRPr="003B6A77">
        <w:rPr>
          <w:rFonts w:ascii="Times New Roman" w:hAnsi="Times New Roman"/>
          <w:iCs/>
          <w:sz w:val="28"/>
          <w:szCs w:val="28"/>
        </w:rPr>
        <w:t xml:space="preserve"> Ж</w:t>
      </w:r>
      <w:proofErr w:type="gramStart"/>
      <w:r w:rsidRPr="003B6A77">
        <w:rPr>
          <w:rFonts w:ascii="Times New Roman" w:hAnsi="Times New Roman"/>
          <w:iCs/>
          <w:sz w:val="28"/>
          <w:szCs w:val="28"/>
        </w:rPr>
        <w:t>1</w:t>
      </w:r>
      <w:proofErr w:type="gramEnd"/>
      <w:r w:rsidRPr="003B6A77">
        <w:rPr>
          <w:rFonts w:ascii="Times New Roman" w:hAnsi="Times New Roman"/>
          <w:iCs/>
          <w:sz w:val="28"/>
          <w:szCs w:val="28"/>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6778C3" w:rsidRPr="003B6A77" w:rsidRDefault="006778C3" w:rsidP="006778C3">
      <w:pPr>
        <w:pStyle w:val="Iauiue"/>
        <w:keepNext/>
        <w:ind w:firstLine="539"/>
        <w:jc w:val="both"/>
        <w:rPr>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1135"/>
        <w:gridCol w:w="1842"/>
        <w:gridCol w:w="712"/>
        <w:gridCol w:w="1983"/>
        <w:gridCol w:w="8"/>
        <w:gridCol w:w="704"/>
        <w:gridCol w:w="1983"/>
        <w:gridCol w:w="8"/>
        <w:gridCol w:w="700"/>
      </w:tblGrid>
      <w:tr w:rsidR="006778C3" w:rsidRPr="003B6A77" w:rsidTr="002E3FC2">
        <w:tc>
          <w:tcPr>
            <w:tcW w:w="927" w:type="pct"/>
            <w:gridSpan w:val="2"/>
            <w:vMerge w:val="restart"/>
          </w:tcPr>
          <w:p w:rsidR="006778C3" w:rsidRPr="003B6A77" w:rsidRDefault="006778C3" w:rsidP="006778C3">
            <w:pPr>
              <w:tabs>
                <w:tab w:val="left" w:pos="660"/>
                <w:tab w:val="center" w:pos="1365"/>
              </w:tabs>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310" w:type="pct"/>
            <w:gridSpan w:val="2"/>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82" w:type="pct"/>
            <w:gridSpan w:val="3"/>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80" w:type="pct"/>
            <w:gridSpan w:val="3"/>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6778C3" w:rsidRPr="003B6A77" w:rsidTr="002E3FC2">
        <w:tc>
          <w:tcPr>
            <w:tcW w:w="927" w:type="pct"/>
            <w:gridSpan w:val="2"/>
            <w:vMerge/>
          </w:tcPr>
          <w:p w:rsidR="006778C3" w:rsidRPr="003B6A77" w:rsidRDefault="006778C3" w:rsidP="006778C3">
            <w:pPr>
              <w:spacing w:after="0" w:line="240" w:lineRule="auto"/>
              <w:jc w:val="center"/>
              <w:rPr>
                <w:rFonts w:ascii="Times New Roman" w:eastAsia="Times New Roman" w:hAnsi="Times New Roman"/>
                <w:b/>
                <w:sz w:val="24"/>
                <w:szCs w:val="24"/>
                <w:lang w:eastAsia="ru-RU"/>
              </w:rPr>
            </w:pPr>
          </w:p>
        </w:tc>
        <w:tc>
          <w:tcPr>
            <w:tcW w:w="945" w:type="pct"/>
          </w:tcPr>
          <w:p w:rsidR="006778C3" w:rsidRPr="003B6A77" w:rsidRDefault="006778C3" w:rsidP="006778C3">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365" w:type="pct"/>
          </w:tcPr>
          <w:p w:rsidR="006778C3" w:rsidRPr="003B6A77" w:rsidRDefault="006778C3" w:rsidP="006778C3">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6778C3" w:rsidRPr="003B6A77" w:rsidRDefault="006778C3" w:rsidP="006778C3">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1021" w:type="pct"/>
            <w:gridSpan w:val="2"/>
          </w:tcPr>
          <w:p w:rsidR="006778C3" w:rsidRPr="003B6A77" w:rsidRDefault="006778C3"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61"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1021" w:type="pct"/>
            <w:gridSpan w:val="2"/>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359"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6778C3" w:rsidRPr="003B6A77" w:rsidTr="002E3FC2">
        <w:tc>
          <w:tcPr>
            <w:tcW w:w="345" w:type="pct"/>
            <w:vMerge w:val="restart"/>
          </w:tcPr>
          <w:p w:rsidR="006778C3" w:rsidRPr="003B6A77" w:rsidRDefault="006778C3"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Ж</w:t>
            </w:r>
            <w:proofErr w:type="gramStart"/>
            <w:r w:rsidRPr="003B6A77">
              <w:rPr>
                <w:rFonts w:ascii="Times New Roman" w:eastAsia="Times New Roman" w:hAnsi="Times New Roman"/>
                <w:sz w:val="24"/>
                <w:szCs w:val="24"/>
                <w:lang w:eastAsia="ru-RU"/>
              </w:rPr>
              <w:t>1</w:t>
            </w:r>
            <w:proofErr w:type="gramEnd"/>
          </w:p>
          <w:p w:rsidR="006778C3" w:rsidRPr="003B6A77" w:rsidRDefault="006778C3" w:rsidP="006778C3">
            <w:pPr>
              <w:spacing w:after="0" w:line="240" w:lineRule="auto"/>
              <w:jc w:val="center"/>
              <w:rPr>
                <w:rFonts w:ascii="Times New Roman" w:eastAsia="Times New Roman" w:hAnsi="Times New Roman"/>
                <w:sz w:val="24"/>
                <w:szCs w:val="24"/>
                <w:lang w:eastAsia="ru-RU"/>
              </w:rPr>
            </w:pPr>
          </w:p>
          <w:p w:rsidR="006778C3" w:rsidRPr="003B6A77" w:rsidRDefault="006778C3" w:rsidP="006778C3">
            <w:pPr>
              <w:spacing w:after="0" w:line="240" w:lineRule="auto"/>
              <w:jc w:val="center"/>
              <w:rPr>
                <w:rFonts w:ascii="Times New Roman" w:eastAsia="Times New Roman" w:hAnsi="Times New Roman"/>
                <w:sz w:val="24"/>
                <w:szCs w:val="24"/>
                <w:lang w:eastAsia="ru-RU"/>
              </w:rPr>
            </w:pPr>
          </w:p>
          <w:p w:rsidR="006778C3" w:rsidRPr="003B6A77" w:rsidRDefault="006778C3" w:rsidP="006778C3">
            <w:pPr>
              <w:spacing w:after="0" w:line="240" w:lineRule="auto"/>
              <w:jc w:val="center"/>
              <w:rPr>
                <w:rFonts w:ascii="Times New Roman" w:eastAsia="Times New Roman" w:hAnsi="Times New Roman"/>
                <w:sz w:val="24"/>
                <w:szCs w:val="24"/>
                <w:lang w:eastAsia="ru-RU"/>
              </w:rPr>
            </w:pPr>
          </w:p>
          <w:p w:rsidR="006778C3" w:rsidRPr="003B6A77" w:rsidRDefault="006778C3" w:rsidP="006778C3">
            <w:pPr>
              <w:spacing w:after="0" w:line="240" w:lineRule="auto"/>
              <w:jc w:val="center"/>
              <w:rPr>
                <w:rFonts w:ascii="Times New Roman" w:eastAsia="Times New Roman" w:hAnsi="Times New Roman"/>
                <w:sz w:val="24"/>
                <w:szCs w:val="24"/>
                <w:lang w:eastAsia="ru-RU"/>
              </w:rPr>
            </w:pPr>
          </w:p>
          <w:p w:rsidR="006778C3" w:rsidRPr="003B6A77" w:rsidRDefault="006778C3" w:rsidP="006778C3">
            <w:pPr>
              <w:spacing w:after="0" w:line="240" w:lineRule="auto"/>
              <w:jc w:val="center"/>
              <w:rPr>
                <w:rFonts w:ascii="Times New Roman" w:eastAsia="Times New Roman" w:hAnsi="Times New Roman"/>
                <w:sz w:val="24"/>
                <w:szCs w:val="24"/>
                <w:lang w:eastAsia="ru-RU"/>
              </w:rPr>
            </w:pPr>
          </w:p>
          <w:p w:rsidR="006778C3" w:rsidRPr="003B6A77" w:rsidRDefault="006778C3" w:rsidP="006778C3">
            <w:pPr>
              <w:spacing w:after="0" w:line="240" w:lineRule="auto"/>
              <w:rPr>
                <w:rFonts w:ascii="Times New Roman" w:eastAsia="Times New Roman" w:hAnsi="Times New Roman"/>
                <w:sz w:val="20"/>
                <w:szCs w:val="20"/>
                <w:lang w:eastAsia="ru-RU"/>
              </w:rPr>
            </w:pPr>
          </w:p>
        </w:tc>
        <w:tc>
          <w:tcPr>
            <w:tcW w:w="582" w:type="pct"/>
            <w:vMerge w:val="restart"/>
          </w:tcPr>
          <w:p w:rsidR="006778C3" w:rsidRPr="003B6A77" w:rsidRDefault="006778C3" w:rsidP="006778C3">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w:t>
            </w:r>
            <w:proofErr w:type="gramStart"/>
            <w:r w:rsidRPr="003B6A77">
              <w:rPr>
                <w:rFonts w:ascii="Times New Roman" w:eastAsia="Times New Roman" w:hAnsi="Times New Roman"/>
                <w:sz w:val="24"/>
                <w:szCs w:val="24"/>
                <w:lang w:eastAsia="ru-RU"/>
              </w:rPr>
              <w:t>усадеб-ной</w:t>
            </w:r>
            <w:proofErr w:type="gramEnd"/>
            <w:r w:rsidRPr="003B6A77">
              <w:rPr>
                <w:rFonts w:ascii="Times New Roman" w:eastAsia="Times New Roman" w:hAnsi="Times New Roman"/>
                <w:sz w:val="24"/>
                <w:szCs w:val="24"/>
                <w:lang w:eastAsia="ru-RU"/>
              </w:rPr>
              <w:t xml:space="preserve"> застрой-</w:t>
            </w:r>
            <w:proofErr w:type="spellStart"/>
            <w:r w:rsidRPr="003B6A77">
              <w:rPr>
                <w:rFonts w:ascii="Times New Roman" w:eastAsia="Times New Roman" w:hAnsi="Times New Roman"/>
                <w:sz w:val="24"/>
                <w:szCs w:val="24"/>
                <w:lang w:eastAsia="ru-RU"/>
              </w:rPr>
              <w:t>ки</w:t>
            </w:r>
            <w:proofErr w:type="spellEnd"/>
          </w:p>
          <w:p w:rsidR="006778C3" w:rsidRPr="003B6A77" w:rsidRDefault="006778C3" w:rsidP="006778C3">
            <w:pPr>
              <w:spacing w:after="0" w:line="240" w:lineRule="auto"/>
              <w:rPr>
                <w:rFonts w:ascii="Times New Roman" w:eastAsia="Times New Roman" w:hAnsi="Times New Roman"/>
                <w:sz w:val="24"/>
                <w:szCs w:val="24"/>
                <w:lang w:eastAsia="ru-RU"/>
              </w:rPr>
            </w:pPr>
          </w:p>
          <w:p w:rsidR="006778C3" w:rsidRPr="003B6A77" w:rsidRDefault="006778C3" w:rsidP="006778C3">
            <w:pPr>
              <w:spacing w:after="0" w:line="240" w:lineRule="auto"/>
              <w:rPr>
                <w:rFonts w:ascii="Times New Roman" w:eastAsia="Times New Roman" w:hAnsi="Times New Roman"/>
                <w:sz w:val="24"/>
                <w:szCs w:val="24"/>
                <w:lang w:eastAsia="ru-RU"/>
              </w:rPr>
            </w:pPr>
          </w:p>
          <w:p w:rsidR="006778C3" w:rsidRPr="003B6A77" w:rsidRDefault="006778C3" w:rsidP="006778C3">
            <w:pPr>
              <w:spacing w:after="0" w:line="240" w:lineRule="auto"/>
              <w:rPr>
                <w:rFonts w:ascii="Times New Roman" w:eastAsia="Times New Roman" w:hAnsi="Times New Roman"/>
                <w:sz w:val="24"/>
                <w:szCs w:val="24"/>
                <w:lang w:eastAsia="ru-RU"/>
              </w:rPr>
            </w:pPr>
          </w:p>
        </w:tc>
        <w:tc>
          <w:tcPr>
            <w:tcW w:w="945" w:type="pct"/>
          </w:tcPr>
          <w:p w:rsidR="006778C3" w:rsidRPr="003B6A77" w:rsidRDefault="006778C3" w:rsidP="006778C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для </w:t>
            </w:r>
            <w:proofErr w:type="spellStart"/>
            <w:proofErr w:type="gramStart"/>
            <w:r w:rsidRPr="003B6A77">
              <w:rPr>
                <w:rFonts w:ascii="Times New Roman" w:eastAsia="Times New Roman" w:hAnsi="Times New Roman"/>
                <w:sz w:val="24"/>
                <w:szCs w:val="24"/>
                <w:lang w:eastAsia="ru-RU"/>
              </w:rPr>
              <w:t>индивидуаль-ного</w:t>
            </w:r>
            <w:proofErr w:type="spellEnd"/>
            <w:proofErr w:type="gramEnd"/>
            <w:r w:rsidRPr="003B6A77">
              <w:rPr>
                <w:rFonts w:ascii="Times New Roman" w:eastAsia="Times New Roman" w:hAnsi="Times New Roman"/>
                <w:sz w:val="24"/>
                <w:szCs w:val="24"/>
                <w:lang w:eastAsia="ru-RU"/>
              </w:rPr>
              <w:t xml:space="preserve"> жилищного строительства </w:t>
            </w:r>
          </w:p>
        </w:tc>
        <w:tc>
          <w:tcPr>
            <w:tcW w:w="365" w:type="pct"/>
          </w:tcPr>
          <w:p w:rsidR="006778C3" w:rsidRPr="003B6A77" w:rsidRDefault="006778C3"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2.1</w:t>
            </w:r>
          </w:p>
        </w:tc>
        <w:tc>
          <w:tcPr>
            <w:tcW w:w="1021" w:type="pct"/>
            <w:gridSpan w:val="2"/>
          </w:tcPr>
          <w:p w:rsidR="006778C3" w:rsidRPr="003B6A77" w:rsidRDefault="006778C3" w:rsidP="006778C3">
            <w:pPr>
              <w:tabs>
                <w:tab w:val="right" w:pos="0"/>
              </w:tabs>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малоэтажная </w:t>
            </w:r>
            <w:proofErr w:type="spellStart"/>
            <w:proofErr w:type="gramStart"/>
            <w:r w:rsidRPr="003B6A77">
              <w:rPr>
                <w:rFonts w:ascii="Times New Roman" w:eastAsia="Times New Roman" w:hAnsi="Times New Roman"/>
                <w:sz w:val="24"/>
                <w:szCs w:val="24"/>
                <w:lang w:eastAsia="ru-RU"/>
              </w:rPr>
              <w:t>многоквартир-ная</w:t>
            </w:r>
            <w:proofErr w:type="spellEnd"/>
            <w:proofErr w:type="gramEnd"/>
            <w:r w:rsidRPr="003B6A77">
              <w:rPr>
                <w:rFonts w:ascii="Times New Roman" w:eastAsia="Times New Roman" w:hAnsi="Times New Roman"/>
                <w:sz w:val="24"/>
                <w:szCs w:val="24"/>
                <w:lang w:eastAsia="ru-RU"/>
              </w:rPr>
              <w:t xml:space="preserve"> жилая застройка</w:t>
            </w:r>
          </w:p>
        </w:tc>
        <w:tc>
          <w:tcPr>
            <w:tcW w:w="361" w:type="pct"/>
          </w:tcPr>
          <w:p w:rsidR="006778C3" w:rsidRPr="003B6A77" w:rsidRDefault="006778C3" w:rsidP="006778C3">
            <w:pPr>
              <w:tabs>
                <w:tab w:val="right" w:pos="0"/>
              </w:tabs>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2.1.1</w:t>
            </w:r>
          </w:p>
        </w:tc>
        <w:tc>
          <w:tcPr>
            <w:tcW w:w="1021" w:type="pct"/>
            <w:gridSpan w:val="2"/>
          </w:tcPr>
          <w:p w:rsidR="006778C3" w:rsidRPr="003B6A77" w:rsidRDefault="006778C3" w:rsidP="006778C3">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гаражного назначения</w:t>
            </w:r>
          </w:p>
        </w:tc>
        <w:tc>
          <w:tcPr>
            <w:tcW w:w="359"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2.7.1</w:t>
            </w:r>
          </w:p>
        </w:tc>
      </w:tr>
      <w:tr w:rsidR="00916F3B" w:rsidRPr="003B6A77" w:rsidTr="002E3FC2">
        <w:tc>
          <w:tcPr>
            <w:tcW w:w="345" w:type="pct"/>
            <w:vMerge/>
          </w:tcPr>
          <w:p w:rsidR="00916F3B" w:rsidRPr="003B6A77" w:rsidRDefault="00916F3B" w:rsidP="006778C3">
            <w:pPr>
              <w:spacing w:after="0" w:line="240" w:lineRule="auto"/>
              <w:jc w:val="center"/>
              <w:rPr>
                <w:rFonts w:ascii="Times New Roman" w:eastAsia="Times New Roman" w:hAnsi="Times New Roman"/>
                <w:sz w:val="24"/>
                <w:szCs w:val="24"/>
                <w:lang w:eastAsia="ru-RU"/>
              </w:rPr>
            </w:pPr>
          </w:p>
        </w:tc>
        <w:tc>
          <w:tcPr>
            <w:tcW w:w="582" w:type="pct"/>
            <w:vMerge/>
          </w:tcPr>
          <w:p w:rsidR="00916F3B" w:rsidRPr="003B6A77" w:rsidRDefault="00916F3B" w:rsidP="006778C3">
            <w:pPr>
              <w:spacing w:after="0" w:line="240" w:lineRule="auto"/>
              <w:rPr>
                <w:rFonts w:ascii="Times New Roman" w:eastAsia="Times New Roman" w:hAnsi="Times New Roman"/>
                <w:sz w:val="24"/>
                <w:szCs w:val="24"/>
                <w:lang w:eastAsia="ru-RU"/>
              </w:rPr>
            </w:pPr>
          </w:p>
        </w:tc>
        <w:tc>
          <w:tcPr>
            <w:tcW w:w="945" w:type="pct"/>
          </w:tcPr>
          <w:p w:rsidR="00916F3B" w:rsidRPr="003B6A77" w:rsidRDefault="00916F3B" w:rsidP="006778C3">
            <w:pPr>
              <w:spacing w:after="0" w:line="240" w:lineRule="auto"/>
              <w:ind w:firstLine="31"/>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для ведения личного подсобного хозяйства</w:t>
            </w:r>
          </w:p>
        </w:tc>
        <w:tc>
          <w:tcPr>
            <w:tcW w:w="365" w:type="pct"/>
          </w:tcPr>
          <w:p w:rsidR="00916F3B" w:rsidRPr="003B6A77" w:rsidRDefault="00916F3B"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2.2</w:t>
            </w:r>
          </w:p>
        </w:tc>
        <w:tc>
          <w:tcPr>
            <w:tcW w:w="1021" w:type="pct"/>
            <w:gridSpan w:val="2"/>
          </w:tcPr>
          <w:p w:rsidR="00916F3B" w:rsidRPr="003B6A77" w:rsidRDefault="00916F3B"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культурное развитие</w:t>
            </w:r>
          </w:p>
        </w:tc>
        <w:tc>
          <w:tcPr>
            <w:tcW w:w="361" w:type="pct"/>
          </w:tcPr>
          <w:p w:rsidR="00916F3B" w:rsidRPr="003B6A77" w:rsidRDefault="00916F3B"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3.6</w:t>
            </w:r>
          </w:p>
        </w:tc>
        <w:tc>
          <w:tcPr>
            <w:tcW w:w="1021" w:type="pct"/>
            <w:gridSpan w:val="2"/>
          </w:tcPr>
          <w:p w:rsidR="00916F3B" w:rsidRPr="003B6A77" w:rsidRDefault="00916F3B"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Социальное обслуживание</w:t>
            </w:r>
          </w:p>
        </w:tc>
        <w:tc>
          <w:tcPr>
            <w:tcW w:w="359" w:type="pct"/>
          </w:tcPr>
          <w:p w:rsidR="00916F3B" w:rsidRPr="003B6A77" w:rsidRDefault="00916F3B"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3.2</w:t>
            </w:r>
          </w:p>
        </w:tc>
      </w:tr>
      <w:tr w:rsidR="002E3FC2" w:rsidRPr="003B6A77" w:rsidTr="002E3FC2">
        <w:tc>
          <w:tcPr>
            <w:tcW w:w="345" w:type="pct"/>
            <w:vMerge/>
          </w:tcPr>
          <w:p w:rsidR="002E3FC2" w:rsidRPr="003B6A77" w:rsidRDefault="002E3FC2" w:rsidP="006778C3">
            <w:pPr>
              <w:spacing w:after="0" w:line="240" w:lineRule="auto"/>
              <w:jc w:val="center"/>
              <w:rPr>
                <w:rFonts w:ascii="Times New Roman" w:eastAsia="Times New Roman" w:hAnsi="Times New Roman"/>
                <w:sz w:val="24"/>
                <w:szCs w:val="24"/>
                <w:lang w:eastAsia="ru-RU"/>
              </w:rPr>
            </w:pPr>
          </w:p>
        </w:tc>
        <w:tc>
          <w:tcPr>
            <w:tcW w:w="582" w:type="pct"/>
            <w:vMerge/>
          </w:tcPr>
          <w:p w:rsidR="002E3FC2" w:rsidRPr="003B6A77" w:rsidRDefault="002E3FC2" w:rsidP="006778C3">
            <w:pPr>
              <w:spacing w:after="0" w:line="240" w:lineRule="auto"/>
              <w:rPr>
                <w:rFonts w:ascii="Times New Roman" w:eastAsia="Times New Roman" w:hAnsi="Times New Roman"/>
                <w:sz w:val="24"/>
                <w:szCs w:val="24"/>
                <w:lang w:eastAsia="ru-RU"/>
              </w:rPr>
            </w:pPr>
          </w:p>
        </w:tc>
        <w:tc>
          <w:tcPr>
            <w:tcW w:w="945" w:type="pct"/>
          </w:tcPr>
          <w:p w:rsidR="002E3FC2" w:rsidRPr="003B6A77" w:rsidRDefault="002E3FC2" w:rsidP="006778C3">
            <w:pPr>
              <w:spacing w:after="0" w:line="240" w:lineRule="auto"/>
              <w:ind w:firstLine="31"/>
              <w:contextualSpacing/>
              <w:rPr>
                <w:rFonts w:ascii="Times New Roman" w:eastAsia="Times New Roman" w:hAnsi="Times New Roman"/>
                <w:sz w:val="24"/>
                <w:szCs w:val="24"/>
                <w:lang w:eastAsia="ru-RU"/>
              </w:rPr>
            </w:pPr>
            <w:proofErr w:type="gramStart"/>
            <w:r w:rsidRPr="003B6A77">
              <w:rPr>
                <w:rFonts w:ascii="Times New Roman" w:eastAsia="Times New Roman" w:hAnsi="Times New Roman"/>
                <w:sz w:val="24"/>
                <w:szCs w:val="24"/>
                <w:lang w:eastAsia="ru-RU"/>
              </w:rPr>
              <w:t>Блокирован-</w:t>
            </w:r>
            <w:proofErr w:type="spellStart"/>
            <w:r w:rsidRPr="003B6A77">
              <w:rPr>
                <w:rFonts w:ascii="Times New Roman" w:eastAsia="Times New Roman" w:hAnsi="Times New Roman"/>
                <w:sz w:val="24"/>
                <w:szCs w:val="24"/>
                <w:lang w:eastAsia="ru-RU"/>
              </w:rPr>
              <w:t>ная</w:t>
            </w:r>
            <w:proofErr w:type="spellEnd"/>
            <w:proofErr w:type="gramEnd"/>
            <w:r w:rsidRPr="003B6A77">
              <w:rPr>
                <w:rFonts w:ascii="Times New Roman" w:eastAsia="Times New Roman" w:hAnsi="Times New Roman"/>
                <w:sz w:val="24"/>
                <w:szCs w:val="24"/>
                <w:lang w:eastAsia="ru-RU"/>
              </w:rPr>
              <w:t xml:space="preserve"> жилая застройка </w:t>
            </w:r>
          </w:p>
        </w:tc>
        <w:tc>
          <w:tcPr>
            <w:tcW w:w="365" w:type="pct"/>
          </w:tcPr>
          <w:p w:rsidR="002E3FC2" w:rsidRPr="003B6A77" w:rsidRDefault="002E3FC2"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2.3</w:t>
            </w:r>
          </w:p>
        </w:tc>
        <w:tc>
          <w:tcPr>
            <w:tcW w:w="1021" w:type="pct"/>
            <w:gridSpan w:val="2"/>
          </w:tcPr>
          <w:p w:rsidR="002E3FC2" w:rsidRPr="003B6A77" w:rsidRDefault="002E3FC2" w:rsidP="00152363">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Религиозное использование</w:t>
            </w:r>
          </w:p>
        </w:tc>
        <w:tc>
          <w:tcPr>
            <w:tcW w:w="361" w:type="pct"/>
          </w:tcPr>
          <w:p w:rsidR="002E3FC2" w:rsidRPr="003B6A77" w:rsidRDefault="002E3FC2"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3.7</w:t>
            </w:r>
          </w:p>
        </w:tc>
        <w:tc>
          <w:tcPr>
            <w:tcW w:w="1021" w:type="pct"/>
            <w:gridSpan w:val="2"/>
          </w:tcPr>
          <w:p w:rsidR="002E3FC2" w:rsidRPr="003B6A77" w:rsidRDefault="002E3FC2"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общественное питание</w:t>
            </w:r>
          </w:p>
        </w:tc>
        <w:tc>
          <w:tcPr>
            <w:tcW w:w="359" w:type="pct"/>
          </w:tcPr>
          <w:p w:rsidR="002E3FC2" w:rsidRPr="003B6A77" w:rsidRDefault="002E3FC2"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4.6</w:t>
            </w:r>
          </w:p>
        </w:tc>
      </w:tr>
      <w:tr w:rsidR="002E3FC2" w:rsidRPr="003B6A77" w:rsidTr="002E3FC2">
        <w:tc>
          <w:tcPr>
            <w:tcW w:w="345" w:type="pct"/>
            <w:vMerge/>
          </w:tcPr>
          <w:p w:rsidR="002E3FC2" w:rsidRPr="003B6A77" w:rsidRDefault="002E3FC2" w:rsidP="006778C3">
            <w:pPr>
              <w:spacing w:after="0" w:line="240" w:lineRule="auto"/>
              <w:jc w:val="center"/>
              <w:rPr>
                <w:rFonts w:ascii="Times New Roman" w:eastAsia="Times New Roman" w:hAnsi="Times New Roman"/>
                <w:sz w:val="24"/>
                <w:szCs w:val="24"/>
                <w:lang w:eastAsia="ru-RU"/>
              </w:rPr>
            </w:pPr>
          </w:p>
        </w:tc>
        <w:tc>
          <w:tcPr>
            <w:tcW w:w="582" w:type="pct"/>
            <w:vMerge/>
          </w:tcPr>
          <w:p w:rsidR="002E3FC2" w:rsidRPr="003B6A77" w:rsidRDefault="002E3FC2" w:rsidP="006778C3">
            <w:pPr>
              <w:spacing w:after="0" w:line="240" w:lineRule="auto"/>
              <w:rPr>
                <w:rFonts w:ascii="Times New Roman" w:eastAsia="Times New Roman" w:hAnsi="Times New Roman"/>
                <w:sz w:val="24"/>
                <w:szCs w:val="24"/>
                <w:lang w:eastAsia="ru-RU"/>
              </w:rPr>
            </w:pPr>
          </w:p>
        </w:tc>
        <w:tc>
          <w:tcPr>
            <w:tcW w:w="945" w:type="pct"/>
          </w:tcPr>
          <w:p w:rsidR="002E3FC2" w:rsidRPr="003B6A77" w:rsidRDefault="002E3FC2"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365" w:type="pct"/>
          </w:tcPr>
          <w:p w:rsidR="002E3FC2" w:rsidRPr="003B6A77" w:rsidRDefault="002E3FC2"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1021" w:type="pct"/>
            <w:gridSpan w:val="2"/>
          </w:tcPr>
          <w:p w:rsidR="002E3FC2" w:rsidRPr="003B6A77" w:rsidRDefault="002E3FC2"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ветеринарное обслуживание</w:t>
            </w:r>
          </w:p>
        </w:tc>
        <w:tc>
          <w:tcPr>
            <w:tcW w:w="361" w:type="pct"/>
          </w:tcPr>
          <w:p w:rsidR="002E3FC2" w:rsidRPr="003B6A77" w:rsidRDefault="002E3FC2"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3.10</w:t>
            </w:r>
          </w:p>
        </w:tc>
        <w:tc>
          <w:tcPr>
            <w:tcW w:w="1021" w:type="pct"/>
            <w:gridSpan w:val="2"/>
          </w:tcPr>
          <w:p w:rsidR="002E3FC2" w:rsidRPr="003B6A77" w:rsidRDefault="002E3FC2" w:rsidP="006778C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Связь</w:t>
            </w:r>
          </w:p>
        </w:tc>
        <w:tc>
          <w:tcPr>
            <w:tcW w:w="359" w:type="pct"/>
          </w:tcPr>
          <w:p w:rsidR="002E3FC2" w:rsidRPr="003B6A77" w:rsidRDefault="002E3FC2"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6.8</w:t>
            </w:r>
          </w:p>
        </w:tc>
      </w:tr>
      <w:tr w:rsidR="00152363" w:rsidRPr="003B6A77" w:rsidTr="002E3FC2">
        <w:tc>
          <w:tcPr>
            <w:tcW w:w="345" w:type="pct"/>
            <w:vMerge/>
          </w:tcPr>
          <w:p w:rsidR="00152363" w:rsidRPr="003B6A77" w:rsidRDefault="00152363" w:rsidP="006778C3">
            <w:pPr>
              <w:spacing w:after="0" w:line="240" w:lineRule="auto"/>
              <w:jc w:val="center"/>
              <w:rPr>
                <w:rFonts w:ascii="Times New Roman" w:eastAsia="Times New Roman" w:hAnsi="Times New Roman"/>
                <w:sz w:val="24"/>
                <w:szCs w:val="24"/>
                <w:lang w:eastAsia="ru-RU"/>
              </w:rPr>
            </w:pPr>
          </w:p>
        </w:tc>
        <w:tc>
          <w:tcPr>
            <w:tcW w:w="582" w:type="pct"/>
            <w:vMerge/>
          </w:tcPr>
          <w:p w:rsidR="00152363" w:rsidRPr="003B6A77" w:rsidRDefault="00152363" w:rsidP="006778C3">
            <w:pPr>
              <w:spacing w:after="0" w:line="240" w:lineRule="auto"/>
              <w:rPr>
                <w:rFonts w:ascii="Times New Roman" w:eastAsia="Times New Roman" w:hAnsi="Times New Roman"/>
                <w:sz w:val="24"/>
                <w:szCs w:val="24"/>
                <w:lang w:eastAsia="ru-RU"/>
              </w:rPr>
            </w:pPr>
          </w:p>
        </w:tc>
        <w:tc>
          <w:tcPr>
            <w:tcW w:w="945" w:type="pct"/>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бытовое обслуживание</w:t>
            </w:r>
          </w:p>
        </w:tc>
        <w:tc>
          <w:tcPr>
            <w:tcW w:w="365"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3.3</w:t>
            </w:r>
          </w:p>
        </w:tc>
        <w:tc>
          <w:tcPr>
            <w:tcW w:w="1021" w:type="pct"/>
            <w:gridSpan w:val="2"/>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Стационарное медицинское обслуживание</w:t>
            </w:r>
          </w:p>
        </w:tc>
        <w:tc>
          <w:tcPr>
            <w:tcW w:w="361"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3.4.2</w:t>
            </w:r>
          </w:p>
        </w:tc>
        <w:tc>
          <w:tcPr>
            <w:tcW w:w="1017" w:type="pct"/>
          </w:tcPr>
          <w:p w:rsidR="00152363" w:rsidRPr="003B6A77" w:rsidRDefault="00152363" w:rsidP="00152363">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огородничества</w:t>
            </w:r>
          </w:p>
        </w:tc>
        <w:tc>
          <w:tcPr>
            <w:tcW w:w="363" w:type="pct"/>
            <w:gridSpan w:val="2"/>
          </w:tcPr>
          <w:p w:rsidR="00152363" w:rsidRPr="003B6A77" w:rsidRDefault="00152363" w:rsidP="00152363">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13.1</w:t>
            </w:r>
          </w:p>
        </w:tc>
      </w:tr>
      <w:tr w:rsidR="00152363" w:rsidRPr="003B6A77" w:rsidTr="002E3FC2">
        <w:tc>
          <w:tcPr>
            <w:tcW w:w="345" w:type="pct"/>
            <w:vMerge/>
          </w:tcPr>
          <w:p w:rsidR="00152363" w:rsidRPr="003B6A77" w:rsidRDefault="00152363" w:rsidP="006778C3">
            <w:pPr>
              <w:spacing w:after="0" w:line="240" w:lineRule="auto"/>
              <w:jc w:val="center"/>
              <w:rPr>
                <w:rFonts w:ascii="Times New Roman" w:eastAsia="Times New Roman" w:hAnsi="Times New Roman"/>
                <w:sz w:val="24"/>
                <w:szCs w:val="24"/>
                <w:lang w:eastAsia="ru-RU"/>
              </w:rPr>
            </w:pPr>
          </w:p>
        </w:tc>
        <w:tc>
          <w:tcPr>
            <w:tcW w:w="582" w:type="pct"/>
            <w:vMerge/>
          </w:tcPr>
          <w:p w:rsidR="00152363" w:rsidRPr="003B6A77" w:rsidRDefault="00152363" w:rsidP="006778C3">
            <w:pPr>
              <w:spacing w:after="0" w:line="240" w:lineRule="auto"/>
              <w:rPr>
                <w:rFonts w:ascii="Times New Roman" w:eastAsia="Times New Roman" w:hAnsi="Times New Roman"/>
                <w:sz w:val="24"/>
                <w:szCs w:val="24"/>
                <w:lang w:eastAsia="ru-RU"/>
              </w:rPr>
            </w:pPr>
          </w:p>
        </w:tc>
        <w:tc>
          <w:tcPr>
            <w:tcW w:w="945" w:type="pct"/>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Дошкольное, начальное и среднее общее образование</w:t>
            </w:r>
          </w:p>
        </w:tc>
        <w:tc>
          <w:tcPr>
            <w:tcW w:w="365"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3.5.1</w:t>
            </w:r>
          </w:p>
        </w:tc>
        <w:tc>
          <w:tcPr>
            <w:tcW w:w="1021" w:type="pct"/>
            <w:gridSpan w:val="2"/>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рынки</w:t>
            </w:r>
          </w:p>
        </w:tc>
        <w:tc>
          <w:tcPr>
            <w:tcW w:w="361"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4.3</w:t>
            </w:r>
          </w:p>
        </w:tc>
        <w:tc>
          <w:tcPr>
            <w:tcW w:w="1017" w:type="pct"/>
          </w:tcPr>
          <w:p w:rsidR="00152363" w:rsidRPr="003B6A77" w:rsidRDefault="00152363" w:rsidP="00152363">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садоводства</w:t>
            </w:r>
          </w:p>
        </w:tc>
        <w:tc>
          <w:tcPr>
            <w:tcW w:w="363" w:type="pct"/>
            <w:gridSpan w:val="2"/>
          </w:tcPr>
          <w:p w:rsidR="00152363" w:rsidRPr="003B6A77" w:rsidRDefault="00152363" w:rsidP="00152363">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13.2</w:t>
            </w:r>
          </w:p>
        </w:tc>
      </w:tr>
      <w:tr w:rsidR="00152363" w:rsidRPr="003B6A77" w:rsidTr="002E3FC2">
        <w:tc>
          <w:tcPr>
            <w:tcW w:w="345" w:type="pct"/>
            <w:vMerge/>
          </w:tcPr>
          <w:p w:rsidR="00152363" w:rsidRPr="003B6A77" w:rsidRDefault="00152363" w:rsidP="006778C3">
            <w:pPr>
              <w:spacing w:after="0" w:line="240" w:lineRule="auto"/>
              <w:jc w:val="center"/>
              <w:rPr>
                <w:rFonts w:ascii="Times New Roman" w:eastAsia="Times New Roman" w:hAnsi="Times New Roman"/>
                <w:sz w:val="24"/>
                <w:szCs w:val="24"/>
                <w:lang w:eastAsia="ru-RU"/>
              </w:rPr>
            </w:pPr>
          </w:p>
        </w:tc>
        <w:tc>
          <w:tcPr>
            <w:tcW w:w="582" w:type="pct"/>
            <w:vMerge/>
          </w:tcPr>
          <w:p w:rsidR="00152363" w:rsidRPr="003B6A77" w:rsidRDefault="00152363" w:rsidP="006778C3">
            <w:pPr>
              <w:spacing w:after="0" w:line="240" w:lineRule="auto"/>
              <w:rPr>
                <w:rFonts w:ascii="Times New Roman" w:eastAsia="Times New Roman" w:hAnsi="Times New Roman"/>
                <w:sz w:val="24"/>
                <w:szCs w:val="24"/>
                <w:lang w:eastAsia="ru-RU"/>
              </w:rPr>
            </w:pPr>
          </w:p>
        </w:tc>
        <w:tc>
          <w:tcPr>
            <w:tcW w:w="945" w:type="pct"/>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Амбулаторно-</w:t>
            </w:r>
            <w:proofErr w:type="spellStart"/>
            <w:r w:rsidRPr="003B6A77">
              <w:rPr>
                <w:rFonts w:ascii="Times New Roman" w:eastAsia="Times New Roman" w:hAnsi="Times New Roman"/>
                <w:sz w:val="24"/>
                <w:szCs w:val="24"/>
                <w:lang w:eastAsia="ru-RU"/>
              </w:rPr>
              <w:t>поликлини</w:t>
            </w:r>
            <w:proofErr w:type="spellEnd"/>
            <w:r w:rsidRPr="003B6A77">
              <w:rPr>
                <w:rFonts w:ascii="Times New Roman" w:eastAsia="Times New Roman" w:hAnsi="Times New Roman"/>
                <w:sz w:val="24"/>
                <w:szCs w:val="24"/>
                <w:lang w:eastAsia="ru-RU"/>
              </w:rPr>
              <w:t>-</w:t>
            </w:r>
            <w:proofErr w:type="spellStart"/>
            <w:r w:rsidRPr="003B6A77">
              <w:rPr>
                <w:rFonts w:ascii="Times New Roman" w:eastAsia="Times New Roman" w:hAnsi="Times New Roman"/>
                <w:sz w:val="24"/>
                <w:szCs w:val="24"/>
                <w:lang w:eastAsia="ru-RU"/>
              </w:rPr>
              <w:t>ческое</w:t>
            </w:r>
            <w:proofErr w:type="spellEnd"/>
            <w:r w:rsidRPr="003B6A77">
              <w:rPr>
                <w:rFonts w:ascii="Times New Roman" w:eastAsia="Times New Roman" w:hAnsi="Times New Roman"/>
                <w:sz w:val="24"/>
                <w:szCs w:val="24"/>
                <w:lang w:eastAsia="ru-RU"/>
              </w:rPr>
              <w:t xml:space="preserve"> обслуживание</w:t>
            </w:r>
          </w:p>
        </w:tc>
        <w:tc>
          <w:tcPr>
            <w:tcW w:w="365"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3.4.1</w:t>
            </w:r>
          </w:p>
        </w:tc>
        <w:tc>
          <w:tcPr>
            <w:tcW w:w="1021" w:type="pct"/>
            <w:gridSpan w:val="2"/>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магазины</w:t>
            </w:r>
          </w:p>
        </w:tc>
        <w:tc>
          <w:tcPr>
            <w:tcW w:w="361"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4.4</w:t>
            </w:r>
          </w:p>
        </w:tc>
        <w:tc>
          <w:tcPr>
            <w:tcW w:w="1380" w:type="pct"/>
            <w:gridSpan w:val="3"/>
            <w:vMerge w:val="restart"/>
          </w:tcPr>
          <w:p w:rsidR="00152363" w:rsidRPr="003B6A77" w:rsidRDefault="00152363" w:rsidP="006778C3">
            <w:pPr>
              <w:spacing w:after="0" w:line="240" w:lineRule="auto"/>
              <w:contextualSpacing/>
              <w:jc w:val="center"/>
              <w:rPr>
                <w:rFonts w:ascii="Times New Roman" w:eastAsia="Times New Roman" w:hAnsi="Times New Roman"/>
                <w:sz w:val="24"/>
                <w:szCs w:val="24"/>
                <w:lang w:eastAsia="ru-RU"/>
              </w:rPr>
            </w:pPr>
          </w:p>
        </w:tc>
      </w:tr>
      <w:tr w:rsidR="00152363" w:rsidRPr="003B6A77" w:rsidTr="002E3FC2">
        <w:tc>
          <w:tcPr>
            <w:tcW w:w="345" w:type="pct"/>
            <w:vMerge/>
          </w:tcPr>
          <w:p w:rsidR="00152363" w:rsidRPr="003B6A77" w:rsidRDefault="00152363" w:rsidP="006778C3">
            <w:pPr>
              <w:spacing w:after="0" w:line="240" w:lineRule="auto"/>
              <w:jc w:val="center"/>
              <w:rPr>
                <w:rFonts w:ascii="Times New Roman" w:eastAsia="Times New Roman" w:hAnsi="Times New Roman"/>
                <w:sz w:val="24"/>
                <w:szCs w:val="24"/>
                <w:lang w:eastAsia="ru-RU"/>
              </w:rPr>
            </w:pPr>
          </w:p>
        </w:tc>
        <w:tc>
          <w:tcPr>
            <w:tcW w:w="582" w:type="pct"/>
            <w:vMerge/>
          </w:tcPr>
          <w:p w:rsidR="00152363" w:rsidRPr="003B6A77" w:rsidRDefault="00152363" w:rsidP="006778C3">
            <w:pPr>
              <w:spacing w:after="0" w:line="240" w:lineRule="auto"/>
              <w:rPr>
                <w:rFonts w:ascii="Times New Roman" w:eastAsia="Times New Roman" w:hAnsi="Times New Roman"/>
                <w:sz w:val="24"/>
                <w:szCs w:val="24"/>
                <w:lang w:eastAsia="ru-RU"/>
              </w:rPr>
            </w:pPr>
          </w:p>
        </w:tc>
        <w:tc>
          <w:tcPr>
            <w:tcW w:w="945" w:type="pct"/>
          </w:tcPr>
          <w:p w:rsidR="00152363" w:rsidRPr="003B6A77" w:rsidRDefault="00152363" w:rsidP="0015236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Обеспечение внутреннего правопорядка</w:t>
            </w:r>
          </w:p>
        </w:tc>
        <w:tc>
          <w:tcPr>
            <w:tcW w:w="365" w:type="pct"/>
          </w:tcPr>
          <w:p w:rsidR="00152363" w:rsidRPr="003B6A77" w:rsidRDefault="00152363" w:rsidP="0015236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8.3</w:t>
            </w:r>
          </w:p>
        </w:tc>
        <w:tc>
          <w:tcPr>
            <w:tcW w:w="1021" w:type="pct"/>
            <w:gridSpan w:val="2"/>
          </w:tcPr>
          <w:p w:rsidR="00152363" w:rsidRPr="003B6A77" w:rsidRDefault="00152363" w:rsidP="0015236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банковская и страховая деятельность</w:t>
            </w:r>
          </w:p>
        </w:tc>
        <w:tc>
          <w:tcPr>
            <w:tcW w:w="361"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4.5</w:t>
            </w:r>
          </w:p>
        </w:tc>
        <w:tc>
          <w:tcPr>
            <w:tcW w:w="1380" w:type="pct"/>
            <w:gridSpan w:val="3"/>
            <w:vMerge/>
          </w:tcPr>
          <w:p w:rsidR="00152363" w:rsidRPr="003B6A77" w:rsidRDefault="00152363" w:rsidP="006778C3">
            <w:pPr>
              <w:widowControl w:val="0"/>
              <w:autoSpaceDE w:val="0"/>
              <w:autoSpaceDN w:val="0"/>
              <w:adjustRightInd w:val="0"/>
              <w:spacing w:after="0" w:line="240" w:lineRule="auto"/>
              <w:ind w:firstLine="720"/>
              <w:rPr>
                <w:rFonts w:ascii="Times New Roman" w:eastAsia="Times New Roman" w:hAnsi="Times New Roman"/>
                <w:b/>
                <w:sz w:val="24"/>
                <w:szCs w:val="24"/>
                <w:lang w:eastAsia="ru-RU"/>
              </w:rPr>
            </w:pPr>
          </w:p>
        </w:tc>
      </w:tr>
      <w:tr w:rsidR="00152363" w:rsidRPr="003B6A77" w:rsidTr="002E3FC2">
        <w:trPr>
          <w:trHeight w:val="227"/>
        </w:trPr>
        <w:tc>
          <w:tcPr>
            <w:tcW w:w="345" w:type="pct"/>
            <w:vMerge/>
          </w:tcPr>
          <w:p w:rsidR="00152363" w:rsidRPr="003B6A77" w:rsidRDefault="00152363" w:rsidP="006778C3">
            <w:pPr>
              <w:spacing w:after="0" w:line="240" w:lineRule="auto"/>
              <w:jc w:val="center"/>
              <w:rPr>
                <w:rFonts w:ascii="Times New Roman" w:eastAsia="Times New Roman" w:hAnsi="Times New Roman"/>
                <w:sz w:val="24"/>
                <w:szCs w:val="24"/>
                <w:lang w:eastAsia="ru-RU"/>
              </w:rPr>
            </w:pPr>
          </w:p>
        </w:tc>
        <w:tc>
          <w:tcPr>
            <w:tcW w:w="582" w:type="pct"/>
            <w:vMerge/>
          </w:tcPr>
          <w:p w:rsidR="00152363" w:rsidRPr="003B6A77" w:rsidRDefault="00152363" w:rsidP="006778C3">
            <w:pPr>
              <w:spacing w:after="0" w:line="240" w:lineRule="auto"/>
              <w:rPr>
                <w:rFonts w:ascii="Times New Roman" w:eastAsia="Times New Roman" w:hAnsi="Times New Roman"/>
                <w:sz w:val="24"/>
                <w:szCs w:val="24"/>
                <w:lang w:eastAsia="ru-RU"/>
              </w:rPr>
            </w:pPr>
          </w:p>
        </w:tc>
        <w:tc>
          <w:tcPr>
            <w:tcW w:w="945" w:type="pct"/>
          </w:tcPr>
          <w:p w:rsidR="00152363" w:rsidRPr="003B6A77" w:rsidRDefault="00152363"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земельные </w:t>
            </w:r>
            <w:r w:rsidRPr="003B6A77">
              <w:rPr>
                <w:rFonts w:ascii="Times New Roman" w:eastAsia="Times New Roman" w:hAnsi="Times New Roman"/>
                <w:sz w:val="24"/>
                <w:szCs w:val="24"/>
                <w:lang w:eastAsia="ru-RU"/>
              </w:rPr>
              <w:lastRenderedPageBreak/>
              <w:t>участки (территории) общего пользования</w:t>
            </w:r>
          </w:p>
        </w:tc>
        <w:tc>
          <w:tcPr>
            <w:tcW w:w="365" w:type="pct"/>
          </w:tcPr>
          <w:p w:rsidR="00152363" w:rsidRPr="003B6A77" w:rsidRDefault="00152363" w:rsidP="0015236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12.0</w:t>
            </w:r>
          </w:p>
        </w:tc>
        <w:tc>
          <w:tcPr>
            <w:tcW w:w="1021" w:type="pct"/>
            <w:gridSpan w:val="2"/>
          </w:tcPr>
          <w:p w:rsidR="00152363" w:rsidRPr="003B6A77" w:rsidRDefault="00152363" w:rsidP="00152363">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гостиничное </w:t>
            </w:r>
            <w:r w:rsidRPr="003B6A77">
              <w:rPr>
                <w:rFonts w:ascii="Times New Roman" w:eastAsia="Times New Roman" w:hAnsi="Times New Roman"/>
                <w:sz w:val="24"/>
                <w:szCs w:val="24"/>
                <w:lang w:eastAsia="ru-RU"/>
              </w:rPr>
              <w:lastRenderedPageBreak/>
              <w:t>обслуживание</w:t>
            </w:r>
          </w:p>
        </w:tc>
        <w:tc>
          <w:tcPr>
            <w:tcW w:w="361" w:type="pct"/>
          </w:tcPr>
          <w:p w:rsidR="00152363" w:rsidRPr="003B6A77" w:rsidRDefault="00152363"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4.7</w:t>
            </w:r>
          </w:p>
        </w:tc>
        <w:tc>
          <w:tcPr>
            <w:tcW w:w="1380" w:type="pct"/>
            <w:gridSpan w:val="3"/>
            <w:vMerge/>
          </w:tcPr>
          <w:p w:rsidR="00152363" w:rsidRPr="003B6A77" w:rsidRDefault="00152363"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52363">
        <w:trPr>
          <w:trHeight w:val="227"/>
        </w:trPr>
        <w:tc>
          <w:tcPr>
            <w:tcW w:w="34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582"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vMerge w:val="restar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p>
        </w:tc>
        <w:tc>
          <w:tcPr>
            <w:tcW w:w="365" w:type="pct"/>
            <w:vMerge w:val="restart"/>
          </w:tcPr>
          <w:p w:rsidR="001B0225" w:rsidRPr="003B6A77" w:rsidRDefault="001B0225" w:rsidP="00152363">
            <w:pPr>
              <w:spacing w:after="0" w:line="240" w:lineRule="auto"/>
              <w:jc w:val="center"/>
              <w:rPr>
                <w:rFonts w:ascii="Times New Roman" w:eastAsia="Times New Roman" w:hAnsi="Times New Roman"/>
                <w:sz w:val="24"/>
                <w:szCs w:val="24"/>
                <w:lang w:eastAsia="ru-RU"/>
              </w:rPr>
            </w:pPr>
          </w:p>
        </w:tc>
        <w:tc>
          <w:tcPr>
            <w:tcW w:w="1017" w:type="pct"/>
          </w:tcPr>
          <w:p w:rsidR="001B0225" w:rsidRPr="003B6A77" w:rsidRDefault="001B0225" w:rsidP="00152363">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придорожного сервиса</w:t>
            </w:r>
          </w:p>
        </w:tc>
        <w:tc>
          <w:tcPr>
            <w:tcW w:w="365" w:type="pct"/>
            <w:gridSpan w:val="2"/>
          </w:tcPr>
          <w:p w:rsidR="001B0225" w:rsidRPr="003B6A77" w:rsidRDefault="001B0225"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4.9.1</w:t>
            </w:r>
          </w:p>
        </w:tc>
        <w:tc>
          <w:tcPr>
            <w:tcW w:w="1380" w:type="pct"/>
            <w:gridSpan w:val="3"/>
            <w:vMerge/>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52363">
        <w:trPr>
          <w:trHeight w:val="227"/>
        </w:trPr>
        <w:tc>
          <w:tcPr>
            <w:tcW w:w="34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582"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36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1017" w:type="pc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спорт </w:t>
            </w:r>
          </w:p>
        </w:tc>
        <w:tc>
          <w:tcPr>
            <w:tcW w:w="365" w:type="pct"/>
            <w:gridSpan w:val="2"/>
          </w:tcPr>
          <w:p w:rsidR="001B0225" w:rsidRPr="003B6A77" w:rsidRDefault="001B0225"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5.1</w:t>
            </w:r>
          </w:p>
        </w:tc>
        <w:tc>
          <w:tcPr>
            <w:tcW w:w="1380" w:type="pct"/>
            <w:gridSpan w:val="3"/>
            <w:vMerge/>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52363">
        <w:trPr>
          <w:trHeight w:val="227"/>
        </w:trPr>
        <w:tc>
          <w:tcPr>
            <w:tcW w:w="34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582"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365"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1017" w:type="pc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Историко-культурная деятельность</w:t>
            </w:r>
          </w:p>
        </w:tc>
        <w:tc>
          <w:tcPr>
            <w:tcW w:w="365" w:type="pct"/>
            <w:gridSpan w:val="2"/>
          </w:tcPr>
          <w:p w:rsidR="001B0225" w:rsidRPr="003B6A77" w:rsidRDefault="001B0225" w:rsidP="0015236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9.3</w:t>
            </w:r>
          </w:p>
        </w:tc>
        <w:tc>
          <w:tcPr>
            <w:tcW w:w="1380" w:type="pct"/>
            <w:gridSpan w:val="3"/>
            <w:vMerge/>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bl>
    <w:p w:rsidR="00182228" w:rsidRPr="003B6A77" w:rsidRDefault="00182228" w:rsidP="00AE4E69">
      <w:pPr>
        <w:numPr>
          <w:ilvl w:val="12"/>
          <w:numId w:val="0"/>
        </w:numPr>
        <w:spacing w:after="0" w:line="240" w:lineRule="auto"/>
        <w:ind w:firstLine="539"/>
        <w:jc w:val="both"/>
        <w:rPr>
          <w:rFonts w:ascii="Times New Roman" w:hAnsi="Times New Roman"/>
          <w:sz w:val="28"/>
          <w:szCs w:val="28"/>
        </w:rPr>
      </w:pPr>
    </w:p>
    <w:p w:rsidR="007C672D" w:rsidRPr="003B6A77" w:rsidRDefault="007C672D" w:rsidP="007C672D">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rPr>
      </w:pPr>
      <w:r w:rsidRPr="003B6A77">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w:t>
      </w:r>
    </w:p>
    <w:p w:rsidR="007C672D" w:rsidRPr="003B6A77" w:rsidRDefault="007C672D" w:rsidP="007C672D">
      <w:pPr>
        <w:widowControl w:val="0"/>
        <w:tabs>
          <w:tab w:val="left" w:pos="0"/>
        </w:tabs>
        <w:suppressAutoHyphens/>
        <w:autoSpaceDE w:val="0"/>
        <w:autoSpaceDN w:val="0"/>
        <w:adjustRightInd w:val="0"/>
        <w:spacing w:after="0" w:line="240" w:lineRule="auto"/>
        <w:ind w:firstLine="567"/>
        <w:contextualSpacing/>
        <w:jc w:val="center"/>
        <w:rPr>
          <w:sz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2693"/>
        <w:gridCol w:w="2551"/>
      </w:tblGrid>
      <w:tr w:rsidR="007C672D" w:rsidRPr="003B6A77" w:rsidTr="001B0225">
        <w:tc>
          <w:tcPr>
            <w:tcW w:w="4503" w:type="dxa"/>
            <w:gridSpan w:val="2"/>
            <w:tcBorders>
              <w:bottom w:val="nil"/>
            </w:tcBorders>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4"/>
                <w:szCs w:val="24"/>
              </w:rPr>
            </w:pPr>
            <w:r w:rsidRPr="003B6A77">
              <w:rPr>
                <w:rFonts w:ascii="Times New Roman" w:hAnsi="Times New Roman"/>
                <w:sz w:val="24"/>
                <w:szCs w:val="24"/>
              </w:rPr>
              <w:t>Виды параметров и единицы измерения</w:t>
            </w:r>
          </w:p>
        </w:tc>
        <w:tc>
          <w:tcPr>
            <w:tcW w:w="5244" w:type="dxa"/>
            <w:gridSpan w:val="2"/>
          </w:tcPr>
          <w:p w:rsidR="007C672D" w:rsidRPr="003B6A77" w:rsidRDefault="007C672D" w:rsidP="000E52D9">
            <w:pPr>
              <w:widowControl w:val="0"/>
              <w:tabs>
                <w:tab w:val="left" w:pos="0"/>
              </w:tabs>
              <w:suppressAutoHyphens/>
              <w:autoSpaceDE w:val="0"/>
              <w:autoSpaceDN w:val="0"/>
              <w:adjustRightInd w:val="0"/>
              <w:spacing w:after="0" w:line="240" w:lineRule="auto"/>
              <w:contextualSpacing/>
              <w:jc w:val="center"/>
              <w:rPr>
                <w:rFonts w:ascii="Times New Roman" w:hAnsi="Times New Roman"/>
                <w:sz w:val="24"/>
                <w:szCs w:val="24"/>
              </w:rPr>
            </w:pPr>
            <w:r w:rsidRPr="003B6A77">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7C672D" w:rsidRPr="003B6A77" w:rsidTr="001B0225">
        <w:trPr>
          <w:trHeight w:val="99"/>
        </w:trPr>
        <w:tc>
          <w:tcPr>
            <w:tcW w:w="4503" w:type="dxa"/>
            <w:gridSpan w:val="2"/>
            <w:tcBorders>
              <w:top w:val="nil"/>
            </w:tcBorders>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4"/>
                <w:szCs w:val="24"/>
              </w:rPr>
            </w:pPr>
          </w:p>
        </w:tc>
        <w:tc>
          <w:tcPr>
            <w:tcW w:w="2693" w:type="dxa"/>
            <w:vMerge w:val="restart"/>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Отдельно стоящий односемейный дом</w:t>
            </w:r>
          </w:p>
        </w:tc>
        <w:tc>
          <w:tcPr>
            <w:tcW w:w="2551" w:type="dxa"/>
            <w:vMerge w:val="restart"/>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Жилая единица на одну семью в блокированном доме</w:t>
            </w:r>
          </w:p>
        </w:tc>
      </w:tr>
      <w:tr w:rsidR="007C672D" w:rsidRPr="003B6A77" w:rsidTr="001B0225">
        <w:trPr>
          <w:trHeight w:val="609"/>
        </w:trPr>
        <w:tc>
          <w:tcPr>
            <w:tcW w:w="4503" w:type="dxa"/>
            <w:gridSpan w:val="2"/>
            <w:tcBorders>
              <w:top w:val="nil"/>
            </w:tcBorders>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b/>
                <w:sz w:val="24"/>
                <w:szCs w:val="24"/>
              </w:rPr>
              <w:t>Предельные параметры земельных участков</w:t>
            </w:r>
          </w:p>
        </w:tc>
        <w:tc>
          <w:tcPr>
            <w:tcW w:w="2693" w:type="dxa"/>
            <w:vMerge/>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p>
        </w:tc>
        <w:tc>
          <w:tcPr>
            <w:tcW w:w="2551" w:type="dxa"/>
            <w:vMerge/>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Минимальная площадь</w:t>
            </w:r>
          </w:p>
        </w:tc>
        <w:tc>
          <w:tcPr>
            <w:tcW w:w="709" w:type="dxa"/>
            <w:vAlign w:val="center"/>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кв</w:t>
            </w:r>
            <w:proofErr w:type="gramStart"/>
            <w:r w:rsidRPr="003B6A77">
              <w:rPr>
                <w:rFonts w:ascii="Times New Roman" w:eastAsia="Times New Roman" w:hAnsi="Times New Roman"/>
                <w:sz w:val="24"/>
                <w:szCs w:val="24"/>
                <w:lang w:eastAsia="ru-RU"/>
              </w:rPr>
              <w:t>.м</w:t>
            </w:r>
            <w:proofErr w:type="gramEnd"/>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500</w:t>
            </w:r>
          </w:p>
        </w:tc>
        <w:tc>
          <w:tcPr>
            <w:tcW w:w="2551" w:type="dxa"/>
            <w:tcBorders>
              <w:bottom w:val="single" w:sz="4" w:space="0" w:color="auto"/>
            </w:tcBorders>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200</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Максимальная площадь</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кв</w:t>
            </w:r>
            <w:proofErr w:type="gramStart"/>
            <w:r w:rsidRPr="003B6A77">
              <w:rPr>
                <w:rFonts w:ascii="Times New Roman" w:eastAsia="Times New Roman" w:hAnsi="Times New Roman"/>
                <w:sz w:val="24"/>
                <w:szCs w:val="24"/>
                <w:lang w:eastAsia="ru-RU"/>
              </w:rPr>
              <w:t>.м</w:t>
            </w:r>
            <w:proofErr w:type="gramEnd"/>
          </w:p>
        </w:tc>
        <w:tc>
          <w:tcPr>
            <w:tcW w:w="2693" w:type="dxa"/>
            <w:tcBorders>
              <w:bottom w:val="single" w:sz="4" w:space="0" w:color="auto"/>
            </w:tcBorders>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2500</w:t>
            </w:r>
          </w:p>
        </w:tc>
        <w:tc>
          <w:tcPr>
            <w:tcW w:w="2551" w:type="dxa"/>
            <w:tcBorders>
              <w:bottom w:val="single" w:sz="4" w:space="0" w:color="auto"/>
            </w:tcBorders>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Минимальная ширина вдоль фронта улицы (проезда)</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w:t>
            </w:r>
          </w:p>
        </w:tc>
        <w:tc>
          <w:tcPr>
            <w:tcW w:w="2551" w:type="dxa"/>
            <w:tcBorders>
              <w:top w:val="nil"/>
            </w:tcBorders>
          </w:tcPr>
          <w:p w:rsidR="007C672D" w:rsidRPr="003B6A77" w:rsidRDefault="007C672D" w:rsidP="000E52D9">
            <w:pPr>
              <w:widowControl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b/>
                <w:sz w:val="24"/>
                <w:szCs w:val="24"/>
              </w:rPr>
            </w:pPr>
            <w:r w:rsidRPr="003B6A77">
              <w:rPr>
                <w:rFonts w:ascii="Times New Roman" w:hAnsi="Times New Roman"/>
                <w:b/>
                <w:sz w:val="24"/>
                <w:szCs w:val="24"/>
              </w:rPr>
              <w:t>Предельные параметры разрешенного строительства в пределах участков</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p>
        </w:tc>
        <w:tc>
          <w:tcPr>
            <w:tcW w:w="2551" w:type="dxa"/>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Максимальный процент застройки участка</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40,5</w:t>
            </w:r>
          </w:p>
        </w:tc>
        <w:tc>
          <w:tcPr>
            <w:tcW w:w="2551" w:type="dxa"/>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55</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c>
          <w:tcPr>
            <w:tcW w:w="2551" w:type="dxa"/>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Минимальные отступы строений от боковых границ участка</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 1- при обязательном наличии брандмауэрной стены;</w:t>
            </w:r>
          </w:p>
          <w:p w:rsidR="007C672D" w:rsidRPr="003B6A77" w:rsidRDefault="007C672D" w:rsidP="000E52D9">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 3 - в иных случаях</w:t>
            </w:r>
          </w:p>
        </w:tc>
        <w:tc>
          <w:tcPr>
            <w:tcW w:w="2551" w:type="dxa"/>
          </w:tcPr>
          <w:p w:rsidR="007C672D" w:rsidRPr="003B6A77" w:rsidRDefault="007C672D" w:rsidP="000E52D9">
            <w:pPr>
              <w:widowControl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 0 - в случаях примыкания к соседним блокам;</w:t>
            </w:r>
          </w:p>
          <w:p w:rsidR="007C672D" w:rsidRPr="003B6A77" w:rsidRDefault="007C672D" w:rsidP="000E52D9">
            <w:pPr>
              <w:widowControl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 3 - в иных случаях</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Минимальный отступ строений от задней границы участка (если иное не определено линией регулирования застройки)</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 xml:space="preserve">Предельное количество этажей основного строения (включая </w:t>
            </w:r>
            <w:proofErr w:type="gramStart"/>
            <w:r w:rsidRPr="003B6A77">
              <w:rPr>
                <w:rFonts w:ascii="Times New Roman" w:hAnsi="Times New Roman"/>
                <w:sz w:val="24"/>
                <w:szCs w:val="24"/>
              </w:rPr>
              <w:t>мансардный</w:t>
            </w:r>
            <w:proofErr w:type="gramEnd"/>
            <w:r w:rsidRPr="003B6A77">
              <w:rPr>
                <w:rFonts w:ascii="Times New Roman" w:hAnsi="Times New Roman"/>
                <w:sz w:val="24"/>
                <w:szCs w:val="24"/>
              </w:rPr>
              <w:t>)</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proofErr w:type="spellStart"/>
            <w:r w:rsidRPr="003B6A77">
              <w:rPr>
                <w:rFonts w:ascii="Times New Roman" w:eastAsia="Times New Roman" w:hAnsi="Times New Roman"/>
                <w:sz w:val="24"/>
                <w:szCs w:val="24"/>
                <w:lang w:eastAsia="ru-RU"/>
              </w:rPr>
              <w:t>эт</w:t>
            </w:r>
            <w:proofErr w:type="spellEnd"/>
            <w:r w:rsidRPr="003B6A77">
              <w:rPr>
                <w:rFonts w:ascii="Times New Roman" w:eastAsia="Times New Roman" w:hAnsi="Times New Roman"/>
                <w:sz w:val="24"/>
                <w:szCs w:val="24"/>
                <w:lang w:eastAsia="ru-RU"/>
              </w:rPr>
              <w:t>.</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Максимальная высота строений</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10</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10</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Предельное количество этажей вспомогательных строений</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proofErr w:type="spellStart"/>
            <w:r w:rsidRPr="003B6A77">
              <w:rPr>
                <w:rFonts w:ascii="Times New Roman" w:eastAsia="Times New Roman" w:hAnsi="Times New Roman"/>
                <w:sz w:val="24"/>
                <w:szCs w:val="24"/>
                <w:lang w:eastAsia="ru-RU"/>
              </w:rPr>
              <w:t>эт</w:t>
            </w:r>
            <w:proofErr w:type="spellEnd"/>
            <w:r w:rsidRPr="003B6A77">
              <w:rPr>
                <w:rFonts w:ascii="Times New Roman" w:eastAsia="Times New Roman" w:hAnsi="Times New Roman"/>
                <w:sz w:val="24"/>
                <w:szCs w:val="24"/>
                <w:lang w:eastAsia="ru-RU"/>
              </w:rPr>
              <w:t>.</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3B6A77">
              <w:rPr>
                <w:rFonts w:ascii="Times New Roman" w:hAnsi="Times New Roman"/>
                <w:sz w:val="24"/>
                <w:szCs w:val="24"/>
              </w:rPr>
              <w:t xml:space="preserve">Предельная высота вспомогательных строений </w:t>
            </w:r>
            <w:r w:rsidRPr="003B6A77">
              <w:rPr>
                <w:rFonts w:ascii="Times New Roman" w:hAnsi="Times New Roman"/>
                <w:sz w:val="24"/>
                <w:szCs w:val="24"/>
              </w:rPr>
              <w:lastRenderedPageBreak/>
              <w:t>(плоская кровля/скатная кровля)</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3,5/4,5</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3,5/4,5</w:t>
            </w:r>
          </w:p>
        </w:tc>
      </w:tr>
      <w:tr w:rsidR="007C672D" w:rsidRPr="003B6A77" w:rsidTr="001B0225">
        <w:tc>
          <w:tcPr>
            <w:tcW w:w="3794" w:type="dxa"/>
          </w:tcPr>
          <w:p w:rsidR="007C672D" w:rsidRPr="003B6A77" w:rsidRDefault="007C672D" w:rsidP="000E52D9">
            <w:pPr>
              <w:widowControl w:val="0"/>
              <w:tabs>
                <w:tab w:val="left" w:pos="0"/>
              </w:tabs>
              <w:suppressAutoHyphens/>
              <w:autoSpaceDE w:val="0"/>
              <w:autoSpaceDN w:val="0"/>
              <w:adjustRightInd w:val="0"/>
              <w:spacing w:after="0" w:line="240" w:lineRule="auto"/>
              <w:ind w:firstLine="567"/>
              <w:contextualSpacing/>
              <w:rPr>
                <w:rFonts w:ascii="Times New Roman" w:hAnsi="Times New Roman"/>
                <w:sz w:val="24"/>
                <w:szCs w:val="24"/>
              </w:rPr>
            </w:pPr>
            <w:r w:rsidRPr="003B6A77">
              <w:rPr>
                <w:rFonts w:ascii="Times New Roman" w:hAnsi="Times New Roman"/>
                <w:sz w:val="24"/>
                <w:szCs w:val="24"/>
              </w:rPr>
              <w:lastRenderedPageBreak/>
              <w:t>Максимальная высота ограждений земельных участков</w:t>
            </w:r>
          </w:p>
        </w:tc>
        <w:tc>
          <w:tcPr>
            <w:tcW w:w="709"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w:t>
            </w:r>
          </w:p>
        </w:tc>
        <w:tc>
          <w:tcPr>
            <w:tcW w:w="2693"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w:t>
            </w:r>
          </w:p>
        </w:tc>
        <w:tc>
          <w:tcPr>
            <w:tcW w:w="2551" w:type="dxa"/>
          </w:tcPr>
          <w:p w:rsidR="007C672D" w:rsidRPr="003B6A77" w:rsidRDefault="007C672D" w:rsidP="000E52D9">
            <w:pPr>
              <w:spacing w:after="0" w:line="240" w:lineRule="auto"/>
              <w:jc w:val="center"/>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w:t>
            </w:r>
          </w:p>
        </w:tc>
      </w:tr>
    </w:tbl>
    <w:p w:rsidR="007C672D" w:rsidRPr="003B6A77" w:rsidRDefault="007C672D" w:rsidP="007C672D">
      <w:pPr>
        <w:widowControl w:val="0"/>
        <w:tabs>
          <w:tab w:val="left" w:pos="0"/>
        </w:tabs>
        <w:suppressAutoHyphens/>
        <w:autoSpaceDE w:val="0"/>
        <w:autoSpaceDN w:val="0"/>
        <w:adjustRightInd w:val="0"/>
        <w:spacing w:after="0" w:line="240" w:lineRule="auto"/>
        <w:ind w:firstLine="567"/>
        <w:contextualSpacing/>
        <w:rPr>
          <w:rFonts w:ascii="Times New Roman" w:hAnsi="Times New Roman"/>
          <w:sz w:val="28"/>
          <w:szCs w:val="28"/>
        </w:rPr>
      </w:pPr>
      <w:r w:rsidRPr="003B6A77">
        <w:rPr>
          <w:rFonts w:ascii="Times New Roman" w:hAnsi="Times New Roman"/>
          <w:sz w:val="28"/>
          <w:szCs w:val="28"/>
        </w:rPr>
        <w:t>*Материал и тип ограждений между смежными участками, в части занимаемой огородами принимается сетчатое, пропускающее солнечное освещение</w:t>
      </w:r>
    </w:p>
    <w:p w:rsidR="007C672D" w:rsidRPr="003B6A77" w:rsidRDefault="007C672D" w:rsidP="007C672D">
      <w:pPr>
        <w:tabs>
          <w:tab w:val="left" w:pos="567"/>
        </w:tabs>
        <w:spacing w:after="0" w:line="240" w:lineRule="auto"/>
        <w:ind w:firstLine="567"/>
        <w:rPr>
          <w:rFonts w:ascii="Times New Roman" w:hAnsi="Times New Roman"/>
          <w:sz w:val="28"/>
          <w:szCs w:val="28"/>
          <w:u w:val="single"/>
        </w:rPr>
      </w:pPr>
    </w:p>
    <w:p w:rsidR="007C672D" w:rsidRPr="003B6A77" w:rsidRDefault="007C672D" w:rsidP="007C672D">
      <w:pPr>
        <w:tabs>
          <w:tab w:val="left" w:pos="567"/>
        </w:tabs>
        <w:spacing w:after="0" w:line="240" w:lineRule="auto"/>
        <w:ind w:firstLine="567"/>
        <w:rPr>
          <w:rFonts w:ascii="Times New Roman" w:hAnsi="Times New Roman"/>
          <w:sz w:val="28"/>
          <w:szCs w:val="28"/>
          <w:u w:val="single"/>
        </w:rPr>
      </w:pPr>
      <w:r w:rsidRPr="003B6A77">
        <w:rPr>
          <w:rFonts w:ascii="Times New Roman" w:hAnsi="Times New Roman"/>
          <w:sz w:val="28"/>
          <w:szCs w:val="28"/>
          <w:u w:val="single"/>
        </w:rPr>
        <w:t xml:space="preserve">Примечание к таблице: </w:t>
      </w:r>
    </w:p>
    <w:p w:rsidR="007C672D" w:rsidRPr="003B6A77" w:rsidRDefault="007C672D" w:rsidP="007C672D">
      <w:pPr>
        <w:tabs>
          <w:tab w:val="left" w:pos="567"/>
        </w:tabs>
        <w:spacing w:after="0" w:line="240" w:lineRule="auto"/>
        <w:ind w:firstLine="567"/>
        <w:rPr>
          <w:rFonts w:ascii="Times New Roman" w:hAnsi="Times New Roman"/>
          <w:sz w:val="28"/>
          <w:szCs w:val="28"/>
        </w:rPr>
      </w:pPr>
      <w:r w:rsidRPr="003B6A77">
        <w:rPr>
          <w:rFonts w:ascii="Times New Roman" w:hAnsi="Times New Roman"/>
          <w:sz w:val="28"/>
          <w:szCs w:val="28"/>
        </w:rPr>
        <w:t>Допускаются отклонения от представленных в таблице отступов строений от боковых и задних границ земельных участков при условии, что:</w:t>
      </w:r>
    </w:p>
    <w:p w:rsidR="007C672D" w:rsidRPr="003B6A77" w:rsidRDefault="007C672D" w:rsidP="007C672D">
      <w:pPr>
        <w:tabs>
          <w:tab w:val="left" w:pos="567"/>
        </w:tabs>
        <w:spacing w:after="0" w:line="240" w:lineRule="auto"/>
        <w:ind w:firstLine="567"/>
        <w:rPr>
          <w:rFonts w:ascii="Times New Roman" w:hAnsi="Times New Roman"/>
          <w:sz w:val="28"/>
          <w:szCs w:val="28"/>
        </w:rPr>
      </w:pPr>
      <w:r w:rsidRPr="003B6A77">
        <w:rPr>
          <w:rFonts w:ascii="Times New Roman" w:hAnsi="Times New Roman"/>
          <w:sz w:val="28"/>
          <w:szCs w:val="28"/>
        </w:rPr>
        <w:t>-имеется взаимное согласие владельцев земельных участков на указанные отклонения;</w:t>
      </w:r>
    </w:p>
    <w:p w:rsidR="007C672D" w:rsidRPr="003B6A77" w:rsidRDefault="007C672D" w:rsidP="007C672D">
      <w:pPr>
        <w:tabs>
          <w:tab w:val="left" w:pos="567"/>
        </w:tabs>
        <w:spacing w:after="0" w:line="240" w:lineRule="auto"/>
        <w:ind w:firstLine="567"/>
        <w:rPr>
          <w:rFonts w:ascii="Times New Roman" w:hAnsi="Times New Roman"/>
          <w:sz w:val="28"/>
          <w:szCs w:val="28"/>
        </w:rPr>
      </w:pPr>
      <w:r w:rsidRPr="003B6A77">
        <w:rPr>
          <w:rFonts w:ascii="Times New Roman" w:hAnsi="Times New Roman"/>
          <w:sz w:val="28"/>
          <w:szCs w:val="28"/>
        </w:rPr>
        <w:t>- расстояние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построек);</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-соблюдаются нормативные противопожарные расстояния между постройками, расположенными на соседних земельных участках.</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b/>
          <w:sz w:val="28"/>
          <w:szCs w:val="28"/>
        </w:rPr>
        <w:t>Минимальные расстояния от улиц и строений на соседних участках:</w:t>
      </w:r>
      <w:r w:rsidRPr="003B6A77">
        <w:rPr>
          <w:rFonts w:ascii="Times New Roman" w:hAnsi="Times New Roman"/>
          <w:sz w:val="28"/>
          <w:szCs w:val="28"/>
        </w:rPr>
        <w:t xml:space="preserve"> от красной линии улиц до жилого дома - 5 м, от красной линии проезда до жилого дома – 3 м; </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границ соседнего участка до жилого дома – не менее 3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окон жилого здания до хозяйственных построек, расположенных на соседнем участке - не менее 10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границы участка до хозяйственных построек – не менее 1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туалета до стены соседнего дома (при отсутствии централизованной канализации) - не менее 12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туалета (при отсутствии централизованной канализации) до источника водоснабжения (колодца</w:t>
      </w:r>
      <w:proofErr w:type="gramStart"/>
      <w:r w:rsidRPr="003B6A77">
        <w:rPr>
          <w:rFonts w:ascii="Times New Roman" w:hAnsi="Times New Roman"/>
          <w:sz w:val="28"/>
          <w:szCs w:val="28"/>
        </w:rPr>
        <w:t>)н</w:t>
      </w:r>
      <w:proofErr w:type="gramEnd"/>
      <w:r w:rsidRPr="003B6A77">
        <w:rPr>
          <w:rFonts w:ascii="Times New Roman" w:hAnsi="Times New Roman"/>
          <w:sz w:val="28"/>
          <w:szCs w:val="28"/>
        </w:rPr>
        <w:t>е менее 25 м;</w:t>
      </w:r>
    </w:p>
    <w:p w:rsidR="007C672D" w:rsidRPr="003B6A77" w:rsidRDefault="007C672D" w:rsidP="007C672D">
      <w:pPr>
        <w:spacing w:after="0" w:line="240" w:lineRule="auto"/>
        <w:ind w:firstLine="567"/>
        <w:rPr>
          <w:rFonts w:ascii="Times New Roman" w:hAnsi="Times New Roman"/>
          <w:sz w:val="28"/>
          <w:szCs w:val="28"/>
        </w:rPr>
      </w:pPr>
    </w:p>
    <w:p w:rsidR="007C672D" w:rsidRPr="003B6A77" w:rsidRDefault="007C672D" w:rsidP="007C672D">
      <w:pPr>
        <w:widowControl w:val="0"/>
        <w:tabs>
          <w:tab w:val="left" w:pos="240"/>
          <w:tab w:val="left" w:pos="560"/>
          <w:tab w:val="left" w:pos="1134"/>
        </w:tabs>
        <w:suppressAutoHyphens/>
        <w:autoSpaceDE w:val="0"/>
        <w:spacing w:after="0" w:line="240" w:lineRule="auto"/>
        <w:ind w:firstLine="567"/>
        <w:contextualSpacing/>
        <w:rPr>
          <w:rFonts w:ascii="Times New Roman" w:hAnsi="Times New Roman"/>
          <w:b/>
          <w:sz w:val="28"/>
          <w:szCs w:val="28"/>
        </w:rPr>
      </w:pPr>
      <w:r w:rsidRPr="003B6A77">
        <w:rPr>
          <w:rFonts w:ascii="Times New Roman" w:hAnsi="Times New Roman"/>
          <w:b/>
          <w:sz w:val="28"/>
          <w:szCs w:val="28"/>
        </w:rPr>
        <w:t>Требования к застройке земельного участка в зоне Ж</w:t>
      </w:r>
      <w:proofErr w:type="gramStart"/>
      <w:r w:rsidRPr="003B6A77">
        <w:rPr>
          <w:rFonts w:ascii="Times New Roman" w:hAnsi="Times New Roman"/>
          <w:b/>
          <w:sz w:val="28"/>
          <w:szCs w:val="28"/>
        </w:rPr>
        <w:t>1</w:t>
      </w:r>
      <w:proofErr w:type="gramEnd"/>
      <w:r w:rsidRPr="003B6A77">
        <w:rPr>
          <w:rFonts w:ascii="Times New Roman" w:hAnsi="Times New Roman"/>
          <w:b/>
          <w:sz w:val="28"/>
          <w:szCs w:val="28"/>
        </w:rPr>
        <w:t>:</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Высота помещений хозяйственных построек для содержания скота и птицы должна быть не менее 2,4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 xml:space="preserve">Допускается пристройка хозяйственного сарая, гаража, бани, теплицы к усадебному дому с соблюдением требований СНиП 31-02-2001 «Дома жилые одноквартирные», санитарных и противопожарных норм. Пристройка  помещений для скота и птицы допускается при условии изоляции их от жилых комнат не менее чем 3-мя подсобными помещениями, помещения для скота и птицы должны иметь изолированный наружный вход, расположенный не ближе 7 м от входа в дом. </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Минимальное расстояние от сараев для содержания птиц и скота до шахтных колодцев 20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II федерального закона от </w:t>
      </w:r>
      <w:r w:rsidRPr="003B6A77">
        <w:rPr>
          <w:rFonts w:ascii="Times New Roman" w:hAnsi="Times New Roman"/>
          <w:sz w:val="28"/>
          <w:szCs w:val="28"/>
        </w:rPr>
        <w:lastRenderedPageBreak/>
        <w:t>22.07.2008 №123-ФЗ «Технический регламент о требованиях пожарной безопасности».</w:t>
      </w:r>
    </w:p>
    <w:p w:rsidR="007C672D" w:rsidRPr="003B6A77" w:rsidRDefault="007C672D" w:rsidP="007C672D">
      <w:pPr>
        <w:spacing w:after="0" w:line="240" w:lineRule="auto"/>
        <w:ind w:firstLine="567"/>
        <w:contextualSpacing/>
        <w:rPr>
          <w:rFonts w:ascii="Times New Roman" w:hAnsi="Times New Roman"/>
          <w:b/>
          <w:sz w:val="28"/>
          <w:szCs w:val="28"/>
        </w:rPr>
      </w:pPr>
      <w:r w:rsidRPr="003B6A77">
        <w:rPr>
          <w:rFonts w:ascii="Times New Roman" w:hAnsi="Times New Roman"/>
          <w:b/>
          <w:sz w:val="28"/>
          <w:szCs w:val="28"/>
        </w:rPr>
        <w:t>Иные требования:</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II федерального закона от 22.07.2008 №123-ФЗ «Технический регламент о требованиях пожарной безопасности».</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Вспомогательные строения, за исключением мест хранения автомобильного транспорта, располагать со стороны улиц не допускается.</w:t>
      </w:r>
    </w:p>
    <w:p w:rsidR="007C672D" w:rsidRPr="003B6A77" w:rsidRDefault="007C672D" w:rsidP="007C672D">
      <w:pPr>
        <w:spacing w:after="0" w:line="240" w:lineRule="auto"/>
        <w:ind w:firstLine="567"/>
        <w:rPr>
          <w:rFonts w:ascii="Times New Roman" w:hAnsi="Times New Roman"/>
          <w:sz w:val="28"/>
          <w:szCs w:val="28"/>
        </w:rPr>
      </w:pPr>
      <w:proofErr w:type="gramStart"/>
      <w:r w:rsidRPr="003B6A77">
        <w:rPr>
          <w:rFonts w:ascii="Times New Roman" w:hAnsi="Times New Roman"/>
          <w:sz w:val="28"/>
          <w:szCs w:val="28"/>
        </w:rPr>
        <w:t>Местное</w:t>
      </w:r>
      <w:proofErr w:type="gramEnd"/>
      <w:r w:rsidRPr="003B6A77">
        <w:rPr>
          <w:rFonts w:ascii="Times New Roman" w:hAnsi="Times New Roman"/>
          <w:sz w:val="28"/>
          <w:szCs w:val="28"/>
        </w:rPr>
        <w:t xml:space="preserve"> </w:t>
      </w:r>
      <w:proofErr w:type="spellStart"/>
      <w:r w:rsidRPr="003B6A77">
        <w:rPr>
          <w:rFonts w:ascii="Times New Roman" w:hAnsi="Times New Roman"/>
          <w:sz w:val="28"/>
          <w:szCs w:val="28"/>
        </w:rPr>
        <w:t>канализование</w:t>
      </w:r>
      <w:proofErr w:type="spellEnd"/>
      <w:r w:rsidRPr="003B6A77">
        <w:rPr>
          <w:rFonts w:ascii="Times New Roman" w:hAnsi="Times New Roman"/>
          <w:sz w:val="28"/>
          <w:szCs w:val="28"/>
        </w:rPr>
        <w:t xml:space="preserve">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7C672D" w:rsidRPr="003B6A77" w:rsidRDefault="007C672D" w:rsidP="007C672D">
      <w:pPr>
        <w:numPr>
          <w:ilvl w:val="12"/>
          <w:numId w:val="0"/>
        </w:numPr>
        <w:spacing w:after="0" w:line="240" w:lineRule="auto"/>
        <w:ind w:firstLine="539"/>
        <w:jc w:val="both"/>
        <w:rPr>
          <w:rFonts w:ascii="Times New Roman" w:hAnsi="Times New Roman"/>
          <w:sz w:val="28"/>
          <w:szCs w:val="28"/>
        </w:rPr>
      </w:pPr>
      <w:proofErr w:type="gramStart"/>
      <w:r w:rsidRPr="003B6A77">
        <w:rPr>
          <w:rFonts w:ascii="Times New Roman" w:hAnsi="Times New Roman"/>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w:t>
      </w:r>
      <w:proofErr w:type="gramEnd"/>
      <w:r w:rsidRPr="003B6A77">
        <w:rPr>
          <w:rFonts w:ascii="Times New Roman" w:hAnsi="Times New Roman"/>
          <w:sz w:val="28"/>
          <w:szCs w:val="28"/>
        </w:rPr>
        <w:t xml:space="preserve"> Планировка и застройка городских и сельских поселений», СанПиН 2.2.2/2.1.1.1200-03, Республиканские нормативы градостроительного проектирования (утв. </w:t>
      </w:r>
      <w:hyperlink w:anchor="sub_1" w:history="1">
        <w:r w:rsidRPr="003B6A77">
          <w:rPr>
            <w:rFonts w:ascii="Times New Roman" w:hAnsi="Times New Roman"/>
            <w:sz w:val="28"/>
            <w:szCs w:val="28"/>
          </w:rPr>
          <w:t>постановлением</w:t>
        </w:r>
      </w:hyperlink>
      <w:r w:rsidRPr="003B6A77">
        <w:rPr>
          <w:rFonts w:ascii="Times New Roman" w:hAnsi="Times New Roman"/>
          <w:sz w:val="28"/>
          <w:szCs w:val="28"/>
        </w:rPr>
        <w:t xml:space="preserve"> </w:t>
      </w:r>
      <w:proofErr w:type="gramStart"/>
      <w:r w:rsidRPr="003B6A77">
        <w:rPr>
          <w:rFonts w:ascii="Times New Roman" w:hAnsi="Times New Roman"/>
          <w:sz w:val="28"/>
          <w:szCs w:val="28"/>
        </w:rPr>
        <w:t>КМ</w:t>
      </w:r>
      <w:proofErr w:type="gramEnd"/>
      <w:r w:rsidRPr="003B6A77">
        <w:rPr>
          <w:rFonts w:ascii="Times New Roman" w:hAnsi="Times New Roman"/>
          <w:sz w:val="28"/>
          <w:szCs w:val="28"/>
        </w:rPr>
        <w:t xml:space="preserve"> РТ от 27 декабря 2013 г. N 1071), нормативов градостроительного проектирования и других нормативных документов.</w:t>
      </w:r>
    </w:p>
    <w:p w:rsidR="00182228" w:rsidRPr="003B6A77" w:rsidRDefault="00182228" w:rsidP="00182228">
      <w:pPr>
        <w:spacing w:after="0" w:line="240" w:lineRule="auto"/>
        <w:ind w:firstLine="539"/>
        <w:rPr>
          <w:rFonts w:ascii="Times New Roman" w:hAnsi="Times New Roman"/>
          <w:b/>
          <w:bCs/>
          <w:iCs/>
          <w:sz w:val="28"/>
          <w:szCs w:val="28"/>
        </w:rPr>
      </w:pPr>
    </w:p>
    <w:p w:rsidR="00182228" w:rsidRPr="003B6A77" w:rsidRDefault="00182228" w:rsidP="00182228">
      <w:pPr>
        <w:spacing w:after="0" w:line="240" w:lineRule="auto"/>
        <w:ind w:firstLine="539"/>
        <w:rPr>
          <w:rFonts w:ascii="Times New Roman" w:hAnsi="Times New Roman"/>
          <w:b/>
          <w:bCs/>
          <w:iCs/>
          <w:sz w:val="28"/>
          <w:szCs w:val="28"/>
        </w:rPr>
      </w:pPr>
      <w:r w:rsidRPr="003B6A77">
        <w:rPr>
          <w:rFonts w:ascii="Times New Roman" w:hAnsi="Times New Roman"/>
          <w:b/>
          <w:bCs/>
          <w:iCs/>
          <w:sz w:val="28"/>
          <w:szCs w:val="28"/>
        </w:rPr>
        <w:t>Ж</w:t>
      </w:r>
      <w:proofErr w:type="gramStart"/>
      <w:r w:rsidRPr="003B6A77">
        <w:rPr>
          <w:rFonts w:ascii="Times New Roman" w:hAnsi="Times New Roman"/>
          <w:b/>
          <w:bCs/>
          <w:iCs/>
          <w:sz w:val="28"/>
          <w:szCs w:val="28"/>
        </w:rPr>
        <w:t>2</w:t>
      </w:r>
      <w:proofErr w:type="gramEnd"/>
      <w:r w:rsidRPr="003B6A77">
        <w:rPr>
          <w:rFonts w:ascii="Times New Roman" w:hAnsi="Times New Roman"/>
          <w:b/>
          <w:bCs/>
          <w:iCs/>
          <w:sz w:val="28"/>
          <w:szCs w:val="28"/>
        </w:rPr>
        <w:t>. Зона застройки малоэтажными жилыми домами не выше 4 этажей.</w:t>
      </w:r>
    </w:p>
    <w:p w:rsidR="006778C3" w:rsidRPr="003B6A77" w:rsidRDefault="00182228" w:rsidP="006778C3">
      <w:pPr>
        <w:numPr>
          <w:ilvl w:val="12"/>
          <w:numId w:val="0"/>
        </w:numPr>
        <w:spacing w:after="0" w:line="240" w:lineRule="auto"/>
        <w:ind w:firstLine="539"/>
        <w:jc w:val="both"/>
        <w:rPr>
          <w:rFonts w:ascii="Times New Roman" w:hAnsi="Times New Roman"/>
          <w:iCs/>
          <w:sz w:val="28"/>
          <w:szCs w:val="28"/>
        </w:rPr>
      </w:pPr>
      <w:r w:rsidRPr="003B6A77">
        <w:rPr>
          <w:rFonts w:ascii="Times New Roman" w:hAnsi="Times New Roman"/>
          <w:sz w:val="28"/>
          <w:szCs w:val="28"/>
        </w:rPr>
        <w:t>Зона Ж</w:t>
      </w:r>
      <w:proofErr w:type="gramStart"/>
      <w:r w:rsidRPr="003B6A77">
        <w:rPr>
          <w:rFonts w:ascii="Times New Roman" w:hAnsi="Times New Roman"/>
          <w:sz w:val="28"/>
          <w:szCs w:val="28"/>
        </w:rPr>
        <w:t>2</w:t>
      </w:r>
      <w:proofErr w:type="gramEnd"/>
      <w:r w:rsidRPr="003B6A77">
        <w:rPr>
          <w:rFonts w:ascii="Times New Roman" w:hAnsi="Times New Roman"/>
          <w:sz w:val="28"/>
          <w:szCs w:val="28"/>
        </w:rPr>
        <w:t xml:space="preserve"> выделена для формирования жилых районов с размещением многоквартирных домов этажностью не выше 4 этажей</w:t>
      </w:r>
      <w:r w:rsidR="003A152C" w:rsidRPr="003B6A77">
        <w:rPr>
          <w:rFonts w:ascii="Times New Roman" w:hAnsi="Times New Roman"/>
          <w:sz w:val="28"/>
          <w:szCs w:val="28"/>
        </w:rPr>
        <w:t>, включая мансардный</w:t>
      </w:r>
      <w:r w:rsidRPr="003B6A77">
        <w:rPr>
          <w:rFonts w:ascii="Times New Roman" w:hAnsi="Times New Roman"/>
          <w:sz w:val="28"/>
          <w:szCs w:val="28"/>
        </w:rPr>
        <w:t>. Допускается широкий спектр услуг местного значения, некоммерческие коммунальные предприятия, а также площадки для отдыха, игр, спортивные площадки</w:t>
      </w:r>
      <w:r w:rsidR="006778C3" w:rsidRPr="003B6A77">
        <w:rPr>
          <w:rFonts w:ascii="Times New Roman" w:hAnsi="Times New Roman"/>
          <w:iCs/>
          <w:sz w:val="28"/>
          <w:szCs w:val="28"/>
        </w:rPr>
        <w:t>.</w:t>
      </w:r>
    </w:p>
    <w:p w:rsidR="004F638B" w:rsidRPr="003B6A77" w:rsidRDefault="004F638B" w:rsidP="006778C3">
      <w:pPr>
        <w:pStyle w:val="Iauiue"/>
        <w:keepNext/>
        <w:ind w:firstLine="539"/>
        <w:jc w:val="both"/>
        <w:rPr>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419"/>
        <w:gridCol w:w="1842"/>
        <w:gridCol w:w="852"/>
        <w:gridCol w:w="1702"/>
        <w:gridCol w:w="850"/>
        <w:gridCol w:w="1560"/>
        <w:gridCol w:w="848"/>
      </w:tblGrid>
      <w:tr w:rsidR="006778C3" w:rsidRPr="003B6A77" w:rsidTr="001B0225">
        <w:tc>
          <w:tcPr>
            <w:tcW w:w="1074" w:type="pct"/>
            <w:gridSpan w:val="2"/>
            <w:vMerge w:val="restart"/>
          </w:tcPr>
          <w:p w:rsidR="006778C3" w:rsidRPr="003B6A77" w:rsidRDefault="006778C3" w:rsidP="006778C3">
            <w:pPr>
              <w:tabs>
                <w:tab w:val="left" w:pos="660"/>
                <w:tab w:val="center" w:pos="1365"/>
              </w:tabs>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382" w:type="pct"/>
            <w:gridSpan w:val="2"/>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09" w:type="pct"/>
            <w:gridSpan w:val="2"/>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36" w:type="pct"/>
            <w:gridSpan w:val="2"/>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6778C3" w:rsidRPr="003B6A77" w:rsidTr="001B0225">
        <w:tc>
          <w:tcPr>
            <w:tcW w:w="1074" w:type="pct"/>
            <w:gridSpan w:val="2"/>
            <w:vMerge/>
          </w:tcPr>
          <w:p w:rsidR="006778C3" w:rsidRPr="003B6A77" w:rsidRDefault="006778C3" w:rsidP="006778C3">
            <w:pPr>
              <w:spacing w:after="0" w:line="240" w:lineRule="auto"/>
              <w:jc w:val="center"/>
              <w:rPr>
                <w:rFonts w:ascii="Times New Roman" w:eastAsia="Times New Roman" w:hAnsi="Times New Roman"/>
                <w:b/>
                <w:sz w:val="24"/>
                <w:szCs w:val="24"/>
                <w:lang w:eastAsia="ru-RU"/>
              </w:rPr>
            </w:pPr>
          </w:p>
        </w:tc>
        <w:tc>
          <w:tcPr>
            <w:tcW w:w="945" w:type="pct"/>
          </w:tcPr>
          <w:p w:rsidR="006778C3" w:rsidRPr="003B6A77" w:rsidRDefault="006778C3"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37" w:type="pct"/>
          </w:tcPr>
          <w:p w:rsidR="006778C3" w:rsidRPr="003B6A77" w:rsidRDefault="006778C3" w:rsidP="006778C3">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6778C3" w:rsidRPr="003B6A77" w:rsidRDefault="006778C3" w:rsidP="006778C3">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73" w:type="pct"/>
          </w:tcPr>
          <w:p w:rsidR="006778C3" w:rsidRPr="003B6A77" w:rsidRDefault="006778C3"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36"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00"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436" w:type="pct"/>
          </w:tcPr>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778C3" w:rsidRPr="003B6A77" w:rsidRDefault="006778C3"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114E32" w:rsidRPr="003B6A77" w:rsidTr="001B0225">
        <w:tc>
          <w:tcPr>
            <w:tcW w:w="346" w:type="pct"/>
            <w:vMerge w:val="restart"/>
          </w:tcPr>
          <w:p w:rsidR="00114E32" w:rsidRPr="003B6A77" w:rsidRDefault="00114E32"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Ж</w:t>
            </w:r>
            <w:proofErr w:type="gramStart"/>
            <w:r w:rsidRPr="003B6A77">
              <w:rPr>
                <w:rFonts w:ascii="Times New Roman" w:eastAsia="Times New Roman" w:hAnsi="Times New Roman"/>
                <w:sz w:val="24"/>
                <w:szCs w:val="24"/>
                <w:lang w:eastAsia="ru-RU"/>
              </w:rPr>
              <w:t>2</w:t>
            </w:r>
            <w:proofErr w:type="gramEnd"/>
          </w:p>
        </w:tc>
        <w:tc>
          <w:tcPr>
            <w:tcW w:w="728" w:type="pct"/>
            <w:vMerge w:val="restart"/>
          </w:tcPr>
          <w:p w:rsidR="00114E32" w:rsidRPr="003B6A77" w:rsidRDefault="00114E32" w:rsidP="006778C3">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застройки малоэтажными жилыми </w:t>
            </w:r>
            <w:r w:rsidRPr="003B6A77">
              <w:rPr>
                <w:rFonts w:ascii="Times New Roman" w:eastAsia="Times New Roman" w:hAnsi="Times New Roman"/>
                <w:sz w:val="24"/>
                <w:szCs w:val="24"/>
                <w:lang w:eastAsia="ru-RU"/>
              </w:rPr>
              <w:lastRenderedPageBreak/>
              <w:t xml:space="preserve">домами не выше 4 этажей </w:t>
            </w:r>
          </w:p>
        </w:tc>
        <w:tc>
          <w:tcPr>
            <w:tcW w:w="945" w:type="pct"/>
          </w:tcPr>
          <w:p w:rsidR="00114E32" w:rsidRPr="003B6A77" w:rsidRDefault="00114E32" w:rsidP="006778C3">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 xml:space="preserve">малоэтажная </w:t>
            </w:r>
            <w:proofErr w:type="spellStart"/>
            <w:proofErr w:type="gramStart"/>
            <w:r w:rsidRPr="003B6A77">
              <w:rPr>
                <w:rFonts w:ascii="Times New Roman" w:eastAsia="Times New Roman" w:hAnsi="Times New Roman"/>
                <w:sz w:val="24"/>
                <w:szCs w:val="24"/>
                <w:lang w:eastAsia="ru-RU"/>
              </w:rPr>
              <w:t>многоквартир-ная</w:t>
            </w:r>
            <w:proofErr w:type="spellEnd"/>
            <w:proofErr w:type="gramEnd"/>
            <w:r w:rsidRPr="003B6A77">
              <w:rPr>
                <w:rFonts w:ascii="Times New Roman" w:eastAsia="Times New Roman" w:hAnsi="Times New Roman"/>
                <w:sz w:val="24"/>
                <w:szCs w:val="24"/>
                <w:lang w:eastAsia="ru-RU"/>
              </w:rPr>
              <w:t xml:space="preserve"> жилая застройка</w:t>
            </w:r>
          </w:p>
        </w:tc>
        <w:tc>
          <w:tcPr>
            <w:tcW w:w="437" w:type="pct"/>
          </w:tcPr>
          <w:p w:rsidR="00114E32" w:rsidRPr="003B6A77" w:rsidRDefault="00114E32" w:rsidP="006778C3">
            <w:pPr>
              <w:spacing w:after="0" w:line="240" w:lineRule="auto"/>
              <w:jc w:val="center"/>
              <w:rPr>
                <w:rFonts w:ascii="Times New Roman" w:eastAsia="Times New Roman" w:hAnsi="Times New Roman"/>
                <w:sz w:val="24"/>
                <w:szCs w:val="24"/>
                <w:lang w:val="en-US" w:eastAsia="ru-RU"/>
              </w:rPr>
            </w:pPr>
            <w:r w:rsidRPr="003B6A77">
              <w:rPr>
                <w:rFonts w:ascii="Times New Roman" w:eastAsia="Times New Roman" w:hAnsi="Times New Roman"/>
                <w:sz w:val="24"/>
                <w:szCs w:val="24"/>
                <w:lang w:eastAsia="ru-RU"/>
              </w:rPr>
              <w:t>2.1</w:t>
            </w:r>
            <w:r w:rsidRPr="003B6A77">
              <w:rPr>
                <w:rFonts w:ascii="Times New Roman" w:eastAsia="Times New Roman" w:hAnsi="Times New Roman"/>
                <w:sz w:val="24"/>
                <w:szCs w:val="24"/>
                <w:lang w:val="en-US" w:eastAsia="ru-RU"/>
              </w:rPr>
              <w:t>.1</w:t>
            </w:r>
          </w:p>
        </w:tc>
        <w:tc>
          <w:tcPr>
            <w:tcW w:w="873" w:type="pct"/>
          </w:tcPr>
          <w:p w:rsidR="00114E32" w:rsidRPr="003B6A77" w:rsidRDefault="00114E32" w:rsidP="00F6715B">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для </w:t>
            </w:r>
            <w:proofErr w:type="spellStart"/>
            <w:proofErr w:type="gramStart"/>
            <w:r w:rsidRPr="003B6A77">
              <w:rPr>
                <w:rFonts w:ascii="Times New Roman" w:eastAsia="Times New Roman" w:hAnsi="Times New Roman"/>
                <w:sz w:val="24"/>
                <w:szCs w:val="24"/>
                <w:lang w:eastAsia="ru-RU"/>
              </w:rPr>
              <w:t>индивидуаль-ного</w:t>
            </w:r>
            <w:proofErr w:type="spellEnd"/>
            <w:proofErr w:type="gramEnd"/>
            <w:r w:rsidRPr="003B6A77">
              <w:rPr>
                <w:rFonts w:ascii="Times New Roman" w:eastAsia="Times New Roman" w:hAnsi="Times New Roman"/>
                <w:sz w:val="24"/>
                <w:szCs w:val="24"/>
                <w:lang w:eastAsia="ru-RU"/>
              </w:rPr>
              <w:t xml:space="preserve"> жилищного строительства</w:t>
            </w:r>
          </w:p>
        </w:tc>
        <w:tc>
          <w:tcPr>
            <w:tcW w:w="436" w:type="pct"/>
          </w:tcPr>
          <w:p w:rsidR="00114E32" w:rsidRPr="003B6A77" w:rsidRDefault="00114E32" w:rsidP="000E52D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2.1</w:t>
            </w:r>
          </w:p>
        </w:tc>
        <w:tc>
          <w:tcPr>
            <w:tcW w:w="800" w:type="pct"/>
          </w:tcPr>
          <w:p w:rsidR="00114E32" w:rsidRPr="003B6A77" w:rsidRDefault="00114E32" w:rsidP="000E52D9">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гаражного назначения</w:t>
            </w:r>
          </w:p>
        </w:tc>
        <w:tc>
          <w:tcPr>
            <w:tcW w:w="436" w:type="pct"/>
          </w:tcPr>
          <w:p w:rsidR="00114E32" w:rsidRPr="003B6A77" w:rsidRDefault="00114E32" w:rsidP="000E52D9">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2.7.1</w:t>
            </w: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873" w:type="pct"/>
          </w:tcPr>
          <w:p w:rsidR="001B0225" w:rsidRPr="003B6A77" w:rsidRDefault="001B0225" w:rsidP="000E52D9">
            <w:pPr>
              <w:spacing w:after="0" w:line="240" w:lineRule="auto"/>
              <w:ind w:firstLine="31"/>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для ведения личного подсобного хозяйства</w:t>
            </w:r>
          </w:p>
        </w:tc>
        <w:tc>
          <w:tcPr>
            <w:tcW w:w="436"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2.2</w:t>
            </w:r>
          </w:p>
        </w:tc>
        <w:tc>
          <w:tcPr>
            <w:tcW w:w="800"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общественное питание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4.6</w:t>
            </w: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Социальное обслуживание</w:t>
            </w:r>
          </w:p>
        </w:tc>
        <w:tc>
          <w:tcPr>
            <w:tcW w:w="437" w:type="pct"/>
          </w:tcPr>
          <w:p w:rsidR="001B0225" w:rsidRPr="003B6A77" w:rsidRDefault="001B0225" w:rsidP="00F1718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3.2</w:t>
            </w: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proofErr w:type="gramStart"/>
            <w:r w:rsidRPr="003B6A77">
              <w:rPr>
                <w:rFonts w:ascii="Times New Roman" w:eastAsia="Times New Roman" w:hAnsi="Times New Roman"/>
                <w:sz w:val="24"/>
                <w:szCs w:val="24"/>
                <w:lang w:eastAsia="ru-RU"/>
              </w:rPr>
              <w:t>Блокирован-</w:t>
            </w:r>
            <w:proofErr w:type="spellStart"/>
            <w:r w:rsidRPr="003B6A77">
              <w:rPr>
                <w:rFonts w:ascii="Times New Roman" w:eastAsia="Times New Roman" w:hAnsi="Times New Roman"/>
                <w:sz w:val="24"/>
                <w:szCs w:val="24"/>
                <w:lang w:eastAsia="ru-RU"/>
              </w:rPr>
              <w:t>ная</w:t>
            </w:r>
            <w:proofErr w:type="spellEnd"/>
            <w:proofErr w:type="gramEnd"/>
            <w:r w:rsidRPr="003B6A77">
              <w:rPr>
                <w:rFonts w:ascii="Times New Roman" w:eastAsia="Times New Roman" w:hAnsi="Times New Roman"/>
                <w:sz w:val="24"/>
                <w:szCs w:val="24"/>
                <w:lang w:eastAsia="ru-RU"/>
              </w:rPr>
              <w:t xml:space="preserve"> жилая застройка </w:t>
            </w:r>
          </w:p>
        </w:tc>
        <w:tc>
          <w:tcPr>
            <w:tcW w:w="436"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2.3</w:t>
            </w:r>
          </w:p>
        </w:tc>
        <w:tc>
          <w:tcPr>
            <w:tcW w:w="800"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бытовое обслуживание</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3.3</w:t>
            </w:r>
          </w:p>
        </w:tc>
        <w:tc>
          <w:tcPr>
            <w:tcW w:w="873" w:type="pct"/>
          </w:tcPr>
          <w:p w:rsidR="001B0225" w:rsidRPr="003B6A77" w:rsidRDefault="001B0225" w:rsidP="000E52D9">
            <w:pPr>
              <w:spacing w:after="0" w:line="240" w:lineRule="auto"/>
              <w:contextualSpacing/>
              <w:rPr>
                <w:rFonts w:ascii="Times New Roman" w:eastAsia="Times New Roman" w:hAnsi="Times New Roman"/>
                <w:sz w:val="24"/>
                <w:szCs w:val="24"/>
                <w:lang w:eastAsia="ru-RU"/>
              </w:rPr>
            </w:pPr>
            <w:proofErr w:type="spellStart"/>
            <w:r w:rsidRPr="003B6A77">
              <w:rPr>
                <w:rFonts w:ascii="Times New Roman" w:eastAsia="Times New Roman" w:hAnsi="Times New Roman"/>
                <w:sz w:val="24"/>
                <w:szCs w:val="24"/>
                <w:lang w:eastAsia="ru-RU"/>
              </w:rPr>
              <w:t>Среднеэтажная</w:t>
            </w:r>
            <w:proofErr w:type="spellEnd"/>
            <w:r w:rsidRPr="003B6A77">
              <w:rPr>
                <w:rFonts w:ascii="Times New Roman" w:eastAsia="Times New Roman" w:hAnsi="Times New Roman"/>
                <w:sz w:val="24"/>
                <w:szCs w:val="24"/>
                <w:lang w:eastAsia="ru-RU"/>
              </w:rPr>
              <w:t xml:space="preserve"> жилая застройка</w:t>
            </w:r>
          </w:p>
        </w:tc>
        <w:tc>
          <w:tcPr>
            <w:tcW w:w="436"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2.5</w:t>
            </w:r>
          </w:p>
        </w:tc>
        <w:tc>
          <w:tcPr>
            <w:tcW w:w="800"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Амбулаторно-</w:t>
            </w:r>
            <w:proofErr w:type="spellStart"/>
            <w:r w:rsidRPr="003B6A77">
              <w:rPr>
                <w:rFonts w:ascii="Times New Roman" w:eastAsia="Times New Roman" w:hAnsi="Times New Roman"/>
                <w:sz w:val="24"/>
                <w:szCs w:val="24"/>
                <w:lang w:eastAsia="ru-RU"/>
              </w:rPr>
              <w:t>поликлини</w:t>
            </w:r>
            <w:proofErr w:type="spellEnd"/>
            <w:r w:rsidRPr="003B6A77">
              <w:rPr>
                <w:rFonts w:ascii="Times New Roman" w:eastAsia="Times New Roman" w:hAnsi="Times New Roman"/>
                <w:sz w:val="24"/>
                <w:szCs w:val="24"/>
                <w:lang w:eastAsia="ru-RU"/>
              </w:rPr>
              <w:t>-</w:t>
            </w:r>
            <w:proofErr w:type="spellStart"/>
            <w:r w:rsidRPr="003B6A77">
              <w:rPr>
                <w:rFonts w:ascii="Times New Roman" w:eastAsia="Times New Roman" w:hAnsi="Times New Roman"/>
                <w:sz w:val="24"/>
                <w:szCs w:val="24"/>
                <w:lang w:eastAsia="ru-RU"/>
              </w:rPr>
              <w:t>ческое</w:t>
            </w:r>
            <w:proofErr w:type="spellEnd"/>
            <w:r w:rsidRPr="003B6A77">
              <w:rPr>
                <w:rFonts w:ascii="Times New Roman" w:eastAsia="Times New Roman" w:hAnsi="Times New Roman"/>
                <w:sz w:val="24"/>
                <w:szCs w:val="24"/>
                <w:lang w:eastAsia="ru-RU"/>
              </w:rPr>
              <w:t xml:space="preserve"> обслуживание</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3.4.1</w:t>
            </w: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Стационарное медицинское обслуживание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val="en-US" w:eastAsia="ru-RU"/>
              </w:rPr>
            </w:pPr>
            <w:r w:rsidRPr="003B6A77">
              <w:rPr>
                <w:rFonts w:ascii="Times New Roman" w:eastAsia="Times New Roman" w:hAnsi="Times New Roman"/>
                <w:sz w:val="24"/>
                <w:szCs w:val="24"/>
                <w:lang w:val="en-US" w:eastAsia="ru-RU"/>
              </w:rPr>
              <w:t>3.4.2</w:t>
            </w:r>
          </w:p>
        </w:tc>
        <w:tc>
          <w:tcPr>
            <w:tcW w:w="800" w:type="pct"/>
          </w:tcPr>
          <w:p w:rsidR="001B0225" w:rsidRPr="003B6A77" w:rsidRDefault="001B0225" w:rsidP="005A4994">
            <w:pPr>
              <w:spacing w:after="0" w:line="240" w:lineRule="auto"/>
              <w:contextualSpacing/>
              <w:jc w:val="center"/>
              <w:rPr>
                <w:rFonts w:ascii="Times New Roman" w:eastAsia="Times New Roman" w:hAnsi="Times New Roman"/>
                <w:sz w:val="24"/>
                <w:szCs w:val="24"/>
                <w:lang w:eastAsia="ru-RU"/>
              </w:rPr>
            </w:pPr>
          </w:p>
        </w:tc>
        <w:tc>
          <w:tcPr>
            <w:tcW w:w="436" w:type="pct"/>
          </w:tcPr>
          <w:p w:rsidR="001B0225" w:rsidRPr="003B6A77" w:rsidRDefault="001B0225" w:rsidP="005A4994">
            <w:pPr>
              <w:spacing w:after="0" w:line="240" w:lineRule="auto"/>
              <w:contextualSpacing/>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Дошкольное, начальное и среднее общее образование</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3.5.1</w:t>
            </w: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культурное развитие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3.6</w:t>
            </w:r>
          </w:p>
        </w:tc>
        <w:tc>
          <w:tcPr>
            <w:tcW w:w="800"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Среднее и высшее профессиональное образование</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val="en-US" w:eastAsia="ru-RU"/>
              </w:rPr>
            </w:pPr>
            <w:r w:rsidRPr="003B6A77">
              <w:rPr>
                <w:rFonts w:ascii="Times New Roman" w:eastAsia="Times New Roman" w:hAnsi="Times New Roman"/>
                <w:sz w:val="24"/>
                <w:szCs w:val="24"/>
                <w:lang w:val="en-US" w:eastAsia="ru-RU"/>
              </w:rPr>
              <w:t>3.5.2</w:t>
            </w:r>
          </w:p>
        </w:tc>
        <w:tc>
          <w:tcPr>
            <w:tcW w:w="873" w:type="pct"/>
          </w:tcPr>
          <w:p w:rsidR="001B0225" w:rsidRPr="003B6A77" w:rsidRDefault="001B0225" w:rsidP="000E52D9">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Религиозное использование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3.7</w:t>
            </w:r>
          </w:p>
        </w:tc>
        <w:tc>
          <w:tcPr>
            <w:tcW w:w="800"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магазины</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4.4</w:t>
            </w: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общественное управление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3.8</w:t>
            </w:r>
          </w:p>
        </w:tc>
        <w:tc>
          <w:tcPr>
            <w:tcW w:w="800"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банковская и страховая деятельность</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4.5</w:t>
            </w: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ветеринарное обслуживание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3.10</w:t>
            </w:r>
          </w:p>
        </w:tc>
        <w:tc>
          <w:tcPr>
            <w:tcW w:w="800"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спорт </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5.1</w:t>
            </w:r>
          </w:p>
        </w:tc>
        <w:tc>
          <w:tcPr>
            <w:tcW w:w="873" w:type="pct"/>
          </w:tcPr>
          <w:p w:rsidR="001B0225" w:rsidRPr="003B6A77" w:rsidRDefault="001B0225" w:rsidP="000E52D9">
            <w:pPr>
              <w:tabs>
                <w:tab w:val="left" w:pos="1141"/>
              </w:tabs>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рынки</w:t>
            </w:r>
            <w:r w:rsidRPr="003B6A77">
              <w:rPr>
                <w:rFonts w:ascii="Times New Roman" w:eastAsia="Times New Roman" w:hAnsi="Times New Roman"/>
                <w:sz w:val="24"/>
                <w:szCs w:val="24"/>
                <w:lang w:eastAsia="ru-RU"/>
              </w:rPr>
              <w:tab/>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4.3</w:t>
            </w:r>
          </w:p>
        </w:tc>
        <w:tc>
          <w:tcPr>
            <w:tcW w:w="800"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c>
          <w:tcPr>
            <w:tcW w:w="436" w:type="pct"/>
          </w:tcPr>
          <w:p w:rsidR="001B0225" w:rsidRPr="003B6A77" w:rsidRDefault="001B0225" w:rsidP="006778C3">
            <w:pPr>
              <w:spacing w:after="0" w:line="240" w:lineRule="auto"/>
              <w:contextualSpacing/>
              <w:jc w:val="center"/>
              <w:rPr>
                <w:rFonts w:ascii="Times New Roman" w:eastAsia="Times New Roman" w:hAnsi="Times New Roman"/>
                <w:sz w:val="24"/>
                <w:szCs w:val="24"/>
                <w:lang w:eastAsia="ru-RU"/>
              </w:rPr>
            </w:pPr>
          </w:p>
        </w:tc>
      </w:tr>
      <w:tr w:rsidR="001B0225" w:rsidRPr="003B6A77" w:rsidTr="001B0225">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Обеспечение внутреннего правопорядка</w:t>
            </w:r>
          </w:p>
        </w:tc>
        <w:tc>
          <w:tcPr>
            <w:tcW w:w="437" w:type="pct"/>
          </w:tcPr>
          <w:p w:rsidR="001B0225" w:rsidRPr="003B6A77" w:rsidRDefault="001B0225" w:rsidP="00F1718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8.3</w:t>
            </w:r>
          </w:p>
        </w:tc>
        <w:tc>
          <w:tcPr>
            <w:tcW w:w="873" w:type="pct"/>
          </w:tcPr>
          <w:p w:rsidR="001B0225" w:rsidRPr="003B6A77" w:rsidRDefault="001B0225" w:rsidP="000E52D9">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гостиничное обслуживание</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4.7</w:t>
            </w:r>
          </w:p>
        </w:tc>
        <w:tc>
          <w:tcPr>
            <w:tcW w:w="800" w:type="pct"/>
          </w:tcPr>
          <w:p w:rsidR="001B0225" w:rsidRPr="003B6A77" w:rsidRDefault="001B0225" w:rsidP="006778C3">
            <w:pPr>
              <w:widowControl w:val="0"/>
              <w:autoSpaceDE w:val="0"/>
              <w:autoSpaceDN w:val="0"/>
              <w:adjustRightInd w:val="0"/>
              <w:spacing w:after="0" w:line="240" w:lineRule="auto"/>
              <w:ind w:firstLine="720"/>
              <w:rPr>
                <w:rFonts w:ascii="Times New Roman" w:eastAsia="Times New Roman" w:hAnsi="Times New Roman"/>
                <w:b/>
                <w:sz w:val="24"/>
                <w:szCs w:val="24"/>
                <w:lang w:eastAsia="ru-RU"/>
              </w:rPr>
            </w:pPr>
          </w:p>
        </w:tc>
        <w:tc>
          <w:tcPr>
            <w:tcW w:w="436" w:type="pct"/>
          </w:tcPr>
          <w:p w:rsidR="001B0225" w:rsidRPr="003B6A77" w:rsidRDefault="001B0225" w:rsidP="006778C3">
            <w:pPr>
              <w:widowControl w:val="0"/>
              <w:autoSpaceDE w:val="0"/>
              <w:autoSpaceDN w:val="0"/>
              <w:adjustRightInd w:val="0"/>
              <w:spacing w:after="0" w:line="240" w:lineRule="auto"/>
              <w:ind w:firstLine="720"/>
              <w:rPr>
                <w:rFonts w:ascii="Times New Roman" w:eastAsia="Times New Roman" w:hAnsi="Times New Roman"/>
                <w:b/>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F17186">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земельные участки (территории) общего пользования</w:t>
            </w:r>
          </w:p>
        </w:tc>
        <w:tc>
          <w:tcPr>
            <w:tcW w:w="437" w:type="pct"/>
          </w:tcPr>
          <w:p w:rsidR="001B0225" w:rsidRPr="003B6A77" w:rsidRDefault="001B0225" w:rsidP="00F1718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12.0</w:t>
            </w:r>
          </w:p>
        </w:tc>
        <w:tc>
          <w:tcPr>
            <w:tcW w:w="873" w:type="pct"/>
          </w:tcPr>
          <w:p w:rsidR="001B0225" w:rsidRPr="003B6A77" w:rsidRDefault="001B0225" w:rsidP="000E52D9">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Развлечения</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4.8</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p>
        </w:tc>
        <w:tc>
          <w:tcPr>
            <w:tcW w:w="873" w:type="pct"/>
          </w:tcPr>
          <w:p w:rsidR="001B0225" w:rsidRPr="003B6A77" w:rsidRDefault="001B0225" w:rsidP="000E52D9">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придорожного сервиса</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4.9.1</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Выставочно-ярмарочная деятельность</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4.10</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Связь</w:t>
            </w:r>
          </w:p>
        </w:tc>
        <w:tc>
          <w:tcPr>
            <w:tcW w:w="436" w:type="pct"/>
          </w:tcPr>
          <w:p w:rsidR="001B0225" w:rsidRPr="003B6A77" w:rsidRDefault="001B0225" w:rsidP="000E52D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6.8</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152363">
            <w:pPr>
              <w:spacing w:after="0" w:line="240" w:lineRule="auto"/>
              <w:contextualSpacing/>
              <w:jc w:val="center"/>
              <w:rPr>
                <w:rFonts w:ascii="Times New Roman" w:eastAsia="Times New Roman" w:hAnsi="Times New Roman"/>
                <w:sz w:val="24"/>
                <w:szCs w:val="24"/>
                <w:lang w:eastAsia="ru-RU"/>
              </w:rPr>
            </w:pPr>
          </w:p>
        </w:tc>
        <w:tc>
          <w:tcPr>
            <w:tcW w:w="873" w:type="pct"/>
          </w:tcPr>
          <w:p w:rsidR="001B0225" w:rsidRPr="003B6A77" w:rsidRDefault="001B0225" w:rsidP="000E52D9">
            <w:pPr>
              <w:spacing w:after="0" w:line="240" w:lineRule="auto"/>
              <w:ind w:firstLine="31"/>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Историко-культурная деятельность</w:t>
            </w:r>
          </w:p>
        </w:tc>
        <w:tc>
          <w:tcPr>
            <w:tcW w:w="436" w:type="pct"/>
          </w:tcPr>
          <w:p w:rsidR="001B0225" w:rsidRPr="003B6A77" w:rsidRDefault="001B0225" w:rsidP="000E52D9">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9.3</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152363">
            <w:pPr>
              <w:spacing w:after="0" w:line="240" w:lineRule="auto"/>
              <w:contextualSpacing/>
              <w:jc w:val="center"/>
              <w:rPr>
                <w:rFonts w:ascii="Times New Roman" w:eastAsia="Times New Roman" w:hAnsi="Times New Roman"/>
                <w:sz w:val="24"/>
                <w:szCs w:val="24"/>
                <w:lang w:eastAsia="ru-RU"/>
              </w:rPr>
            </w:pPr>
          </w:p>
        </w:tc>
        <w:tc>
          <w:tcPr>
            <w:tcW w:w="873" w:type="pct"/>
          </w:tcPr>
          <w:p w:rsidR="001B0225" w:rsidRPr="003B6A77" w:rsidRDefault="001B0225" w:rsidP="000E52D9">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огородничества</w:t>
            </w:r>
          </w:p>
        </w:tc>
        <w:tc>
          <w:tcPr>
            <w:tcW w:w="436" w:type="pct"/>
          </w:tcPr>
          <w:p w:rsidR="001B0225" w:rsidRPr="003B6A77" w:rsidRDefault="001B0225" w:rsidP="000E52D9">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13.1</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r w:rsidR="001B0225" w:rsidRPr="003B6A77" w:rsidTr="001B0225">
        <w:trPr>
          <w:trHeight w:val="227"/>
        </w:trPr>
        <w:tc>
          <w:tcPr>
            <w:tcW w:w="346" w:type="pct"/>
            <w:vMerge/>
          </w:tcPr>
          <w:p w:rsidR="001B0225" w:rsidRPr="003B6A77" w:rsidRDefault="001B0225" w:rsidP="006778C3">
            <w:pPr>
              <w:spacing w:after="0" w:line="240" w:lineRule="auto"/>
              <w:jc w:val="center"/>
              <w:rPr>
                <w:rFonts w:ascii="Times New Roman" w:eastAsia="Times New Roman" w:hAnsi="Times New Roman"/>
                <w:sz w:val="24"/>
                <w:szCs w:val="24"/>
                <w:lang w:eastAsia="ru-RU"/>
              </w:rPr>
            </w:pPr>
          </w:p>
        </w:tc>
        <w:tc>
          <w:tcPr>
            <w:tcW w:w="728" w:type="pct"/>
            <w:vMerge/>
          </w:tcPr>
          <w:p w:rsidR="001B0225" w:rsidRPr="003B6A77" w:rsidRDefault="001B0225" w:rsidP="006778C3">
            <w:pPr>
              <w:spacing w:after="0" w:line="240" w:lineRule="auto"/>
              <w:rPr>
                <w:rFonts w:ascii="Times New Roman" w:eastAsia="Times New Roman" w:hAnsi="Times New Roman"/>
                <w:sz w:val="24"/>
                <w:szCs w:val="24"/>
                <w:lang w:eastAsia="ru-RU"/>
              </w:rPr>
            </w:pPr>
          </w:p>
        </w:tc>
        <w:tc>
          <w:tcPr>
            <w:tcW w:w="945" w:type="pct"/>
          </w:tcPr>
          <w:p w:rsidR="001B0225" w:rsidRPr="003B6A77" w:rsidRDefault="001B0225" w:rsidP="00152363">
            <w:pPr>
              <w:spacing w:after="0" w:line="240" w:lineRule="auto"/>
              <w:ind w:firstLine="31"/>
              <w:contextualSpacing/>
              <w:rPr>
                <w:rFonts w:ascii="Times New Roman" w:eastAsia="Times New Roman" w:hAnsi="Times New Roman"/>
                <w:sz w:val="24"/>
                <w:szCs w:val="24"/>
                <w:lang w:eastAsia="ru-RU"/>
              </w:rPr>
            </w:pPr>
          </w:p>
        </w:tc>
        <w:tc>
          <w:tcPr>
            <w:tcW w:w="437" w:type="pct"/>
          </w:tcPr>
          <w:p w:rsidR="001B0225" w:rsidRPr="003B6A77" w:rsidRDefault="001B0225" w:rsidP="00152363">
            <w:pPr>
              <w:spacing w:after="0" w:line="240" w:lineRule="auto"/>
              <w:jc w:val="center"/>
              <w:rPr>
                <w:rFonts w:ascii="Times New Roman" w:eastAsia="Times New Roman" w:hAnsi="Times New Roman"/>
                <w:sz w:val="24"/>
                <w:szCs w:val="24"/>
                <w:lang w:eastAsia="ru-RU"/>
              </w:rPr>
            </w:pPr>
          </w:p>
        </w:tc>
        <w:tc>
          <w:tcPr>
            <w:tcW w:w="873" w:type="pct"/>
          </w:tcPr>
          <w:p w:rsidR="001B0225" w:rsidRPr="003B6A77" w:rsidRDefault="001B0225" w:rsidP="000E52D9">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садоводства</w:t>
            </w:r>
          </w:p>
        </w:tc>
        <w:tc>
          <w:tcPr>
            <w:tcW w:w="436" w:type="pct"/>
          </w:tcPr>
          <w:p w:rsidR="001B0225" w:rsidRPr="003B6A77" w:rsidRDefault="001B0225" w:rsidP="000E52D9">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13.2</w:t>
            </w:r>
          </w:p>
        </w:tc>
        <w:tc>
          <w:tcPr>
            <w:tcW w:w="800"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1B0225" w:rsidRPr="003B6A77" w:rsidRDefault="001B0225" w:rsidP="006778C3">
            <w:pPr>
              <w:autoSpaceDE w:val="0"/>
              <w:autoSpaceDN w:val="0"/>
              <w:adjustRightInd w:val="0"/>
              <w:spacing w:after="0" w:line="240" w:lineRule="auto"/>
              <w:rPr>
                <w:rFonts w:ascii="Times New Roman" w:eastAsia="Times New Roman" w:hAnsi="Times New Roman"/>
                <w:sz w:val="24"/>
                <w:szCs w:val="24"/>
                <w:lang w:eastAsia="ru-RU"/>
              </w:rPr>
            </w:pPr>
          </w:p>
        </w:tc>
      </w:tr>
    </w:tbl>
    <w:p w:rsidR="000E52D9" w:rsidRPr="003B6A77" w:rsidRDefault="000E52D9" w:rsidP="000E52D9">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rPr>
      </w:pPr>
      <w:r w:rsidRPr="003B6A77">
        <w:rPr>
          <w:rFonts w:ascii="Times New Roman" w:hAnsi="Times New Roman"/>
          <w:sz w:val="28"/>
          <w:szCs w:val="28"/>
        </w:rPr>
        <w:lastRenderedPageBreak/>
        <w:t>Предельные параметры разрешенного использования земельных участков и объектов капитального строительства:</w:t>
      </w:r>
    </w:p>
    <w:p w:rsidR="000E52D9" w:rsidRPr="003B6A77" w:rsidRDefault="000E52D9" w:rsidP="009A32F6">
      <w:pPr>
        <w:keepNext/>
        <w:widowControl w:val="0"/>
        <w:spacing w:after="0" w:line="240" w:lineRule="auto"/>
        <w:ind w:firstLine="539"/>
        <w:jc w:val="both"/>
        <w:rPr>
          <w:rFonts w:ascii="Times New Roman" w:eastAsia="Times New Roman" w:hAnsi="Times New Roman"/>
          <w:b/>
          <w:sz w:val="24"/>
          <w:szCs w:val="24"/>
          <w:lang w:eastAsia="ru-RU"/>
        </w:rPr>
      </w:pPr>
    </w:p>
    <w:tbl>
      <w:tblPr>
        <w:tblW w:w="9781" w:type="dxa"/>
        <w:tblLayout w:type="fixed"/>
        <w:tblLook w:val="0000" w:firstRow="0" w:lastRow="0" w:firstColumn="0" w:lastColumn="0" w:noHBand="0" w:noVBand="0"/>
      </w:tblPr>
      <w:tblGrid>
        <w:gridCol w:w="4182"/>
        <w:gridCol w:w="709"/>
        <w:gridCol w:w="2730"/>
        <w:gridCol w:w="2160"/>
      </w:tblGrid>
      <w:tr w:rsidR="000E52D9" w:rsidRPr="003B6A77" w:rsidTr="000E52D9">
        <w:trPr>
          <w:cantSplit/>
        </w:trPr>
        <w:tc>
          <w:tcPr>
            <w:tcW w:w="4891" w:type="dxa"/>
            <w:gridSpan w:val="2"/>
            <w:vMerge w:val="restart"/>
            <w:tcBorders>
              <w:top w:val="single" w:sz="4" w:space="0" w:color="auto"/>
              <w:left w:val="single" w:sz="4" w:space="0" w:color="auto"/>
            </w:tcBorders>
          </w:tcPr>
          <w:p w:rsidR="000E52D9" w:rsidRPr="003B6A77" w:rsidRDefault="000E52D9" w:rsidP="000E52D9">
            <w:pPr>
              <w:pStyle w:val="1a"/>
              <w:numPr>
                <w:ilvl w:val="12"/>
                <w:numId w:val="0"/>
              </w:numPr>
              <w:ind w:firstLine="567"/>
              <w:jc w:val="center"/>
              <w:rPr>
                <w:rFonts w:ascii="Times New Roman" w:hAnsi="Times New Roman"/>
                <w:szCs w:val="24"/>
                <w:lang w:eastAsia="en-US"/>
              </w:rPr>
            </w:pPr>
            <w:r w:rsidRPr="003B6A77">
              <w:rPr>
                <w:rFonts w:ascii="Times New Roman" w:hAnsi="Times New Roman"/>
                <w:szCs w:val="24"/>
                <w:lang w:eastAsia="en-US"/>
              </w:rPr>
              <w:t>Виды параметров и единицы измерения</w:t>
            </w:r>
          </w:p>
        </w:tc>
        <w:tc>
          <w:tcPr>
            <w:tcW w:w="4890" w:type="dxa"/>
            <w:gridSpan w:val="2"/>
            <w:tcBorders>
              <w:top w:val="single" w:sz="4" w:space="0" w:color="auto"/>
              <w:left w:val="single" w:sz="6" w:space="0" w:color="auto"/>
              <w:right w:val="single" w:sz="4"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Значения параметров применительно к основным разрешенным видам использования недвижимости</w:t>
            </w:r>
          </w:p>
        </w:tc>
      </w:tr>
      <w:tr w:rsidR="000E52D9" w:rsidRPr="003B6A77" w:rsidTr="00753D85">
        <w:trPr>
          <w:cantSplit/>
        </w:trPr>
        <w:tc>
          <w:tcPr>
            <w:tcW w:w="4891" w:type="dxa"/>
            <w:gridSpan w:val="2"/>
            <w:vMerge/>
            <w:tcBorders>
              <w:left w:val="single" w:sz="4" w:space="0" w:color="auto"/>
              <w:bottom w:val="single" w:sz="6" w:space="0" w:color="auto"/>
            </w:tcBorders>
          </w:tcPr>
          <w:p w:rsidR="000E52D9" w:rsidRPr="003B6A77" w:rsidRDefault="000E52D9" w:rsidP="000E52D9">
            <w:pPr>
              <w:pStyle w:val="1a"/>
              <w:numPr>
                <w:ilvl w:val="12"/>
                <w:numId w:val="0"/>
              </w:numPr>
              <w:ind w:firstLine="567"/>
              <w:jc w:val="center"/>
              <w:rPr>
                <w:rFonts w:ascii="Times New Roman" w:hAnsi="Times New Roman"/>
                <w:szCs w:val="24"/>
                <w:lang w:eastAsia="en-US"/>
              </w:rPr>
            </w:pPr>
          </w:p>
        </w:tc>
        <w:tc>
          <w:tcPr>
            <w:tcW w:w="2730" w:type="dxa"/>
            <w:tcBorders>
              <w:top w:val="single" w:sz="4" w:space="0" w:color="auto"/>
              <w:left w:val="single" w:sz="6" w:space="0" w:color="auto"/>
              <w:right w:val="single" w:sz="6" w:space="0" w:color="auto"/>
            </w:tcBorders>
          </w:tcPr>
          <w:p w:rsidR="000E52D9" w:rsidRPr="003B6A77" w:rsidRDefault="000E52D9" w:rsidP="00753D85">
            <w:pPr>
              <w:pStyle w:val="1a"/>
              <w:numPr>
                <w:ilvl w:val="12"/>
                <w:numId w:val="0"/>
              </w:numPr>
              <w:jc w:val="left"/>
              <w:rPr>
                <w:rFonts w:ascii="Times New Roman" w:hAnsi="Times New Roman"/>
                <w:szCs w:val="24"/>
                <w:lang w:eastAsia="en-US"/>
              </w:rPr>
            </w:pPr>
            <w:r w:rsidRPr="003B6A77">
              <w:rPr>
                <w:rFonts w:ascii="Times New Roman" w:hAnsi="Times New Roman"/>
                <w:szCs w:val="24"/>
                <w:lang w:eastAsia="en-US"/>
              </w:rPr>
              <w:t>Жилая единица на одну се</w:t>
            </w:r>
            <w:r w:rsidR="00753D85" w:rsidRPr="003B6A77">
              <w:rPr>
                <w:rFonts w:ascii="Times New Roman" w:hAnsi="Times New Roman"/>
                <w:szCs w:val="24"/>
                <w:lang w:eastAsia="en-US"/>
              </w:rPr>
              <w:t xml:space="preserve">мью в </w:t>
            </w:r>
            <w:r w:rsidRPr="003B6A77">
              <w:rPr>
                <w:rFonts w:ascii="Times New Roman" w:hAnsi="Times New Roman"/>
                <w:szCs w:val="24"/>
                <w:lang w:eastAsia="en-US"/>
              </w:rPr>
              <w:t xml:space="preserve">блокированном </w:t>
            </w:r>
            <w:r w:rsidR="00753D85" w:rsidRPr="003B6A77">
              <w:rPr>
                <w:rFonts w:ascii="Times New Roman" w:hAnsi="Times New Roman"/>
                <w:szCs w:val="24"/>
                <w:lang w:eastAsia="en-US"/>
              </w:rPr>
              <w:t xml:space="preserve"> </w:t>
            </w:r>
            <w:r w:rsidRPr="003B6A77">
              <w:rPr>
                <w:rFonts w:ascii="Times New Roman" w:hAnsi="Times New Roman"/>
                <w:szCs w:val="24"/>
                <w:lang w:eastAsia="en-US"/>
              </w:rPr>
              <w:t>доме</w:t>
            </w:r>
          </w:p>
        </w:tc>
        <w:tc>
          <w:tcPr>
            <w:tcW w:w="2160" w:type="dxa"/>
            <w:tcBorders>
              <w:top w:val="single" w:sz="4" w:space="0" w:color="auto"/>
              <w:left w:val="single" w:sz="6" w:space="0" w:color="auto"/>
              <w:right w:val="single" w:sz="6" w:space="0" w:color="auto"/>
            </w:tcBorders>
          </w:tcPr>
          <w:p w:rsidR="000E52D9" w:rsidRPr="003B6A77" w:rsidRDefault="000E52D9" w:rsidP="000E52D9">
            <w:pPr>
              <w:pStyle w:val="1a"/>
              <w:numPr>
                <w:ilvl w:val="12"/>
                <w:numId w:val="0"/>
              </w:numPr>
              <w:rPr>
                <w:rFonts w:ascii="Times New Roman" w:hAnsi="Times New Roman"/>
                <w:szCs w:val="24"/>
                <w:lang w:eastAsia="en-US"/>
              </w:rPr>
            </w:pPr>
            <w:r w:rsidRPr="003B6A77">
              <w:rPr>
                <w:rFonts w:ascii="Times New Roman" w:hAnsi="Times New Roman"/>
                <w:szCs w:val="24"/>
                <w:lang w:eastAsia="en-US"/>
              </w:rPr>
              <w:t>Многоквартирные дома не выше 4 этажей</w:t>
            </w:r>
          </w:p>
        </w:tc>
      </w:tr>
      <w:tr w:rsidR="000E52D9" w:rsidRPr="003B6A77" w:rsidTr="00753D85">
        <w:tc>
          <w:tcPr>
            <w:tcW w:w="4891" w:type="dxa"/>
            <w:gridSpan w:val="2"/>
            <w:tcBorders>
              <w:top w:val="single" w:sz="6" w:space="0" w:color="auto"/>
              <w:left w:val="single" w:sz="4" w:space="0" w:color="auto"/>
              <w:bottom w:val="single" w:sz="4" w:space="0" w:color="auto"/>
              <w:right w:val="single" w:sz="6" w:space="0" w:color="auto"/>
            </w:tcBorders>
          </w:tcPr>
          <w:p w:rsidR="000E52D9" w:rsidRPr="003B6A77" w:rsidRDefault="000E52D9" w:rsidP="000E52D9">
            <w:pPr>
              <w:pStyle w:val="1a"/>
              <w:numPr>
                <w:ilvl w:val="12"/>
                <w:numId w:val="0"/>
              </w:numPr>
              <w:ind w:firstLine="34"/>
              <w:rPr>
                <w:rFonts w:ascii="Times New Roman" w:hAnsi="Times New Roman"/>
                <w:szCs w:val="24"/>
                <w:lang w:eastAsia="en-US"/>
              </w:rPr>
            </w:pPr>
            <w:r w:rsidRPr="003B6A77">
              <w:rPr>
                <w:rFonts w:ascii="Times New Roman" w:hAnsi="Times New Roman"/>
                <w:szCs w:val="24"/>
                <w:lang w:eastAsia="en-US"/>
              </w:rPr>
              <w:t>Предельные параметры земельных участков</w:t>
            </w:r>
          </w:p>
        </w:tc>
        <w:tc>
          <w:tcPr>
            <w:tcW w:w="2730" w:type="dxa"/>
            <w:tcBorders>
              <w:top w:val="single" w:sz="6" w:space="0" w:color="auto"/>
              <w:left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tc>
        <w:tc>
          <w:tcPr>
            <w:tcW w:w="2160" w:type="dxa"/>
            <w:tcBorders>
              <w:top w:val="single" w:sz="6" w:space="0" w:color="auto"/>
              <w:left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tc>
      </w:tr>
      <w:tr w:rsidR="000E52D9" w:rsidRPr="003B6A77" w:rsidTr="00753D85">
        <w:trPr>
          <w:trHeight w:val="305"/>
        </w:trPr>
        <w:tc>
          <w:tcPr>
            <w:tcW w:w="4182" w:type="dxa"/>
            <w:tcBorders>
              <w:top w:val="single" w:sz="4"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tabs>
                <w:tab w:val="right" w:pos="-2943"/>
              </w:tabs>
              <w:ind w:left="318"/>
              <w:rPr>
                <w:rFonts w:ascii="Times New Roman" w:hAnsi="Times New Roman"/>
                <w:szCs w:val="24"/>
                <w:lang w:eastAsia="en-US"/>
              </w:rPr>
            </w:pPr>
            <w:r w:rsidRPr="003B6A77">
              <w:rPr>
                <w:rFonts w:ascii="Times New Roman" w:hAnsi="Times New Roman"/>
                <w:szCs w:val="24"/>
                <w:lang w:eastAsia="en-US"/>
              </w:rPr>
              <w:t>Минимальная площадь</w:t>
            </w:r>
          </w:p>
        </w:tc>
        <w:tc>
          <w:tcPr>
            <w:tcW w:w="709" w:type="dxa"/>
            <w:tcBorders>
              <w:left w:val="single" w:sz="6" w:space="0" w:color="auto"/>
              <w:bottom w:val="single" w:sz="6" w:space="0" w:color="auto"/>
              <w:right w:val="single" w:sz="6" w:space="0" w:color="auto"/>
            </w:tcBorders>
          </w:tcPr>
          <w:p w:rsidR="000E52D9" w:rsidRPr="003B6A77" w:rsidRDefault="000E52D9" w:rsidP="000E52D9">
            <w:pPr>
              <w:pStyle w:val="1a"/>
              <w:numPr>
                <w:ilvl w:val="12"/>
                <w:numId w:val="0"/>
              </w:numPr>
              <w:rPr>
                <w:rFonts w:ascii="Times New Roman" w:hAnsi="Times New Roman"/>
                <w:szCs w:val="24"/>
                <w:lang w:eastAsia="en-US"/>
              </w:rPr>
            </w:pPr>
            <w:r w:rsidRPr="003B6A77">
              <w:rPr>
                <w:rFonts w:ascii="Times New Roman" w:hAnsi="Times New Roman"/>
                <w:szCs w:val="24"/>
                <w:lang w:eastAsia="en-US"/>
              </w:rPr>
              <w:t>кв</w:t>
            </w:r>
            <w:proofErr w:type="gramStart"/>
            <w:r w:rsidRPr="003B6A77">
              <w:rPr>
                <w:rFonts w:ascii="Times New Roman" w:hAnsi="Times New Roman"/>
                <w:szCs w:val="24"/>
                <w:lang w:eastAsia="en-US"/>
              </w:rPr>
              <w:t>.м</w:t>
            </w:r>
            <w:proofErr w:type="gramEnd"/>
          </w:p>
        </w:tc>
        <w:tc>
          <w:tcPr>
            <w:tcW w:w="2730" w:type="dxa"/>
            <w:tcBorders>
              <w:left w:val="single" w:sz="6" w:space="0" w:color="auto"/>
              <w:bottom w:val="single" w:sz="6" w:space="0" w:color="auto"/>
              <w:right w:val="single" w:sz="6" w:space="0" w:color="auto"/>
            </w:tcBorders>
          </w:tcPr>
          <w:p w:rsidR="000E52D9" w:rsidRPr="003B6A77" w:rsidRDefault="00753D85"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val="en-US" w:eastAsia="en-US"/>
              </w:rPr>
              <w:t>2</w:t>
            </w:r>
            <w:r w:rsidR="000E52D9" w:rsidRPr="003B6A77">
              <w:rPr>
                <w:rFonts w:ascii="Times New Roman" w:hAnsi="Times New Roman"/>
                <w:szCs w:val="24"/>
                <w:lang w:eastAsia="en-US"/>
              </w:rPr>
              <w:t>00</w:t>
            </w:r>
          </w:p>
        </w:tc>
        <w:tc>
          <w:tcPr>
            <w:tcW w:w="2160" w:type="dxa"/>
            <w:tcBorders>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600</w:t>
            </w:r>
          </w:p>
        </w:tc>
      </w:tr>
      <w:tr w:rsidR="000E52D9" w:rsidRPr="003B6A77" w:rsidTr="00753D85">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tabs>
                <w:tab w:val="right" w:pos="-2943"/>
              </w:tabs>
              <w:ind w:left="318"/>
              <w:rPr>
                <w:rFonts w:ascii="Times New Roman" w:hAnsi="Times New Roman"/>
                <w:szCs w:val="24"/>
                <w:lang w:eastAsia="en-US"/>
              </w:rPr>
            </w:pPr>
            <w:r w:rsidRPr="003B6A77">
              <w:rPr>
                <w:rFonts w:ascii="Times New Roman" w:hAnsi="Times New Roman"/>
                <w:szCs w:val="24"/>
                <w:lang w:eastAsia="en-US"/>
              </w:rPr>
              <w:t>Минимальная ширина вдоль фронта улицы (проезда)</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6</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27</w:t>
            </w:r>
          </w:p>
        </w:tc>
      </w:tr>
      <w:tr w:rsidR="000E52D9" w:rsidRPr="003B6A77" w:rsidTr="00753D85">
        <w:tc>
          <w:tcPr>
            <w:tcW w:w="4891" w:type="dxa"/>
            <w:gridSpan w:val="2"/>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rPr>
                <w:rFonts w:ascii="Times New Roman" w:hAnsi="Times New Roman"/>
                <w:szCs w:val="24"/>
                <w:lang w:eastAsia="en-US"/>
              </w:rPr>
            </w:pPr>
            <w:r w:rsidRPr="003B6A77">
              <w:rPr>
                <w:rFonts w:ascii="Times New Roman" w:hAnsi="Times New Roman"/>
                <w:szCs w:val="24"/>
                <w:lang w:eastAsia="en-US"/>
              </w:rPr>
              <w:t>Предельные параметры разрешенного строительства в пределах участков</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tc>
      </w:tr>
      <w:tr w:rsidR="000E52D9" w:rsidRPr="003B6A77" w:rsidTr="00753D85">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Максимальный процент застройки участка</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753D85">
            <w:pPr>
              <w:pStyle w:val="1a"/>
              <w:numPr>
                <w:ilvl w:val="12"/>
                <w:numId w:val="0"/>
              </w:numPr>
              <w:ind w:firstLine="567"/>
              <w:jc w:val="left"/>
              <w:rPr>
                <w:rFonts w:ascii="Times New Roman" w:hAnsi="Times New Roman"/>
                <w:szCs w:val="24"/>
                <w:lang w:val="en-US" w:eastAsia="en-US"/>
              </w:rPr>
            </w:pPr>
            <w:r w:rsidRPr="003B6A77">
              <w:rPr>
                <w:rFonts w:ascii="Times New Roman" w:hAnsi="Times New Roman"/>
                <w:szCs w:val="24"/>
                <w:lang w:eastAsia="en-US"/>
              </w:rPr>
              <w:t>5</w:t>
            </w:r>
            <w:r w:rsidR="00753D85" w:rsidRPr="003B6A77">
              <w:rPr>
                <w:rFonts w:ascii="Times New Roman" w:hAnsi="Times New Roman"/>
                <w:szCs w:val="24"/>
                <w:lang w:val="en-US" w:eastAsia="en-US"/>
              </w:rPr>
              <w:t>5</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D2774D"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val="en-US" w:eastAsia="en-US"/>
              </w:rPr>
              <w:t>6</w:t>
            </w:r>
            <w:r w:rsidR="000E52D9" w:rsidRPr="003B6A77">
              <w:rPr>
                <w:rFonts w:ascii="Times New Roman" w:hAnsi="Times New Roman"/>
                <w:szCs w:val="24"/>
                <w:lang w:eastAsia="en-US"/>
              </w:rPr>
              <w:t>0</w:t>
            </w:r>
          </w:p>
        </w:tc>
      </w:tr>
      <w:tr w:rsidR="000E52D9" w:rsidRPr="003B6A77" w:rsidTr="00753D85">
        <w:trPr>
          <w:trHeight w:val="551"/>
        </w:trPr>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753D85" w:rsidP="000E52D9">
            <w:pPr>
              <w:pStyle w:val="1a"/>
              <w:numPr>
                <w:ilvl w:val="12"/>
                <w:numId w:val="0"/>
              </w:numPr>
              <w:ind w:firstLine="567"/>
              <w:jc w:val="left"/>
              <w:rPr>
                <w:rFonts w:ascii="Times New Roman" w:hAnsi="Times New Roman"/>
                <w:szCs w:val="24"/>
                <w:lang w:val="en-US" w:eastAsia="en-US"/>
              </w:rPr>
            </w:pPr>
            <w:r w:rsidRPr="003B6A77">
              <w:rPr>
                <w:rFonts w:ascii="Times New Roman" w:hAnsi="Times New Roman"/>
                <w:szCs w:val="24"/>
                <w:lang w:val="en-US" w:eastAsia="en-US"/>
              </w:rPr>
              <w:t>3</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0E52D9" w:rsidP="000E52D9">
            <w:pPr>
              <w:pStyle w:val="1a"/>
              <w:numPr>
                <w:ilvl w:val="12"/>
                <w:numId w:val="0"/>
              </w:numPr>
              <w:ind w:firstLine="567"/>
              <w:jc w:val="left"/>
              <w:rPr>
                <w:rFonts w:ascii="Times New Roman" w:hAnsi="Times New Roman"/>
                <w:szCs w:val="24"/>
                <w:lang w:eastAsia="en-US"/>
              </w:rPr>
            </w:pPr>
          </w:p>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3</w:t>
            </w:r>
          </w:p>
        </w:tc>
      </w:tr>
      <w:tr w:rsidR="000E52D9" w:rsidRPr="003B6A77" w:rsidTr="00753D85">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Минимальные отступы строений от боковых границ участка</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34"/>
              <w:jc w:val="left"/>
              <w:rPr>
                <w:rFonts w:ascii="Times New Roman" w:hAnsi="Times New Roman"/>
                <w:szCs w:val="24"/>
                <w:lang w:eastAsia="en-US"/>
              </w:rPr>
            </w:pPr>
            <w:r w:rsidRPr="003B6A77">
              <w:rPr>
                <w:rFonts w:ascii="Times New Roman" w:hAnsi="Times New Roman"/>
                <w:szCs w:val="24"/>
                <w:lang w:eastAsia="en-US"/>
              </w:rPr>
              <w:t>а) 0 - в случаях примыкания к соседним блокам (при обязательном наличии брандмауэрных стен)</w:t>
            </w:r>
          </w:p>
          <w:p w:rsidR="000E52D9" w:rsidRPr="003B6A77" w:rsidRDefault="000E52D9" w:rsidP="000E52D9">
            <w:pPr>
              <w:pStyle w:val="1a"/>
              <w:numPr>
                <w:ilvl w:val="12"/>
                <w:numId w:val="0"/>
              </w:numPr>
              <w:ind w:firstLine="34"/>
              <w:jc w:val="left"/>
              <w:rPr>
                <w:rFonts w:ascii="Times New Roman" w:hAnsi="Times New Roman"/>
                <w:szCs w:val="24"/>
                <w:lang w:eastAsia="en-US"/>
              </w:rPr>
            </w:pPr>
            <w:r w:rsidRPr="003B6A77">
              <w:rPr>
                <w:rFonts w:ascii="Times New Roman" w:hAnsi="Times New Roman"/>
                <w:szCs w:val="24"/>
                <w:lang w:eastAsia="en-US"/>
              </w:rPr>
              <w:t>б) 3 - в иных случаях</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6</w:t>
            </w:r>
          </w:p>
        </w:tc>
      </w:tr>
      <w:tr w:rsidR="000E52D9" w:rsidRPr="003B6A77" w:rsidTr="00753D85">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 xml:space="preserve">Минимальный отступ строений от задней границы участка </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8818E2" w:rsidP="000E52D9">
            <w:pPr>
              <w:pStyle w:val="1a"/>
              <w:numPr>
                <w:ilvl w:val="12"/>
                <w:numId w:val="0"/>
              </w:numPr>
              <w:jc w:val="left"/>
              <w:rPr>
                <w:rFonts w:ascii="Times New Roman" w:hAnsi="Times New Roman"/>
                <w:szCs w:val="24"/>
                <w:lang w:eastAsia="en-US"/>
              </w:rPr>
            </w:pPr>
            <w:r w:rsidRPr="003B6A77">
              <w:rPr>
                <w:rFonts w:ascii="Times New Roman" w:hAnsi="Times New Roman"/>
                <w:szCs w:val="24"/>
                <w:lang w:eastAsia="en-US"/>
              </w:rPr>
              <w:t>3</w:t>
            </w:r>
            <w:r w:rsidR="000E52D9" w:rsidRPr="003B6A77">
              <w:rPr>
                <w:rFonts w:ascii="Times New Roman" w:hAnsi="Times New Roman"/>
                <w:szCs w:val="24"/>
                <w:lang w:eastAsia="en-US"/>
              </w:rPr>
              <w:t xml:space="preserve"> (если иное не определено линией регулирования застройки)</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6</w:t>
            </w:r>
          </w:p>
        </w:tc>
      </w:tr>
      <w:tr w:rsidR="000E52D9" w:rsidRPr="003B6A77" w:rsidTr="00753D85">
        <w:trPr>
          <w:trHeight w:val="474"/>
        </w:trPr>
        <w:tc>
          <w:tcPr>
            <w:tcW w:w="4182" w:type="dxa"/>
            <w:tcBorders>
              <w:top w:val="single" w:sz="6" w:space="0" w:color="auto"/>
              <w:left w:val="single" w:sz="4" w:space="0" w:color="auto"/>
              <w:bottom w:val="single" w:sz="6"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 xml:space="preserve">Максимальная высота здания </w:t>
            </w:r>
          </w:p>
        </w:tc>
        <w:tc>
          <w:tcPr>
            <w:tcW w:w="709"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6" w:space="0" w:color="auto"/>
              <w:right w:val="single" w:sz="6" w:space="0" w:color="auto"/>
            </w:tcBorders>
          </w:tcPr>
          <w:p w:rsidR="000E52D9" w:rsidRPr="003B6A77" w:rsidRDefault="000E52D9" w:rsidP="008818E2">
            <w:pPr>
              <w:pStyle w:val="1a"/>
              <w:numPr>
                <w:ilvl w:val="12"/>
                <w:numId w:val="0"/>
              </w:numPr>
              <w:ind w:firstLine="567"/>
              <w:jc w:val="left"/>
              <w:rPr>
                <w:rFonts w:ascii="Times New Roman" w:hAnsi="Times New Roman"/>
                <w:szCs w:val="24"/>
                <w:lang w:val="en-US" w:eastAsia="en-US"/>
              </w:rPr>
            </w:pPr>
            <w:r w:rsidRPr="003B6A77">
              <w:rPr>
                <w:rFonts w:ascii="Times New Roman" w:hAnsi="Times New Roman"/>
                <w:szCs w:val="24"/>
                <w:lang w:eastAsia="en-US"/>
              </w:rPr>
              <w:t>1</w:t>
            </w:r>
            <w:r w:rsidR="008818E2" w:rsidRPr="003B6A77">
              <w:rPr>
                <w:rFonts w:ascii="Times New Roman" w:hAnsi="Times New Roman"/>
                <w:szCs w:val="24"/>
                <w:lang w:val="en-US" w:eastAsia="en-US"/>
              </w:rPr>
              <w:t>0</w:t>
            </w:r>
          </w:p>
        </w:tc>
        <w:tc>
          <w:tcPr>
            <w:tcW w:w="2160" w:type="dxa"/>
            <w:tcBorders>
              <w:top w:val="single" w:sz="6" w:space="0" w:color="auto"/>
              <w:left w:val="single" w:sz="6" w:space="0" w:color="auto"/>
              <w:bottom w:val="single" w:sz="6"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eastAsia="en-US"/>
              </w:rPr>
            </w:pPr>
            <w:r w:rsidRPr="003B6A77">
              <w:rPr>
                <w:rFonts w:ascii="Times New Roman" w:hAnsi="Times New Roman"/>
                <w:szCs w:val="24"/>
                <w:lang w:eastAsia="en-US"/>
              </w:rPr>
              <w:t>16</w:t>
            </w:r>
          </w:p>
        </w:tc>
      </w:tr>
      <w:tr w:rsidR="000E52D9" w:rsidRPr="003B6A77" w:rsidTr="00753D85">
        <w:trPr>
          <w:trHeight w:val="610"/>
        </w:trPr>
        <w:tc>
          <w:tcPr>
            <w:tcW w:w="4182" w:type="dxa"/>
            <w:tcBorders>
              <w:top w:val="single" w:sz="6" w:space="0" w:color="auto"/>
              <w:left w:val="single" w:sz="4" w:space="0" w:color="auto"/>
              <w:bottom w:val="single" w:sz="4" w:space="0" w:color="auto"/>
              <w:right w:val="single" w:sz="6" w:space="0" w:color="auto"/>
            </w:tcBorders>
          </w:tcPr>
          <w:p w:rsidR="000E52D9" w:rsidRPr="003B6A77" w:rsidRDefault="000E52D9" w:rsidP="000E52D9">
            <w:pPr>
              <w:pStyle w:val="1a"/>
              <w:numPr>
                <w:ilvl w:val="12"/>
                <w:numId w:val="0"/>
              </w:numPr>
              <w:ind w:left="318"/>
              <w:rPr>
                <w:rFonts w:ascii="Times New Roman" w:hAnsi="Times New Roman"/>
                <w:szCs w:val="24"/>
                <w:lang w:eastAsia="en-US"/>
              </w:rPr>
            </w:pPr>
            <w:r w:rsidRPr="003B6A77">
              <w:rPr>
                <w:rFonts w:ascii="Times New Roman" w:hAnsi="Times New Roman"/>
                <w:szCs w:val="24"/>
                <w:lang w:eastAsia="en-US"/>
              </w:rPr>
              <w:t>Максимальная высота ограждений земельных участков</w:t>
            </w:r>
          </w:p>
        </w:tc>
        <w:tc>
          <w:tcPr>
            <w:tcW w:w="709" w:type="dxa"/>
            <w:tcBorders>
              <w:top w:val="single" w:sz="6" w:space="0" w:color="auto"/>
              <w:left w:val="single" w:sz="6" w:space="0" w:color="auto"/>
              <w:bottom w:val="single" w:sz="4" w:space="0" w:color="auto"/>
              <w:right w:val="single" w:sz="6" w:space="0" w:color="auto"/>
            </w:tcBorders>
          </w:tcPr>
          <w:p w:rsidR="000E52D9" w:rsidRPr="003B6A77" w:rsidRDefault="000E52D9" w:rsidP="000E52D9">
            <w:pPr>
              <w:pStyle w:val="1a"/>
              <w:numPr>
                <w:ilvl w:val="12"/>
                <w:numId w:val="0"/>
              </w:numPr>
              <w:jc w:val="center"/>
              <w:rPr>
                <w:rFonts w:ascii="Times New Roman" w:hAnsi="Times New Roman"/>
                <w:szCs w:val="24"/>
                <w:lang w:eastAsia="en-US"/>
              </w:rPr>
            </w:pPr>
            <w:r w:rsidRPr="003B6A77">
              <w:rPr>
                <w:rFonts w:ascii="Times New Roman" w:hAnsi="Times New Roman"/>
                <w:szCs w:val="24"/>
                <w:lang w:eastAsia="en-US"/>
              </w:rPr>
              <w:t>м</w:t>
            </w:r>
          </w:p>
        </w:tc>
        <w:tc>
          <w:tcPr>
            <w:tcW w:w="2730" w:type="dxa"/>
            <w:tcBorders>
              <w:top w:val="single" w:sz="6" w:space="0" w:color="auto"/>
              <w:left w:val="single" w:sz="6" w:space="0" w:color="auto"/>
              <w:bottom w:val="single" w:sz="4" w:space="0" w:color="auto"/>
              <w:right w:val="single" w:sz="6" w:space="0" w:color="auto"/>
            </w:tcBorders>
          </w:tcPr>
          <w:p w:rsidR="000E52D9" w:rsidRPr="003B6A77" w:rsidRDefault="000E52D9" w:rsidP="000E52D9">
            <w:pPr>
              <w:pStyle w:val="1a"/>
              <w:numPr>
                <w:ilvl w:val="12"/>
                <w:numId w:val="0"/>
              </w:numPr>
              <w:ind w:firstLine="567"/>
              <w:jc w:val="left"/>
              <w:rPr>
                <w:rFonts w:ascii="Times New Roman" w:hAnsi="Times New Roman"/>
                <w:szCs w:val="24"/>
                <w:lang w:val="en-US" w:eastAsia="en-US"/>
              </w:rPr>
            </w:pPr>
            <w:r w:rsidRPr="003B6A77">
              <w:rPr>
                <w:rFonts w:ascii="Times New Roman" w:hAnsi="Times New Roman"/>
                <w:szCs w:val="24"/>
                <w:lang w:eastAsia="en-US"/>
              </w:rPr>
              <w:t>1,2</w:t>
            </w:r>
            <w:r w:rsidR="008818E2" w:rsidRPr="003B6A77">
              <w:rPr>
                <w:rFonts w:ascii="Times New Roman" w:hAnsi="Times New Roman"/>
                <w:szCs w:val="24"/>
                <w:lang w:val="en-US" w:eastAsia="en-US"/>
              </w:rPr>
              <w:t>*</w:t>
            </w:r>
          </w:p>
        </w:tc>
        <w:tc>
          <w:tcPr>
            <w:tcW w:w="2160" w:type="dxa"/>
            <w:tcBorders>
              <w:top w:val="single" w:sz="6" w:space="0" w:color="auto"/>
              <w:left w:val="single" w:sz="6" w:space="0" w:color="auto"/>
              <w:bottom w:val="single" w:sz="4" w:space="0" w:color="auto"/>
              <w:right w:val="single" w:sz="6" w:space="0" w:color="auto"/>
            </w:tcBorders>
          </w:tcPr>
          <w:p w:rsidR="000E52D9" w:rsidRPr="003B6A77" w:rsidRDefault="000E52D9" w:rsidP="000E52D9">
            <w:pPr>
              <w:pStyle w:val="1a"/>
              <w:numPr>
                <w:ilvl w:val="12"/>
                <w:numId w:val="0"/>
              </w:numPr>
              <w:jc w:val="left"/>
              <w:rPr>
                <w:rFonts w:ascii="Times New Roman" w:hAnsi="Times New Roman"/>
                <w:szCs w:val="24"/>
                <w:lang w:eastAsia="en-US"/>
              </w:rPr>
            </w:pPr>
            <w:r w:rsidRPr="003B6A77">
              <w:rPr>
                <w:rFonts w:ascii="Times New Roman" w:hAnsi="Times New Roman"/>
                <w:szCs w:val="24"/>
                <w:lang w:eastAsia="en-US"/>
              </w:rPr>
              <w:t>По</w:t>
            </w:r>
            <w:r w:rsidRPr="003B6A77">
              <w:rPr>
                <w:rFonts w:ascii="Times New Roman" w:hAnsi="Times New Roman"/>
                <w:szCs w:val="24"/>
                <w:lang w:val="en-US" w:eastAsia="en-US"/>
              </w:rPr>
              <w:t xml:space="preserve"> </w:t>
            </w:r>
            <w:r w:rsidRPr="003B6A77">
              <w:rPr>
                <w:rFonts w:ascii="Times New Roman" w:hAnsi="Times New Roman"/>
                <w:szCs w:val="24"/>
                <w:lang w:eastAsia="en-US"/>
              </w:rPr>
              <w:t>согласованию</w:t>
            </w:r>
          </w:p>
        </w:tc>
      </w:tr>
    </w:tbl>
    <w:p w:rsidR="009A32F6" w:rsidRPr="003B6A77" w:rsidRDefault="008818E2" w:rsidP="00D2774D">
      <w:pPr>
        <w:widowControl w:val="0"/>
        <w:tabs>
          <w:tab w:val="left" w:pos="0"/>
        </w:tabs>
        <w:suppressAutoHyphens/>
        <w:autoSpaceDE w:val="0"/>
        <w:autoSpaceDN w:val="0"/>
        <w:adjustRightInd w:val="0"/>
        <w:spacing w:after="0" w:line="240" w:lineRule="auto"/>
        <w:ind w:firstLine="567"/>
        <w:contextualSpacing/>
        <w:rPr>
          <w:rFonts w:ascii="Times New Roman" w:hAnsi="Times New Roman"/>
          <w:sz w:val="28"/>
          <w:szCs w:val="28"/>
        </w:rPr>
      </w:pPr>
      <w:r w:rsidRPr="003B6A77">
        <w:rPr>
          <w:rFonts w:ascii="Times New Roman" w:hAnsi="Times New Roman"/>
          <w:sz w:val="28"/>
          <w:szCs w:val="28"/>
        </w:rPr>
        <w:t>*Материал и тип ограждений между смежными участками, в части занимаемой огородами принимается сетчатое, п</w:t>
      </w:r>
      <w:r w:rsidR="00D2774D" w:rsidRPr="003B6A77">
        <w:rPr>
          <w:rFonts w:ascii="Times New Roman" w:hAnsi="Times New Roman"/>
          <w:sz w:val="28"/>
          <w:szCs w:val="28"/>
        </w:rPr>
        <w:t>ропускающее солнечное освещение</w:t>
      </w:r>
    </w:p>
    <w:p w:rsidR="009A32F6" w:rsidRPr="003B6A77" w:rsidRDefault="009A32F6" w:rsidP="009A32F6">
      <w:pPr>
        <w:widowControl w:val="0"/>
        <w:tabs>
          <w:tab w:val="left" w:pos="0"/>
        </w:tabs>
        <w:suppressAutoHyphens/>
        <w:autoSpaceDE w:val="0"/>
        <w:autoSpaceDN w:val="0"/>
        <w:adjustRightInd w:val="0"/>
        <w:spacing w:line="240" w:lineRule="auto"/>
        <w:contextualSpacing/>
        <w:rPr>
          <w:sz w:val="28"/>
          <w:szCs w:val="28"/>
          <w:u w:val="single"/>
        </w:rPr>
      </w:pPr>
    </w:p>
    <w:p w:rsidR="009A32F6" w:rsidRPr="003B6A77" w:rsidRDefault="009A32F6" w:rsidP="009A32F6">
      <w:pPr>
        <w:tabs>
          <w:tab w:val="left" w:pos="567"/>
        </w:tabs>
        <w:spacing w:after="0" w:line="240" w:lineRule="auto"/>
        <w:ind w:firstLine="567"/>
        <w:rPr>
          <w:rFonts w:ascii="Times New Roman" w:hAnsi="Times New Roman"/>
          <w:sz w:val="28"/>
          <w:szCs w:val="28"/>
          <w:u w:val="single"/>
        </w:rPr>
      </w:pPr>
      <w:r w:rsidRPr="003B6A77">
        <w:rPr>
          <w:rFonts w:ascii="Times New Roman" w:hAnsi="Times New Roman"/>
          <w:sz w:val="28"/>
          <w:szCs w:val="28"/>
          <w:u w:val="single"/>
        </w:rPr>
        <w:t xml:space="preserve">Примечание к таблице: </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Минимальные расстояния от улиц и строений на участке:</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 xml:space="preserve">от красной линии улиц до жилого дома - 5 м, от красной линии проезда до жилого дома – 3 м; </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расстояние между длинными сторонами жилых зданий высотой 2-3 этажа не менее 15 метров, выстой 4 этажа не менее 20 метров;</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площадки для игр детей до жилых зданий – 12 метров;</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площадки для отдыха взрослого населения – 10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площадки для занятий спортом от 10 до 40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lastRenderedPageBreak/>
        <w:t>от площадки для хозяйственных целей  - 20 м;</w:t>
      </w:r>
    </w:p>
    <w:p w:rsidR="007C672D" w:rsidRPr="003B6A77" w:rsidRDefault="007C672D" w:rsidP="007C672D">
      <w:pPr>
        <w:spacing w:after="0" w:line="240" w:lineRule="auto"/>
        <w:ind w:firstLine="567"/>
        <w:rPr>
          <w:rFonts w:ascii="Times New Roman" w:hAnsi="Times New Roman"/>
          <w:sz w:val="28"/>
          <w:szCs w:val="28"/>
        </w:rPr>
      </w:pPr>
      <w:r w:rsidRPr="003B6A77">
        <w:rPr>
          <w:rFonts w:ascii="Times New Roman" w:hAnsi="Times New Roman"/>
          <w:sz w:val="28"/>
          <w:szCs w:val="28"/>
        </w:rPr>
        <w:t>от площадок для стоянки автомобилей – 10 м;</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3.3 Требования к застройке земельного участка в зоне Ж</w:t>
      </w:r>
      <w:proofErr w:type="gramStart"/>
      <w:r w:rsidRPr="003B6A77">
        <w:rPr>
          <w:rFonts w:ascii="Times New Roman" w:hAnsi="Times New Roman"/>
          <w:sz w:val="28"/>
          <w:szCs w:val="28"/>
        </w:rPr>
        <w:t>2</w:t>
      </w:r>
      <w:proofErr w:type="gramEnd"/>
      <w:r w:rsidRPr="003B6A77">
        <w:rPr>
          <w:rFonts w:ascii="Times New Roman" w:hAnsi="Times New Roman"/>
          <w:sz w:val="28"/>
          <w:szCs w:val="28"/>
        </w:rPr>
        <w:t>:</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3.3.1 Требования к содержанию сельскохозяйственных животных на </w:t>
      </w:r>
      <w:proofErr w:type="spellStart"/>
      <w:r w:rsidRPr="003B6A77">
        <w:rPr>
          <w:rFonts w:ascii="Times New Roman" w:hAnsi="Times New Roman"/>
          <w:sz w:val="28"/>
          <w:szCs w:val="28"/>
        </w:rPr>
        <w:t>приквартирных</w:t>
      </w:r>
      <w:proofErr w:type="spellEnd"/>
      <w:r w:rsidRPr="003B6A77">
        <w:rPr>
          <w:rFonts w:ascii="Times New Roman" w:hAnsi="Times New Roman"/>
          <w:sz w:val="28"/>
          <w:szCs w:val="28"/>
        </w:rPr>
        <w:t xml:space="preserve"> земельных участках: </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Содержание скота и птицы допускается в районах малоэтажной застройки с размером </w:t>
      </w:r>
      <w:proofErr w:type="spellStart"/>
      <w:r w:rsidRPr="003B6A77">
        <w:rPr>
          <w:rFonts w:ascii="Times New Roman" w:hAnsi="Times New Roman"/>
          <w:sz w:val="28"/>
          <w:szCs w:val="28"/>
        </w:rPr>
        <w:t>приквартирного</w:t>
      </w:r>
      <w:proofErr w:type="spellEnd"/>
      <w:r w:rsidRPr="003B6A77">
        <w:rPr>
          <w:rFonts w:ascii="Times New Roman" w:hAnsi="Times New Roman"/>
          <w:sz w:val="28"/>
          <w:szCs w:val="28"/>
        </w:rPr>
        <w:t xml:space="preserve"> участка не менее  2000 м</w:t>
      </w:r>
      <w:proofErr w:type="gramStart"/>
      <w:r w:rsidRPr="003B6A77">
        <w:rPr>
          <w:rFonts w:ascii="Times New Roman" w:hAnsi="Times New Roman"/>
          <w:sz w:val="28"/>
          <w:szCs w:val="28"/>
        </w:rPr>
        <w:t>2</w:t>
      </w:r>
      <w:proofErr w:type="gramEnd"/>
      <w:r w:rsidRPr="003B6A77">
        <w:rPr>
          <w:rFonts w:ascii="Times New Roman" w:hAnsi="Times New Roman"/>
          <w:sz w:val="28"/>
          <w:szCs w:val="28"/>
        </w:rPr>
        <w:t>.</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Требования к содержанию  сельскохозяйственных животных на </w:t>
      </w:r>
      <w:proofErr w:type="spellStart"/>
      <w:r w:rsidRPr="003B6A77">
        <w:rPr>
          <w:rFonts w:ascii="Times New Roman" w:hAnsi="Times New Roman"/>
          <w:sz w:val="28"/>
          <w:szCs w:val="28"/>
        </w:rPr>
        <w:t>приквартирных</w:t>
      </w:r>
      <w:proofErr w:type="spellEnd"/>
      <w:r w:rsidRPr="003B6A77">
        <w:rPr>
          <w:rFonts w:ascii="Times New Roman" w:hAnsi="Times New Roman"/>
          <w:sz w:val="28"/>
          <w:szCs w:val="28"/>
        </w:rPr>
        <w:t xml:space="preserve"> земельных участках соответствуют требованиям к содержанию животных на приусадебных земельных участ</w:t>
      </w:r>
      <w:r w:rsidR="00D2774D" w:rsidRPr="003B6A77">
        <w:rPr>
          <w:rFonts w:ascii="Times New Roman" w:hAnsi="Times New Roman"/>
          <w:sz w:val="28"/>
          <w:szCs w:val="28"/>
        </w:rPr>
        <w:t>ках, установленным для зоны Ж</w:t>
      </w:r>
      <w:proofErr w:type="gramStart"/>
      <w:r w:rsidR="00D2774D" w:rsidRPr="003B6A77">
        <w:rPr>
          <w:rFonts w:ascii="Times New Roman" w:hAnsi="Times New Roman"/>
          <w:sz w:val="28"/>
          <w:szCs w:val="28"/>
        </w:rPr>
        <w:t>1</w:t>
      </w:r>
      <w:proofErr w:type="gramEnd"/>
      <w:r w:rsidR="00D2774D" w:rsidRPr="003B6A77">
        <w:rPr>
          <w:rFonts w:ascii="Times New Roman" w:hAnsi="Times New Roman"/>
          <w:sz w:val="28"/>
          <w:szCs w:val="28"/>
        </w:rPr>
        <w:t>.</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Для жителей многоквартирных жилых домов, расположенных в данной зоне, размеры </w:t>
      </w:r>
      <w:proofErr w:type="spellStart"/>
      <w:r w:rsidRPr="003B6A77">
        <w:rPr>
          <w:rFonts w:ascii="Times New Roman" w:hAnsi="Times New Roman"/>
          <w:sz w:val="28"/>
          <w:szCs w:val="28"/>
        </w:rPr>
        <w:t>приквартирных</w:t>
      </w:r>
      <w:proofErr w:type="spellEnd"/>
      <w:r w:rsidRPr="003B6A77">
        <w:rPr>
          <w:rFonts w:ascii="Times New Roman" w:hAnsi="Times New Roman"/>
          <w:sz w:val="28"/>
          <w:szCs w:val="28"/>
        </w:rPr>
        <w:t xml:space="preserve"> земельных участков которых менее 2000 м</w:t>
      </w:r>
      <w:proofErr w:type="gramStart"/>
      <w:r w:rsidRPr="003B6A77">
        <w:rPr>
          <w:rFonts w:ascii="Times New Roman" w:hAnsi="Times New Roman"/>
          <w:sz w:val="28"/>
          <w:szCs w:val="28"/>
        </w:rPr>
        <w:t>2</w:t>
      </w:r>
      <w:proofErr w:type="gramEnd"/>
      <w:r w:rsidRPr="003B6A77">
        <w:rPr>
          <w:rFonts w:ascii="Times New Roman" w:hAnsi="Times New Roman"/>
          <w:sz w:val="28"/>
          <w:szCs w:val="28"/>
        </w:rPr>
        <w:t>,  хозяйственные постройки для скота и птицы выделяются за пределами жилой зоны.</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Вспомогательные строения, за исключением мест хранения автомобильного транспорта, располагать со стороны улиц не допускается;</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Ограждения со стороны улиц допускаются;</w:t>
      </w:r>
    </w:p>
    <w:p w:rsidR="007C672D"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Разрешенные объекты социального, коммунально-бытового, административного и иного назначения могут размещаться </w:t>
      </w:r>
      <w:r w:rsidR="004F638B" w:rsidRPr="003B6A77">
        <w:rPr>
          <w:rFonts w:ascii="Times New Roman" w:hAnsi="Times New Roman"/>
          <w:sz w:val="28"/>
          <w:szCs w:val="28"/>
        </w:rPr>
        <w:t xml:space="preserve">на первом </w:t>
      </w:r>
      <w:r w:rsidRPr="003B6A77">
        <w:rPr>
          <w:rFonts w:ascii="Times New Roman" w:hAnsi="Times New Roman"/>
          <w:sz w:val="28"/>
          <w:szCs w:val="28"/>
        </w:rPr>
        <w:t xml:space="preserve"> этаж</w:t>
      </w:r>
      <w:r w:rsidR="004F638B" w:rsidRPr="003B6A77">
        <w:rPr>
          <w:rFonts w:ascii="Times New Roman" w:hAnsi="Times New Roman"/>
          <w:sz w:val="28"/>
          <w:szCs w:val="28"/>
        </w:rPr>
        <w:t>е</w:t>
      </w:r>
      <w:r w:rsidRPr="003B6A77">
        <w:rPr>
          <w:rFonts w:ascii="Times New Roman" w:hAnsi="Times New Roman"/>
          <w:sz w:val="28"/>
          <w:szCs w:val="28"/>
        </w:rPr>
        <w:t xml:space="preserve">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9A32F6" w:rsidRPr="003B6A77" w:rsidRDefault="007C672D" w:rsidP="004F638B">
      <w:pPr>
        <w:spacing w:after="0" w:line="240" w:lineRule="auto"/>
        <w:ind w:firstLine="567"/>
        <w:jc w:val="both"/>
        <w:rPr>
          <w:rFonts w:ascii="Times New Roman" w:hAnsi="Times New Roman"/>
          <w:sz w:val="28"/>
          <w:szCs w:val="28"/>
        </w:rPr>
      </w:pPr>
      <w:r w:rsidRPr="003B6A77">
        <w:rPr>
          <w:rFonts w:ascii="Times New Roman" w:hAnsi="Times New Roman"/>
          <w:sz w:val="28"/>
          <w:szCs w:val="28"/>
        </w:rPr>
        <w:t>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A81489" w:rsidRPr="003B6A77" w:rsidRDefault="00A81489" w:rsidP="009A32F6">
      <w:pPr>
        <w:spacing w:after="0" w:line="240" w:lineRule="auto"/>
        <w:ind w:firstLine="567"/>
        <w:rPr>
          <w:rFonts w:ascii="Times New Roman" w:hAnsi="Times New Roman"/>
          <w:sz w:val="28"/>
          <w:szCs w:val="28"/>
        </w:rPr>
      </w:pPr>
    </w:p>
    <w:p w:rsidR="00A81489" w:rsidRPr="003B6A77" w:rsidRDefault="00A81489" w:rsidP="00A81489">
      <w:pPr>
        <w:numPr>
          <w:ilvl w:val="12"/>
          <w:numId w:val="0"/>
        </w:numPr>
        <w:tabs>
          <w:tab w:val="num" w:pos="709"/>
        </w:tabs>
        <w:spacing w:after="0" w:line="240" w:lineRule="auto"/>
        <w:ind w:firstLine="539"/>
        <w:jc w:val="both"/>
        <w:rPr>
          <w:rFonts w:ascii="Times New Roman" w:hAnsi="Times New Roman"/>
          <w:b/>
          <w:sz w:val="24"/>
          <w:szCs w:val="24"/>
        </w:rPr>
      </w:pPr>
    </w:p>
    <w:p w:rsidR="007C2748" w:rsidRPr="003B6A77" w:rsidRDefault="007C2748" w:rsidP="00E8324B">
      <w:pPr>
        <w:spacing w:after="0" w:line="240" w:lineRule="auto"/>
        <w:ind w:firstLine="539"/>
        <w:rPr>
          <w:rFonts w:ascii="Times New Roman" w:hAnsi="Times New Roman"/>
          <w:b/>
          <w:sz w:val="28"/>
          <w:szCs w:val="28"/>
        </w:rPr>
      </w:pPr>
      <w:r w:rsidRPr="003B6A77">
        <w:rPr>
          <w:rFonts w:ascii="Times New Roman" w:hAnsi="Times New Roman"/>
          <w:b/>
          <w:sz w:val="28"/>
          <w:szCs w:val="28"/>
        </w:rPr>
        <w:t>Градостроительные регламенты. Общественно-деловые зоны.</w:t>
      </w:r>
    </w:p>
    <w:p w:rsidR="007C2748" w:rsidRPr="003B6A77" w:rsidRDefault="007C2748" w:rsidP="0012314E">
      <w:pPr>
        <w:spacing w:after="0" w:line="240" w:lineRule="auto"/>
        <w:ind w:firstLine="539"/>
        <w:rPr>
          <w:rFonts w:ascii="Times New Roman" w:hAnsi="Times New Roman"/>
          <w:b/>
          <w:sz w:val="24"/>
          <w:szCs w:val="24"/>
        </w:rPr>
      </w:pPr>
    </w:p>
    <w:p w:rsidR="007C2748" w:rsidRPr="003B6A77" w:rsidRDefault="007C2748" w:rsidP="00E8324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1. </w:t>
      </w:r>
      <w:proofErr w:type="gramStart"/>
      <w:r w:rsidRPr="003B6A77">
        <w:rPr>
          <w:rFonts w:ascii="Times New Roman" w:hAnsi="Times New Roman"/>
          <w:sz w:val="28"/>
          <w:szCs w:val="28"/>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7C2748" w:rsidRPr="003B6A77" w:rsidRDefault="007C2748" w:rsidP="00E8324B">
      <w:pPr>
        <w:spacing w:after="0" w:line="240" w:lineRule="auto"/>
        <w:ind w:firstLine="567"/>
        <w:jc w:val="both"/>
        <w:rPr>
          <w:rFonts w:ascii="Times New Roman" w:hAnsi="Times New Roman"/>
          <w:sz w:val="28"/>
          <w:szCs w:val="28"/>
        </w:rPr>
      </w:pPr>
      <w:r w:rsidRPr="003B6A77">
        <w:rPr>
          <w:rFonts w:ascii="Times New Roman" w:hAnsi="Times New Roman"/>
          <w:sz w:val="28"/>
          <w:szCs w:val="28"/>
        </w:rPr>
        <w:t xml:space="preserve">2. Объекты, размещаемые в территориальной зоне, должны соответствовать основным видам разрешенного использования на 75% </w:t>
      </w:r>
      <w:r w:rsidRPr="003B6A77">
        <w:rPr>
          <w:rFonts w:ascii="Times New Roman" w:hAnsi="Times New Roman"/>
          <w:sz w:val="28"/>
          <w:szCs w:val="28"/>
        </w:rPr>
        <w:lastRenderedPageBreak/>
        <w:t xml:space="preserve">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7C2748" w:rsidRPr="003B6A77" w:rsidRDefault="007C2748" w:rsidP="0012314E">
      <w:pPr>
        <w:spacing w:after="0" w:line="240" w:lineRule="auto"/>
        <w:ind w:firstLine="539"/>
        <w:jc w:val="both"/>
        <w:rPr>
          <w:rFonts w:ascii="Times New Roman" w:hAnsi="Times New Roman"/>
          <w:color w:val="000000"/>
          <w:sz w:val="24"/>
          <w:szCs w:val="24"/>
        </w:rPr>
      </w:pPr>
    </w:p>
    <w:p w:rsidR="007C2748" w:rsidRPr="003B6A77" w:rsidRDefault="007C2748" w:rsidP="00E8324B">
      <w:pPr>
        <w:spacing w:after="0" w:line="240" w:lineRule="auto"/>
        <w:ind w:firstLine="539"/>
        <w:rPr>
          <w:rFonts w:ascii="Times New Roman" w:hAnsi="Times New Roman"/>
          <w:b/>
          <w:sz w:val="28"/>
          <w:szCs w:val="28"/>
        </w:rPr>
      </w:pPr>
      <w:r w:rsidRPr="003B6A77">
        <w:rPr>
          <w:rFonts w:ascii="Times New Roman" w:hAnsi="Times New Roman"/>
          <w:b/>
          <w:sz w:val="28"/>
          <w:szCs w:val="28"/>
        </w:rPr>
        <w:t>Д</w:t>
      </w:r>
      <w:proofErr w:type="gramStart"/>
      <w:r w:rsidRPr="003B6A77">
        <w:rPr>
          <w:rFonts w:ascii="Times New Roman" w:hAnsi="Times New Roman"/>
          <w:b/>
          <w:sz w:val="28"/>
          <w:szCs w:val="28"/>
        </w:rPr>
        <w:t>1</w:t>
      </w:r>
      <w:proofErr w:type="gramEnd"/>
      <w:r w:rsidRPr="003B6A77">
        <w:rPr>
          <w:rFonts w:ascii="Times New Roman" w:hAnsi="Times New Roman"/>
          <w:b/>
          <w:sz w:val="28"/>
          <w:szCs w:val="28"/>
        </w:rPr>
        <w:t xml:space="preserve">. </w:t>
      </w:r>
      <w:r w:rsidR="009E4F5B" w:rsidRPr="003B6A77">
        <w:rPr>
          <w:rFonts w:ascii="Times New Roman" w:hAnsi="Times New Roman"/>
          <w:b/>
          <w:sz w:val="28"/>
          <w:szCs w:val="28"/>
        </w:rPr>
        <w:t>Зона многофункциональной общественно-деловой застройки</w:t>
      </w:r>
      <w:r w:rsidRPr="003B6A77">
        <w:rPr>
          <w:rFonts w:ascii="Times New Roman" w:hAnsi="Times New Roman"/>
          <w:b/>
          <w:sz w:val="28"/>
          <w:szCs w:val="28"/>
        </w:rPr>
        <w:t>.</w:t>
      </w:r>
    </w:p>
    <w:p w:rsidR="007C2748" w:rsidRPr="003B6A77" w:rsidRDefault="007C2748" w:rsidP="0012314E">
      <w:pPr>
        <w:spacing w:after="0" w:line="240" w:lineRule="auto"/>
        <w:ind w:firstLine="539"/>
        <w:rPr>
          <w:rFonts w:ascii="Times New Roman" w:hAnsi="Times New Roman"/>
          <w:b/>
          <w:sz w:val="24"/>
          <w:szCs w:val="24"/>
        </w:rPr>
      </w:pPr>
    </w:p>
    <w:p w:rsidR="007C2748" w:rsidRPr="003B6A77" w:rsidRDefault="007C2748" w:rsidP="00E8324B">
      <w:pPr>
        <w:spacing w:after="0" w:line="240" w:lineRule="auto"/>
        <w:ind w:firstLine="567"/>
        <w:jc w:val="both"/>
        <w:rPr>
          <w:rFonts w:ascii="Times New Roman" w:hAnsi="Times New Roman"/>
          <w:sz w:val="28"/>
          <w:szCs w:val="28"/>
        </w:rPr>
      </w:pPr>
      <w:r w:rsidRPr="003B6A77">
        <w:rPr>
          <w:rFonts w:ascii="Times New Roman" w:hAnsi="Times New Roman"/>
          <w:sz w:val="28"/>
          <w:szCs w:val="28"/>
        </w:rPr>
        <w:t>Многофункциональная общественно-деловая зона Д</w:t>
      </w:r>
      <w:proofErr w:type="gramStart"/>
      <w:r w:rsidRPr="003B6A77">
        <w:rPr>
          <w:rFonts w:ascii="Times New Roman" w:hAnsi="Times New Roman"/>
          <w:sz w:val="28"/>
          <w:szCs w:val="28"/>
        </w:rPr>
        <w:t>1</w:t>
      </w:r>
      <w:proofErr w:type="gramEnd"/>
      <w:r w:rsidRPr="003B6A77">
        <w:rPr>
          <w:rFonts w:ascii="Times New Roman" w:hAnsi="Times New Roman"/>
          <w:sz w:val="28"/>
          <w:szCs w:val="28"/>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E309A" w:rsidRPr="003B6A77" w:rsidRDefault="006E309A" w:rsidP="002B2F9D">
      <w:pPr>
        <w:numPr>
          <w:ilvl w:val="12"/>
          <w:numId w:val="0"/>
        </w:numPr>
        <w:tabs>
          <w:tab w:val="num" w:pos="709"/>
        </w:tabs>
        <w:spacing w:after="0" w:line="240" w:lineRule="auto"/>
        <w:ind w:firstLine="539"/>
        <w:jc w:val="both"/>
        <w:rPr>
          <w:rFonts w:ascii="Times New Roman" w:hAnsi="Times New Roman"/>
          <w:color w:val="000000"/>
          <w:sz w:val="24"/>
          <w:szCs w:val="24"/>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5"/>
        <w:gridCol w:w="1840"/>
        <w:gridCol w:w="806"/>
        <w:gridCol w:w="1889"/>
        <w:gridCol w:w="812"/>
        <w:gridCol w:w="1881"/>
        <w:gridCol w:w="839"/>
      </w:tblGrid>
      <w:tr w:rsidR="006E309A" w:rsidRPr="003B6A77" w:rsidTr="00E8324B">
        <w:tc>
          <w:tcPr>
            <w:tcW w:w="857" w:type="pct"/>
            <w:gridSpan w:val="2"/>
            <w:vMerge w:val="restart"/>
          </w:tcPr>
          <w:p w:rsidR="006E309A" w:rsidRPr="003B6A77" w:rsidRDefault="006E309A" w:rsidP="006E309A">
            <w:pPr>
              <w:tabs>
                <w:tab w:val="left" w:pos="660"/>
                <w:tab w:val="center" w:pos="1365"/>
              </w:tabs>
              <w:autoSpaceDE w:val="0"/>
              <w:autoSpaceDN w:val="0"/>
              <w:adjustRightInd w:val="0"/>
              <w:spacing w:after="0" w:line="240" w:lineRule="auto"/>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ab/>
              <w:t>вид</w:t>
            </w:r>
          </w:p>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359" w:type="pct"/>
            <w:gridSpan w:val="2"/>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87" w:type="pct"/>
            <w:gridSpan w:val="2"/>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97" w:type="pct"/>
            <w:gridSpan w:val="2"/>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0556E6" w:rsidRPr="003B6A77" w:rsidTr="00E8324B">
        <w:tc>
          <w:tcPr>
            <w:tcW w:w="857" w:type="pct"/>
            <w:gridSpan w:val="2"/>
            <w:vMerge/>
          </w:tcPr>
          <w:p w:rsidR="006E309A" w:rsidRPr="003B6A77" w:rsidRDefault="006E309A" w:rsidP="006E309A">
            <w:pPr>
              <w:spacing w:after="0" w:line="240" w:lineRule="auto"/>
              <w:jc w:val="center"/>
              <w:rPr>
                <w:rFonts w:ascii="Times New Roman" w:eastAsia="Times New Roman" w:hAnsi="Times New Roman"/>
                <w:b/>
                <w:sz w:val="24"/>
                <w:szCs w:val="24"/>
                <w:lang w:eastAsia="ru-RU"/>
              </w:rPr>
            </w:pPr>
          </w:p>
        </w:tc>
        <w:tc>
          <w:tcPr>
            <w:tcW w:w="945" w:type="pct"/>
          </w:tcPr>
          <w:p w:rsidR="006E309A" w:rsidRPr="003B6A77" w:rsidRDefault="006E309A" w:rsidP="006E309A">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14" w:type="pct"/>
          </w:tcPr>
          <w:p w:rsidR="006E309A" w:rsidRPr="003B6A77" w:rsidRDefault="006E309A" w:rsidP="006E309A">
            <w:pPr>
              <w:spacing w:after="0" w:line="240" w:lineRule="auto"/>
              <w:ind w:firstLine="29"/>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6E309A" w:rsidRPr="003B6A77" w:rsidRDefault="006E309A" w:rsidP="006E309A">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70" w:type="pct"/>
          </w:tcPr>
          <w:p w:rsidR="006E309A" w:rsidRPr="003B6A77" w:rsidRDefault="006E309A" w:rsidP="006E309A">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17" w:type="pct"/>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66" w:type="pct"/>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431" w:type="pct"/>
          </w:tcPr>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6E309A" w:rsidRPr="003B6A77"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0556E6" w:rsidRPr="003B6A77" w:rsidTr="00E8324B">
        <w:tc>
          <w:tcPr>
            <w:tcW w:w="274" w:type="pct"/>
            <w:vMerge w:val="restart"/>
          </w:tcPr>
          <w:p w:rsidR="000556E6" w:rsidRPr="003B6A77" w:rsidRDefault="000556E6" w:rsidP="006E309A">
            <w:pPr>
              <w:spacing w:after="0" w:line="240" w:lineRule="auto"/>
              <w:jc w:val="center"/>
              <w:rPr>
                <w:rFonts w:ascii="Times New Roman" w:eastAsia="Times New Roman" w:hAnsi="Times New Roman"/>
                <w:sz w:val="24"/>
                <w:szCs w:val="24"/>
                <w:lang w:eastAsia="ru-RU"/>
              </w:rPr>
            </w:pPr>
          </w:p>
          <w:p w:rsidR="000556E6" w:rsidRPr="003B6A77" w:rsidRDefault="000556E6" w:rsidP="006E309A">
            <w:pPr>
              <w:spacing w:after="0" w:line="240" w:lineRule="auto"/>
              <w:rPr>
                <w:rFonts w:ascii="Times New Roman" w:eastAsia="Times New Roman" w:hAnsi="Times New Roman"/>
                <w:sz w:val="24"/>
                <w:szCs w:val="24"/>
                <w:lang w:val="en-US" w:eastAsia="ru-RU"/>
              </w:rPr>
            </w:pPr>
            <w:r w:rsidRPr="003B6A77">
              <w:rPr>
                <w:rFonts w:ascii="Times New Roman" w:eastAsia="Times New Roman" w:hAnsi="Times New Roman"/>
                <w:sz w:val="24"/>
                <w:szCs w:val="24"/>
                <w:lang w:eastAsia="ru-RU"/>
              </w:rPr>
              <w:t>Д</w:t>
            </w:r>
            <w:proofErr w:type="gramStart"/>
            <w:r w:rsidR="00E8324B" w:rsidRPr="003B6A77">
              <w:rPr>
                <w:rFonts w:ascii="Times New Roman" w:eastAsia="Times New Roman" w:hAnsi="Times New Roman"/>
                <w:sz w:val="24"/>
                <w:szCs w:val="24"/>
                <w:lang w:val="en-US" w:eastAsia="ru-RU"/>
              </w:rPr>
              <w:t>1</w:t>
            </w:r>
            <w:proofErr w:type="gramEnd"/>
          </w:p>
        </w:tc>
        <w:tc>
          <w:tcPr>
            <w:tcW w:w="583" w:type="pct"/>
            <w:vMerge w:val="restart"/>
          </w:tcPr>
          <w:p w:rsidR="000556E6" w:rsidRPr="003B6A77" w:rsidRDefault="000556E6" w:rsidP="006E309A">
            <w:pPr>
              <w:spacing w:after="0" w:line="240" w:lineRule="auto"/>
              <w:ind w:firstLine="33"/>
              <w:rPr>
                <w:rFonts w:ascii="Times New Roman" w:hAnsi="Times New Roman"/>
                <w:sz w:val="24"/>
                <w:szCs w:val="24"/>
                <w:lang w:eastAsia="ar-SA"/>
              </w:rPr>
            </w:pPr>
            <w:r w:rsidRPr="003B6A77">
              <w:rPr>
                <w:rFonts w:ascii="Times New Roman" w:hAnsi="Times New Roman"/>
                <w:sz w:val="24"/>
                <w:szCs w:val="24"/>
                <w:lang w:eastAsia="ar-SA"/>
              </w:rPr>
              <w:t xml:space="preserve">зона </w:t>
            </w:r>
            <w:r w:rsidR="00E8324B" w:rsidRPr="003B6A77">
              <w:rPr>
                <w:rFonts w:ascii="Times New Roman" w:hAnsi="Times New Roman"/>
                <w:sz w:val="24"/>
                <w:szCs w:val="24"/>
                <w:lang w:eastAsia="ar-SA"/>
              </w:rPr>
              <w:t>много-</w:t>
            </w:r>
            <w:proofErr w:type="spellStart"/>
            <w:r w:rsidR="00E8324B" w:rsidRPr="003B6A77">
              <w:rPr>
                <w:rFonts w:ascii="Times New Roman" w:hAnsi="Times New Roman"/>
                <w:sz w:val="24"/>
                <w:szCs w:val="24"/>
                <w:lang w:eastAsia="ar-SA"/>
              </w:rPr>
              <w:t>функци</w:t>
            </w:r>
            <w:proofErr w:type="spellEnd"/>
            <w:r w:rsidR="00E8324B" w:rsidRPr="003B6A77">
              <w:rPr>
                <w:rFonts w:ascii="Times New Roman" w:hAnsi="Times New Roman"/>
                <w:sz w:val="24"/>
                <w:szCs w:val="24"/>
                <w:lang w:eastAsia="ar-SA"/>
              </w:rPr>
              <w:t>-</w:t>
            </w:r>
            <w:proofErr w:type="spellStart"/>
            <w:r w:rsidR="00E8324B" w:rsidRPr="003B6A77">
              <w:rPr>
                <w:rFonts w:ascii="Times New Roman" w:hAnsi="Times New Roman"/>
                <w:sz w:val="24"/>
                <w:szCs w:val="24"/>
                <w:lang w:eastAsia="ar-SA"/>
              </w:rPr>
              <w:t>ональ</w:t>
            </w:r>
            <w:proofErr w:type="spellEnd"/>
            <w:r w:rsidR="00E8324B" w:rsidRPr="003B6A77">
              <w:rPr>
                <w:rFonts w:ascii="Times New Roman" w:hAnsi="Times New Roman"/>
                <w:sz w:val="24"/>
                <w:szCs w:val="24"/>
                <w:lang w:eastAsia="ar-SA"/>
              </w:rPr>
              <w:t>-ной общественно-деловой застройки</w:t>
            </w:r>
          </w:p>
        </w:tc>
        <w:tc>
          <w:tcPr>
            <w:tcW w:w="945" w:type="pct"/>
          </w:tcPr>
          <w:p w:rsidR="000556E6" w:rsidRPr="003B6A77" w:rsidRDefault="000556E6" w:rsidP="006E309A">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Общественное управление</w:t>
            </w:r>
          </w:p>
        </w:tc>
        <w:tc>
          <w:tcPr>
            <w:tcW w:w="414"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3.8</w:t>
            </w:r>
          </w:p>
        </w:tc>
        <w:tc>
          <w:tcPr>
            <w:tcW w:w="970" w:type="pct"/>
          </w:tcPr>
          <w:p w:rsidR="000556E6" w:rsidRPr="003B6A77" w:rsidRDefault="000556E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Религиозное использование</w:t>
            </w:r>
          </w:p>
        </w:tc>
        <w:tc>
          <w:tcPr>
            <w:tcW w:w="417"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3.7</w:t>
            </w:r>
          </w:p>
        </w:tc>
        <w:tc>
          <w:tcPr>
            <w:tcW w:w="966" w:type="pct"/>
          </w:tcPr>
          <w:p w:rsidR="000556E6" w:rsidRPr="003B6A77" w:rsidRDefault="000556E6" w:rsidP="006E309A">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гаражного назначения</w:t>
            </w:r>
          </w:p>
          <w:p w:rsidR="000556E6" w:rsidRPr="003B6A77" w:rsidRDefault="000556E6" w:rsidP="006E309A">
            <w:pPr>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AE480D">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2.7.1</w:t>
            </w: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6E309A">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Магазины</w:t>
            </w:r>
          </w:p>
          <w:p w:rsidR="000556E6" w:rsidRPr="003B6A77" w:rsidRDefault="000556E6" w:rsidP="006E309A">
            <w:pPr>
              <w:spacing w:after="0" w:line="240" w:lineRule="auto"/>
              <w:rPr>
                <w:rFonts w:ascii="Times New Roman" w:eastAsia="Times New Roman" w:hAnsi="Times New Roman"/>
                <w:sz w:val="24"/>
                <w:szCs w:val="24"/>
                <w:lang w:eastAsia="ru-RU"/>
              </w:rPr>
            </w:pPr>
          </w:p>
          <w:p w:rsidR="000556E6" w:rsidRPr="003B6A77" w:rsidRDefault="000556E6" w:rsidP="006E309A">
            <w:pPr>
              <w:spacing w:after="0" w:line="240" w:lineRule="auto"/>
              <w:jc w:val="right"/>
              <w:rPr>
                <w:rFonts w:ascii="Times New Roman" w:eastAsia="Times New Roman" w:hAnsi="Times New Roman"/>
                <w:sz w:val="24"/>
                <w:szCs w:val="24"/>
                <w:lang w:eastAsia="ru-RU"/>
              </w:rPr>
            </w:pPr>
          </w:p>
        </w:tc>
        <w:tc>
          <w:tcPr>
            <w:tcW w:w="414"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4.4</w:t>
            </w:r>
          </w:p>
        </w:tc>
        <w:tc>
          <w:tcPr>
            <w:tcW w:w="970" w:type="pct"/>
          </w:tcPr>
          <w:p w:rsidR="000556E6" w:rsidRPr="003B6A77" w:rsidRDefault="000556E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Обслуживание автотранспорта</w:t>
            </w:r>
          </w:p>
        </w:tc>
        <w:tc>
          <w:tcPr>
            <w:tcW w:w="417"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w:t>
            </w: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Банковская и страховая деятельность</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4.5</w:t>
            </w:r>
          </w:p>
        </w:tc>
        <w:tc>
          <w:tcPr>
            <w:tcW w:w="970" w:type="pct"/>
          </w:tcPr>
          <w:p w:rsidR="000556E6" w:rsidRPr="003B6A77" w:rsidRDefault="000556E6" w:rsidP="00BC686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Объекты автомобильного транспорта </w:t>
            </w:r>
          </w:p>
        </w:tc>
        <w:tc>
          <w:tcPr>
            <w:tcW w:w="417"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7.2</w:t>
            </w: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Гостиничное обслуживание</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4.7</w:t>
            </w:r>
          </w:p>
        </w:tc>
        <w:tc>
          <w:tcPr>
            <w:tcW w:w="970" w:type="pct"/>
          </w:tcPr>
          <w:p w:rsidR="000556E6" w:rsidRPr="003B6A77" w:rsidRDefault="000556E6" w:rsidP="00BC6866">
            <w:pPr>
              <w:spacing w:after="0" w:line="240" w:lineRule="auto"/>
              <w:rPr>
                <w:rFonts w:ascii="Times New Roman" w:eastAsia="Times New Roman" w:hAnsi="Times New Roman"/>
                <w:sz w:val="24"/>
                <w:szCs w:val="24"/>
                <w:lang w:eastAsia="ru-RU"/>
              </w:rPr>
            </w:pPr>
          </w:p>
        </w:tc>
        <w:tc>
          <w:tcPr>
            <w:tcW w:w="417"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Рынки </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4.3</w:t>
            </w:r>
          </w:p>
        </w:tc>
        <w:tc>
          <w:tcPr>
            <w:tcW w:w="970" w:type="pct"/>
          </w:tcPr>
          <w:p w:rsidR="000556E6" w:rsidRPr="003B6A77" w:rsidRDefault="000556E6" w:rsidP="00BC6866">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культуры</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3.6</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Объекты здравоохранения </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3.4</w:t>
            </w:r>
          </w:p>
        </w:tc>
        <w:tc>
          <w:tcPr>
            <w:tcW w:w="970" w:type="pct"/>
          </w:tcPr>
          <w:p w:rsidR="000556E6" w:rsidRPr="003B6A77" w:rsidRDefault="000556E6" w:rsidP="006E309A">
            <w:pPr>
              <w:spacing w:after="0" w:line="240" w:lineRule="auto"/>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Спорт </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5.1</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Социальное обслуживание</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3.2</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Общественное питание</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4.6</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Бытовое обслуживание </w:t>
            </w:r>
          </w:p>
        </w:tc>
        <w:tc>
          <w:tcPr>
            <w:tcW w:w="414" w:type="pct"/>
          </w:tcPr>
          <w:p w:rsidR="000556E6" w:rsidRPr="003B6A77" w:rsidRDefault="000556E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3.3</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0556E6" w:rsidRPr="003B6A77" w:rsidTr="00E8324B">
        <w:tc>
          <w:tcPr>
            <w:tcW w:w="274" w:type="pct"/>
            <w:vMerge/>
          </w:tcPr>
          <w:p w:rsidR="000556E6" w:rsidRPr="003B6A77" w:rsidRDefault="000556E6" w:rsidP="006E309A">
            <w:pPr>
              <w:spacing w:after="0" w:line="240" w:lineRule="auto"/>
              <w:jc w:val="center"/>
              <w:rPr>
                <w:rFonts w:ascii="Times New Roman" w:eastAsia="Times New Roman" w:hAnsi="Times New Roman"/>
                <w:sz w:val="24"/>
                <w:szCs w:val="24"/>
                <w:lang w:eastAsia="ru-RU"/>
              </w:rPr>
            </w:pPr>
          </w:p>
        </w:tc>
        <w:tc>
          <w:tcPr>
            <w:tcW w:w="583" w:type="pct"/>
            <w:vMerge/>
          </w:tcPr>
          <w:p w:rsidR="000556E6" w:rsidRPr="003B6A77" w:rsidRDefault="000556E6" w:rsidP="006E309A">
            <w:pPr>
              <w:spacing w:after="0" w:line="240" w:lineRule="auto"/>
              <w:ind w:firstLine="33"/>
              <w:rPr>
                <w:rFonts w:ascii="Times New Roman" w:hAnsi="Times New Roman"/>
                <w:sz w:val="24"/>
                <w:szCs w:val="24"/>
                <w:lang w:eastAsia="ar-SA"/>
              </w:rPr>
            </w:pPr>
          </w:p>
        </w:tc>
        <w:tc>
          <w:tcPr>
            <w:tcW w:w="945" w:type="pct"/>
          </w:tcPr>
          <w:p w:rsidR="000556E6" w:rsidRPr="003B6A77" w:rsidRDefault="000556E6" w:rsidP="00BC6866">
            <w:pPr>
              <w:tabs>
                <w:tab w:val="center" w:pos="1806"/>
                <w:tab w:val="left" w:pos="2340"/>
              </w:tabs>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Общее пользование территории</w:t>
            </w:r>
          </w:p>
        </w:tc>
        <w:tc>
          <w:tcPr>
            <w:tcW w:w="414" w:type="pct"/>
          </w:tcPr>
          <w:p w:rsidR="000556E6" w:rsidRPr="003B6A77" w:rsidRDefault="000556E6"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12.0</w:t>
            </w:r>
          </w:p>
        </w:tc>
        <w:tc>
          <w:tcPr>
            <w:tcW w:w="970" w:type="pct"/>
          </w:tcPr>
          <w:p w:rsidR="000556E6" w:rsidRPr="003B6A77" w:rsidRDefault="000556E6" w:rsidP="006E309A">
            <w:pPr>
              <w:spacing w:after="0" w:line="240" w:lineRule="auto"/>
              <w:contextualSpacing/>
              <w:rPr>
                <w:rFonts w:ascii="Times New Roman" w:eastAsia="Times New Roman" w:hAnsi="Times New Roman"/>
                <w:sz w:val="24"/>
                <w:szCs w:val="24"/>
                <w:lang w:eastAsia="ru-RU"/>
              </w:rPr>
            </w:pPr>
          </w:p>
        </w:tc>
        <w:tc>
          <w:tcPr>
            <w:tcW w:w="417" w:type="pct"/>
          </w:tcPr>
          <w:p w:rsidR="000556E6" w:rsidRPr="003B6A77" w:rsidRDefault="000556E6" w:rsidP="006E309A">
            <w:pPr>
              <w:spacing w:after="0" w:line="240" w:lineRule="auto"/>
              <w:contextualSpacing/>
              <w:jc w:val="center"/>
              <w:rPr>
                <w:rFonts w:ascii="Times New Roman" w:eastAsia="Times New Roman" w:hAnsi="Times New Roman"/>
                <w:sz w:val="24"/>
                <w:szCs w:val="24"/>
                <w:lang w:eastAsia="ru-RU"/>
              </w:rPr>
            </w:pPr>
          </w:p>
        </w:tc>
        <w:tc>
          <w:tcPr>
            <w:tcW w:w="966"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31" w:type="pct"/>
          </w:tcPr>
          <w:p w:rsidR="000556E6" w:rsidRPr="003B6A77" w:rsidRDefault="000556E6" w:rsidP="006E309A">
            <w:pPr>
              <w:autoSpaceDE w:val="0"/>
              <w:autoSpaceDN w:val="0"/>
              <w:adjustRightInd w:val="0"/>
              <w:spacing w:after="0" w:line="240" w:lineRule="auto"/>
              <w:rPr>
                <w:rFonts w:ascii="Times New Roman" w:eastAsia="Times New Roman" w:hAnsi="Times New Roman"/>
                <w:sz w:val="24"/>
                <w:szCs w:val="24"/>
                <w:lang w:eastAsia="ru-RU"/>
              </w:rPr>
            </w:pPr>
          </w:p>
        </w:tc>
      </w:tr>
    </w:tbl>
    <w:p w:rsidR="006E309A" w:rsidRPr="003B6A77" w:rsidRDefault="006E309A" w:rsidP="002B2F9D">
      <w:pPr>
        <w:numPr>
          <w:ilvl w:val="12"/>
          <w:numId w:val="0"/>
        </w:numPr>
        <w:tabs>
          <w:tab w:val="num" w:pos="709"/>
        </w:tabs>
        <w:spacing w:after="0" w:line="240" w:lineRule="auto"/>
        <w:ind w:firstLine="539"/>
        <w:jc w:val="both"/>
        <w:rPr>
          <w:rFonts w:ascii="Times New Roman" w:hAnsi="Times New Roman"/>
          <w:color w:val="000000"/>
          <w:sz w:val="24"/>
          <w:szCs w:val="24"/>
        </w:rPr>
      </w:pPr>
    </w:p>
    <w:p w:rsidR="000556E6" w:rsidRPr="003B6A77" w:rsidRDefault="000556E6" w:rsidP="000556E6">
      <w:pPr>
        <w:numPr>
          <w:ilvl w:val="12"/>
          <w:numId w:val="0"/>
        </w:numPr>
        <w:tabs>
          <w:tab w:val="num" w:pos="709"/>
        </w:tabs>
        <w:spacing w:after="0" w:line="240" w:lineRule="auto"/>
        <w:ind w:firstLine="539"/>
        <w:jc w:val="center"/>
        <w:rPr>
          <w:rFonts w:ascii="Times New Roman" w:hAnsi="Times New Roman"/>
          <w:color w:val="000000"/>
          <w:sz w:val="28"/>
          <w:szCs w:val="28"/>
        </w:rPr>
      </w:pPr>
      <w:r w:rsidRPr="003B6A77">
        <w:rPr>
          <w:rFonts w:ascii="Times New Roman" w:hAnsi="Times New Roman"/>
          <w:color w:val="000000"/>
          <w:sz w:val="28"/>
          <w:szCs w:val="28"/>
        </w:rPr>
        <w:lastRenderedPageBreak/>
        <w:t>Предельные параметры разрешенного использования земельных участков и объектов капитального строительства.</w:t>
      </w:r>
    </w:p>
    <w:p w:rsidR="000556E6" w:rsidRPr="003B6A77" w:rsidRDefault="000556E6" w:rsidP="002B2F9D">
      <w:pPr>
        <w:numPr>
          <w:ilvl w:val="12"/>
          <w:numId w:val="0"/>
        </w:numPr>
        <w:tabs>
          <w:tab w:val="num" w:pos="709"/>
        </w:tabs>
        <w:spacing w:after="0" w:line="240" w:lineRule="auto"/>
        <w:ind w:firstLine="539"/>
        <w:jc w:val="both"/>
        <w:rPr>
          <w:rFonts w:ascii="Times New Roman" w:hAnsi="Times New Roman"/>
          <w:color w:val="000000"/>
          <w:sz w:val="24"/>
          <w:szCs w:val="24"/>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652"/>
        <w:gridCol w:w="4677"/>
      </w:tblGrid>
      <w:tr w:rsidR="000556E6" w:rsidRPr="003B6A77" w:rsidTr="00BC6866">
        <w:tc>
          <w:tcPr>
            <w:tcW w:w="283" w:type="pct"/>
            <w:hideMark/>
          </w:tcPr>
          <w:p w:rsidR="000556E6" w:rsidRPr="003B6A77" w:rsidRDefault="000556E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 xml:space="preserve">№ </w:t>
            </w:r>
            <w:proofErr w:type="gramStart"/>
            <w:r w:rsidRPr="003B6A77">
              <w:rPr>
                <w:rFonts w:ascii="Times New Roman" w:eastAsia="Times New Roman" w:hAnsi="Times New Roman"/>
                <w:b/>
                <w:bCs/>
                <w:sz w:val="24"/>
                <w:szCs w:val="24"/>
                <w:lang w:eastAsia="ru-RU"/>
              </w:rPr>
              <w:t>п</w:t>
            </w:r>
            <w:proofErr w:type="gramEnd"/>
            <w:r w:rsidRPr="003B6A77">
              <w:rPr>
                <w:rFonts w:ascii="Times New Roman" w:eastAsia="Times New Roman" w:hAnsi="Times New Roman"/>
                <w:b/>
                <w:bCs/>
                <w:sz w:val="24"/>
                <w:szCs w:val="24"/>
                <w:lang w:eastAsia="ru-RU"/>
              </w:rPr>
              <w:t>/п</w:t>
            </w:r>
          </w:p>
        </w:tc>
        <w:tc>
          <w:tcPr>
            <w:tcW w:w="2352" w:type="pct"/>
            <w:hideMark/>
          </w:tcPr>
          <w:p w:rsidR="000556E6" w:rsidRPr="003B6A77" w:rsidRDefault="000556E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Наименование размера, параметра</w:t>
            </w:r>
          </w:p>
        </w:tc>
        <w:tc>
          <w:tcPr>
            <w:tcW w:w="2365" w:type="pct"/>
            <w:hideMark/>
          </w:tcPr>
          <w:p w:rsidR="000556E6" w:rsidRPr="003B6A77" w:rsidRDefault="000556E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Значение, единица измерения, дополнительные условия</w:t>
            </w:r>
          </w:p>
        </w:tc>
      </w:tr>
      <w:tr w:rsidR="000556E6" w:rsidRPr="003B6A77" w:rsidTr="00BC6866">
        <w:tc>
          <w:tcPr>
            <w:tcW w:w="283" w:type="pct"/>
            <w:hideMark/>
          </w:tcPr>
          <w:p w:rsidR="000556E6" w:rsidRPr="003B6A77" w:rsidRDefault="000556E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w:t>
            </w:r>
          </w:p>
        </w:tc>
        <w:tc>
          <w:tcPr>
            <w:tcW w:w="2352" w:type="pct"/>
          </w:tcPr>
          <w:p w:rsidR="000556E6" w:rsidRPr="003B6A77" w:rsidRDefault="000556E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Минимальный отступ от границ земельных участков до зданий, строений, сооружений</w:t>
            </w:r>
          </w:p>
        </w:tc>
        <w:tc>
          <w:tcPr>
            <w:tcW w:w="2365" w:type="pct"/>
          </w:tcPr>
          <w:p w:rsidR="000556E6" w:rsidRPr="003B6A77" w:rsidRDefault="000556E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Минимальные отступы от границ земельного участка – 2 м;</w:t>
            </w:r>
          </w:p>
          <w:p w:rsidR="000556E6" w:rsidRPr="003B6A77" w:rsidRDefault="000556E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Максимальный отступ от границ земельного участка – 3 м.</w:t>
            </w:r>
          </w:p>
        </w:tc>
      </w:tr>
      <w:tr w:rsidR="000556E6" w:rsidRPr="003B6A77" w:rsidTr="00BC6866">
        <w:tc>
          <w:tcPr>
            <w:tcW w:w="283" w:type="pct"/>
            <w:hideMark/>
          </w:tcPr>
          <w:p w:rsidR="000556E6" w:rsidRPr="003B6A77" w:rsidRDefault="000556E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w:t>
            </w:r>
          </w:p>
        </w:tc>
        <w:tc>
          <w:tcPr>
            <w:tcW w:w="2352" w:type="pct"/>
          </w:tcPr>
          <w:p w:rsidR="000556E6" w:rsidRPr="003B6A77" w:rsidRDefault="000556E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cs="Arial"/>
                <w:sz w:val="24"/>
                <w:szCs w:val="24"/>
                <w:lang w:eastAsia="ru-RU"/>
              </w:rPr>
              <w:t>Максимальный процент застройки в границах земельного участка</w:t>
            </w:r>
          </w:p>
        </w:tc>
        <w:tc>
          <w:tcPr>
            <w:tcW w:w="2365" w:type="pct"/>
          </w:tcPr>
          <w:p w:rsidR="000556E6" w:rsidRPr="003B6A77" w:rsidRDefault="000556E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минимальный процент застройки в границах земельного участка – 40 %;</w:t>
            </w:r>
          </w:p>
          <w:p w:rsidR="000556E6" w:rsidRPr="003B6A77" w:rsidRDefault="000556E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максимальный процент застройки в границах земельного участка – 70 %.</w:t>
            </w:r>
          </w:p>
        </w:tc>
      </w:tr>
    </w:tbl>
    <w:p w:rsidR="007C2748" w:rsidRPr="003B6A77" w:rsidRDefault="007C2748" w:rsidP="0012314E">
      <w:pPr>
        <w:pStyle w:val="western"/>
        <w:spacing w:before="0" w:after="0"/>
        <w:ind w:firstLine="539"/>
        <w:rPr>
          <w:szCs w:val="24"/>
        </w:rPr>
      </w:pPr>
    </w:p>
    <w:p w:rsidR="0093355A" w:rsidRPr="003B6A77" w:rsidRDefault="0093355A" w:rsidP="0093355A">
      <w:pPr>
        <w:numPr>
          <w:ilvl w:val="12"/>
          <w:numId w:val="0"/>
        </w:numPr>
        <w:tabs>
          <w:tab w:val="num" w:pos="709"/>
        </w:tabs>
        <w:spacing w:after="0" w:line="240" w:lineRule="auto"/>
        <w:ind w:firstLine="539"/>
        <w:jc w:val="both"/>
        <w:rPr>
          <w:rFonts w:ascii="Times New Roman" w:hAnsi="Times New Roman"/>
          <w:color w:val="000000"/>
          <w:sz w:val="28"/>
          <w:szCs w:val="28"/>
        </w:rPr>
      </w:pPr>
      <w:r w:rsidRPr="003B6A77">
        <w:rPr>
          <w:rFonts w:ascii="Times New Roman" w:hAnsi="Times New Roman"/>
          <w:color w:val="000000"/>
          <w:sz w:val="28"/>
          <w:szCs w:val="28"/>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3B6A77">
        <w:rPr>
          <w:rFonts w:ascii="Times New Roman" w:hAnsi="Times New Roman"/>
          <w:color w:val="000000"/>
          <w:sz w:val="28"/>
          <w:szCs w:val="28"/>
        </w:rPr>
        <w:t>1</w:t>
      </w:r>
      <w:proofErr w:type="gramEnd"/>
      <w:r w:rsidRPr="003B6A77">
        <w:rPr>
          <w:rFonts w:ascii="Times New Roman" w:hAnsi="Times New Roman"/>
          <w:color w:val="000000"/>
          <w:sz w:val="28"/>
          <w:szCs w:val="28"/>
        </w:rPr>
        <w:t xml:space="preserve">, принимаются в соответствии с требованиями нормативов градостроительного проектирования. </w:t>
      </w:r>
      <w:proofErr w:type="gramStart"/>
      <w:r w:rsidRPr="003B6A77">
        <w:rPr>
          <w:rFonts w:ascii="Times New Roman" w:hAnsi="Times New Roman"/>
          <w:color w:val="000000"/>
          <w:sz w:val="28"/>
          <w:szCs w:val="28"/>
        </w:rPr>
        <w:t>При их отсутствии в соответствии с нормативными техническими документами (СП 42.13330.2011 «Градостроительство.</w:t>
      </w:r>
      <w:proofErr w:type="gramEnd"/>
      <w:r w:rsidRPr="003B6A77">
        <w:rPr>
          <w:rFonts w:ascii="Times New Roman" w:hAnsi="Times New Roman"/>
          <w:color w:val="000000"/>
          <w:sz w:val="28"/>
          <w:szCs w:val="28"/>
        </w:rPr>
        <w:t xml:space="preserve"> </w:t>
      </w:r>
      <w:proofErr w:type="gramStart"/>
      <w:r w:rsidRPr="003B6A77">
        <w:rPr>
          <w:rFonts w:ascii="Times New Roman" w:hAnsi="Times New Roman"/>
          <w:color w:val="000000"/>
          <w:sz w:val="28"/>
          <w:szCs w:val="28"/>
        </w:rPr>
        <w:t xml:space="preserve">Планировка и застройка городских и сельских поселений»). </w:t>
      </w:r>
      <w:proofErr w:type="gramEnd"/>
    </w:p>
    <w:p w:rsidR="0093355A" w:rsidRPr="003B6A77" w:rsidRDefault="0093355A" w:rsidP="0066438F">
      <w:pPr>
        <w:spacing w:after="0" w:line="240" w:lineRule="auto"/>
        <w:ind w:firstLine="567"/>
        <w:rPr>
          <w:rFonts w:ascii="Times New Roman" w:hAnsi="Times New Roman"/>
          <w:b/>
          <w:color w:val="000000"/>
          <w:sz w:val="28"/>
          <w:szCs w:val="28"/>
        </w:rPr>
      </w:pPr>
      <w:r w:rsidRPr="003B6A77">
        <w:rPr>
          <w:rFonts w:ascii="Times New Roman" w:hAnsi="Times New Roman"/>
          <w:b/>
          <w:color w:val="000000"/>
          <w:sz w:val="28"/>
          <w:szCs w:val="28"/>
        </w:rPr>
        <w:t>Минимальные расстояния от улиц и строений на участке:</w:t>
      </w:r>
    </w:p>
    <w:p w:rsidR="0093355A" w:rsidRPr="003B6A77" w:rsidRDefault="0093355A" w:rsidP="0066438F">
      <w:pPr>
        <w:spacing w:after="0" w:line="240" w:lineRule="auto"/>
        <w:ind w:firstLine="567"/>
        <w:rPr>
          <w:rFonts w:ascii="Times New Roman" w:hAnsi="Times New Roman"/>
          <w:color w:val="000000"/>
          <w:sz w:val="28"/>
          <w:szCs w:val="28"/>
        </w:rPr>
      </w:pPr>
      <w:r w:rsidRPr="003B6A77">
        <w:rPr>
          <w:rFonts w:ascii="Times New Roman" w:hAnsi="Times New Roman"/>
          <w:color w:val="000000"/>
          <w:sz w:val="28"/>
          <w:szCs w:val="28"/>
        </w:rPr>
        <w:t>для дошкольных и общеобразовательных учреждений от красной линии до основного строения – 10 м;</w:t>
      </w:r>
    </w:p>
    <w:p w:rsidR="0093355A" w:rsidRPr="003B6A77" w:rsidRDefault="0093355A" w:rsidP="0066438F">
      <w:pPr>
        <w:spacing w:after="0" w:line="240" w:lineRule="auto"/>
        <w:ind w:firstLine="567"/>
        <w:rPr>
          <w:rFonts w:ascii="Times New Roman" w:hAnsi="Times New Roman"/>
          <w:color w:val="000000"/>
          <w:sz w:val="28"/>
          <w:szCs w:val="28"/>
        </w:rPr>
      </w:pPr>
      <w:r w:rsidRPr="003B6A77">
        <w:rPr>
          <w:rFonts w:ascii="Times New Roman" w:hAnsi="Times New Roman"/>
          <w:color w:val="000000"/>
          <w:sz w:val="28"/>
          <w:szCs w:val="28"/>
        </w:rPr>
        <w:t xml:space="preserve">для лечебных учреждений со стационаром от красной линии до основного строения – 30 м; </w:t>
      </w:r>
    </w:p>
    <w:p w:rsidR="0093355A" w:rsidRPr="003B6A77" w:rsidRDefault="0093355A" w:rsidP="0066438F">
      <w:pPr>
        <w:spacing w:after="0" w:line="240" w:lineRule="auto"/>
        <w:ind w:firstLine="567"/>
        <w:rPr>
          <w:rFonts w:ascii="Times New Roman" w:hAnsi="Times New Roman"/>
          <w:color w:val="000000"/>
          <w:sz w:val="28"/>
          <w:szCs w:val="28"/>
        </w:rPr>
      </w:pPr>
      <w:r w:rsidRPr="003B6A77">
        <w:rPr>
          <w:rFonts w:ascii="Times New Roman" w:hAnsi="Times New Roman"/>
          <w:color w:val="000000"/>
          <w:sz w:val="28"/>
          <w:szCs w:val="28"/>
        </w:rPr>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93355A" w:rsidRPr="003B6A77" w:rsidRDefault="0093355A" w:rsidP="0066438F">
      <w:pPr>
        <w:spacing w:after="0" w:line="240" w:lineRule="auto"/>
        <w:ind w:firstLine="567"/>
        <w:rPr>
          <w:rFonts w:ascii="Times New Roman" w:hAnsi="Times New Roman"/>
          <w:color w:val="000000"/>
          <w:sz w:val="28"/>
          <w:szCs w:val="28"/>
        </w:rPr>
      </w:pPr>
      <w:r w:rsidRPr="003B6A77">
        <w:rPr>
          <w:rFonts w:ascii="Times New Roman" w:hAnsi="Times New Roman"/>
          <w:color w:val="000000"/>
          <w:sz w:val="28"/>
          <w:szCs w:val="28"/>
        </w:rPr>
        <w:t>расстояние между зданием лечебного учреждения со стационаром и другими общественными и жилыми зданиями – не менее 50 м.</w:t>
      </w:r>
    </w:p>
    <w:p w:rsidR="0093355A" w:rsidRPr="003B6A77" w:rsidRDefault="0093355A" w:rsidP="0066438F">
      <w:pPr>
        <w:spacing w:after="0" w:line="240" w:lineRule="auto"/>
        <w:ind w:firstLine="567"/>
        <w:rPr>
          <w:rFonts w:ascii="Times New Roman" w:hAnsi="Times New Roman"/>
          <w:color w:val="000000"/>
          <w:sz w:val="28"/>
          <w:szCs w:val="28"/>
        </w:rPr>
      </w:pPr>
    </w:p>
    <w:p w:rsidR="0093355A" w:rsidRPr="003B6A77" w:rsidRDefault="0093355A" w:rsidP="0066438F">
      <w:pPr>
        <w:spacing w:after="0" w:line="240" w:lineRule="auto"/>
        <w:ind w:firstLine="567"/>
        <w:rPr>
          <w:rFonts w:ascii="Times New Roman" w:hAnsi="Times New Roman"/>
          <w:color w:val="000000"/>
          <w:sz w:val="28"/>
          <w:szCs w:val="28"/>
          <w:u w:val="single"/>
        </w:rPr>
      </w:pPr>
      <w:r w:rsidRPr="003B6A77">
        <w:rPr>
          <w:rFonts w:ascii="Times New Roman" w:hAnsi="Times New Roman"/>
          <w:color w:val="000000"/>
          <w:sz w:val="28"/>
          <w:szCs w:val="28"/>
          <w:u w:val="single"/>
        </w:rPr>
        <w:t>Иные требования:</w:t>
      </w:r>
    </w:p>
    <w:p w:rsidR="0093355A" w:rsidRPr="003B6A77" w:rsidRDefault="0093355A" w:rsidP="0066438F">
      <w:pPr>
        <w:spacing w:after="0" w:line="240" w:lineRule="auto"/>
        <w:ind w:firstLine="567"/>
        <w:rPr>
          <w:rFonts w:ascii="Times New Roman" w:hAnsi="Times New Roman"/>
          <w:color w:val="000000"/>
          <w:sz w:val="28"/>
          <w:szCs w:val="28"/>
        </w:rPr>
      </w:pPr>
      <w:r w:rsidRPr="003B6A77">
        <w:rPr>
          <w:rFonts w:ascii="Times New Roman" w:hAnsi="Times New Roman"/>
          <w:color w:val="000000"/>
          <w:sz w:val="28"/>
          <w:szCs w:val="28"/>
        </w:rPr>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w:t>
      </w:r>
      <w:r w:rsidR="0004726C" w:rsidRPr="003B6A77">
        <w:rPr>
          <w:rFonts w:ascii="Times New Roman" w:hAnsi="Times New Roman"/>
          <w:color w:val="000000"/>
          <w:sz w:val="28"/>
          <w:szCs w:val="28"/>
        </w:rPr>
        <w:t>Красногорск</w:t>
      </w:r>
      <w:r w:rsidRPr="003B6A77">
        <w:rPr>
          <w:rFonts w:ascii="Times New Roman" w:hAnsi="Times New Roman"/>
          <w:color w:val="000000"/>
          <w:sz w:val="28"/>
          <w:szCs w:val="28"/>
        </w:rPr>
        <w:t xml:space="preserve">ого сельского поселения  </w:t>
      </w:r>
      <w:proofErr w:type="spellStart"/>
      <w:r w:rsidRPr="003B6A77">
        <w:rPr>
          <w:rFonts w:ascii="Times New Roman" w:hAnsi="Times New Roman"/>
          <w:color w:val="000000"/>
          <w:sz w:val="28"/>
          <w:szCs w:val="28"/>
        </w:rPr>
        <w:t>Мамадышского</w:t>
      </w:r>
      <w:proofErr w:type="spellEnd"/>
      <w:r w:rsidRPr="003B6A77">
        <w:rPr>
          <w:rFonts w:ascii="Times New Roman" w:hAnsi="Times New Roman"/>
          <w:color w:val="000000"/>
          <w:sz w:val="28"/>
          <w:szCs w:val="28"/>
        </w:rPr>
        <w:t xml:space="preserve"> муниципального района.</w:t>
      </w:r>
    </w:p>
    <w:p w:rsidR="0093355A" w:rsidRPr="003B6A77" w:rsidRDefault="0093355A" w:rsidP="0093355A">
      <w:pPr>
        <w:pStyle w:val="S"/>
        <w:spacing w:line="240" w:lineRule="auto"/>
        <w:rPr>
          <w:sz w:val="28"/>
          <w:szCs w:val="28"/>
        </w:rPr>
      </w:pPr>
      <w:proofErr w:type="gramStart"/>
      <w:r w:rsidRPr="003B6A77">
        <w:rPr>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w:t>
      </w:r>
      <w:proofErr w:type="gramEnd"/>
      <w:r w:rsidRPr="003B6A77">
        <w:rPr>
          <w:sz w:val="28"/>
          <w:szCs w:val="28"/>
        </w:rPr>
        <w:t xml:space="preserve"> Планировка и застройка городских и сельских поселений», СанПиН 2.2.2/2.1.1.1200-03, Республикански</w:t>
      </w:r>
      <w:r w:rsidR="000556E6" w:rsidRPr="003B6A77">
        <w:rPr>
          <w:sz w:val="28"/>
          <w:szCs w:val="28"/>
        </w:rPr>
        <w:t>х и местных</w:t>
      </w:r>
      <w:r w:rsidRPr="003B6A77">
        <w:rPr>
          <w:sz w:val="28"/>
          <w:szCs w:val="28"/>
        </w:rPr>
        <w:t xml:space="preserve"> норматив</w:t>
      </w:r>
      <w:r w:rsidR="000556E6" w:rsidRPr="003B6A77">
        <w:rPr>
          <w:sz w:val="28"/>
          <w:szCs w:val="28"/>
        </w:rPr>
        <w:t>ов</w:t>
      </w:r>
      <w:r w:rsidRPr="003B6A77">
        <w:rPr>
          <w:sz w:val="28"/>
          <w:szCs w:val="28"/>
        </w:rPr>
        <w:t xml:space="preserve"> градостроительного проектирования и других нормативных документов.</w:t>
      </w:r>
    </w:p>
    <w:p w:rsidR="00E95547" w:rsidRPr="003B6A77" w:rsidRDefault="00E95547" w:rsidP="0093355A">
      <w:pPr>
        <w:pStyle w:val="S"/>
        <w:spacing w:line="240" w:lineRule="auto"/>
        <w:rPr>
          <w:sz w:val="28"/>
          <w:szCs w:val="28"/>
        </w:rPr>
      </w:pPr>
    </w:p>
    <w:p w:rsidR="008B40FD" w:rsidRPr="003B6A77" w:rsidRDefault="008B40FD" w:rsidP="0093355A">
      <w:pPr>
        <w:pStyle w:val="S"/>
        <w:spacing w:line="240" w:lineRule="auto"/>
        <w:rPr>
          <w:sz w:val="28"/>
          <w:szCs w:val="28"/>
        </w:rPr>
      </w:pPr>
    </w:p>
    <w:p w:rsidR="00E95547" w:rsidRPr="003B6A77" w:rsidRDefault="00E95547" w:rsidP="00E95547">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lastRenderedPageBreak/>
        <w:t>Градостроительные регламенты. Производственные и коммунальные зоны.</w:t>
      </w:r>
    </w:p>
    <w:p w:rsidR="00E95547" w:rsidRPr="003B6A77" w:rsidRDefault="00E95547" w:rsidP="00E95547">
      <w:pPr>
        <w:numPr>
          <w:ilvl w:val="12"/>
          <w:numId w:val="0"/>
        </w:numPr>
        <w:tabs>
          <w:tab w:val="num" w:pos="709"/>
        </w:tabs>
        <w:spacing w:after="0" w:line="240" w:lineRule="auto"/>
        <w:ind w:firstLine="539"/>
        <w:jc w:val="both"/>
        <w:rPr>
          <w:rFonts w:ascii="Times New Roman" w:hAnsi="Times New Roman"/>
          <w:color w:val="000000"/>
          <w:sz w:val="28"/>
          <w:szCs w:val="28"/>
        </w:rPr>
      </w:pPr>
      <w:proofErr w:type="gramStart"/>
      <w:r w:rsidRPr="003B6A77">
        <w:rPr>
          <w:rFonts w:ascii="Times New Roman" w:hAnsi="Times New Roman"/>
          <w:color w:val="000000"/>
          <w:sz w:val="28"/>
          <w:szCs w:val="28"/>
        </w:rPr>
        <w:t xml:space="preserve">Производственные и коммунальные зоны предназначены для размещения промышленных, </w:t>
      </w:r>
      <w:proofErr w:type="spellStart"/>
      <w:r w:rsidRPr="003B6A77">
        <w:rPr>
          <w:rFonts w:ascii="Times New Roman" w:hAnsi="Times New Roman"/>
          <w:color w:val="000000"/>
          <w:sz w:val="28"/>
          <w:szCs w:val="28"/>
        </w:rPr>
        <w:t>коммунально</w:t>
      </w:r>
      <w:proofErr w:type="spellEnd"/>
      <w:r w:rsidRPr="003B6A77">
        <w:rPr>
          <w:rFonts w:ascii="Times New Roman" w:hAnsi="Times New Roman"/>
          <w:color w:val="000000"/>
          <w:sz w:val="28"/>
          <w:szCs w:val="28"/>
        </w:rPr>
        <w:t>–складских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proofErr w:type="gramEnd"/>
    </w:p>
    <w:p w:rsidR="00E95547" w:rsidRPr="003B6A77" w:rsidRDefault="00E95547" w:rsidP="00E95547">
      <w:pPr>
        <w:numPr>
          <w:ilvl w:val="12"/>
          <w:numId w:val="0"/>
        </w:numPr>
        <w:tabs>
          <w:tab w:val="num" w:pos="709"/>
        </w:tabs>
        <w:spacing w:after="0" w:line="240" w:lineRule="auto"/>
        <w:ind w:firstLine="539"/>
        <w:jc w:val="both"/>
        <w:rPr>
          <w:rFonts w:ascii="Times New Roman" w:hAnsi="Times New Roman"/>
          <w:color w:val="000000"/>
          <w:sz w:val="28"/>
          <w:szCs w:val="28"/>
        </w:rPr>
      </w:pPr>
    </w:p>
    <w:p w:rsidR="003B0593" w:rsidRPr="003B6A77" w:rsidRDefault="001231B9" w:rsidP="009B3A7A">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П</w:t>
      </w:r>
      <w:proofErr w:type="gramStart"/>
      <w:r w:rsidRPr="003B6A77">
        <w:rPr>
          <w:rFonts w:ascii="Times New Roman" w:hAnsi="Times New Roman"/>
          <w:b/>
          <w:sz w:val="28"/>
          <w:szCs w:val="28"/>
        </w:rPr>
        <w:t>4</w:t>
      </w:r>
      <w:proofErr w:type="gramEnd"/>
      <w:r w:rsidRPr="003B6A77">
        <w:rPr>
          <w:rFonts w:ascii="Times New Roman" w:hAnsi="Times New Roman"/>
          <w:b/>
          <w:sz w:val="28"/>
          <w:szCs w:val="28"/>
        </w:rPr>
        <w:t>. Зона производственно-коммунальных объектов I</w:t>
      </w:r>
      <w:r w:rsidRPr="003B6A77">
        <w:rPr>
          <w:rFonts w:ascii="Times New Roman" w:hAnsi="Times New Roman"/>
          <w:b/>
          <w:sz w:val="28"/>
          <w:szCs w:val="28"/>
          <w:lang w:val="en-US"/>
        </w:rPr>
        <w:t>V</w:t>
      </w:r>
      <w:r w:rsidRPr="003B6A77">
        <w:rPr>
          <w:rFonts w:ascii="Times New Roman" w:hAnsi="Times New Roman"/>
          <w:b/>
          <w:sz w:val="28"/>
          <w:szCs w:val="28"/>
        </w:rPr>
        <w:t xml:space="preserve"> класса </w:t>
      </w:r>
      <w:r w:rsidR="00F17186" w:rsidRPr="003B6A77">
        <w:rPr>
          <w:rFonts w:ascii="Times New Roman" w:hAnsi="Times New Roman"/>
          <w:b/>
          <w:sz w:val="28"/>
          <w:szCs w:val="28"/>
        </w:rPr>
        <w:t>опас</w:t>
      </w:r>
      <w:r w:rsidRPr="003B6A77">
        <w:rPr>
          <w:rFonts w:ascii="Times New Roman" w:hAnsi="Times New Roman"/>
          <w:b/>
          <w:sz w:val="28"/>
          <w:szCs w:val="28"/>
        </w:rPr>
        <w:t>ности.</w:t>
      </w:r>
    </w:p>
    <w:p w:rsidR="001231B9" w:rsidRPr="003B6A77" w:rsidRDefault="001231B9" w:rsidP="001231B9">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 xml:space="preserve">П5. Зона производственно-коммунальных объектов </w:t>
      </w:r>
      <w:r w:rsidRPr="003B6A77">
        <w:rPr>
          <w:rFonts w:ascii="Times New Roman" w:hAnsi="Times New Roman"/>
          <w:b/>
          <w:sz w:val="28"/>
          <w:szCs w:val="28"/>
          <w:lang w:val="en-US"/>
        </w:rPr>
        <w:t>V</w:t>
      </w:r>
      <w:r w:rsidRPr="003B6A77">
        <w:rPr>
          <w:rFonts w:ascii="Times New Roman" w:hAnsi="Times New Roman"/>
          <w:b/>
          <w:sz w:val="28"/>
          <w:szCs w:val="28"/>
        </w:rPr>
        <w:t xml:space="preserve"> класса </w:t>
      </w:r>
      <w:r w:rsidR="00F17186" w:rsidRPr="003B6A77">
        <w:rPr>
          <w:rFonts w:ascii="Times New Roman" w:hAnsi="Times New Roman"/>
          <w:b/>
          <w:sz w:val="28"/>
          <w:szCs w:val="28"/>
        </w:rPr>
        <w:t>опас</w:t>
      </w:r>
      <w:r w:rsidRPr="003B6A77">
        <w:rPr>
          <w:rFonts w:ascii="Times New Roman" w:hAnsi="Times New Roman"/>
          <w:b/>
          <w:sz w:val="28"/>
          <w:szCs w:val="28"/>
        </w:rPr>
        <w:t>ности.</w:t>
      </w:r>
    </w:p>
    <w:p w:rsidR="00E35579" w:rsidRPr="003B6A77" w:rsidRDefault="00E35579" w:rsidP="00E35579">
      <w:pPr>
        <w:spacing w:after="0" w:line="240" w:lineRule="auto"/>
        <w:ind w:firstLine="539"/>
        <w:jc w:val="both"/>
        <w:rPr>
          <w:rFonts w:ascii="Times New Roman" w:hAnsi="Times New Roman"/>
          <w:sz w:val="24"/>
          <w:szCs w:val="24"/>
        </w:rPr>
      </w:pP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423"/>
        <w:gridCol w:w="2268"/>
        <w:gridCol w:w="849"/>
        <w:gridCol w:w="1423"/>
        <w:gridCol w:w="851"/>
        <w:gridCol w:w="1560"/>
        <w:gridCol w:w="736"/>
      </w:tblGrid>
      <w:tr w:rsidR="00E35579" w:rsidRPr="003B6A77" w:rsidTr="00977EF6">
        <w:tc>
          <w:tcPr>
            <w:tcW w:w="1018" w:type="pct"/>
            <w:gridSpan w:val="2"/>
            <w:vMerge w:val="restart"/>
          </w:tcPr>
          <w:p w:rsidR="00E35579" w:rsidRPr="003B6A77" w:rsidRDefault="00E35579" w:rsidP="006778C3">
            <w:pPr>
              <w:pStyle w:val="ConsPlusNormal"/>
              <w:tabs>
                <w:tab w:val="left" w:pos="660"/>
                <w:tab w:val="center" w:pos="1365"/>
              </w:tabs>
              <w:ind w:firstLine="0"/>
              <w:rPr>
                <w:rFonts w:ascii="Times New Roman CYR" w:hAnsi="Times New Roman CYR"/>
                <w:b/>
                <w:sz w:val="24"/>
                <w:szCs w:val="24"/>
              </w:rPr>
            </w:pPr>
            <w:r w:rsidRPr="003B6A77">
              <w:rPr>
                <w:rFonts w:ascii="Times New Roman CYR" w:hAnsi="Times New Roman CYR"/>
                <w:sz w:val="24"/>
                <w:szCs w:val="24"/>
              </w:rPr>
              <w:br/>
            </w:r>
            <w:r w:rsidRPr="003B6A77">
              <w:rPr>
                <w:rFonts w:ascii="Times New Roman CYR" w:hAnsi="Times New Roman CYR"/>
                <w:b/>
                <w:sz w:val="24"/>
                <w:szCs w:val="24"/>
              </w:rPr>
              <w:tab/>
              <w:t>вид</w:t>
            </w:r>
          </w:p>
          <w:p w:rsidR="00E35579" w:rsidRPr="003B6A77" w:rsidRDefault="00E35579" w:rsidP="006778C3">
            <w:pPr>
              <w:pStyle w:val="ConsPlusNormal"/>
              <w:ind w:firstLine="0"/>
              <w:jc w:val="center"/>
              <w:rPr>
                <w:rFonts w:ascii="Times New Roman CYR" w:hAnsi="Times New Roman CYR"/>
                <w:b/>
                <w:sz w:val="24"/>
                <w:szCs w:val="24"/>
              </w:rPr>
            </w:pPr>
            <w:proofErr w:type="spellStart"/>
            <w:r w:rsidRPr="003B6A77">
              <w:rPr>
                <w:rFonts w:ascii="Times New Roman CYR" w:hAnsi="Times New Roman CYR"/>
                <w:b/>
                <w:sz w:val="24"/>
                <w:szCs w:val="24"/>
              </w:rPr>
              <w:t>территориаль</w:t>
            </w:r>
            <w:proofErr w:type="spellEnd"/>
            <w:r w:rsidRPr="003B6A77">
              <w:rPr>
                <w:rFonts w:ascii="Times New Roman CYR" w:hAnsi="Times New Roman CYR"/>
                <w:b/>
                <w:sz w:val="24"/>
                <w:szCs w:val="24"/>
              </w:rPr>
              <w:t>-</w:t>
            </w:r>
          </w:p>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ной зоны</w:t>
            </w:r>
          </w:p>
        </w:tc>
        <w:tc>
          <w:tcPr>
            <w:tcW w:w="1615" w:type="pct"/>
            <w:gridSpan w:val="2"/>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основные виды разрешенного использования земельных участков и объектов капитального строительства</w:t>
            </w:r>
          </w:p>
        </w:tc>
        <w:tc>
          <w:tcPr>
            <w:tcW w:w="1178" w:type="pct"/>
            <w:gridSpan w:val="2"/>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условно разрешенные виды использования земельных участков и объектов капитального строительства</w:t>
            </w:r>
          </w:p>
        </w:tc>
        <w:tc>
          <w:tcPr>
            <w:tcW w:w="1189" w:type="pct"/>
            <w:gridSpan w:val="2"/>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вспомогательные виды  использования земельных  участков и объектов капитального строительства</w:t>
            </w:r>
          </w:p>
        </w:tc>
      </w:tr>
      <w:tr w:rsidR="00E35579" w:rsidRPr="003B6A77" w:rsidTr="00977EF6">
        <w:tc>
          <w:tcPr>
            <w:tcW w:w="1018" w:type="pct"/>
            <w:gridSpan w:val="2"/>
            <w:vMerge/>
          </w:tcPr>
          <w:p w:rsidR="00E35579" w:rsidRPr="003B6A77" w:rsidRDefault="00E35579" w:rsidP="006778C3">
            <w:pPr>
              <w:spacing w:line="240" w:lineRule="auto"/>
              <w:jc w:val="center"/>
              <w:rPr>
                <w:rFonts w:ascii="Times New Roman CYR" w:hAnsi="Times New Roman CYR"/>
                <w:b/>
                <w:sz w:val="24"/>
                <w:szCs w:val="24"/>
              </w:rPr>
            </w:pPr>
          </w:p>
        </w:tc>
        <w:tc>
          <w:tcPr>
            <w:tcW w:w="1175" w:type="pct"/>
          </w:tcPr>
          <w:p w:rsidR="00E35579" w:rsidRPr="003B6A77" w:rsidRDefault="00E35579" w:rsidP="006778C3">
            <w:pPr>
              <w:spacing w:line="240" w:lineRule="auto"/>
              <w:jc w:val="center"/>
              <w:rPr>
                <w:rFonts w:ascii="Times New Roman CYR" w:hAnsi="Times New Roman CYR"/>
                <w:b/>
                <w:sz w:val="24"/>
                <w:szCs w:val="24"/>
              </w:rPr>
            </w:pPr>
            <w:r w:rsidRPr="003B6A77">
              <w:rPr>
                <w:rFonts w:ascii="Times New Roman CYR" w:hAnsi="Times New Roman CYR"/>
                <w:b/>
                <w:sz w:val="24"/>
                <w:szCs w:val="24"/>
              </w:rPr>
              <w:t xml:space="preserve">наименование </w:t>
            </w:r>
          </w:p>
        </w:tc>
        <w:tc>
          <w:tcPr>
            <w:tcW w:w="440" w:type="pct"/>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 xml:space="preserve">код </w:t>
            </w:r>
          </w:p>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вида</w:t>
            </w:r>
          </w:p>
        </w:tc>
        <w:tc>
          <w:tcPr>
            <w:tcW w:w="737" w:type="pct"/>
          </w:tcPr>
          <w:p w:rsidR="00E35579" w:rsidRPr="003B6A77" w:rsidRDefault="00E35579" w:rsidP="006778C3">
            <w:pPr>
              <w:spacing w:line="240" w:lineRule="auto"/>
              <w:jc w:val="center"/>
              <w:rPr>
                <w:rFonts w:ascii="Times New Roman CYR" w:hAnsi="Times New Roman CYR"/>
                <w:b/>
                <w:sz w:val="24"/>
                <w:szCs w:val="24"/>
              </w:rPr>
            </w:pPr>
            <w:r w:rsidRPr="003B6A77">
              <w:rPr>
                <w:rFonts w:ascii="Times New Roman CYR" w:hAnsi="Times New Roman CYR"/>
                <w:b/>
                <w:sz w:val="24"/>
                <w:szCs w:val="24"/>
              </w:rPr>
              <w:t xml:space="preserve">наименование </w:t>
            </w:r>
          </w:p>
        </w:tc>
        <w:tc>
          <w:tcPr>
            <w:tcW w:w="441" w:type="pct"/>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код</w:t>
            </w:r>
          </w:p>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вида</w:t>
            </w:r>
          </w:p>
        </w:tc>
        <w:tc>
          <w:tcPr>
            <w:tcW w:w="808" w:type="pct"/>
          </w:tcPr>
          <w:p w:rsidR="00E35579" w:rsidRPr="003B6A77" w:rsidRDefault="00E35579" w:rsidP="006778C3">
            <w:pPr>
              <w:pStyle w:val="ConsPlusNormal"/>
              <w:ind w:firstLine="0"/>
              <w:jc w:val="center"/>
              <w:rPr>
                <w:rFonts w:ascii="Times New Roman CYR" w:hAnsi="Times New Roman CYR"/>
                <w:b/>
                <w:sz w:val="24"/>
                <w:szCs w:val="24"/>
              </w:rPr>
            </w:pPr>
            <w:proofErr w:type="spellStart"/>
            <w:r w:rsidRPr="003B6A77">
              <w:rPr>
                <w:rFonts w:ascii="Times New Roman CYR" w:hAnsi="Times New Roman CYR"/>
                <w:b/>
                <w:sz w:val="24"/>
                <w:szCs w:val="24"/>
              </w:rPr>
              <w:t>Наименова</w:t>
            </w:r>
            <w:proofErr w:type="spellEnd"/>
          </w:p>
          <w:p w:rsidR="00E35579" w:rsidRPr="003B6A77" w:rsidRDefault="00E35579" w:rsidP="006778C3">
            <w:pPr>
              <w:pStyle w:val="ConsPlusNormal"/>
              <w:ind w:firstLine="0"/>
              <w:jc w:val="center"/>
              <w:rPr>
                <w:rFonts w:ascii="Times New Roman CYR" w:hAnsi="Times New Roman CYR"/>
                <w:b/>
                <w:sz w:val="24"/>
                <w:szCs w:val="24"/>
              </w:rPr>
            </w:pPr>
            <w:proofErr w:type="spellStart"/>
            <w:r w:rsidRPr="003B6A77">
              <w:rPr>
                <w:rFonts w:ascii="Times New Roman CYR" w:hAnsi="Times New Roman CYR"/>
                <w:b/>
                <w:sz w:val="24"/>
                <w:szCs w:val="24"/>
              </w:rPr>
              <w:t>ние</w:t>
            </w:r>
            <w:proofErr w:type="spellEnd"/>
          </w:p>
        </w:tc>
        <w:tc>
          <w:tcPr>
            <w:tcW w:w="381" w:type="pct"/>
          </w:tcPr>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код</w:t>
            </w:r>
          </w:p>
          <w:p w:rsidR="00E35579" w:rsidRPr="003B6A77" w:rsidRDefault="00E35579" w:rsidP="006778C3">
            <w:pPr>
              <w:pStyle w:val="ConsPlusNormal"/>
              <w:ind w:firstLine="0"/>
              <w:jc w:val="center"/>
              <w:rPr>
                <w:rFonts w:ascii="Times New Roman CYR" w:hAnsi="Times New Roman CYR"/>
                <w:b/>
                <w:sz w:val="24"/>
                <w:szCs w:val="24"/>
              </w:rPr>
            </w:pPr>
            <w:r w:rsidRPr="003B6A77">
              <w:rPr>
                <w:rFonts w:ascii="Times New Roman CYR" w:hAnsi="Times New Roman CYR"/>
                <w:b/>
                <w:sz w:val="24"/>
                <w:szCs w:val="24"/>
              </w:rPr>
              <w:t>вида</w:t>
            </w:r>
          </w:p>
        </w:tc>
      </w:tr>
      <w:tr w:rsidR="007A6693" w:rsidRPr="003B6A77" w:rsidTr="007A6693">
        <w:trPr>
          <w:trHeight w:val="81"/>
        </w:trPr>
        <w:tc>
          <w:tcPr>
            <w:tcW w:w="281" w:type="pct"/>
            <w:vMerge w:val="restart"/>
          </w:tcPr>
          <w:p w:rsidR="007A6693" w:rsidRPr="003B6A77" w:rsidRDefault="007A6693" w:rsidP="00083557">
            <w:pPr>
              <w:snapToGrid w:val="0"/>
              <w:spacing w:line="240" w:lineRule="auto"/>
              <w:jc w:val="center"/>
              <w:rPr>
                <w:rFonts w:ascii="Times New Roman CYR" w:hAnsi="Times New Roman CYR"/>
                <w:sz w:val="24"/>
                <w:szCs w:val="24"/>
                <w:lang w:val="en-US" w:eastAsia="ar-SA"/>
              </w:rPr>
            </w:pPr>
            <w:r w:rsidRPr="003B6A77">
              <w:rPr>
                <w:rFonts w:ascii="Times New Roman CYR" w:hAnsi="Times New Roman CYR"/>
                <w:sz w:val="24"/>
                <w:szCs w:val="24"/>
                <w:lang w:eastAsia="ar-SA"/>
              </w:rPr>
              <w:t>П</w:t>
            </w:r>
            <w:proofErr w:type="gramStart"/>
            <w:r w:rsidRPr="003B6A77">
              <w:rPr>
                <w:rFonts w:ascii="Times New Roman CYR" w:hAnsi="Times New Roman CYR"/>
                <w:sz w:val="24"/>
                <w:szCs w:val="24"/>
                <w:lang w:eastAsia="ar-SA"/>
              </w:rPr>
              <w:t>4</w:t>
            </w:r>
            <w:proofErr w:type="gramEnd"/>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083557">
            <w:pPr>
              <w:snapToGrid w:val="0"/>
              <w:spacing w:line="240" w:lineRule="auto"/>
              <w:jc w:val="center"/>
              <w:rPr>
                <w:rFonts w:ascii="Times New Roman CYR" w:hAnsi="Times New Roman CYR"/>
                <w:sz w:val="24"/>
                <w:szCs w:val="24"/>
                <w:lang w:val="en-US" w:eastAsia="ar-SA"/>
              </w:rPr>
            </w:pPr>
          </w:p>
          <w:p w:rsidR="007A6693" w:rsidRPr="003B6A77" w:rsidRDefault="007A6693" w:rsidP="006778C3">
            <w:pPr>
              <w:snapToGrid w:val="0"/>
              <w:spacing w:line="240" w:lineRule="auto"/>
              <w:jc w:val="center"/>
              <w:rPr>
                <w:rFonts w:ascii="Times New Roman CYR" w:hAnsi="Times New Roman CYR"/>
                <w:sz w:val="24"/>
                <w:szCs w:val="24"/>
                <w:lang w:eastAsia="ar-SA"/>
              </w:rPr>
            </w:pPr>
            <w:r w:rsidRPr="003B6A77">
              <w:rPr>
                <w:rFonts w:ascii="Times New Roman CYR" w:hAnsi="Times New Roman CYR"/>
                <w:sz w:val="24"/>
                <w:szCs w:val="24"/>
                <w:lang w:eastAsia="ar-SA"/>
              </w:rPr>
              <w:t>П5</w:t>
            </w:r>
          </w:p>
          <w:p w:rsidR="007A6693" w:rsidRPr="003B6A77" w:rsidRDefault="007A6693" w:rsidP="006778C3">
            <w:pPr>
              <w:snapToGrid w:val="0"/>
              <w:spacing w:line="240" w:lineRule="auto"/>
              <w:jc w:val="center"/>
              <w:rPr>
                <w:rFonts w:ascii="Times New Roman CYR" w:hAnsi="Times New Roman CYR"/>
                <w:sz w:val="24"/>
                <w:szCs w:val="24"/>
                <w:lang w:val="en-US" w:eastAsia="ar-SA"/>
              </w:rPr>
            </w:pPr>
          </w:p>
        </w:tc>
        <w:tc>
          <w:tcPr>
            <w:tcW w:w="737" w:type="pct"/>
            <w:vMerge w:val="restart"/>
          </w:tcPr>
          <w:p w:rsidR="007A6693" w:rsidRPr="003B6A77" w:rsidRDefault="007A6693" w:rsidP="00083557">
            <w:pPr>
              <w:snapToGrid w:val="0"/>
              <w:spacing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зона производственно-коммунального назначения объектов I</w:t>
            </w:r>
            <w:r w:rsidRPr="003B6A77">
              <w:rPr>
                <w:rFonts w:ascii="Times New Roman" w:eastAsia="Times New Roman" w:hAnsi="Times New Roman"/>
                <w:sz w:val="24"/>
                <w:szCs w:val="24"/>
                <w:lang w:val="en-US" w:eastAsia="ru-RU"/>
              </w:rPr>
              <w:t>V</w:t>
            </w:r>
            <w:r w:rsidRPr="003B6A77">
              <w:rPr>
                <w:rFonts w:ascii="Times New Roman" w:eastAsia="Times New Roman" w:hAnsi="Times New Roman"/>
                <w:sz w:val="24"/>
                <w:szCs w:val="24"/>
                <w:lang w:eastAsia="ru-RU"/>
              </w:rPr>
              <w:t xml:space="preserve"> класса </w:t>
            </w:r>
            <w:r w:rsidR="001E1F4C" w:rsidRPr="003B6A77">
              <w:rPr>
                <w:rFonts w:ascii="Times New Roman" w:eastAsia="Times New Roman" w:hAnsi="Times New Roman"/>
                <w:sz w:val="24"/>
                <w:szCs w:val="24"/>
                <w:lang w:eastAsia="ru-RU"/>
              </w:rPr>
              <w:t>опасности</w:t>
            </w:r>
          </w:p>
          <w:p w:rsidR="007A6693" w:rsidRPr="003B6A77" w:rsidRDefault="007A6693" w:rsidP="00083557">
            <w:pPr>
              <w:snapToGrid w:val="0"/>
              <w:spacing w:line="240" w:lineRule="auto"/>
              <w:rPr>
                <w:rFonts w:ascii="Times New Roman CYR" w:hAnsi="Times New Roman CYR"/>
                <w:sz w:val="24"/>
                <w:szCs w:val="24"/>
                <w:lang w:eastAsia="ar-SA"/>
              </w:rPr>
            </w:pPr>
          </w:p>
          <w:p w:rsidR="007A6693" w:rsidRPr="003B6A77" w:rsidRDefault="007A6693" w:rsidP="001E1F4C">
            <w:pPr>
              <w:snapToGrid w:val="0"/>
              <w:spacing w:line="240" w:lineRule="auto"/>
              <w:rPr>
                <w:rFonts w:ascii="Times New Roman CYR" w:hAnsi="Times New Roman CYR"/>
                <w:sz w:val="24"/>
                <w:szCs w:val="24"/>
                <w:lang w:eastAsia="ar-SA"/>
              </w:rPr>
            </w:pPr>
            <w:r w:rsidRPr="003B6A77">
              <w:rPr>
                <w:rFonts w:ascii="Times New Roman CYR" w:hAnsi="Times New Roman CYR"/>
                <w:sz w:val="24"/>
                <w:szCs w:val="24"/>
                <w:lang w:eastAsia="ar-SA"/>
              </w:rPr>
              <w:t xml:space="preserve">зона производственно-коммунального назначения </w:t>
            </w:r>
            <w:r w:rsidRPr="003B6A77">
              <w:rPr>
                <w:rFonts w:ascii="Times New Roman" w:eastAsia="Times New Roman" w:hAnsi="Times New Roman"/>
                <w:sz w:val="24"/>
                <w:szCs w:val="24"/>
                <w:lang w:eastAsia="ru-RU"/>
              </w:rPr>
              <w:t xml:space="preserve">объектов </w:t>
            </w:r>
            <w:r w:rsidRPr="003B6A77">
              <w:rPr>
                <w:rFonts w:ascii="Times New Roman" w:eastAsia="Times New Roman" w:hAnsi="Times New Roman"/>
                <w:sz w:val="24"/>
                <w:szCs w:val="24"/>
                <w:lang w:val="en-US" w:eastAsia="ru-RU"/>
              </w:rPr>
              <w:t>V</w:t>
            </w:r>
            <w:r w:rsidRPr="003B6A77">
              <w:rPr>
                <w:rFonts w:ascii="Times New Roman" w:eastAsia="Times New Roman" w:hAnsi="Times New Roman"/>
                <w:sz w:val="24"/>
                <w:szCs w:val="24"/>
                <w:lang w:eastAsia="ru-RU"/>
              </w:rPr>
              <w:t xml:space="preserve"> класса </w:t>
            </w:r>
            <w:r w:rsidR="001E1F4C" w:rsidRPr="003B6A77">
              <w:rPr>
                <w:rFonts w:ascii="Times New Roman" w:eastAsia="Times New Roman" w:hAnsi="Times New Roman"/>
                <w:sz w:val="24"/>
                <w:szCs w:val="24"/>
                <w:lang w:eastAsia="ru-RU"/>
              </w:rPr>
              <w:t>опасности</w:t>
            </w:r>
          </w:p>
        </w:tc>
        <w:tc>
          <w:tcPr>
            <w:tcW w:w="1175" w:type="pct"/>
            <w:shd w:val="clear" w:color="auto" w:fill="auto"/>
          </w:tcPr>
          <w:p w:rsidR="007A6693" w:rsidRPr="003B6A77" w:rsidRDefault="007A6693" w:rsidP="006778C3">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440" w:type="pct"/>
            <w:shd w:val="clear" w:color="auto" w:fill="auto"/>
          </w:tcPr>
          <w:p w:rsidR="007A6693" w:rsidRPr="003B6A77" w:rsidRDefault="007A6693" w:rsidP="006778C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737" w:type="pct"/>
            <w:shd w:val="clear" w:color="auto" w:fill="auto"/>
          </w:tcPr>
          <w:p w:rsidR="007A6693" w:rsidRPr="003B6A77" w:rsidRDefault="007A6693" w:rsidP="00F17186">
            <w:pPr>
              <w:pStyle w:val="ConsPlusNormal"/>
              <w:ind w:firstLine="0"/>
              <w:rPr>
                <w:rFonts w:ascii="Times New Roman" w:hAnsi="Times New Roman"/>
                <w:sz w:val="24"/>
                <w:szCs w:val="24"/>
              </w:rPr>
            </w:pPr>
            <w:proofErr w:type="gramStart"/>
            <w:r w:rsidRPr="003B6A77">
              <w:rPr>
                <w:rFonts w:ascii="Times New Roman" w:hAnsi="Times New Roman"/>
                <w:sz w:val="24"/>
                <w:szCs w:val="24"/>
              </w:rPr>
              <w:t>Ветеринар-</w:t>
            </w:r>
            <w:proofErr w:type="spellStart"/>
            <w:r w:rsidRPr="003B6A77">
              <w:rPr>
                <w:rFonts w:ascii="Times New Roman" w:hAnsi="Times New Roman"/>
                <w:sz w:val="24"/>
                <w:szCs w:val="24"/>
              </w:rPr>
              <w:t>ное</w:t>
            </w:r>
            <w:proofErr w:type="spellEnd"/>
            <w:proofErr w:type="gramEnd"/>
            <w:r w:rsidRPr="003B6A77">
              <w:rPr>
                <w:rFonts w:ascii="Times New Roman" w:hAnsi="Times New Roman"/>
                <w:sz w:val="24"/>
                <w:szCs w:val="24"/>
              </w:rPr>
              <w:t xml:space="preserve"> обслуживание</w:t>
            </w:r>
          </w:p>
        </w:tc>
        <w:tc>
          <w:tcPr>
            <w:tcW w:w="441" w:type="pct"/>
            <w:shd w:val="clear" w:color="auto" w:fill="auto"/>
          </w:tcPr>
          <w:p w:rsidR="007A6693" w:rsidRPr="003B6A77" w:rsidRDefault="007A6693" w:rsidP="00F17186">
            <w:pPr>
              <w:pStyle w:val="ConsPlusNormal"/>
              <w:ind w:hanging="142"/>
              <w:jc w:val="center"/>
              <w:rPr>
                <w:rFonts w:ascii="Times New Roman" w:hAnsi="Times New Roman"/>
                <w:sz w:val="24"/>
                <w:szCs w:val="24"/>
              </w:rPr>
            </w:pPr>
            <w:r w:rsidRPr="003B6A77">
              <w:rPr>
                <w:rFonts w:ascii="Times New Roman" w:hAnsi="Times New Roman"/>
                <w:sz w:val="24"/>
                <w:szCs w:val="24"/>
              </w:rPr>
              <w:t>3.10</w:t>
            </w:r>
          </w:p>
        </w:tc>
        <w:tc>
          <w:tcPr>
            <w:tcW w:w="1189" w:type="pct"/>
            <w:gridSpan w:val="2"/>
            <w:vMerge w:val="restart"/>
            <w:shd w:val="clear" w:color="auto" w:fill="auto"/>
          </w:tcPr>
          <w:p w:rsidR="007A6693" w:rsidRPr="003B6A77" w:rsidRDefault="007A6693" w:rsidP="006778C3">
            <w:pPr>
              <w:spacing w:after="0" w:line="240" w:lineRule="auto"/>
              <w:contextualSpacing/>
              <w:jc w:val="center"/>
              <w:rPr>
                <w:rFonts w:ascii="Times New Roman" w:eastAsia="Times New Roman" w:hAnsi="Times New Roman"/>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shd w:val="clear" w:color="auto" w:fill="auto"/>
          </w:tcPr>
          <w:p w:rsidR="007A6693" w:rsidRPr="003B6A77" w:rsidRDefault="007A6693" w:rsidP="00977EF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Обслуживание автотранспорта</w:t>
            </w:r>
          </w:p>
        </w:tc>
        <w:tc>
          <w:tcPr>
            <w:tcW w:w="440" w:type="pct"/>
            <w:shd w:val="clear" w:color="auto" w:fill="auto"/>
          </w:tcPr>
          <w:p w:rsidR="007A6693" w:rsidRPr="003B6A77" w:rsidRDefault="007A6693" w:rsidP="00977EF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w:t>
            </w:r>
          </w:p>
        </w:tc>
        <w:tc>
          <w:tcPr>
            <w:tcW w:w="737" w:type="pct"/>
            <w:shd w:val="clear" w:color="auto" w:fill="auto"/>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 xml:space="preserve">Бытовое </w:t>
            </w:r>
            <w:proofErr w:type="spellStart"/>
            <w:proofErr w:type="gramStart"/>
            <w:r w:rsidRPr="003B6A77">
              <w:rPr>
                <w:rFonts w:ascii="Times New Roman" w:hAnsi="Times New Roman"/>
                <w:sz w:val="24"/>
                <w:szCs w:val="24"/>
              </w:rPr>
              <w:t>обслужива-ние</w:t>
            </w:r>
            <w:proofErr w:type="spellEnd"/>
            <w:proofErr w:type="gramEnd"/>
          </w:p>
        </w:tc>
        <w:tc>
          <w:tcPr>
            <w:tcW w:w="441" w:type="pct"/>
            <w:shd w:val="clear" w:color="auto" w:fill="auto"/>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3.3</w:t>
            </w:r>
          </w:p>
        </w:tc>
        <w:tc>
          <w:tcPr>
            <w:tcW w:w="1189" w:type="pct"/>
            <w:gridSpan w:val="2"/>
            <w:vMerge/>
            <w:shd w:val="clear" w:color="auto" w:fill="auto"/>
          </w:tcPr>
          <w:p w:rsidR="007A6693" w:rsidRPr="003B6A77" w:rsidRDefault="007A6693" w:rsidP="006778C3">
            <w:pPr>
              <w:spacing w:after="0" w:line="240" w:lineRule="auto"/>
              <w:contextualSpacing/>
              <w:jc w:val="center"/>
              <w:rPr>
                <w:rFonts w:ascii="Times New Roman" w:eastAsia="Times New Roman" w:hAnsi="Times New Roman"/>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shd w:val="clear" w:color="auto" w:fill="auto"/>
          </w:tcPr>
          <w:p w:rsidR="007A6693" w:rsidRPr="003B6A77" w:rsidRDefault="007A6693" w:rsidP="00F17186">
            <w:pPr>
              <w:pStyle w:val="ab"/>
              <w:spacing w:line="240" w:lineRule="auto"/>
              <w:ind w:left="0"/>
              <w:rPr>
                <w:rFonts w:ascii="Times New Roman CYR" w:hAnsi="Times New Roman CYR"/>
                <w:sz w:val="24"/>
                <w:szCs w:val="24"/>
              </w:rPr>
            </w:pPr>
            <w:r w:rsidRPr="003B6A77">
              <w:rPr>
                <w:rFonts w:ascii="Times New Roman CYR" w:hAnsi="Times New Roman CYR"/>
                <w:sz w:val="24"/>
                <w:szCs w:val="24"/>
              </w:rPr>
              <w:t>Объекты придорожного сервиса</w:t>
            </w:r>
          </w:p>
        </w:tc>
        <w:tc>
          <w:tcPr>
            <w:tcW w:w="440" w:type="pct"/>
            <w:shd w:val="clear" w:color="auto" w:fill="auto"/>
          </w:tcPr>
          <w:p w:rsidR="007A6693" w:rsidRPr="003B6A77" w:rsidRDefault="007A6693" w:rsidP="00F17186">
            <w:pPr>
              <w:spacing w:line="240" w:lineRule="auto"/>
              <w:jc w:val="center"/>
              <w:rPr>
                <w:rFonts w:ascii="Times New Roman CYR" w:hAnsi="Times New Roman CYR"/>
                <w:sz w:val="24"/>
                <w:szCs w:val="24"/>
              </w:rPr>
            </w:pPr>
            <w:r w:rsidRPr="003B6A77">
              <w:rPr>
                <w:rFonts w:ascii="Times New Roman CYR" w:hAnsi="Times New Roman CYR"/>
                <w:sz w:val="24"/>
                <w:szCs w:val="24"/>
              </w:rPr>
              <w:t>4.9.1</w:t>
            </w:r>
          </w:p>
        </w:tc>
        <w:tc>
          <w:tcPr>
            <w:tcW w:w="737" w:type="pct"/>
            <w:shd w:val="clear" w:color="auto" w:fill="auto"/>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магазины</w:t>
            </w:r>
          </w:p>
        </w:tc>
        <w:tc>
          <w:tcPr>
            <w:tcW w:w="441" w:type="pct"/>
            <w:shd w:val="clear" w:color="auto" w:fill="auto"/>
          </w:tcPr>
          <w:p w:rsidR="007A6693" w:rsidRPr="003B6A77" w:rsidRDefault="007A6693" w:rsidP="00F17186">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4.4</w:t>
            </w:r>
          </w:p>
        </w:tc>
        <w:tc>
          <w:tcPr>
            <w:tcW w:w="1189" w:type="pct"/>
            <w:gridSpan w:val="2"/>
            <w:vMerge/>
            <w:shd w:val="clear" w:color="auto" w:fill="auto"/>
          </w:tcPr>
          <w:p w:rsidR="007A6693" w:rsidRPr="003B6A77" w:rsidRDefault="007A6693"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shd w:val="clear" w:color="auto" w:fill="auto"/>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Легкая промышленность</w:t>
            </w:r>
          </w:p>
        </w:tc>
        <w:tc>
          <w:tcPr>
            <w:tcW w:w="440" w:type="pct"/>
            <w:shd w:val="clear" w:color="auto" w:fill="auto"/>
          </w:tcPr>
          <w:p w:rsidR="007A6693" w:rsidRPr="003B6A77" w:rsidRDefault="007A6693" w:rsidP="00F17186">
            <w:pPr>
              <w:spacing w:line="240" w:lineRule="auto"/>
              <w:rPr>
                <w:rFonts w:ascii="Times New Roman CYR" w:hAnsi="Times New Roman CYR"/>
                <w:sz w:val="24"/>
                <w:szCs w:val="24"/>
              </w:rPr>
            </w:pPr>
            <w:r w:rsidRPr="003B6A77">
              <w:rPr>
                <w:rFonts w:ascii="Times New Roman CYR" w:hAnsi="Times New Roman CYR"/>
                <w:sz w:val="24"/>
                <w:szCs w:val="24"/>
              </w:rPr>
              <w:t>6.3</w:t>
            </w:r>
          </w:p>
        </w:tc>
        <w:tc>
          <w:tcPr>
            <w:tcW w:w="737" w:type="pct"/>
            <w:shd w:val="clear" w:color="auto" w:fill="auto"/>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Общественное питание</w:t>
            </w:r>
          </w:p>
        </w:tc>
        <w:tc>
          <w:tcPr>
            <w:tcW w:w="441" w:type="pct"/>
            <w:shd w:val="clear" w:color="auto" w:fill="auto"/>
          </w:tcPr>
          <w:p w:rsidR="007A6693" w:rsidRPr="003B6A77" w:rsidRDefault="007A6693" w:rsidP="00F17186">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4.6</w:t>
            </w:r>
          </w:p>
        </w:tc>
        <w:tc>
          <w:tcPr>
            <w:tcW w:w="1189" w:type="pct"/>
            <w:gridSpan w:val="2"/>
            <w:vMerge/>
            <w:shd w:val="clear" w:color="auto" w:fill="auto"/>
          </w:tcPr>
          <w:p w:rsidR="007A6693" w:rsidRPr="003B6A77" w:rsidRDefault="007A6693"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shd w:val="clear" w:color="auto" w:fill="auto"/>
          </w:tcPr>
          <w:p w:rsidR="007A6693" w:rsidRPr="003B6A77" w:rsidRDefault="007A6693" w:rsidP="00F17186">
            <w:pPr>
              <w:snapToGrid w:val="0"/>
              <w:spacing w:line="240" w:lineRule="auto"/>
              <w:rPr>
                <w:rFonts w:ascii="Times New Roman CYR" w:hAnsi="Times New Roman CYR"/>
                <w:sz w:val="24"/>
                <w:szCs w:val="24"/>
                <w:lang w:eastAsia="ar-SA"/>
              </w:rPr>
            </w:pPr>
            <w:r w:rsidRPr="003B6A77">
              <w:rPr>
                <w:rFonts w:ascii="Times New Roman CYR" w:hAnsi="Times New Roman CYR"/>
                <w:sz w:val="24"/>
                <w:szCs w:val="24"/>
                <w:lang w:eastAsia="ar-SA"/>
              </w:rPr>
              <w:t>пищевая промышленность</w:t>
            </w:r>
          </w:p>
        </w:tc>
        <w:tc>
          <w:tcPr>
            <w:tcW w:w="440" w:type="pct"/>
            <w:shd w:val="clear" w:color="auto" w:fill="auto"/>
          </w:tcPr>
          <w:p w:rsidR="007A6693" w:rsidRPr="003B6A77" w:rsidRDefault="007A6693" w:rsidP="00F17186">
            <w:pPr>
              <w:spacing w:line="240" w:lineRule="auto"/>
              <w:jc w:val="center"/>
              <w:rPr>
                <w:rFonts w:ascii="Times New Roman CYR" w:hAnsi="Times New Roman CYR"/>
                <w:sz w:val="24"/>
                <w:szCs w:val="24"/>
              </w:rPr>
            </w:pPr>
            <w:r w:rsidRPr="003B6A77">
              <w:rPr>
                <w:rFonts w:ascii="Times New Roman CYR" w:hAnsi="Times New Roman CYR"/>
                <w:sz w:val="24"/>
                <w:szCs w:val="24"/>
              </w:rPr>
              <w:t>6.4</w:t>
            </w:r>
          </w:p>
        </w:tc>
        <w:tc>
          <w:tcPr>
            <w:tcW w:w="737" w:type="pct"/>
            <w:shd w:val="clear" w:color="auto" w:fill="auto"/>
          </w:tcPr>
          <w:p w:rsidR="007A6693" w:rsidRPr="003B6A77" w:rsidRDefault="007A6693" w:rsidP="00F17186">
            <w:pPr>
              <w:pStyle w:val="ConsPlusNormal"/>
              <w:ind w:firstLine="0"/>
              <w:rPr>
                <w:rFonts w:ascii="Times New Roman CYR" w:hAnsi="Times New Roman CYR"/>
                <w:sz w:val="24"/>
                <w:szCs w:val="24"/>
              </w:rPr>
            </w:pPr>
            <w:proofErr w:type="spellStart"/>
            <w:proofErr w:type="gramStart"/>
            <w:r w:rsidRPr="003B6A77">
              <w:rPr>
                <w:rFonts w:ascii="Times New Roman" w:hAnsi="Times New Roman"/>
                <w:sz w:val="24"/>
                <w:szCs w:val="24"/>
              </w:rPr>
              <w:t>Обеспече-ние</w:t>
            </w:r>
            <w:proofErr w:type="spellEnd"/>
            <w:proofErr w:type="gramEnd"/>
            <w:r w:rsidRPr="003B6A77">
              <w:rPr>
                <w:rFonts w:ascii="Times New Roman" w:hAnsi="Times New Roman"/>
                <w:sz w:val="24"/>
                <w:szCs w:val="24"/>
              </w:rPr>
              <w:t xml:space="preserve"> внутренне-</w:t>
            </w:r>
            <w:proofErr w:type="spellStart"/>
            <w:r w:rsidRPr="003B6A77">
              <w:rPr>
                <w:rFonts w:ascii="Times New Roman" w:hAnsi="Times New Roman"/>
                <w:sz w:val="24"/>
                <w:szCs w:val="24"/>
              </w:rPr>
              <w:t>го</w:t>
            </w:r>
            <w:proofErr w:type="spellEnd"/>
            <w:r w:rsidRPr="003B6A77">
              <w:rPr>
                <w:rFonts w:ascii="Times New Roman" w:hAnsi="Times New Roman"/>
                <w:sz w:val="24"/>
                <w:szCs w:val="24"/>
              </w:rPr>
              <w:t xml:space="preserve"> правопорядка</w:t>
            </w:r>
          </w:p>
        </w:tc>
        <w:tc>
          <w:tcPr>
            <w:tcW w:w="441" w:type="pct"/>
            <w:shd w:val="clear" w:color="auto" w:fill="auto"/>
          </w:tcPr>
          <w:p w:rsidR="007A6693" w:rsidRPr="003B6A77" w:rsidRDefault="007A6693" w:rsidP="00F17186">
            <w:pPr>
              <w:pStyle w:val="ConsPlusNormal"/>
              <w:ind w:hanging="142"/>
              <w:jc w:val="center"/>
              <w:rPr>
                <w:rFonts w:ascii="Times New Roman CYR" w:hAnsi="Times New Roman CYR"/>
                <w:sz w:val="24"/>
                <w:szCs w:val="24"/>
              </w:rPr>
            </w:pPr>
            <w:r w:rsidRPr="003B6A77">
              <w:rPr>
                <w:rFonts w:ascii="Times New Roman CYR" w:hAnsi="Times New Roman CYR"/>
                <w:sz w:val="24"/>
                <w:szCs w:val="24"/>
              </w:rPr>
              <w:t>8.3</w:t>
            </w:r>
          </w:p>
        </w:tc>
        <w:tc>
          <w:tcPr>
            <w:tcW w:w="1189" w:type="pct"/>
            <w:gridSpan w:val="2"/>
            <w:vMerge/>
            <w:shd w:val="clear" w:color="auto" w:fill="auto"/>
          </w:tcPr>
          <w:p w:rsidR="007A6693" w:rsidRPr="003B6A77" w:rsidRDefault="007A6693"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shd w:val="clear" w:color="auto" w:fill="auto"/>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строительная промышленность</w:t>
            </w:r>
          </w:p>
        </w:tc>
        <w:tc>
          <w:tcPr>
            <w:tcW w:w="440" w:type="pct"/>
            <w:shd w:val="clear" w:color="auto" w:fill="auto"/>
          </w:tcPr>
          <w:p w:rsidR="007A6693" w:rsidRPr="003B6A77" w:rsidRDefault="007A6693" w:rsidP="00F17186">
            <w:pPr>
              <w:pStyle w:val="ab"/>
              <w:spacing w:line="240" w:lineRule="auto"/>
              <w:ind w:left="0" w:firstLine="34"/>
              <w:jc w:val="center"/>
              <w:rPr>
                <w:rFonts w:ascii="Times New Roman CYR" w:hAnsi="Times New Roman CYR"/>
                <w:sz w:val="24"/>
                <w:szCs w:val="24"/>
              </w:rPr>
            </w:pPr>
            <w:r w:rsidRPr="003B6A77">
              <w:rPr>
                <w:rFonts w:ascii="Times New Roman CYR" w:hAnsi="Times New Roman CYR"/>
                <w:sz w:val="24"/>
                <w:szCs w:val="24"/>
              </w:rPr>
              <w:t>6.6</w:t>
            </w:r>
          </w:p>
        </w:tc>
        <w:tc>
          <w:tcPr>
            <w:tcW w:w="737" w:type="pct"/>
            <w:shd w:val="clear" w:color="auto" w:fill="auto"/>
          </w:tcPr>
          <w:p w:rsidR="007A6693" w:rsidRPr="003B6A77" w:rsidRDefault="007A6693" w:rsidP="006778C3">
            <w:pPr>
              <w:pStyle w:val="ConsPlusNormal"/>
              <w:ind w:firstLine="0"/>
              <w:rPr>
                <w:rFonts w:ascii="Times New Roman" w:hAnsi="Times New Roman"/>
                <w:sz w:val="24"/>
                <w:szCs w:val="24"/>
              </w:rPr>
            </w:pPr>
          </w:p>
        </w:tc>
        <w:tc>
          <w:tcPr>
            <w:tcW w:w="441" w:type="pct"/>
            <w:shd w:val="clear" w:color="auto" w:fill="auto"/>
          </w:tcPr>
          <w:p w:rsidR="007A6693" w:rsidRPr="003B6A77" w:rsidRDefault="007A6693" w:rsidP="006778C3">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89" w:type="pct"/>
            <w:gridSpan w:val="2"/>
            <w:vMerge/>
            <w:shd w:val="clear" w:color="auto" w:fill="auto"/>
          </w:tcPr>
          <w:p w:rsidR="007A6693" w:rsidRPr="003B6A77" w:rsidRDefault="007A6693"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083557">
            <w:pPr>
              <w:snapToGrid w:val="0"/>
              <w:spacing w:line="240" w:lineRule="auto"/>
              <w:rPr>
                <w:rFonts w:ascii="Times New Roman CYR" w:hAnsi="Times New Roman CYR"/>
                <w:sz w:val="24"/>
                <w:szCs w:val="24"/>
                <w:lang w:eastAsia="ar-SA"/>
              </w:rPr>
            </w:pPr>
          </w:p>
        </w:tc>
        <w:tc>
          <w:tcPr>
            <w:tcW w:w="1175" w:type="pct"/>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Энергетика</w:t>
            </w:r>
          </w:p>
        </w:tc>
        <w:tc>
          <w:tcPr>
            <w:tcW w:w="440" w:type="pct"/>
          </w:tcPr>
          <w:p w:rsidR="007A6693" w:rsidRPr="003B6A77" w:rsidRDefault="007A6693" w:rsidP="00F17186">
            <w:pPr>
              <w:pStyle w:val="ab"/>
              <w:spacing w:line="240" w:lineRule="auto"/>
              <w:ind w:left="0" w:firstLine="34"/>
              <w:jc w:val="center"/>
              <w:rPr>
                <w:sz w:val="24"/>
                <w:szCs w:val="24"/>
              </w:rPr>
            </w:pPr>
            <w:r w:rsidRPr="003B6A77">
              <w:rPr>
                <w:sz w:val="24"/>
                <w:szCs w:val="24"/>
              </w:rPr>
              <w:t>6.7</w:t>
            </w:r>
          </w:p>
        </w:tc>
        <w:tc>
          <w:tcPr>
            <w:tcW w:w="737" w:type="pct"/>
          </w:tcPr>
          <w:p w:rsidR="007A6693" w:rsidRPr="003B6A77" w:rsidRDefault="007A6693" w:rsidP="006778C3">
            <w:pPr>
              <w:pStyle w:val="ConsPlusNormal"/>
              <w:ind w:firstLine="0"/>
              <w:rPr>
                <w:rFonts w:ascii="Times New Roman" w:hAnsi="Times New Roman"/>
                <w:sz w:val="24"/>
                <w:szCs w:val="24"/>
              </w:rPr>
            </w:pPr>
          </w:p>
        </w:tc>
        <w:tc>
          <w:tcPr>
            <w:tcW w:w="441" w:type="pct"/>
          </w:tcPr>
          <w:p w:rsidR="007A6693" w:rsidRPr="003B6A77" w:rsidRDefault="007A6693" w:rsidP="006778C3">
            <w:pPr>
              <w:pStyle w:val="ConsPlusNormal"/>
              <w:ind w:hanging="142"/>
              <w:jc w:val="center"/>
              <w:rPr>
                <w:rFonts w:ascii="Times New Roman" w:hAnsi="Times New Roman"/>
                <w:sz w:val="24"/>
                <w:szCs w:val="24"/>
              </w:rPr>
            </w:pPr>
          </w:p>
        </w:tc>
        <w:tc>
          <w:tcPr>
            <w:tcW w:w="1189" w:type="pct"/>
            <w:gridSpan w:val="2"/>
            <w:vMerge/>
          </w:tcPr>
          <w:p w:rsidR="007A6693" w:rsidRPr="003B6A77" w:rsidRDefault="007A6693" w:rsidP="006778C3">
            <w:pPr>
              <w:pStyle w:val="ab"/>
              <w:spacing w:line="240" w:lineRule="auto"/>
              <w:ind w:left="0"/>
              <w:jc w:val="center"/>
              <w:rPr>
                <w:rFonts w:ascii="Times New Roman CYR" w:hAnsi="Times New Roman CYR"/>
                <w:sz w:val="24"/>
                <w:szCs w:val="24"/>
              </w:rPr>
            </w:pPr>
          </w:p>
        </w:tc>
      </w:tr>
      <w:tr w:rsidR="007A6693" w:rsidRPr="003B6A77" w:rsidTr="007A6693">
        <w:trPr>
          <w:trHeight w:val="81"/>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6778C3">
            <w:pPr>
              <w:snapToGrid w:val="0"/>
              <w:spacing w:line="240" w:lineRule="auto"/>
              <w:rPr>
                <w:rFonts w:ascii="Times New Roman CYR" w:hAnsi="Times New Roman CYR"/>
                <w:sz w:val="24"/>
                <w:szCs w:val="24"/>
                <w:lang w:eastAsia="ar-SA"/>
              </w:rPr>
            </w:pPr>
          </w:p>
        </w:tc>
        <w:tc>
          <w:tcPr>
            <w:tcW w:w="1175" w:type="pct"/>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Связь</w:t>
            </w:r>
          </w:p>
        </w:tc>
        <w:tc>
          <w:tcPr>
            <w:tcW w:w="440" w:type="pct"/>
          </w:tcPr>
          <w:p w:rsidR="007A6693" w:rsidRPr="003B6A77" w:rsidRDefault="007A6693" w:rsidP="00F17186">
            <w:pPr>
              <w:pStyle w:val="ab"/>
              <w:spacing w:line="240" w:lineRule="auto"/>
              <w:ind w:left="0" w:firstLine="34"/>
              <w:jc w:val="center"/>
              <w:rPr>
                <w:rFonts w:ascii="Times New Roman CYR" w:hAnsi="Times New Roman CYR"/>
                <w:sz w:val="24"/>
                <w:szCs w:val="24"/>
              </w:rPr>
            </w:pPr>
            <w:r w:rsidRPr="003B6A77">
              <w:rPr>
                <w:rFonts w:ascii="Times New Roman CYR" w:hAnsi="Times New Roman CYR"/>
                <w:sz w:val="24"/>
                <w:szCs w:val="24"/>
              </w:rPr>
              <w:t>6.8</w:t>
            </w:r>
          </w:p>
        </w:tc>
        <w:tc>
          <w:tcPr>
            <w:tcW w:w="737" w:type="pct"/>
          </w:tcPr>
          <w:p w:rsidR="007A6693" w:rsidRPr="003B6A77" w:rsidRDefault="007A6693" w:rsidP="006778C3">
            <w:pPr>
              <w:pStyle w:val="ConsPlusNormal"/>
              <w:ind w:firstLine="0"/>
              <w:rPr>
                <w:rFonts w:ascii="Times New Roman CYR" w:hAnsi="Times New Roman CYR"/>
                <w:sz w:val="24"/>
                <w:szCs w:val="24"/>
              </w:rPr>
            </w:pPr>
          </w:p>
        </w:tc>
        <w:tc>
          <w:tcPr>
            <w:tcW w:w="441" w:type="pct"/>
          </w:tcPr>
          <w:p w:rsidR="007A6693" w:rsidRPr="003B6A77" w:rsidRDefault="007A6693" w:rsidP="006778C3">
            <w:pPr>
              <w:pStyle w:val="ConsPlusNormal"/>
              <w:ind w:firstLine="0"/>
              <w:rPr>
                <w:rFonts w:ascii="Times New Roman CYR" w:hAnsi="Times New Roman CYR"/>
                <w:sz w:val="24"/>
                <w:szCs w:val="24"/>
              </w:rPr>
            </w:pPr>
          </w:p>
        </w:tc>
        <w:tc>
          <w:tcPr>
            <w:tcW w:w="1189" w:type="pct"/>
            <w:gridSpan w:val="2"/>
            <w:vMerge/>
          </w:tcPr>
          <w:p w:rsidR="007A6693" w:rsidRPr="003B6A77" w:rsidRDefault="007A6693" w:rsidP="006778C3">
            <w:pPr>
              <w:pStyle w:val="ab"/>
              <w:spacing w:line="240" w:lineRule="auto"/>
              <w:ind w:left="0" w:firstLine="34"/>
              <w:jc w:val="center"/>
              <w:rPr>
                <w:rFonts w:ascii="Times New Roman CYR" w:hAnsi="Times New Roman CYR"/>
                <w:sz w:val="24"/>
                <w:szCs w:val="24"/>
              </w:rPr>
            </w:pPr>
          </w:p>
        </w:tc>
      </w:tr>
      <w:tr w:rsidR="007A6693" w:rsidRPr="003B6A77" w:rsidTr="007A6693">
        <w:trPr>
          <w:trHeight w:val="839"/>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6778C3">
            <w:pPr>
              <w:snapToGrid w:val="0"/>
              <w:spacing w:line="240" w:lineRule="auto"/>
              <w:rPr>
                <w:rFonts w:ascii="Times New Roman CYR" w:hAnsi="Times New Roman CYR"/>
                <w:sz w:val="24"/>
                <w:szCs w:val="24"/>
                <w:lang w:eastAsia="ar-SA"/>
              </w:rPr>
            </w:pPr>
          </w:p>
        </w:tc>
        <w:tc>
          <w:tcPr>
            <w:tcW w:w="1175" w:type="pct"/>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склады</w:t>
            </w:r>
          </w:p>
        </w:tc>
        <w:tc>
          <w:tcPr>
            <w:tcW w:w="440" w:type="pct"/>
          </w:tcPr>
          <w:p w:rsidR="007A6693" w:rsidRPr="003B6A77" w:rsidRDefault="007A6693" w:rsidP="00F17186">
            <w:pPr>
              <w:pStyle w:val="ab"/>
              <w:spacing w:line="240" w:lineRule="auto"/>
              <w:ind w:left="0"/>
              <w:jc w:val="center"/>
              <w:rPr>
                <w:rFonts w:ascii="Times New Roman CYR" w:hAnsi="Times New Roman CYR"/>
                <w:sz w:val="24"/>
                <w:szCs w:val="24"/>
              </w:rPr>
            </w:pPr>
            <w:r w:rsidRPr="003B6A77">
              <w:rPr>
                <w:rFonts w:ascii="Times New Roman CYR" w:hAnsi="Times New Roman CYR"/>
                <w:sz w:val="24"/>
                <w:szCs w:val="24"/>
              </w:rPr>
              <w:t>6.9</w:t>
            </w:r>
          </w:p>
        </w:tc>
        <w:tc>
          <w:tcPr>
            <w:tcW w:w="737" w:type="pct"/>
          </w:tcPr>
          <w:p w:rsidR="007A6693" w:rsidRPr="003B6A77" w:rsidRDefault="007A6693" w:rsidP="006778C3">
            <w:pPr>
              <w:pStyle w:val="ConsPlusNormal"/>
              <w:ind w:firstLine="0"/>
              <w:rPr>
                <w:rFonts w:ascii="Times New Roman CYR" w:hAnsi="Times New Roman CYR"/>
                <w:sz w:val="24"/>
                <w:szCs w:val="24"/>
              </w:rPr>
            </w:pPr>
          </w:p>
        </w:tc>
        <w:tc>
          <w:tcPr>
            <w:tcW w:w="441" w:type="pct"/>
          </w:tcPr>
          <w:p w:rsidR="007A6693" w:rsidRPr="003B6A77" w:rsidRDefault="007A6693" w:rsidP="006778C3">
            <w:pPr>
              <w:pStyle w:val="ConsPlusNormal"/>
              <w:ind w:firstLine="0"/>
              <w:rPr>
                <w:rFonts w:ascii="Times New Roman CYR" w:hAnsi="Times New Roman CYR"/>
                <w:sz w:val="24"/>
                <w:szCs w:val="24"/>
              </w:rPr>
            </w:pPr>
          </w:p>
        </w:tc>
        <w:tc>
          <w:tcPr>
            <w:tcW w:w="1189" w:type="pct"/>
            <w:gridSpan w:val="2"/>
            <w:vMerge/>
          </w:tcPr>
          <w:p w:rsidR="007A6693" w:rsidRPr="003B6A77" w:rsidRDefault="007A6693" w:rsidP="006778C3">
            <w:pPr>
              <w:pStyle w:val="ConsPlusNormal"/>
              <w:ind w:hanging="142"/>
              <w:jc w:val="center"/>
              <w:rPr>
                <w:rFonts w:ascii="Times New Roman CYR" w:hAnsi="Times New Roman CYR"/>
                <w:sz w:val="24"/>
                <w:szCs w:val="24"/>
              </w:rPr>
            </w:pPr>
          </w:p>
        </w:tc>
      </w:tr>
      <w:tr w:rsidR="007A6693" w:rsidRPr="003B6A77" w:rsidTr="007A6693">
        <w:trPr>
          <w:trHeight w:val="556"/>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6778C3">
            <w:pPr>
              <w:snapToGrid w:val="0"/>
              <w:spacing w:line="240" w:lineRule="auto"/>
              <w:rPr>
                <w:rFonts w:ascii="Times New Roman CYR" w:hAnsi="Times New Roman CYR"/>
                <w:sz w:val="24"/>
                <w:szCs w:val="24"/>
                <w:lang w:eastAsia="ar-SA"/>
              </w:rPr>
            </w:pPr>
          </w:p>
        </w:tc>
        <w:tc>
          <w:tcPr>
            <w:tcW w:w="1175" w:type="pct"/>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автомобильный транспорт</w:t>
            </w:r>
          </w:p>
        </w:tc>
        <w:tc>
          <w:tcPr>
            <w:tcW w:w="440" w:type="pct"/>
          </w:tcPr>
          <w:p w:rsidR="007A6693" w:rsidRPr="003B6A77" w:rsidRDefault="007A6693" w:rsidP="00F17186">
            <w:pPr>
              <w:pStyle w:val="ab"/>
              <w:spacing w:line="240" w:lineRule="auto"/>
              <w:ind w:left="0" w:firstLine="34"/>
              <w:jc w:val="center"/>
              <w:rPr>
                <w:rFonts w:ascii="Times New Roman CYR" w:hAnsi="Times New Roman CYR"/>
                <w:sz w:val="24"/>
                <w:szCs w:val="24"/>
              </w:rPr>
            </w:pPr>
            <w:r w:rsidRPr="003B6A77">
              <w:rPr>
                <w:rFonts w:ascii="Times New Roman CYR" w:hAnsi="Times New Roman CYR"/>
                <w:sz w:val="24"/>
                <w:szCs w:val="24"/>
              </w:rPr>
              <w:t>7.2</w:t>
            </w:r>
          </w:p>
        </w:tc>
        <w:tc>
          <w:tcPr>
            <w:tcW w:w="737" w:type="pct"/>
          </w:tcPr>
          <w:p w:rsidR="007A6693" w:rsidRPr="003B6A77" w:rsidRDefault="007A6693" w:rsidP="006778C3">
            <w:pPr>
              <w:pStyle w:val="ab"/>
              <w:spacing w:line="240" w:lineRule="auto"/>
              <w:ind w:left="0" w:firstLine="34"/>
              <w:rPr>
                <w:rFonts w:ascii="Times New Roman CYR" w:hAnsi="Times New Roman CYR"/>
                <w:sz w:val="24"/>
                <w:szCs w:val="24"/>
              </w:rPr>
            </w:pPr>
          </w:p>
        </w:tc>
        <w:tc>
          <w:tcPr>
            <w:tcW w:w="441" w:type="pct"/>
          </w:tcPr>
          <w:p w:rsidR="007A6693" w:rsidRPr="003B6A77" w:rsidRDefault="007A6693" w:rsidP="006778C3">
            <w:pPr>
              <w:pStyle w:val="ConsPlusNormal"/>
              <w:ind w:hanging="142"/>
              <w:jc w:val="center"/>
              <w:rPr>
                <w:rFonts w:ascii="Times New Roman CYR" w:hAnsi="Times New Roman CYR"/>
                <w:sz w:val="24"/>
                <w:szCs w:val="24"/>
              </w:rPr>
            </w:pPr>
          </w:p>
        </w:tc>
        <w:tc>
          <w:tcPr>
            <w:tcW w:w="1189" w:type="pct"/>
            <w:gridSpan w:val="2"/>
            <w:vMerge/>
          </w:tcPr>
          <w:p w:rsidR="007A6693" w:rsidRPr="003B6A77" w:rsidRDefault="007A6693" w:rsidP="006778C3">
            <w:pPr>
              <w:pStyle w:val="ab"/>
              <w:spacing w:line="240" w:lineRule="auto"/>
              <w:ind w:left="0" w:firstLine="34"/>
              <w:jc w:val="center"/>
              <w:rPr>
                <w:rFonts w:ascii="Times New Roman CYR" w:hAnsi="Times New Roman CYR"/>
                <w:sz w:val="24"/>
                <w:szCs w:val="24"/>
              </w:rPr>
            </w:pPr>
          </w:p>
        </w:tc>
      </w:tr>
      <w:tr w:rsidR="007A6693" w:rsidRPr="003B6A77" w:rsidTr="007A6693">
        <w:trPr>
          <w:trHeight w:val="468"/>
        </w:trPr>
        <w:tc>
          <w:tcPr>
            <w:tcW w:w="281" w:type="pct"/>
            <w:vMerge/>
          </w:tcPr>
          <w:p w:rsidR="007A6693" w:rsidRPr="003B6A77" w:rsidRDefault="007A6693" w:rsidP="006778C3">
            <w:pPr>
              <w:snapToGrid w:val="0"/>
              <w:spacing w:line="240" w:lineRule="auto"/>
              <w:jc w:val="center"/>
              <w:rPr>
                <w:rFonts w:ascii="Times New Roman CYR" w:hAnsi="Times New Roman CYR"/>
                <w:sz w:val="24"/>
                <w:szCs w:val="24"/>
                <w:lang w:eastAsia="ar-SA"/>
              </w:rPr>
            </w:pPr>
          </w:p>
        </w:tc>
        <w:tc>
          <w:tcPr>
            <w:tcW w:w="737" w:type="pct"/>
            <w:vMerge/>
          </w:tcPr>
          <w:p w:rsidR="007A6693" w:rsidRPr="003B6A77" w:rsidRDefault="007A6693" w:rsidP="006778C3">
            <w:pPr>
              <w:snapToGrid w:val="0"/>
              <w:spacing w:line="240" w:lineRule="auto"/>
              <w:rPr>
                <w:rFonts w:ascii="Times New Roman CYR" w:hAnsi="Times New Roman CYR"/>
                <w:sz w:val="24"/>
                <w:szCs w:val="24"/>
                <w:lang w:eastAsia="ar-SA"/>
              </w:rPr>
            </w:pPr>
          </w:p>
        </w:tc>
        <w:tc>
          <w:tcPr>
            <w:tcW w:w="1175" w:type="pct"/>
          </w:tcPr>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трубопроводный</w:t>
            </w:r>
          </w:p>
          <w:p w:rsidR="007A6693" w:rsidRPr="003B6A77" w:rsidRDefault="007A6693" w:rsidP="00F17186">
            <w:pPr>
              <w:pStyle w:val="ab"/>
              <w:spacing w:line="240" w:lineRule="auto"/>
              <w:ind w:left="0" w:firstLine="34"/>
              <w:rPr>
                <w:rFonts w:ascii="Times New Roman CYR" w:hAnsi="Times New Roman CYR"/>
                <w:sz w:val="24"/>
                <w:szCs w:val="24"/>
              </w:rPr>
            </w:pPr>
            <w:r w:rsidRPr="003B6A77">
              <w:rPr>
                <w:rFonts w:ascii="Times New Roman CYR" w:hAnsi="Times New Roman CYR"/>
                <w:sz w:val="24"/>
                <w:szCs w:val="24"/>
              </w:rPr>
              <w:t>транспорт</w:t>
            </w:r>
          </w:p>
        </w:tc>
        <w:tc>
          <w:tcPr>
            <w:tcW w:w="440" w:type="pct"/>
          </w:tcPr>
          <w:p w:rsidR="007A6693" w:rsidRPr="003B6A77" w:rsidRDefault="007A6693" w:rsidP="00F17186">
            <w:pPr>
              <w:pStyle w:val="ab"/>
              <w:spacing w:line="240" w:lineRule="auto"/>
              <w:ind w:left="0" w:firstLine="34"/>
              <w:jc w:val="center"/>
              <w:rPr>
                <w:rFonts w:ascii="Times New Roman CYR" w:hAnsi="Times New Roman CYR"/>
                <w:sz w:val="24"/>
                <w:szCs w:val="24"/>
              </w:rPr>
            </w:pPr>
            <w:r w:rsidRPr="003B6A77">
              <w:rPr>
                <w:rFonts w:ascii="Times New Roman CYR" w:hAnsi="Times New Roman CYR"/>
                <w:sz w:val="24"/>
                <w:szCs w:val="24"/>
              </w:rPr>
              <w:t>7.5</w:t>
            </w:r>
          </w:p>
        </w:tc>
        <w:tc>
          <w:tcPr>
            <w:tcW w:w="737" w:type="pct"/>
          </w:tcPr>
          <w:p w:rsidR="007A6693" w:rsidRPr="003B6A77" w:rsidRDefault="007A6693" w:rsidP="006778C3">
            <w:pPr>
              <w:pStyle w:val="ConsPlusNormal"/>
              <w:ind w:firstLine="0"/>
              <w:rPr>
                <w:rFonts w:ascii="Times New Roman CYR" w:hAnsi="Times New Roman CYR"/>
                <w:sz w:val="24"/>
                <w:szCs w:val="24"/>
              </w:rPr>
            </w:pPr>
          </w:p>
        </w:tc>
        <w:tc>
          <w:tcPr>
            <w:tcW w:w="441" w:type="pct"/>
          </w:tcPr>
          <w:p w:rsidR="007A6693" w:rsidRPr="003B6A77" w:rsidRDefault="007A6693" w:rsidP="006778C3">
            <w:pPr>
              <w:pStyle w:val="ConsPlusNormal"/>
              <w:ind w:hanging="142"/>
              <w:jc w:val="center"/>
              <w:rPr>
                <w:rFonts w:ascii="Times New Roman CYR" w:hAnsi="Times New Roman CYR"/>
                <w:sz w:val="24"/>
                <w:szCs w:val="24"/>
              </w:rPr>
            </w:pPr>
          </w:p>
        </w:tc>
        <w:tc>
          <w:tcPr>
            <w:tcW w:w="1189" w:type="pct"/>
            <w:gridSpan w:val="2"/>
            <w:vMerge/>
          </w:tcPr>
          <w:p w:rsidR="007A6693" w:rsidRPr="003B6A77" w:rsidRDefault="007A6693" w:rsidP="006778C3">
            <w:pPr>
              <w:pStyle w:val="ab"/>
              <w:spacing w:line="240" w:lineRule="auto"/>
              <w:ind w:left="0" w:firstLine="34"/>
              <w:jc w:val="center"/>
              <w:rPr>
                <w:rFonts w:ascii="Times New Roman CYR" w:hAnsi="Times New Roman CYR"/>
                <w:sz w:val="24"/>
                <w:szCs w:val="24"/>
              </w:rPr>
            </w:pPr>
          </w:p>
        </w:tc>
      </w:tr>
    </w:tbl>
    <w:p w:rsidR="009B3A7A" w:rsidRPr="003B6A77" w:rsidRDefault="009B3A7A" w:rsidP="009B3A7A">
      <w:pPr>
        <w:spacing w:after="0" w:line="240" w:lineRule="auto"/>
        <w:ind w:firstLine="539"/>
        <w:jc w:val="both"/>
        <w:rPr>
          <w:rFonts w:ascii="Times New Roman" w:eastAsia="Times New Roman" w:hAnsi="Times New Roman"/>
          <w:sz w:val="28"/>
          <w:szCs w:val="28"/>
          <w:lang w:eastAsia="zh-CN"/>
        </w:rPr>
      </w:pPr>
    </w:p>
    <w:p w:rsidR="009B3A7A" w:rsidRPr="003B6A77" w:rsidRDefault="009B3A7A" w:rsidP="009B3A7A">
      <w:pPr>
        <w:numPr>
          <w:ilvl w:val="12"/>
          <w:numId w:val="0"/>
        </w:numPr>
        <w:spacing w:after="0" w:line="240" w:lineRule="auto"/>
        <w:ind w:firstLine="539"/>
        <w:jc w:val="both"/>
        <w:rPr>
          <w:rFonts w:ascii="Times New Roman" w:hAnsi="Times New Roman"/>
          <w:color w:val="000000"/>
          <w:sz w:val="28"/>
          <w:szCs w:val="28"/>
        </w:rPr>
      </w:pPr>
      <w:r w:rsidRPr="003B6A77">
        <w:rPr>
          <w:rFonts w:ascii="Times New Roman" w:hAnsi="Times New Roman"/>
          <w:color w:val="000000"/>
          <w:sz w:val="28"/>
          <w:szCs w:val="28"/>
        </w:rPr>
        <w:t>Зона производственно-коммунальных объектов I</w:t>
      </w:r>
      <w:r w:rsidRPr="003B6A77">
        <w:rPr>
          <w:rFonts w:ascii="Times New Roman" w:hAnsi="Times New Roman"/>
          <w:color w:val="000000"/>
          <w:sz w:val="28"/>
          <w:szCs w:val="28"/>
          <w:lang w:val="en-US"/>
        </w:rPr>
        <w:t>V</w:t>
      </w:r>
      <w:r w:rsidRPr="003B6A77">
        <w:rPr>
          <w:rFonts w:ascii="Times New Roman" w:hAnsi="Times New Roman"/>
          <w:color w:val="000000"/>
          <w:sz w:val="28"/>
          <w:szCs w:val="28"/>
        </w:rPr>
        <w:t xml:space="preserve">, </w:t>
      </w:r>
      <w:r w:rsidRPr="003B6A77">
        <w:rPr>
          <w:rFonts w:ascii="Times New Roman" w:hAnsi="Times New Roman"/>
          <w:color w:val="000000"/>
          <w:sz w:val="28"/>
          <w:szCs w:val="28"/>
          <w:lang w:val="en-US"/>
        </w:rPr>
        <w:t>V</w:t>
      </w:r>
      <w:r w:rsidRPr="003B6A77">
        <w:rPr>
          <w:rFonts w:ascii="Times New Roman" w:hAnsi="Times New Roman"/>
          <w:color w:val="000000"/>
          <w:sz w:val="28"/>
          <w:szCs w:val="28"/>
        </w:rPr>
        <w:t xml:space="preserve"> класса опасности П</w:t>
      </w:r>
      <w:proofErr w:type="gramStart"/>
      <w:r w:rsidRPr="003B6A77">
        <w:rPr>
          <w:rFonts w:ascii="Times New Roman" w:hAnsi="Times New Roman"/>
          <w:color w:val="000000"/>
          <w:sz w:val="28"/>
          <w:szCs w:val="28"/>
        </w:rPr>
        <w:t>4</w:t>
      </w:r>
      <w:proofErr w:type="gramEnd"/>
      <w:r w:rsidRPr="003B6A77">
        <w:rPr>
          <w:rFonts w:ascii="Times New Roman" w:hAnsi="Times New Roman"/>
          <w:color w:val="000000"/>
          <w:sz w:val="28"/>
          <w:szCs w:val="28"/>
        </w:rPr>
        <w:t xml:space="preserve"> и  П5 выделена для обеспечения правовых условий формирования коммунально-производственных предприятий и складских баз IV,</w:t>
      </w:r>
      <w:r w:rsidRPr="003B6A77">
        <w:rPr>
          <w:sz w:val="28"/>
          <w:szCs w:val="28"/>
        </w:rPr>
        <w:t xml:space="preserve"> </w:t>
      </w:r>
      <w:r w:rsidRPr="003B6A77">
        <w:rPr>
          <w:rFonts w:ascii="Times New Roman" w:hAnsi="Times New Roman"/>
          <w:color w:val="000000"/>
          <w:sz w:val="28"/>
          <w:szCs w:val="28"/>
        </w:rPr>
        <w:t>V класса опасности, имеющих санитарно-защитную зону 100 м и 50 м соответственно,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B3A7A" w:rsidRPr="003B6A77" w:rsidRDefault="009B3A7A" w:rsidP="009B3A7A">
      <w:pPr>
        <w:numPr>
          <w:ilvl w:val="12"/>
          <w:numId w:val="0"/>
        </w:numPr>
        <w:spacing w:after="0" w:line="240" w:lineRule="auto"/>
        <w:ind w:firstLine="539"/>
        <w:jc w:val="both"/>
        <w:rPr>
          <w:rFonts w:ascii="Times New Roman" w:hAnsi="Times New Roman"/>
          <w:color w:val="000000"/>
          <w:sz w:val="24"/>
          <w:szCs w:val="24"/>
        </w:rPr>
      </w:pPr>
    </w:p>
    <w:p w:rsidR="009B3A7A" w:rsidRPr="003B6A77" w:rsidRDefault="009B3A7A" w:rsidP="009B3A7A">
      <w:pPr>
        <w:numPr>
          <w:ilvl w:val="12"/>
          <w:numId w:val="0"/>
        </w:numPr>
        <w:spacing w:after="0" w:line="240" w:lineRule="auto"/>
        <w:ind w:firstLine="539"/>
        <w:jc w:val="both"/>
        <w:rPr>
          <w:rFonts w:ascii="Times New Roman" w:hAnsi="Times New Roman"/>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621"/>
        <w:gridCol w:w="4368"/>
      </w:tblGrid>
      <w:tr w:rsidR="009B3A7A" w:rsidRPr="003B6A77" w:rsidTr="006778C3">
        <w:tc>
          <w:tcPr>
            <w:tcW w:w="617" w:type="dxa"/>
            <w:hideMark/>
          </w:tcPr>
          <w:p w:rsidR="009B3A7A" w:rsidRPr="003B6A77" w:rsidRDefault="009B3A7A" w:rsidP="006778C3">
            <w:pPr>
              <w:tabs>
                <w:tab w:val="left" w:pos="0"/>
                <w:tab w:val="left" w:pos="1080"/>
              </w:tabs>
              <w:spacing w:after="0" w:line="240" w:lineRule="auto"/>
              <w:jc w:val="both"/>
              <w:rPr>
                <w:rFonts w:ascii="Times New Roman" w:hAnsi="Times New Roman"/>
                <w:b/>
                <w:color w:val="000000"/>
                <w:sz w:val="28"/>
                <w:szCs w:val="28"/>
              </w:rPr>
            </w:pPr>
            <w:r w:rsidRPr="003B6A77">
              <w:rPr>
                <w:rFonts w:ascii="Times New Roman" w:hAnsi="Times New Roman"/>
                <w:b/>
                <w:color w:val="000000"/>
                <w:sz w:val="28"/>
                <w:szCs w:val="28"/>
              </w:rPr>
              <w:t xml:space="preserve">№ </w:t>
            </w:r>
            <w:proofErr w:type="gramStart"/>
            <w:r w:rsidRPr="003B6A77">
              <w:rPr>
                <w:rFonts w:ascii="Times New Roman" w:hAnsi="Times New Roman"/>
                <w:b/>
                <w:color w:val="000000"/>
                <w:sz w:val="28"/>
                <w:szCs w:val="28"/>
              </w:rPr>
              <w:t>п</w:t>
            </w:r>
            <w:proofErr w:type="gramEnd"/>
            <w:r w:rsidRPr="003B6A77">
              <w:rPr>
                <w:rFonts w:ascii="Times New Roman" w:hAnsi="Times New Roman"/>
                <w:b/>
                <w:color w:val="000000"/>
                <w:sz w:val="28"/>
                <w:szCs w:val="28"/>
              </w:rPr>
              <w:t>/п</w:t>
            </w:r>
          </w:p>
        </w:tc>
        <w:tc>
          <w:tcPr>
            <w:tcW w:w="4621" w:type="dxa"/>
            <w:hideMark/>
          </w:tcPr>
          <w:p w:rsidR="009B3A7A" w:rsidRPr="003B6A77" w:rsidRDefault="009B3A7A" w:rsidP="006778C3">
            <w:pPr>
              <w:tabs>
                <w:tab w:val="left" w:pos="0"/>
                <w:tab w:val="left" w:pos="1080"/>
              </w:tabs>
              <w:spacing w:after="0" w:line="240" w:lineRule="auto"/>
              <w:jc w:val="both"/>
              <w:rPr>
                <w:rFonts w:ascii="Times New Roman" w:hAnsi="Times New Roman"/>
                <w:b/>
                <w:color w:val="000000"/>
                <w:sz w:val="28"/>
                <w:szCs w:val="28"/>
              </w:rPr>
            </w:pPr>
            <w:r w:rsidRPr="003B6A77">
              <w:rPr>
                <w:rFonts w:ascii="Times New Roman" w:hAnsi="Times New Roman"/>
                <w:b/>
                <w:color w:val="000000"/>
                <w:sz w:val="28"/>
                <w:szCs w:val="28"/>
              </w:rPr>
              <w:t>Наименование размера, параметра</w:t>
            </w:r>
          </w:p>
        </w:tc>
        <w:tc>
          <w:tcPr>
            <w:tcW w:w="4368" w:type="dxa"/>
            <w:hideMark/>
          </w:tcPr>
          <w:p w:rsidR="009B3A7A" w:rsidRPr="003B6A77" w:rsidRDefault="009B3A7A" w:rsidP="006778C3">
            <w:pPr>
              <w:tabs>
                <w:tab w:val="left" w:pos="0"/>
                <w:tab w:val="left" w:pos="1080"/>
              </w:tabs>
              <w:spacing w:after="0" w:line="240" w:lineRule="auto"/>
              <w:jc w:val="both"/>
              <w:rPr>
                <w:rFonts w:ascii="Times New Roman" w:hAnsi="Times New Roman"/>
                <w:b/>
                <w:color w:val="000000"/>
                <w:sz w:val="28"/>
                <w:szCs w:val="28"/>
              </w:rPr>
            </w:pPr>
            <w:r w:rsidRPr="003B6A77">
              <w:rPr>
                <w:rFonts w:ascii="Times New Roman" w:hAnsi="Times New Roman"/>
                <w:b/>
                <w:color w:val="000000"/>
                <w:sz w:val="28"/>
                <w:szCs w:val="28"/>
              </w:rPr>
              <w:t>Значение, единица измерения, дополнительные условия</w:t>
            </w:r>
          </w:p>
        </w:tc>
      </w:tr>
      <w:tr w:rsidR="009B3A7A" w:rsidRPr="003B6A77" w:rsidTr="006778C3">
        <w:tc>
          <w:tcPr>
            <w:tcW w:w="617" w:type="dxa"/>
            <w:hideMark/>
          </w:tcPr>
          <w:p w:rsidR="009B3A7A" w:rsidRPr="003B6A77" w:rsidRDefault="009B3A7A" w:rsidP="006778C3">
            <w:pPr>
              <w:tabs>
                <w:tab w:val="left" w:pos="0"/>
                <w:tab w:val="left" w:pos="1080"/>
              </w:tabs>
              <w:spacing w:after="0" w:line="240" w:lineRule="auto"/>
              <w:ind w:firstLine="708"/>
              <w:jc w:val="both"/>
              <w:rPr>
                <w:rFonts w:ascii="Times New Roman" w:hAnsi="Times New Roman"/>
                <w:color w:val="000000"/>
                <w:sz w:val="28"/>
                <w:szCs w:val="28"/>
              </w:rPr>
            </w:pPr>
            <w:r w:rsidRPr="003B6A77">
              <w:rPr>
                <w:rFonts w:ascii="Times New Roman" w:hAnsi="Times New Roman"/>
                <w:color w:val="000000"/>
                <w:sz w:val="28"/>
                <w:szCs w:val="28"/>
              </w:rPr>
              <w:t>1.</w:t>
            </w:r>
          </w:p>
        </w:tc>
        <w:tc>
          <w:tcPr>
            <w:tcW w:w="4621" w:type="dxa"/>
            <w:hideMark/>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Минимальные и (или) максимальные размеры земельного участка, в том числе его площадь</w:t>
            </w:r>
          </w:p>
        </w:tc>
        <w:tc>
          <w:tcPr>
            <w:tcW w:w="4368" w:type="dxa"/>
            <w:hideMark/>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предельный минимальный размер земельного участка – 0,1 га;</w:t>
            </w:r>
          </w:p>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минимальная ширина земельного участка - 10 м.</w:t>
            </w:r>
          </w:p>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минимальная длина земельного участка - 10 м.</w:t>
            </w:r>
          </w:p>
        </w:tc>
      </w:tr>
      <w:tr w:rsidR="009B3A7A" w:rsidRPr="003B6A77" w:rsidTr="006778C3">
        <w:tc>
          <w:tcPr>
            <w:tcW w:w="617" w:type="dxa"/>
            <w:hideMark/>
          </w:tcPr>
          <w:p w:rsidR="009B3A7A" w:rsidRPr="003B6A77" w:rsidRDefault="009B3A7A" w:rsidP="006778C3">
            <w:pPr>
              <w:tabs>
                <w:tab w:val="left" w:pos="0"/>
                <w:tab w:val="left" w:pos="1080"/>
              </w:tabs>
              <w:spacing w:after="0" w:line="240" w:lineRule="auto"/>
              <w:ind w:firstLine="708"/>
              <w:jc w:val="both"/>
              <w:rPr>
                <w:rFonts w:ascii="Times New Roman" w:hAnsi="Times New Roman"/>
                <w:color w:val="000000"/>
                <w:sz w:val="28"/>
                <w:szCs w:val="28"/>
              </w:rPr>
            </w:pPr>
            <w:r w:rsidRPr="003B6A77">
              <w:rPr>
                <w:rFonts w:ascii="Times New Roman" w:hAnsi="Times New Roman"/>
                <w:color w:val="000000"/>
                <w:sz w:val="28"/>
                <w:szCs w:val="28"/>
              </w:rPr>
              <w:t>2.</w:t>
            </w:r>
          </w:p>
        </w:tc>
        <w:tc>
          <w:tcPr>
            <w:tcW w:w="4621" w:type="dxa"/>
            <w:hideMark/>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Минимальный отступ от границ земельных участков до зданий, строений, сооружений</w:t>
            </w:r>
          </w:p>
        </w:tc>
        <w:tc>
          <w:tcPr>
            <w:tcW w:w="4368" w:type="dxa"/>
            <w:hideMark/>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Минимальные отступы от границ земельного участка – 2 м;</w:t>
            </w:r>
          </w:p>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Максимальный отступ от границ земельного участка – 3 м.</w:t>
            </w:r>
          </w:p>
        </w:tc>
      </w:tr>
      <w:tr w:rsidR="009B3A7A" w:rsidRPr="003B6A77" w:rsidTr="006778C3">
        <w:tc>
          <w:tcPr>
            <w:tcW w:w="617" w:type="dxa"/>
          </w:tcPr>
          <w:p w:rsidR="009B3A7A" w:rsidRPr="003B6A77" w:rsidRDefault="009B3A7A" w:rsidP="006778C3">
            <w:pPr>
              <w:tabs>
                <w:tab w:val="left" w:pos="0"/>
                <w:tab w:val="left" w:pos="1080"/>
              </w:tabs>
              <w:spacing w:after="0" w:line="240" w:lineRule="auto"/>
              <w:ind w:firstLine="708"/>
              <w:jc w:val="both"/>
              <w:rPr>
                <w:rFonts w:ascii="Times New Roman" w:hAnsi="Times New Roman"/>
                <w:color w:val="000000"/>
                <w:sz w:val="28"/>
                <w:szCs w:val="28"/>
              </w:rPr>
            </w:pPr>
            <w:r w:rsidRPr="003B6A77">
              <w:rPr>
                <w:rFonts w:ascii="Times New Roman" w:hAnsi="Times New Roman"/>
                <w:color w:val="000000"/>
                <w:sz w:val="28"/>
                <w:szCs w:val="28"/>
              </w:rPr>
              <w:t>4.</w:t>
            </w:r>
          </w:p>
        </w:tc>
        <w:tc>
          <w:tcPr>
            <w:tcW w:w="4621" w:type="dxa"/>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Максимальный процент застройки в границах земельного участка</w:t>
            </w:r>
          </w:p>
        </w:tc>
        <w:tc>
          <w:tcPr>
            <w:tcW w:w="4368" w:type="dxa"/>
          </w:tcPr>
          <w:p w:rsidR="009B3A7A" w:rsidRPr="003B6A77" w:rsidRDefault="009B3A7A" w:rsidP="006778C3">
            <w:pPr>
              <w:tabs>
                <w:tab w:val="left" w:pos="0"/>
                <w:tab w:val="left" w:pos="1080"/>
              </w:tabs>
              <w:spacing w:after="0" w:line="240" w:lineRule="auto"/>
              <w:jc w:val="both"/>
              <w:rPr>
                <w:rFonts w:ascii="Times New Roman" w:hAnsi="Times New Roman"/>
                <w:color w:val="000000"/>
                <w:sz w:val="28"/>
                <w:szCs w:val="28"/>
              </w:rPr>
            </w:pPr>
            <w:r w:rsidRPr="003B6A77">
              <w:rPr>
                <w:rFonts w:ascii="Times New Roman" w:hAnsi="Times New Roman"/>
                <w:color w:val="000000"/>
                <w:sz w:val="28"/>
                <w:szCs w:val="28"/>
              </w:rPr>
              <w:t>максимальный процент застройки в границах земельного участка – 70 %.</w:t>
            </w:r>
          </w:p>
        </w:tc>
      </w:tr>
    </w:tbl>
    <w:p w:rsidR="009B3A7A" w:rsidRPr="003B6A77" w:rsidRDefault="009B3A7A" w:rsidP="009B3A7A">
      <w:pPr>
        <w:tabs>
          <w:tab w:val="left" w:pos="0"/>
          <w:tab w:val="left" w:pos="1080"/>
        </w:tabs>
        <w:spacing w:after="0" w:line="240" w:lineRule="auto"/>
        <w:ind w:firstLine="708"/>
        <w:jc w:val="both"/>
        <w:rPr>
          <w:rFonts w:ascii="Times New Roman" w:hAnsi="Times New Roman"/>
          <w:color w:val="000000"/>
          <w:sz w:val="24"/>
          <w:szCs w:val="24"/>
        </w:rPr>
      </w:pPr>
    </w:p>
    <w:p w:rsidR="00E95547" w:rsidRPr="003B6A77" w:rsidRDefault="00E95547" w:rsidP="00E95547">
      <w:pPr>
        <w:numPr>
          <w:ilvl w:val="12"/>
          <w:numId w:val="0"/>
        </w:numPr>
        <w:tabs>
          <w:tab w:val="num" w:pos="709"/>
        </w:tabs>
        <w:spacing w:after="0" w:line="240" w:lineRule="auto"/>
        <w:ind w:firstLine="539"/>
        <w:jc w:val="both"/>
        <w:rPr>
          <w:rFonts w:ascii="Times New Roman" w:hAnsi="Times New Roman"/>
          <w:sz w:val="24"/>
          <w:szCs w:val="24"/>
        </w:rPr>
      </w:pPr>
    </w:p>
    <w:p w:rsidR="007C2748" w:rsidRPr="003B6A77" w:rsidRDefault="007C2748" w:rsidP="0012314E">
      <w:pPr>
        <w:tabs>
          <w:tab w:val="left" w:pos="567"/>
        </w:tabs>
        <w:spacing w:after="0" w:line="240" w:lineRule="auto"/>
        <w:ind w:firstLine="539"/>
        <w:jc w:val="both"/>
        <w:rPr>
          <w:rFonts w:ascii="Times New Roman" w:hAnsi="Times New Roman"/>
          <w:color w:val="000000"/>
          <w:sz w:val="24"/>
          <w:szCs w:val="24"/>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Градостроительные регламенты. Зона инженерно-транспортной инфраструктуры.</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Т</w:t>
      </w:r>
      <w:proofErr w:type="gramStart"/>
      <w:r w:rsidRPr="003B6A77">
        <w:rPr>
          <w:rFonts w:ascii="Times New Roman" w:hAnsi="Times New Roman"/>
          <w:b/>
          <w:sz w:val="28"/>
          <w:szCs w:val="28"/>
        </w:rPr>
        <w:t>1</w:t>
      </w:r>
      <w:proofErr w:type="gramEnd"/>
      <w:r w:rsidRPr="003B6A77">
        <w:rPr>
          <w:rFonts w:ascii="Times New Roman" w:hAnsi="Times New Roman"/>
          <w:b/>
          <w:sz w:val="28"/>
          <w:szCs w:val="28"/>
        </w:rPr>
        <w:t>. Зона транспортной инфраструктуры.</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ab/>
        <w:t>Зона транспорта Т</w:t>
      </w:r>
      <w:proofErr w:type="gramStart"/>
      <w:r w:rsidRPr="003B6A77">
        <w:rPr>
          <w:rFonts w:ascii="Times New Roman" w:hAnsi="Times New Roman"/>
          <w:sz w:val="28"/>
          <w:szCs w:val="28"/>
        </w:rPr>
        <w:t>1</w:t>
      </w:r>
      <w:proofErr w:type="gramEnd"/>
      <w:r w:rsidRPr="003B6A77">
        <w:rPr>
          <w:rFonts w:ascii="Times New Roman" w:hAnsi="Times New Roman"/>
          <w:sz w:val="28"/>
          <w:szCs w:val="28"/>
        </w:rPr>
        <w:t xml:space="preserve"> выделена для размещения объектов транспортной инфраструктуры, в том числе сооружения и коммуникации автомобильного, трубопроводного транспорта и связи.</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1325"/>
        <w:gridCol w:w="1985"/>
        <w:gridCol w:w="793"/>
        <w:gridCol w:w="1759"/>
        <w:gridCol w:w="851"/>
        <w:gridCol w:w="1559"/>
        <w:gridCol w:w="844"/>
      </w:tblGrid>
      <w:tr w:rsidR="00BC6866" w:rsidRPr="003B6A77" w:rsidTr="007A6693">
        <w:tc>
          <w:tcPr>
            <w:tcW w:w="1001" w:type="pct"/>
            <w:gridSpan w:val="2"/>
          </w:tcPr>
          <w:p w:rsidR="00BC6866" w:rsidRPr="003B6A77"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tabs>
                <w:tab w:val="center" w:pos="0"/>
              </w:tabs>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426" w:type="pct"/>
            <w:gridSpan w:val="2"/>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40"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33"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7A6693">
        <w:trPr>
          <w:trHeight w:val="75"/>
        </w:trPr>
        <w:tc>
          <w:tcPr>
            <w:tcW w:w="321"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680"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1019"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07" w:type="pct"/>
          </w:tcPr>
          <w:p w:rsidR="00BC6866" w:rsidRPr="003B6A77" w:rsidRDefault="00BC6866" w:rsidP="00BC6866">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BC6866" w:rsidRPr="003B6A77" w:rsidRDefault="00BC6866" w:rsidP="00BC6866">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03"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437"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00"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43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BC6866" w:rsidRPr="003B6A77" w:rsidTr="007A6693">
        <w:trPr>
          <w:trHeight w:val="75"/>
        </w:trPr>
        <w:tc>
          <w:tcPr>
            <w:tcW w:w="321" w:type="pct"/>
            <w:vMerge w:val="restart"/>
          </w:tcPr>
          <w:p w:rsidR="00BC6866" w:rsidRPr="003B6A77" w:rsidRDefault="00BC6866"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Т</w:t>
            </w:r>
            <w:proofErr w:type="gramStart"/>
            <w:r w:rsidRPr="003B6A77">
              <w:rPr>
                <w:rFonts w:ascii="Times New Roman" w:eastAsia="Times New Roman" w:hAnsi="Times New Roman"/>
                <w:sz w:val="24"/>
                <w:szCs w:val="24"/>
                <w:lang w:eastAsia="ru-RU"/>
              </w:rPr>
              <w:t>1</w:t>
            </w:r>
            <w:proofErr w:type="gramEnd"/>
          </w:p>
        </w:tc>
        <w:tc>
          <w:tcPr>
            <w:tcW w:w="680" w:type="pct"/>
            <w:vMerge w:val="restar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зона транспортной инфраструктуры</w:t>
            </w:r>
          </w:p>
        </w:tc>
        <w:tc>
          <w:tcPr>
            <w:tcW w:w="1019" w:type="pct"/>
          </w:tcPr>
          <w:p w:rsidR="00BC6866" w:rsidRPr="003B6A77" w:rsidRDefault="00BC6866" w:rsidP="00BC686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407" w:type="pct"/>
          </w:tcPr>
          <w:p w:rsidR="00BC6866" w:rsidRPr="003B6A77" w:rsidRDefault="00BC6866"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903" w:type="pct"/>
          </w:tcPr>
          <w:p w:rsidR="00BC6866" w:rsidRPr="003B6A77" w:rsidRDefault="007A6693" w:rsidP="00BC6866">
            <w:pPr>
              <w:pStyle w:val="ConsPlusNormal"/>
              <w:ind w:firstLine="0"/>
              <w:rPr>
                <w:rFonts w:ascii="Times New Roman" w:hAnsi="Times New Roman"/>
                <w:sz w:val="24"/>
                <w:szCs w:val="24"/>
              </w:rPr>
            </w:pPr>
            <w:r w:rsidRPr="003B6A77">
              <w:rPr>
                <w:rFonts w:ascii="Times New Roman" w:hAnsi="Times New Roman"/>
                <w:sz w:val="24"/>
                <w:szCs w:val="24"/>
              </w:rPr>
              <w:t>Бытовое обслужива</w:t>
            </w:r>
            <w:r w:rsidR="00BC6866" w:rsidRPr="003B6A77">
              <w:rPr>
                <w:rFonts w:ascii="Times New Roman" w:hAnsi="Times New Roman"/>
                <w:sz w:val="24"/>
                <w:szCs w:val="24"/>
              </w:rPr>
              <w:t>ние</w:t>
            </w:r>
          </w:p>
        </w:tc>
        <w:tc>
          <w:tcPr>
            <w:tcW w:w="437" w:type="pct"/>
          </w:tcPr>
          <w:p w:rsidR="00BC6866" w:rsidRPr="003B6A77" w:rsidRDefault="00BC6866" w:rsidP="007A6693">
            <w:pPr>
              <w:pStyle w:val="ConsPlusNormal"/>
              <w:ind w:firstLine="0"/>
              <w:jc w:val="center"/>
              <w:rPr>
                <w:rFonts w:ascii="Times New Roman" w:hAnsi="Times New Roman"/>
                <w:sz w:val="24"/>
                <w:szCs w:val="24"/>
              </w:rPr>
            </w:pPr>
            <w:r w:rsidRPr="003B6A77">
              <w:rPr>
                <w:rFonts w:ascii="Times New Roman" w:hAnsi="Times New Roman"/>
                <w:sz w:val="24"/>
                <w:szCs w:val="24"/>
              </w:rPr>
              <w:t>3.3</w:t>
            </w:r>
          </w:p>
        </w:tc>
        <w:tc>
          <w:tcPr>
            <w:tcW w:w="800" w:type="pct"/>
          </w:tcPr>
          <w:p w:rsidR="00BC6866" w:rsidRPr="003B6A77" w:rsidRDefault="00BC6866" w:rsidP="00BC6866">
            <w:pPr>
              <w:spacing w:after="0" w:line="240" w:lineRule="auto"/>
              <w:contextualSpacing/>
              <w:rPr>
                <w:rFonts w:ascii="Times New Roman" w:eastAsia="Times New Roman" w:hAnsi="Times New Roman"/>
                <w:sz w:val="24"/>
                <w:szCs w:val="24"/>
                <w:lang w:eastAsia="ru-RU"/>
              </w:rPr>
            </w:pPr>
          </w:p>
        </w:tc>
        <w:tc>
          <w:tcPr>
            <w:tcW w:w="433" w:type="pct"/>
          </w:tcPr>
          <w:p w:rsidR="00BC6866" w:rsidRPr="003B6A77" w:rsidRDefault="00BC6866" w:rsidP="00BC6866">
            <w:pPr>
              <w:spacing w:after="0" w:line="240" w:lineRule="auto"/>
              <w:contextualSpacing/>
              <w:jc w:val="center"/>
              <w:rPr>
                <w:rFonts w:ascii="Times New Roman" w:eastAsia="Times New Roman" w:hAnsi="Times New Roman"/>
                <w:sz w:val="24"/>
                <w:szCs w:val="24"/>
                <w:lang w:eastAsia="ru-RU"/>
              </w:rPr>
            </w:pPr>
          </w:p>
        </w:tc>
      </w:tr>
      <w:tr w:rsidR="007A6693" w:rsidRPr="003B6A77" w:rsidTr="007A6693">
        <w:trPr>
          <w:trHeight w:val="75"/>
        </w:trPr>
        <w:tc>
          <w:tcPr>
            <w:tcW w:w="321" w:type="pct"/>
            <w:vMerge/>
          </w:tcPr>
          <w:p w:rsidR="007A6693" w:rsidRPr="003B6A77" w:rsidRDefault="007A6693" w:rsidP="00BC6866">
            <w:pPr>
              <w:spacing w:after="0" w:line="240" w:lineRule="auto"/>
              <w:jc w:val="center"/>
              <w:rPr>
                <w:rFonts w:ascii="Times New Roman" w:eastAsia="Times New Roman" w:hAnsi="Times New Roman"/>
                <w:sz w:val="24"/>
                <w:szCs w:val="24"/>
                <w:lang w:eastAsia="ru-RU"/>
              </w:rPr>
            </w:pPr>
          </w:p>
        </w:tc>
        <w:tc>
          <w:tcPr>
            <w:tcW w:w="680" w:type="pct"/>
            <w:vMerge/>
          </w:tcPr>
          <w:p w:rsidR="007A6693" w:rsidRPr="003B6A77" w:rsidRDefault="007A6693" w:rsidP="00BC6866">
            <w:pPr>
              <w:spacing w:after="0" w:line="240" w:lineRule="auto"/>
              <w:rPr>
                <w:rFonts w:ascii="Times New Roman" w:eastAsia="Times New Roman" w:hAnsi="Times New Roman"/>
                <w:sz w:val="24"/>
                <w:szCs w:val="24"/>
                <w:lang w:eastAsia="ru-RU"/>
              </w:rPr>
            </w:pPr>
          </w:p>
        </w:tc>
        <w:tc>
          <w:tcPr>
            <w:tcW w:w="1019" w:type="pct"/>
          </w:tcPr>
          <w:p w:rsidR="007A6693" w:rsidRPr="003B6A77" w:rsidRDefault="007A6693" w:rsidP="00BC6866">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Автомобильный транспорт</w:t>
            </w:r>
          </w:p>
        </w:tc>
        <w:tc>
          <w:tcPr>
            <w:tcW w:w="407" w:type="pct"/>
          </w:tcPr>
          <w:p w:rsidR="007A6693" w:rsidRPr="003B6A77" w:rsidRDefault="007A6693" w:rsidP="00BC6866">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7.2</w:t>
            </w:r>
          </w:p>
        </w:tc>
        <w:tc>
          <w:tcPr>
            <w:tcW w:w="903" w:type="pct"/>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магазины</w:t>
            </w:r>
          </w:p>
        </w:tc>
        <w:tc>
          <w:tcPr>
            <w:tcW w:w="437" w:type="pct"/>
          </w:tcPr>
          <w:p w:rsidR="007A6693" w:rsidRPr="003B6A77" w:rsidRDefault="007A6693" w:rsidP="007A6693">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4.4</w:t>
            </w:r>
          </w:p>
        </w:tc>
        <w:tc>
          <w:tcPr>
            <w:tcW w:w="800" w:type="pct"/>
          </w:tcPr>
          <w:p w:rsidR="007A6693" w:rsidRPr="003B6A77" w:rsidRDefault="007A6693" w:rsidP="00BC6866">
            <w:pPr>
              <w:spacing w:after="0" w:line="240" w:lineRule="auto"/>
              <w:contextualSpacing/>
              <w:rPr>
                <w:rFonts w:ascii="Times New Roman" w:eastAsia="Times New Roman" w:hAnsi="Times New Roman"/>
                <w:sz w:val="24"/>
                <w:szCs w:val="24"/>
                <w:lang w:eastAsia="ru-RU"/>
              </w:rPr>
            </w:pPr>
          </w:p>
        </w:tc>
        <w:tc>
          <w:tcPr>
            <w:tcW w:w="433" w:type="pct"/>
          </w:tcPr>
          <w:p w:rsidR="007A6693" w:rsidRPr="003B6A77" w:rsidRDefault="007A6693" w:rsidP="00BC6866">
            <w:pPr>
              <w:spacing w:after="0" w:line="240" w:lineRule="auto"/>
              <w:contextualSpacing/>
              <w:jc w:val="center"/>
              <w:rPr>
                <w:rFonts w:ascii="Times New Roman" w:eastAsia="Times New Roman" w:hAnsi="Times New Roman"/>
                <w:sz w:val="24"/>
                <w:szCs w:val="24"/>
                <w:lang w:eastAsia="ru-RU"/>
              </w:rPr>
            </w:pPr>
          </w:p>
        </w:tc>
      </w:tr>
      <w:tr w:rsidR="007A6693" w:rsidRPr="003B6A77" w:rsidTr="007A6693">
        <w:trPr>
          <w:trHeight w:val="75"/>
        </w:trPr>
        <w:tc>
          <w:tcPr>
            <w:tcW w:w="321" w:type="pct"/>
            <w:vMerge/>
          </w:tcPr>
          <w:p w:rsidR="007A6693" w:rsidRPr="003B6A77" w:rsidRDefault="007A6693" w:rsidP="00BC6866">
            <w:pPr>
              <w:spacing w:after="0" w:line="240" w:lineRule="auto"/>
              <w:jc w:val="center"/>
              <w:rPr>
                <w:rFonts w:ascii="Times New Roman" w:eastAsia="Times New Roman" w:hAnsi="Times New Roman"/>
                <w:sz w:val="24"/>
                <w:szCs w:val="24"/>
                <w:lang w:eastAsia="ru-RU"/>
              </w:rPr>
            </w:pPr>
          </w:p>
        </w:tc>
        <w:tc>
          <w:tcPr>
            <w:tcW w:w="680" w:type="pct"/>
            <w:vMerge/>
          </w:tcPr>
          <w:p w:rsidR="007A6693" w:rsidRPr="003B6A77" w:rsidRDefault="007A6693" w:rsidP="00BC6866">
            <w:pPr>
              <w:spacing w:after="0" w:line="240" w:lineRule="auto"/>
              <w:rPr>
                <w:rFonts w:ascii="Times New Roman" w:eastAsia="Times New Roman" w:hAnsi="Times New Roman"/>
                <w:sz w:val="24"/>
                <w:szCs w:val="24"/>
                <w:lang w:eastAsia="ru-RU"/>
              </w:rPr>
            </w:pPr>
          </w:p>
        </w:tc>
        <w:tc>
          <w:tcPr>
            <w:tcW w:w="1019" w:type="pct"/>
          </w:tcPr>
          <w:p w:rsidR="007A6693" w:rsidRPr="003B6A77" w:rsidRDefault="007A6693" w:rsidP="00BC6866">
            <w:pPr>
              <w:pStyle w:val="ab"/>
              <w:spacing w:line="240" w:lineRule="auto"/>
              <w:ind w:left="0" w:firstLine="34"/>
              <w:rPr>
                <w:rFonts w:ascii="Times New Roman" w:hAnsi="Times New Roman"/>
                <w:sz w:val="24"/>
                <w:szCs w:val="24"/>
              </w:rPr>
            </w:pPr>
            <w:r w:rsidRPr="003B6A77">
              <w:rPr>
                <w:rFonts w:ascii="Times New Roman" w:hAnsi="Times New Roman"/>
                <w:sz w:val="24"/>
                <w:szCs w:val="24"/>
              </w:rPr>
              <w:t>трубопроводный</w:t>
            </w:r>
          </w:p>
          <w:p w:rsidR="007A6693" w:rsidRPr="003B6A77" w:rsidRDefault="007A6693" w:rsidP="00BC6866">
            <w:pPr>
              <w:pStyle w:val="ab"/>
              <w:spacing w:line="240" w:lineRule="auto"/>
              <w:ind w:left="0" w:firstLine="34"/>
              <w:rPr>
                <w:rFonts w:ascii="Times New Roman" w:hAnsi="Times New Roman"/>
                <w:sz w:val="24"/>
                <w:szCs w:val="24"/>
              </w:rPr>
            </w:pPr>
            <w:r w:rsidRPr="003B6A77">
              <w:rPr>
                <w:rFonts w:ascii="Times New Roman" w:hAnsi="Times New Roman"/>
                <w:sz w:val="24"/>
                <w:szCs w:val="24"/>
              </w:rPr>
              <w:t>транспорт</w:t>
            </w:r>
          </w:p>
        </w:tc>
        <w:tc>
          <w:tcPr>
            <w:tcW w:w="407" w:type="pct"/>
          </w:tcPr>
          <w:p w:rsidR="007A6693" w:rsidRPr="003B6A77" w:rsidRDefault="007A6693" w:rsidP="00BC6866">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7.5</w:t>
            </w:r>
          </w:p>
        </w:tc>
        <w:tc>
          <w:tcPr>
            <w:tcW w:w="903" w:type="pct"/>
          </w:tcPr>
          <w:p w:rsidR="007A6693" w:rsidRPr="003B6A77" w:rsidRDefault="007A6693" w:rsidP="00F17186">
            <w:pPr>
              <w:pStyle w:val="ConsPlusNormal"/>
              <w:ind w:firstLine="0"/>
              <w:rPr>
                <w:rFonts w:ascii="Times New Roman" w:hAnsi="Times New Roman"/>
                <w:sz w:val="24"/>
                <w:szCs w:val="24"/>
              </w:rPr>
            </w:pPr>
            <w:r w:rsidRPr="003B6A77">
              <w:rPr>
                <w:rFonts w:ascii="Times New Roman" w:hAnsi="Times New Roman"/>
                <w:sz w:val="24"/>
                <w:szCs w:val="24"/>
              </w:rPr>
              <w:t>Общественное питание</w:t>
            </w:r>
          </w:p>
        </w:tc>
        <w:tc>
          <w:tcPr>
            <w:tcW w:w="437" w:type="pct"/>
          </w:tcPr>
          <w:p w:rsidR="007A6693" w:rsidRPr="003B6A77" w:rsidRDefault="007A6693" w:rsidP="007A6693">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4.6</w:t>
            </w:r>
          </w:p>
        </w:tc>
        <w:tc>
          <w:tcPr>
            <w:tcW w:w="800" w:type="pct"/>
          </w:tcPr>
          <w:p w:rsidR="007A6693" w:rsidRPr="003B6A77" w:rsidRDefault="007A6693"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3" w:type="pct"/>
          </w:tcPr>
          <w:p w:rsidR="007A6693" w:rsidRPr="003B6A77" w:rsidRDefault="007A669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4246B0" w:rsidRPr="003B6A77" w:rsidRDefault="00BC6866" w:rsidP="00B67CDC">
      <w:pPr>
        <w:tabs>
          <w:tab w:val="left" w:pos="567"/>
        </w:tabs>
        <w:spacing w:after="0" w:line="240" w:lineRule="auto"/>
        <w:ind w:firstLine="539"/>
        <w:jc w:val="both"/>
        <w:rPr>
          <w:rFonts w:ascii="Times New Roman" w:hAnsi="Times New Roman"/>
          <w:sz w:val="28"/>
          <w:szCs w:val="28"/>
        </w:rPr>
      </w:pPr>
      <w:r w:rsidRPr="003B6A77">
        <w:rPr>
          <w:rFonts w:ascii="Times New Roman" w:hAnsi="Times New Roman"/>
          <w:sz w:val="28"/>
          <w:szCs w:val="28"/>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w:t>
      </w:r>
    </w:p>
    <w:p w:rsidR="00B67CDC" w:rsidRPr="003B6A77" w:rsidRDefault="00B67CDC" w:rsidP="00B67CDC">
      <w:pPr>
        <w:tabs>
          <w:tab w:val="left" w:pos="567"/>
        </w:tabs>
        <w:spacing w:after="0" w:line="240" w:lineRule="auto"/>
        <w:ind w:firstLine="539"/>
        <w:jc w:val="both"/>
        <w:rPr>
          <w:rFonts w:ascii="Times New Roman" w:hAnsi="Times New Roman"/>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Т</w:t>
      </w:r>
      <w:proofErr w:type="gramStart"/>
      <w:r w:rsidRPr="003B6A77">
        <w:rPr>
          <w:rFonts w:ascii="Times New Roman" w:hAnsi="Times New Roman"/>
          <w:b/>
          <w:sz w:val="28"/>
          <w:szCs w:val="28"/>
        </w:rPr>
        <w:t>2</w:t>
      </w:r>
      <w:proofErr w:type="gramEnd"/>
      <w:r w:rsidRPr="003B6A77">
        <w:rPr>
          <w:rFonts w:ascii="Times New Roman" w:hAnsi="Times New Roman"/>
          <w:b/>
          <w:sz w:val="28"/>
          <w:szCs w:val="28"/>
        </w:rPr>
        <w:t>. Зона инженерной инфраструктуры.</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ab/>
        <w:t>Зона инженерной инфраструктуры Т</w:t>
      </w:r>
      <w:proofErr w:type="gramStart"/>
      <w:r w:rsidRPr="003B6A77">
        <w:rPr>
          <w:rFonts w:ascii="Times New Roman" w:hAnsi="Times New Roman"/>
          <w:sz w:val="28"/>
          <w:szCs w:val="28"/>
        </w:rPr>
        <w:t>2</w:t>
      </w:r>
      <w:proofErr w:type="gramEnd"/>
      <w:r w:rsidRPr="003B6A77">
        <w:rPr>
          <w:rFonts w:ascii="Times New Roman" w:hAnsi="Times New Roman"/>
          <w:sz w:val="28"/>
          <w:szCs w:val="28"/>
        </w:rPr>
        <w:t xml:space="preserve"> выделена для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tbl>
      <w:tblPr>
        <w:tblpPr w:leftFromText="180" w:rightFromText="180" w:vertAnchor="text" w:horzAnchor="margin" w:tblpY="1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704"/>
        <w:gridCol w:w="1843"/>
        <w:gridCol w:w="708"/>
        <w:gridCol w:w="1560"/>
        <w:gridCol w:w="708"/>
        <w:gridCol w:w="1843"/>
        <w:gridCol w:w="670"/>
      </w:tblGrid>
      <w:tr w:rsidR="00BC6866" w:rsidRPr="003B6A77" w:rsidTr="00360259">
        <w:tc>
          <w:tcPr>
            <w:tcW w:w="1169" w:type="pct"/>
            <w:gridSpan w:val="2"/>
            <w:vMerge w:val="restar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333"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5"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14"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360259">
        <w:tc>
          <w:tcPr>
            <w:tcW w:w="1169" w:type="pct"/>
            <w:gridSpan w:val="2"/>
            <w:vMerge/>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963"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70"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15"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370"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351"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360259" w:rsidRPr="003B6A77" w:rsidTr="00360259">
        <w:tc>
          <w:tcPr>
            <w:tcW w:w="279" w:type="pct"/>
          </w:tcPr>
          <w:p w:rsidR="00360259" w:rsidRPr="003B6A77" w:rsidRDefault="00360259" w:rsidP="0036025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Т</w:t>
            </w:r>
            <w:proofErr w:type="gramStart"/>
            <w:r w:rsidRPr="003B6A77">
              <w:rPr>
                <w:rFonts w:ascii="Times New Roman" w:eastAsia="Times New Roman" w:hAnsi="Times New Roman"/>
                <w:sz w:val="24"/>
                <w:szCs w:val="24"/>
                <w:lang w:eastAsia="ru-RU"/>
              </w:rPr>
              <w:t>2</w:t>
            </w:r>
            <w:proofErr w:type="gramEnd"/>
          </w:p>
        </w:tc>
        <w:tc>
          <w:tcPr>
            <w:tcW w:w="889"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w:t>
            </w:r>
            <w:proofErr w:type="gramStart"/>
            <w:r w:rsidRPr="003B6A77">
              <w:rPr>
                <w:rFonts w:ascii="Times New Roman" w:eastAsia="Times New Roman" w:hAnsi="Times New Roman"/>
                <w:sz w:val="24"/>
                <w:szCs w:val="24"/>
                <w:lang w:eastAsia="ru-RU"/>
              </w:rPr>
              <w:t>инженерной</w:t>
            </w:r>
            <w:proofErr w:type="gramEnd"/>
            <w:r w:rsidRPr="003B6A77">
              <w:rPr>
                <w:rFonts w:ascii="Times New Roman" w:eastAsia="Times New Roman" w:hAnsi="Times New Roman"/>
                <w:sz w:val="24"/>
                <w:szCs w:val="24"/>
                <w:lang w:eastAsia="ru-RU"/>
              </w:rPr>
              <w:t xml:space="preserve"> </w:t>
            </w:r>
            <w:proofErr w:type="spellStart"/>
            <w:r w:rsidRPr="003B6A77">
              <w:rPr>
                <w:rFonts w:ascii="Times New Roman" w:eastAsia="Times New Roman" w:hAnsi="Times New Roman"/>
                <w:sz w:val="24"/>
                <w:szCs w:val="24"/>
                <w:lang w:eastAsia="ru-RU"/>
              </w:rPr>
              <w:t>инфраструк</w:t>
            </w:r>
            <w:proofErr w:type="spellEnd"/>
            <w:r w:rsidRPr="003B6A77">
              <w:rPr>
                <w:rFonts w:ascii="Times New Roman" w:eastAsia="Times New Roman" w:hAnsi="Times New Roman"/>
                <w:sz w:val="24"/>
                <w:szCs w:val="24"/>
                <w:lang w:eastAsia="ru-RU"/>
              </w:rPr>
              <w:t>-туры</w:t>
            </w:r>
          </w:p>
        </w:tc>
        <w:tc>
          <w:tcPr>
            <w:tcW w:w="963"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370" w:type="pct"/>
          </w:tcPr>
          <w:p w:rsidR="00360259" w:rsidRPr="003B6A77" w:rsidRDefault="00360259" w:rsidP="0036025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815" w:type="pct"/>
          </w:tcPr>
          <w:p w:rsidR="00360259" w:rsidRPr="003B6A77" w:rsidRDefault="00360259" w:rsidP="00360259">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Склады</w:t>
            </w:r>
          </w:p>
        </w:tc>
        <w:tc>
          <w:tcPr>
            <w:tcW w:w="370" w:type="pct"/>
          </w:tcPr>
          <w:p w:rsidR="00360259" w:rsidRPr="003B6A77" w:rsidRDefault="00360259" w:rsidP="00360259">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6.9</w:t>
            </w:r>
          </w:p>
        </w:tc>
        <w:tc>
          <w:tcPr>
            <w:tcW w:w="963"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Обслуживание автотранспорта</w:t>
            </w:r>
          </w:p>
          <w:p w:rsidR="00360259" w:rsidRPr="003B6A77" w:rsidRDefault="00360259" w:rsidP="00360259">
            <w:pPr>
              <w:autoSpaceDN w:val="0"/>
              <w:adjustRightInd w:val="0"/>
              <w:spacing w:after="0" w:line="240" w:lineRule="auto"/>
              <w:jc w:val="center"/>
              <w:rPr>
                <w:rFonts w:ascii="Times New Roman" w:eastAsia="Times New Roman" w:hAnsi="Times New Roman"/>
                <w:sz w:val="24"/>
                <w:szCs w:val="24"/>
                <w:lang w:eastAsia="ru-RU"/>
              </w:rPr>
            </w:pPr>
          </w:p>
        </w:tc>
        <w:tc>
          <w:tcPr>
            <w:tcW w:w="351"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w:t>
            </w:r>
          </w:p>
        </w:tc>
      </w:tr>
      <w:tr w:rsidR="00360259" w:rsidRPr="003B6A77" w:rsidTr="00360259">
        <w:tc>
          <w:tcPr>
            <w:tcW w:w="279" w:type="pct"/>
          </w:tcPr>
          <w:p w:rsidR="00360259" w:rsidRPr="003B6A77" w:rsidRDefault="00360259" w:rsidP="00360259">
            <w:pPr>
              <w:spacing w:after="0" w:line="240" w:lineRule="auto"/>
              <w:jc w:val="center"/>
              <w:rPr>
                <w:rFonts w:ascii="Times New Roman" w:eastAsia="Times New Roman" w:hAnsi="Times New Roman"/>
                <w:sz w:val="24"/>
                <w:szCs w:val="24"/>
                <w:lang w:eastAsia="ru-RU"/>
              </w:rPr>
            </w:pPr>
          </w:p>
        </w:tc>
        <w:tc>
          <w:tcPr>
            <w:tcW w:w="889" w:type="pct"/>
          </w:tcPr>
          <w:p w:rsidR="00360259" w:rsidRPr="003B6A77" w:rsidRDefault="00360259" w:rsidP="00360259">
            <w:pPr>
              <w:spacing w:after="0" w:line="240" w:lineRule="auto"/>
              <w:rPr>
                <w:rFonts w:ascii="Times New Roman" w:eastAsia="Times New Roman" w:hAnsi="Times New Roman"/>
                <w:sz w:val="24"/>
                <w:szCs w:val="24"/>
                <w:lang w:eastAsia="ru-RU"/>
              </w:rPr>
            </w:pPr>
          </w:p>
        </w:tc>
        <w:tc>
          <w:tcPr>
            <w:tcW w:w="963" w:type="pct"/>
          </w:tcPr>
          <w:p w:rsidR="00360259" w:rsidRPr="003B6A77" w:rsidRDefault="00360259" w:rsidP="00360259">
            <w:pPr>
              <w:pStyle w:val="ab"/>
              <w:spacing w:line="240" w:lineRule="auto"/>
              <w:ind w:left="0" w:firstLine="34"/>
              <w:rPr>
                <w:rFonts w:ascii="Times New Roman" w:hAnsi="Times New Roman"/>
                <w:sz w:val="24"/>
                <w:szCs w:val="24"/>
              </w:rPr>
            </w:pPr>
            <w:r w:rsidRPr="003B6A77">
              <w:rPr>
                <w:rFonts w:ascii="Times New Roman" w:hAnsi="Times New Roman"/>
                <w:sz w:val="24"/>
                <w:szCs w:val="24"/>
              </w:rPr>
              <w:t>Энергетика</w:t>
            </w:r>
          </w:p>
        </w:tc>
        <w:tc>
          <w:tcPr>
            <w:tcW w:w="370" w:type="pct"/>
          </w:tcPr>
          <w:p w:rsidR="00360259" w:rsidRPr="003B6A77" w:rsidRDefault="00360259" w:rsidP="00360259">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6.7</w:t>
            </w:r>
          </w:p>
        </w:tc>
        <w:tc>
          <w:tcPr>
            <w:tcW w:w="815" w:type="pct"/>
          </w:tcPr>
          <w:p w:rsidR="00360259" w:rsidRPr="003B6A77" w:rsidRDefault="00360259" w:rsidP="00360259">
            <w:pPr>
              <w:spacing w:after="0" w:line="240" w:lineRule="auto"/>
              <w:jc w:val="center"/>
              <w:rPr>
                <w:rFonts w:ascii="Times New Roman" w:eastAsia="Times New Roman" w:hAnsi="Times New Roman"/>
                <w:b/>
                <w:sz w:val="24"/>
                <w:szCs w:val="24"/>
                <w:lang w:eastAsia="ru-RU"/>
              </w:rPr>
            </w:pPr>
          </w:p>
        </w:tc>
        <w:tc>
          <w:tcPr>
            <w:tcW w:w="370" w:type="pct"/>
          </w:tcPr>
          <w:p w:rsidR="00360259" w:rsidRPr="003B6A77" w:rsidRDefault="00360259" w:rsidP="0036025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63"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Трубопроводный транспорт</w:t>
            </w:r>
          </w:p>
        </w:tc>
        <w:tc>
          <w:tcPr>
            <w:tcW w:w="351" w:type="pct"/>
          </w:tcPr>
          <w:p w:rsidR="00360259" w:rsidRPr="003B6A77" w:rsidRDefault="00360259" w:rsidP="00360259">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7.5</w:t>
            </w:r>
          </w:p>
        </w:tc>
      </w:tr>
      <w:tr w:rsidR="00360259" w:rsidRPr="003B6A77" w:rsidTr="00360259">
        <w:tc>
          <w:tcPr>
            <w:tcW w:w="279" w:type="pct"/>
          </w:tcPr>
          <w:p w:rsidR="00360259" w:rsidRPr="003B6A77" w:rsidRDefault="00360259" w:rsidP="00360259">
            <w:pPr>
              <w:spacing w:after="0" w:line="240" w:lineRule="auto"/>
              <w:jc w:val="center"/>
              <w:rPr>
                <w:rFonts w:ascii="Times New Roman" w:eastAsia="Times New Roman" w:hAnsi="Times New Roman"/>
                <w:sz w:val="24"/>
                <w:szCs w:val="24"/>
                <w:lang w:eastAsia="ru-RU"/>
              </w:rPr>
            </w:pPr>
          </w:p>
        </w:tc>
        <w:tc>
          <w:tcPr>
            <w:tcW w:w="889" w:type="pct"/>
          </w:tcPr>
          <w:p w:rsidR="00360259" w:rsidRPr="003B6A77" w:rsidRDefault="00360259" w:rsidP="00360259">
            <w:pPr>
              <w:spacing w:after="0" w:line="240" w:lineRule="auto"/>
              <w:rPr>
                <w:rFonts w:ascii="Times New Roman" w:eastAsia="Times New Roman" w:hAnsi="Times New Roman"/>
                <w:sz w:val="24"/>
                <w:szCs w:val="24"/>
                <w:lang w:eastAsia="ru-RU"/>
              </w:rPr>
            </w:pPr>
          </w:p>
        </w:tc>
        <w:tc>
          <w:tcPr>
            <w:tcW w:w="963" w:type="pct"/>
          </w:tcPr>
          <w:p w:rsidR="00360259" w:rsidRPr="003B6A77" w:rsidRDefault="00360259" w:rsidP="00360259">
            <w:pPr>
              <w:pStyle w:val="ab"/>
              <w:spacing w:line="240" w:lineRule="auto"/>
              <w:ind w:left="0" w:firstLine="34"/>
              <w:rPr>
                <w:rFonts w:ascii="Times New Roman" w:hAnsi="Times New Roman"/>
                <w:sz w:val="24"/>
                <w:szCs w:val="24"/>
              </w:rPr>
            </w:pPr>
            <w:r w:rsidRPr="003B6A77">
              <w:rPr>
                <w:rFonts w:ascii="Times New Roman" w:hAnsi="Times New Roman"/>
                <w:sz w:val="24"/>
                <w:szCs w:val="24"/>
              </w:rPr>
              <w:t>Связь</w:t>
            </w:r>
          </w:p>
        </w:tc>
        <w:tc>
          <w:tcPr>
            <w:tcW w:w="370" w:type="pct"/>
          </w:tcPr>
          <w:p w:rsidR="00360259" w:rsidRPr="003B6A77" w:rsidRDefault="00360259" w:rsidP="00360259">
            <w:pPr>
              <w:pStyle w:val="ab"/>
              <w:spacing w:line="240" w:lineRule="auto"/>
              <w:ind w:left="0" w:firstLine="34"/>
              <w:jc w:val="center"/>
              <w:rPr>
                <w:rFonts w:ascii="Times New Roman" w:hAnsi="Times New Roman"/>
                <w:sz w:val="24"/>
                <w:szCs w:val="24"/>
              </w:rPr>
            </w:pPr>
            <w:r w:rsidRPr="003B6A77">
              <w:rPr>
                <w:rFonts w:ascii="Times New Roman" w:hAnsi="Times New Roman"/>
                <w:sz w:val="24"/>
                <w:szCs w:val="24"/>
              </w:rPr>
              <w:t>6.8</w:t>
            </w:r>
          </w:p>
        </w:tc>
        <w:tc>
          <w:tcPr>
            <w:tcW w:w="815" w:type="pct"/>
          </w:tcPr>
          <w:p w:rsidR="00360259" w:rsidRPr="003B6A77" w:rsidRDefault="00360259" w:rsidP="00360259">
            <w:pPr>
              <w:spacing w:after="0" w:line="240" w:lineRule="auto"/>
              <w:jc w:val="center"/>
              <w:rPr>
                <w:rFonts w:ascii="Times New Roman" w:eastAsia="Times New Roman" w:hAnsi="Times New Roman"/>
                <w:b/>
                <w:sz w:val="24"/>
                <w:szCs w:val="24"/>
                <w:lang w:eastAsia="ru-RU"/>
              </w:rPr>
            </w:pPr>
          </w:p>
        </w:tc>
        <w:tc>
          <w:tcPr>
            <w:tcW w:w="370" w:type="pct"/>
          </w:tcPr>
          <w:p w:rsidR="00360259" w:rsidRPr="003B6A77" w:rsidRDefault="00360259" w:rsidP="0036025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63" w:type="pct"/>
          </w:tcPr>
          <w:p w:rsidR="00360259" w:rsidRPr="003B6A77" w:rsidRDefault="00360259" w:rsidP="00360259">
            <w:pPr>
              <w:spacing w:after="0" w:line="240" w:lineRule="auto"/>
              <w:rPr>
                <w:rFonts w:ascii="Times New Roman" w:eastAsia="Times New Roman" w:hAnsi="Times New Roman"/>
                <w:sz w:val="24"/>
                <w:szCs w:val="24"/>
                <w:lang w:eastAsia="ru-RU"/>
              </w:rPr>
            </w:pPr>
          </w:p>
        </w:tc>
        <w:tc>
          <w:tcPr>
            <w:tcW w:w="351" w:type="pct"/>
          </w:tcPr>
          <w:p w:rsidR="00360259" w:rsidRPr="003B6A77" w:rsidRDefault="00360259" w:rsidP="00360259">
            <w:pPr>
              <w:spacing w:after="0" w:line="240" w:lineRule="auto"/>
              <w:rPr>
                <w:rFonts w:ascii="Times New Roman" w:eastAsia="Times New Roman" w:hAnsi="Times New Roman"/>
                <w:sz w:val="24"/>
                <w:szCs w:val="24"/>
                <w:lang w:eastAsia="ru-RU"/>
              </w:rPr>
            </w:pPr>
          </w:p>
        </w:tc>
      </w:tr>
    </w:tbl>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lastRenderedPageBreak/>
        <w:t>Предельные значения  размеров земельных участков и параметров разрешенного строительства будут включаться в настоящий раздел по мере их разработки.</w:t>
      </w:r>
    </w:p>
    <w:p w:rsidR="004246B0" w:rsidRPr="003B6A77" w:rsidRDefault="004246B0"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Градостроительные регламенты. Зоны сельскохозяйственного использования</w:t>
      </w:r>
    </w:p>
    <w:p w:rsidR="00BC6866" w:rsidRPr="003B6A77" w:rsidRDefault="00BC6866" w:rsidP="00BC6866">
      <w:pPr>
        <w:spacing w:after="0" w:line="240" w:lineRule="auto"/>
        <w:rPr>
          <w:rFonts w:ascii="Times New Roman" w:hAnsi="Times New Roman"/>
          <w:bCs/>
          <w:i/>
          <w:iCs/>
          <w:sz w:val="28"/>
          <w:szCs w:val="28"/>
        </w:rPr>
      </w:pPr>
    </w:p>
    <w:p w:rsidR="00BC6866" w:rsidRPr="003B6A77" w:rsidRDefault="00BC6866" w:rsidP="00BC6866">
      <w:pPr>
        <w:spacing w:after="0" w:line="240" w:lineRule="auto"/>
        <w:ind w:firstLine="539"/>
        <w:rPr>
          <w:rFonts w:ascii="Times New Roman" w:hAnsi="Times New Roman"/>
          <w:b/>
          <w:bCs/>
          <w:iCs/>
          <w:sz w:val="28"/>
          <w:szCs w:val="28"/>
        </w:rPr>
      </w:pPr>
      <w:r w:rsidRPr="003B6A77">
        <w:rPr>
          <w:rFonts w:ascii="Times New Roman" w:hAnsi="Times New Roman"/>
          <w:b/>
          <w:bCs/>
          <w:iCs/>
          <w:sz w:val="28"/>
          <w:szCs w:val="28"/>
        </w:rPr>
        <w:t>СХ</w:t>
      </w:r>
      <w:proofErr w:type="gramStart"/>
      <w:r w:rsidRPr="003B6A77">
        <w:rPr>
          <w:rFonts w:ascii="Times New Roman" w:hAnsi="Times New Roman"/>
          <w:b/>
          <w:bCs/>
          <w:iCs/>
          <w:sz w:val="28"/>
          <w:szCs w:val="28"/>
        </w:rPr>
        <w:t>1</w:t>
      </w:r>
      <w:proofErr w:type="gramEnd"/>
      <w:r w:rsidRPr="003B6A77">
        <w:rPr>
          <w:rFonts w:ascii="Times New Roman" w:hAnsi="Times New Roman"/>
          <w:b/>
          <w:bCs/>
          <w:iCs/>
          <w:sz w:val="28"/>
          <w:szCs w:val="28"/>
        </w:rPr>
        <w:t>. Зона сельскохозяйственных угодий.</w:t>
      </w:r>
    </w:p>
    <w:p w:rsidR="00BC6866" w:rsidRPr="003B6A77" w:rsidRDefault="00BC6866" w:rsidP="00BC6866">
      <w:pPr>
        <w:spacing w:after="0" w:line="240" w:lineRule="auto"/>
        <w:ind w:firstLine="539"/>
        <w:rPr>
          <w:rFonts w:ascii="Times New Roman" w:hAnsi="Times New Roman"/>
          <w:b/>
          <w:sz w:val="28"/>
          <w:szCs w:val="28"/>
        </w:rPr>
      </w:pPr>
    </w:p>
    <w:p w:rsidR="00BC6866" w:rsidRPr="003B6A77" w:rsidRDefault="00BC6866" w:rsidP="00BC6866">
      <w:pPr>
        <w:spacing w:after="0" w:line="240" w:lineRule="auto"/>
        <w:ind w:firstLine="539"/>
        <w:jc w:val="both"/>
        <w:rPr>
          <w:rFonts w:ascii="Times New Roman" w:hAnsi="Times New Roman"/>
          <w:sz w:val="28"/>
          <w:szCs w:val="28"/>
        </w:rPr>
      </w:pPr>
      <w:r w:rsidRPr="003B6A77">
        <w:rPr>
          <w:rFonts w:ascii="Times New Roman" w:hAnsi="Times New Roman"/>
          <w:sz w:val="28"/>
          <w:szCs w:val="28"/>
        </w:rPr>
        <w:t xml:space="preserve">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BC6866" w:rsidRPr="003B6A77" w:rsidRDefault="00BC6866" w:rsidP="00BC6866">
      <w:pPr>
        <w:spacing w:after="0" w:line="240" w:lineRule="auto"/>
        <w:rPr>
          <w:rFonts w:ascii="Times New Roman" w:hAnsi="Times New Roman"/>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419"/>
        <w:gridCol w:w="2267"/>
        <w:gridCol w:w="854"/>
        <w:gridCol w:w="1415"/>
        <w:gridCol w:w="708"/>
        <w:gridCol w:w="1558"/>
        <w:gridCol w:w="850"/>
      </w:tblGrid>
      <w:tr w:rsidR="00BC6866" w:rsidRPr="003B6A77" w:rsidTr="00BC6866">
        <w:tc>
          <w:tcPr>
            <w:tcW w:w="1075" w:type="pct"/>
            <w:gridSpan w:val="2"/>
          </w:tcPr>
          <w:p w:rsidR="00BC6866" w:rsidRPr="003B6A77"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tabs>
                <w:tab w:val="center" w:pos="0"/>
              </w:tabs>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территориаль</w:t>
            </w:r>
            <w:proofErr w:type="spellEnd"/>
            <w:r w:rsidRPr="003B6A77">
              <w:rPr>
                <w:rFonts w:ascii="Times New Roman" w:eastAsia="Times New Roman" w:hAnsi="Times New Roman"/>
                <w:b/>
                <w:sz w:val="24"/>
                <w:szCs w:val="24"/>
                <w:lang w:eastAsia="ru-RU"/>
              </w:rPr>
              <w:t>-ной</w:t>
            </w:r>
            <w:proofErr w:type="gramEnd"/>
            <w:r w:rsidRPr="003B6A77">
              <w:rPr>
                <w:rFonts w:ascii="Times New Roman" w:eastAsia="Times New Roman" w:hAnsi="Times New Roman"/>
                <w:b/>
                <w:sz w:val="24"/>
                <w:szCs w:val="24"/>
                <w:lang w:eastAsia="ru-RU"/>
              </w:rPr>
              <w:t xml:space="preserve"> зоны</w:t>
            </w:r>
          </w:p>
        </w:tc>
        <w:tc>
          <w:tcPr>
            <w:tcW w:w="1601" w:type="pct"/>
            <w:gridSpan w:val="2"/>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089"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35"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BC6866">
        <w:trPr>
          <w:trHeight w:val="75"/>
        </w:trPr>
        <w:tc>
          <w:tcPr>
            <w:tcW w:w="347"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728"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1163"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38" w:type="pct"/>
          </w:tcPr>
          <w:p w:rsidR="00BC6866" w:rsidRPr="003B6A77" w:rsidRDefault="00BC6866" w:rsidP="00BC6866">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BC6866" w:rsidRPr="003B6A77" w:rsidRDefault="00BC6866" w:rsidP="00BC6866">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726"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799"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BC6866" w:rsidRPr="003B6A77" w:rsidTr="00BC6866">
        <w:trPr>
          <w:trHeight w:val="75"/>
        </w:trPr>
        <w:tc>
          <w:tcPr>
            <w:tcW w:w="347" w:type="pct"/>
            <w:vMerge w:val="restart"/>
          </w:tcPr>
          <w:p w:rsidR="00BC6866" w:rsidRPr="003B6A77" w:rsidRDefault="00BC6866"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СХ</w:t>
            </w:r>
            <w:proofErr w:type="gramStart"/>
            <w:r w:rsidRPr="003B6A77">
              <w:rPr>
                <w:rFonts w:ascii="Times New Roman" w:eastAsia="Times New Roman" w:hAnsi="Times New Roman"/>
                <w:sz w:val="24"/>
                <w:szCs w:val="24"/>
                <w:lang w:eastAsia="ru-RU"/>
              </w:rPr>
              <w:t>1</w:t>
            </w:r>
            <w:proofErr w:type="gramEnd"/>
          </w:p>
        </w:tc>
        <w:tc>
          <w:tcPr>
            <w:tcW w:w="728" w:type="pct"/>
            <w:vMerge w:val="restar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w:t>
            </w:r>
            <w:proofErr w:type="spellStart"/>
            <w:r w:rsidRPr="003B6A77">
              <w:rPr>
                <w:rFonts w:ascii="Times New Roman" w:eastAsia="Times New Roman" w:hAnsi="Times New Roman"/>
                <w:sz w:val="24"/>
                <w:szCs w:val="24"/>
                <w:lang w:eastAsia="ru-RU"/>
              </w:rPr>
              <w:t>сельскохо-зяйствен-ных</w:t>
            </w:r>
            <w:proofErr w:type="spellEnd"/>
            <w:r w:rsidRPr="003B6A77">
              <w:rPr>
                <w:rFonts w:ascii="Times New Roman" w:eastAsia="Times New Roman" w:hAnsi="Times New Roman"/>
                <w:sz w:val="24"/>
                <w:szCs w:val="24"/>
                <w:lang w:eastAsia="ru-RU"/>
              </w:rPr>
              <w:t xml:space="preserve"> угодий</w:t>
            </w: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Растениеводство</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w:t>
            </w:r>
          </w:p>
        </w:tc>
        <w:tc>
          <w:tcPr>
            <w:tcW w:w="726" w:type="pc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sidRPr="003B6A77">
              <w:rPr>
                <w:rFonts w:ascii="Times New Roman" w:eastAsia="Times New Roman" w:hAnsi="Times New Roman"/>
                <w:sz w:val="24"/>
                <w:szCs w:val="24"/>
                <w:lang w:eastAsia="ru-RU"/>
              </w:rPr>
              <w:t>Коммуналь-ное</w:t>
            </w:r>
            <w:proofErr w:type="spellEnd"/>
            <w:proofErr w:type="gramEnd"/>
            <w:r w:rsidRPr="003B6A77">
              <w:rPr>
                <w:rFonts w:ascii="Times New Roman" w:eastAsia="Times New Roman" w:hAnsi="Times New Roman"/>
                <w:sz w:val="24"/>
                <w:szCs w:val="24"/>
                <w:lang w:eastAsia="ru-RU"/>
              </w:rPr>
              <w:t xml:space="preserve"> </w:t>
            </w:r>
            <w:proofErr w:type="spellStart"/>
            <w:r w:rsidRPr="003B6A77">
              <w:rPr>
                <w:rFonts w:ascii="Times New Roman" w:eastAsia="Times New Roman" w:hAnsi="Times New Roman"/>
                <w:sz w:val="24"/>
                <w:szCs w:val="24"/>
                <w:lang w:eastAsia="ru-RU"/>
              </w:rPr>
              <w:t>обслужива-ние</w:t>
            </w:r>
            <w:proofErr w:type="spellEnd"/>
          </w:p>
        </w:tc>
        <w:tc>
          <w:tcPr>
            <w:tcW w:w="436"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r>
      <w:tr w:rsidR="00BC6866" w:rsidRPr="003B6A77" w:rsidTr="00BC6866">
        <w:trPr>
          <w:trHeight w:val="75"/>
        </w:trPr>
        <w:tc>
          <w:tcPr>
            <w:tcW w:w="347" w:type="pct"/>
            <w:vMerge/>
          </w:tcPr>
          <w:p w:rsidR="00BC6866" w:rsidRPr="003B6A77"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Выращивание зерновых и иных сельскохозяйственных культур</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w:t>
            </w:r>
          </w:p>
        </w:tc>
        <w:tc>
          <w:tcPr>
            <w:tcW w:w="726" w:type="pc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3B6A77" w:rsidTr="00BC6866">
        <w:trPr>
          <w:trHeight w:val="75"/>
        </w:trPr>
        <w:tc>
          <w:tcPr>
            <w:tcW w:w="347" w:type="pct"/>
            <w:vMerge/>
          </w:tcPr>
          <w:p w:rsidR="00BC6866" w:rsidRPr="003B6A77"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Овощеводство</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1.3</w:t>
            </w:r>
          </w:p>
        </w:tc>
        <w:tc>
          <w:tcPr>
            <w:tcW w:w="726" w:type="pc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3B6A77" w:rsidTr="00BC6866">
        <w:trPr>
          <w:trHeight w:val="75"/>
        </w:trPr>
        <w:tc>
          <w:tcPr>
            <w:tcW w:w="347" w:type="pct"/>
            <w:vMerge/>
          </w:tcPr>
          <w:p w:rsidR="00BC6866" w:rsidRPr="003B6A77"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Садоводство</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1.5</w:t>
            </w:r>
          </w:p>
        </w:tc>
        <w:tc>
          <w:tcPr>
            <w:tcW w:w="726" w:type="pc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3B6A77" w:rsidTr="00BC6866">
        <w:trPr>
          <w:trHeight w:val="75"/>
        </w:trPr>
        <w:tc>
          <w:tcPr>
            <w:tcW w:w="347" w:type="pct"/>
            <w:vMerge/>
          </w:tcPr>
          <w:p w:rsidR="00BC6866" w:rsidRPr="003B6A77"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личного подсобного хозяйства на полевых участках</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1.16</w:t>
            </w:r>
          </w:p>
        </w:tc>
        <w:tc>
          <w:tcPr>
            <w:tcW w:w="726" w:type="pct"/>
          </w:tcPr>
          <w:p w:rsidR="00BC6866" w:rsidRPr="003B6A77" w:rsidRDefault="00BC6866" w:rsidP="00BC6866">
            <w:pPr>
              <w:spacing w:after="0" w:line="240" w:lineRule="auto"/>
              <w:rPr>
                <w:rFonts w:ascii="Times New Roman" w:eastAsia="Times New Roman" w:hAnsi="Times New Roman"/>
                <w:sz w:val="24"/>
                <w:szCs w:val="24"/>
                <w:lang w:val="en-US" w:eastAsia="ru-RU"/>
              </w:rPr>
            </w:pPr>
            <w:r w:rsidRPr="003B6A77">
              <w:rPr>
                <w:rFonts w:ascii="Times New Roman" w:eastAsia="Times New Roman" w:hAnsi="Times New Roman"/>
                <w:sz w:val="24"/>
                <w:szCs w:val="24"/>
                <w:lang w:val="en-US" w:eastAsia="ru-RU"/>
              </w:rPr>
              <w:t>-</w:t>
            </w: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3B6A77" w:rsidTr="00BC6866">
        <w:trPr>
          <w:trHeight w:val="441"/>
        </w:trPr>
        <w:tc>
          <w:tcPr>
            <w:tcW w:w="347" w:type="pct"/>
            <w:vMerge/>
          </w:tcPr>
          <w:p w:rsidR="00BC6866" w:rsidRPr="003B6A77"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3B6A77" w:rsidRDefault="00BC6866"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Питомники</w:t>
            </w:r>
          </w:p>
        </w:tc>
        <w:tc>
          <w:tcPr>
            <w:tcW w:w="438" w:type="pct"/>
          </w:tcPr>
          <w:p w:rsidR="00BC6866" w:rsidRPr="003B6A77"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1.17</w:t>
            </w:r>
          </w:p>
        </w:tc>
        <w:tc>
          <w:tcPr>
            <w:tcW w:w="726" w:type="pct"/>
          </w:tcPr>
          <w:p w:rsidR="00BC6866" w:rsidRPr="003B6A77" w:rsidRDefault="00BC6866" w:rsidP="00BC6866">
            <w:pPr>
              <w:spacing w:after="0" w:line="240" w:lineRule="auto"/>
              <w:rPr>
                <w:rFonts w:ascii="Times New Roman" w:eastAsia="Times New Roman" w:hAnsi="Times New Roman"/>
                <w:sz w:val="24"/>
                <w:szCs w:val="24"/>
                <w:lang w:eastAsia="ru-RU"/>
              </w:rPr>
            </w:pPr>
          </w:p>
        </w:tc>
        <w:tc>
          <w:tcPr>
            <w:tcW w:w="363"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 xml:space="preserve">Предельные параметры разрешенного использования земельных участков и объектов капитального строительства для данной зоны не устанавливаются. </w:t>
      </w:r>
    </w:p>
    <w:p w:rsidR="00BC6866" w:rsidRPr="003B6A77" w:rsidRDefault="00914D37" w:rsidP="00914D37">
      <w:pPr>
        <w:tabs>
          <w:tab w:val="left" w:pos="1784"/>
        </w:tabs>
        <w:spacing w:after="0" w:line="240" w:lineRule="auto"/>
        <w:ind w:firstLine="539"/>
        <w:rPr>
          <w:rFonts w:ascii="Times New Roman" w:hAnsi="Times New Roman"/>
          <w:b/>
          <w:sz w:val="28"/>
          <w:szCs w:val="28"/>
        </w:rPr>
      </w:pPr>
      <w:r w:rsidRPr="003B6A77">
        <w:rPr>
          <w:rFonts w:ascii="Times New Roman" w:hAnsi="Times New Roman"/>
          <w:b/>
          <w:sz w:val="28"/>
          <w:szCs w:val="28"/>
        </w:rPr>
        <w:tab/>
      </w:r>
    </w:p>
    <w:p w:rsidR="00914D37" w:rsidRPr="003B6A77" w:rsidRDefault="00914D37" w:rsidP="00914D37">
      <w:pPr>
        <w:tabs>
          <w:tab w:val="left" w:pos="1784"/>
        </w:tabs>
        <w:spacing w:after="0" w:line="240" w:lineRule="auto"/>
        <w:ind w:firstLine="539"/>
        <w:rPr>
          <w:rFonts w:ascii="Times New Roman" w:hAnsi="Times New Roman"/>
          <w:b/>
          <w:sz w:val="28"/>
          <w:szCs w:val="28"/>
        </w:rPr>
      </w:pPr>
    </w:p>
    <w:p w:rsidR="00BC6866" w:rsidRPr="003B6A77" w:rsidRDefault="00BC6866" w:rsidP="00BC6866">
      <w:pPr>
        <w:spacing w:after="0" w:line="240" w:lineRule="auto"/>
        <w:ind w:firstLine="539"/>
        <w:rPr>
          <w:rFonts w:ascii="Times New Roman" w:hAnsi="Times New Roman"/>
          <w:b/>
          <w:sz w:val="28"/>
          <w:szCs w:val="28"/>
        </w:rPr>
      </w:pPr>
      <w:r w:rsidRPr="003B6A77">
        <w:rPr>
          <w:rFonts w:ascii="Times New Roman" w:hAnsi="Times New Roman"/>
          <w:b/>
          <w:sz w:val="28"/>
          <w:szCs w:val="28"/>
        </w:rPr>
        <w:lastRenderedPageBreak/>
        <w:t>СХ</w:t>
      </w:r>
      <w:proofErr w:type="gramStart"/>
      <w:r w:rsidRPr="003B6A77">
        <w:rPr>
          <w:rFonts w:ascii="Times New Roman" w:hAnsi="Times New Roman"/>
          <w:b/>
          <w:sz w:val="28"/>
          <w:szCs w:val="28"/>
        </w:rPr>
        <w:t>2</w:t>
      </w:r>
      <w:proofErr w:type="gramEnd"/>
      <w:r w:rsidRPr="003B6A77">
        <w:rPr>
          <w:rFonts w:ascii="Times New Roman" w:hAnsi="Times New Roman"/>
          <w:b/>
          <w:sz w:val="28"/>
          <w:szCs w:val="28"/>
        </w:rPr>
        <w:t>. Зона размещения объектов сельскохозяйственного назначения.</w:t>
      </w:r>
    </w:p>
    <w:p w:rsidR="00BC6866" w:rsidRPr="003B6A77" w:rsidRDefault="00BC6866" w:rsidP="00BC6866">
      <w:pPr>
        <w:spacing w:after="0" w:line="240" w:lineRule="auto"/>
        <w:ind w:firstLine="539"/>
        <w:rPr>
          <w:rFonts w:ascii="Times New Roman" w:hAnsi="Times New Roman"/>
          <w:b/>
          <w:sz w:val="28"/>
          <w:szCs w:val="28"/>
        </w:rPr>
      </w:pPr>
    </w:p>
    <w:p w:rsidR="00BC6866" w:rsidRPr="003B6A77" w:rsidRDefault="00BC6866" w:rsidP="00BC6866">
      <w:pPr>
        <w:spacing w:after="0" w:line="240" w:lineRule="auto"/>
        <w:ind w:firstLine="539"/>
        <w:jc w:val="both"/>
        <w:rPr>
          <w:rFonts w:ascii="Times New Roman" w:hAnsi="Times New Roman"/>
          <w:sz w:val="28"/>
          <w:szCs w:val="28"/>
        </w:rPr>
      </w:pPr>
      <w:r w:rsidRPr="003B6A77">
        <w:rPr>
          <w:rFonts w:ascii="Times New Roman" w:hAnsi="Times New Roman"/>
          <w:sz w:val="28"/>
          <w:szCs w:val="28"/>
        </w:rPr>
        <w:t>Зона объектов сельскохозяйственного использования СХ</w:t>
      </w:r>
      <w:proofErr w:type="gramStart"/>
      <w:r w:rsidRPr="003B6A77">
        <w:rPr>
          <w:rFonts w:ascii="Times New Roman" w:hAnsi="Times New Roman"/>
          <w:sz w:val="28"/>
          <w:szCs w:val="28"/>
        </w:rPr>
        <w:t>2</w:t>
      </w:r>
      <w:proofErr w:type="gramEnd"/>
      <w:r w:rsidRPr="003B6A77">
        <w:rPr>
          <w:rFonts w:ascii="Times New Roman" w:hAnsi="Times New Roman"/>
          <w:sz w:val="28"/>
          <w:szCs w:val="28"/>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3B6A77">
        <w:rPr>
          <w:rFonts w:ascii="Times New Roman" w:hAnsi="Times New Roman"/>
          <w:bCs/>
          <w:sz w:val="28"/>
          <w:szCs w:val="28"/>
        </w:rPr>
        <w:t>СанПиН 2.2.1/2.1.1.1200-03 "Санитарно-защитные зоны и санитарная классификация предприятий, сооружений и иных объектов".</w:t>
      </w:r>
    </w:p>
    <w:p w:rsidR="00BC6866" w:rsidRPr="003B6A77" w:rsidRDefault="00BC6866" w:rsidP="00BC6866">
      <w:pPr>
        <w:spacing w:after="0" w:line="240" w:lineRule="auto"/>
        <w:ind w:firstLine="539"/>
        <w:rPr>
          <w:rFonts w:ascii="Times New Roman" w:hAnsi="Times New Roman"/>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275"/>
        <w:gridCol w:w="2409"/>
        <w:gridCol w:w="710"/>
        <w:gridCol w:w="1439"/>
        <w:gridCol w:w="684"/>
        <w:gridCol w:w="1887"/>
        <w:gridCol w:w="667"/>
      </w:tblGrid>
      <w:tr w:rsidR="00BC6866" w:rsidRPr="003B6A77" w:rsidTr="00914D37">
        <w:tc>
          <w:tcPr>
            <w:tcW w:w="1001" w:type="pct"/>
            <w:gridSpan w:val="2"/>
          </w:tcPr>
          <w:p w:rsidR="00BC6866" w:rsidRPr="003B6A77"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tabs>
                <w:tab w:val="center" w:pos="0"/>
              </w:tabs>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600" w:type="pct"/>
            <w:gridSpan w:val="2"/>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089"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10"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914D37">
        <w:trPr>
          <w:trHeight w:val="75"/>
        </w:trPr>
        <w:tc>
          <w:tcPr>
            <w:tcW w:w="347"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654"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1236"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64" w:type="pct"/>
          </w:tcPr>
          <w:p w:rsidR="00BC6866" w:rsidRPr="003B6A77" w:rsidRDefault="00BC6866" w:rsidP="00914D37">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914D37">
            <w:pPr>
              <w:spacing w:after="0" w:line="240" w:lineRule="auto"/>
              <w:ind w:firstLine="29"/>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738"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51"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68"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42"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914D37" w:rsidRPr="003B6A77" w:rsidTr="00914D37">
        <w:trPr>
          <w:trHeight w:val="75"/>
        </w:trPr>
        <w:tc>
          <w:tcPr>
            <w:tcW w:w="347" w:type="pct"/>
            <w:vMerge w:val="restart"/>
          </w:tcPr>
          <w:p w:rsidR="00914D37" w:rsidRPr="003B6A77" w:rsidRDefault="00914D37"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СХ</w:t>
            </w:r>
            <w:proofErr w:type="gramStart"/>
            <w:r w:rsidRPr="003B6A77">
              <w:rPr>
                <w:rFonts w:ascii="Times New Roman" w:eastAsia="Times New Roman" w:hAnsi="Times New Roman"/>
                <w:sz w:val="24"/>
                <w:szCs w:val="24"/>
                <w:lang w:eastAsia="ru-RU"/>
              </w:rPr>
              <w:t>2</w:t>
            </w:r>
            <w:proofErr w:type="gramEnd"/>
          </w:p>
        </w:tc>
        <w:tc>
          <w:tcPr>
            <w:tcW w:w="654" w:type="pct"/>
            <w:vMerge w:val="restart"/>
          </w:tcPr>
          <w:p w:rsidR="00914D37" w:rsidRPr="003B6A77" w:rsidRDefault="00914D37"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Зона размещения объектов сельскохозяйственного назначения</w:t>
            </w:r>
          </w:p>
        </w:tc>
        <w:tc>
          <w:tcPr>
            <w:tcW w:w="1236" w:type="pct"/>
          </w:tcPr>
          <w:p w:rsidR="00914D37" w:rsidRPr="003B6A77" w:rsidRDefault="00914D37"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Животноводство</w:t>
            </w:r>
          </w:p>
        </w:tc>
        <w:tc>
          <w:tcPr>
            <w:tcW w:w="364" w:type="pct"/>
          </w:tcPr>
          <w:p w:rsidR="00914D37" w:rsidRPr="003B6A77" w:rsidRDefault="00914D37" w:rsidP="00914D37">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1.7</w:t>
            </w:r>
          </w:p>
        </w:tc>
        <w:tc>
          <w:tcPr>
            <w:tcW w:w="738" w:type="pct"/>
          </w:tcPr>
          <w:p w:rsidR="00914D37" w:rsidRPr="003B6A77" w:rsidRDefault="00914D37" w:rsidP="00BC6866">
            <w:pPr>
              <w:spacing w:after="0" w:line="240" w:lineRule="auto"/>
              <w:ind w:firstLine="34"/>
              <w:contextualSpacing/>
              <w:jc w:val="center"/>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F1718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Обслуживание автотранспорта</w:t>
            </w:r>
          </w:p>
        </w:tc>
        <w:tc>
          <w:tcPr>
            <w:tcW w:w="342" w:type="pct"/>
          </w:tcPr>
          <w:p w:rsidR="00914D37" w:rsidRPr="003B6A77" w:rsidRDefault="00914D37" w:rsidP="00F1718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w:t>
            </w:r>
          </w:p>
        </w:tc>
      </w:tr>
      <w:tr w:rsidR="00914D37" w:rsidRPr="003B6A77" w:rsidTr="00914D37">
        <w:trPr>
          <w:trHeight w:val="75"/>
        </w:trPr>
        <w:tc>
          <w:tcPr>
            <w:tcW w:w="347" w:type="pct"/>
            <w:vMerge/>
          </w:tcPr>
          <w:p w:rsidR="00914D37" w:rsidRPr="003B6A77" w:rsidRDefault="00914D37" w:rsidP="00BC6866">
            <w:pPr>
              <w:spacing w:after="0" w:line="240" w:lineRule="auto"/>
              <w:jc w:val="center"/>
              <w:rPr>
                <w:rFonts w:ascii="Times New Roman" w:eastAsia="Times New Roman" w:hAnsi="Times New Roman"/>
                <w:sz w:val="24"/>
                <w:szCs w:val="24"/>
                <w:lang w:eastAsia="ru-RU"/>
              </w:rPr>
            </w:pPr>
          </w:p>
        </w:tc>
        <w:tc>
          <w:tcPr>
            <w:tcW w:w="654" w:type="pct"/>
            <w:vMerge/>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1236" w:type="pct"/>
          </w:tcPr>
          <w:p w:rsidR="00914D37" w:rsidRPr="003B6A77" w:rsidRDefault="00914D37"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Пчеловодство</w:t>
            </w:r>
          </w:p>
        </w:tc>
        <w:tc>
          <w:tcPr>
            <w:tcW w:w="364" w:type="pct"/>
          </w:tcPr>
          <w:p w:rsidR="00914D37" w:rsidRPr="003B6A77" w:rsidRDefault="00914D37" w:rsidP="00914D37">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1.12</w:t>
            </w:r>
          </w:p>
        </w:tc>
        <w:tc>
          <w:tcPr>
            <w:tcW w:w="738" w:type="pct"/>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F1718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Трубопроводный транспорт</w:t>
            </w:r>
          </w:p>
        </w:tc>
        <w:tc>
          <w:tcPr>
            <w:tcW w:w="342" w:type="pct"/>
          </w:tcPr>
          <w:p w:rsidR="00914D37" w:rsidRPr="003B6A77" w:rsidRDefault="00914D37" w:rsidP="00F1718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7.5</w:t>
            </w:r>
          </w:p>
        </w:tc>
      </w:tr>
      <w:tr w:rsidR="00914D37" w:rsidRPr="003B6A77" w:rsidTr="00914D37">
        <w:trPr>
          <w:trHeight w:val="75"/>
        </w:trPr>
        <w:tc>
          <w:tcPr>
            <w:tcW w:w="347" w:type="pct"/>
            <w:vMerge/>
          </w:tcPr>
          <w:p w:rsidR="00914D37" w:rsidRPr="003B6A77" w:rsidRDefault="00914D37" w:rsidP="00BC6866">
            <w:pPr>
              <w:spacing w:after="0" w:line="240" w:lineRule="auto"/>
              <w:jc w:val="center"/>
              <w:rPr>
                <w:rFonts w:ascii="Times New Roman" w:eastAsia="Times New Roman" w:hAnsi="Times New Roman"/>
                <w:sz w:val="24"/>
                <w:szCs w:val="24"/>
                <w:lang w:eastAsia="ru-RU"/>
              </w:rPr>
            </w:pPr>
          </w:p>
        </w:tc>
        <w:tc>
          <w:tcPr>
            <w:tcW w:w="654" w:type="pct"/>
            <w:vMerge/>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1236" w:type="pct"/>
          </w:tcPr>
          <w:p w:rsidR="00914D37" w:rsidRPr="003B6A77" w:rsidRDefault="00914D37"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Хранение и переработка сельскохозяйственной продукции</w:t>
            </w:r>
          </w:p>
        </w:tc>
        <w:tc>
          <w:tcPr>
            <w:tcW w:w="364" w:type="pct"/>
          </w:tcPr>
          <w:p w:rsidR="00914D37" w:rsidRPr="003B6A77" w:rsidRDefault="00914D37" w:rsidP="00914D37">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1.15</w:t>
            </w:r>
          </w:p>
        </w:tc>
        <w:tc>
          <w:tcPr>
            <w:tcW w:w="738" w:type="pct"/>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2"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p>
        </w:tc>
      </w:tr>
      <w:tr w:rsidR="00914D37" w:rsidRPr="003B6A77" w:rsidTr="00914D37">
        <w:trPr>
          <w:trHeight w:val="75"/>
        </w:trPr>
        <w:tc>
          <w:tcPr>
            <w:tcW w:w="347" w:type="pct"/>
            <w:vMerge/>
          </w:tcPr>
          <w:p w:rsidR="00914D37" w:rsidRPr="003B6A77" w:rsidRDefault="00914D37" w:rsidP="00BC6866">
            <w:pPr>
              <w:spacing w:after="0" w:line="240" w:lineRule="auto"/>
              <w:jc w:val="center"/>
              <w:rPr>
                <w:rFonts w:ascii="Times New Roman" w:eastAsia="Times New Roman" w:hAnsi="Times New Roman"/>
                <w:sz w:val="24"/>
                <w:szCs w:val="24"/>
                <w:lang w:eastAsia="ru-RU"/>
              </w:rPr>
            </w:pPr>
          </w:p>
        </w:tc>
        <w:tc>
          <w:tcPr>
            <w:tcW w:w="654" w:type="pct"/>
            <w:vMerge/>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1236" w:type="pct"/>
          </w:tcPr>
          <w:p w:rsidR="00914D37" w:rsidRPr="003B6A77" w:rsidRDefault="00914D37" w:rsidP="00BC6866">
            <w:pPr>
              <w:spacing w:after="0" w:line="240" w:lineRule="auto"/>
              <w:ind w:firstLine="34"/>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Ведение личного подсобного хозяйства на полевых участках</w:t>
            </w:r>
          </w:p>
        </w:tc>
        <w:tc>
          <w:tcPr>
            <w:tcW w:w="364" w:type="pct"/>
          </w:tcPr>
          <w:p w:rsidR="00914D37" w:rsidRPr="003B6A77" w:rsidRDefault="00914D37" w:rsidP="00914D37">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1.16</w:t>
            </w:r>
          </w:p>
        </w:tc>
        <w:tc>
          <w:tcPr>
            <w:tcW w:w="738" w:type="pct"/>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2"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14D37" w:rsidRPr="003B6A77" w:rsidTr="00914D37">
        <w:trPr>
          <w:trHeight w:val="75"/>
        </w:trPr>
        <w:tc>
          <w:tcPr>
            <w:tcW w:w="347" w:type="pct"/>
            <w:vMerge/>
          </w:tcPr>
          <w:p w:rsidR="00914D37" w:rsidRPr="003B6A77" w:rsidRDefault="00914D37" w:rsidP="00BC6866">
            <w:pPr>
              <w:spacing w:after="0" w:line="240" w:lineRule="auto"/>
              <w:jc w:val="center"/>
              <w:rPr>
                <w:rFonts w:ascii="Times New Roman" w:eastAsia="Times New Roman" w:hAnsi="Times New Roman"/>
                <w:sz w:val="24"/>
                <w:szCs w:val="24"/>
                <w:lang w:eastAsia="ru-RU"/>
              </w:rPr>
            </w:pPr>
          </w:p>
        </w:tc>
        <w:tc>
          <w:tcPr>
            <w:tcW w:w="654" w:type="pct"/>
            <w:vMerge/>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1236" w:type="pct"/>
          </w:tcPr>
          <w:p w:rsidR="00914D37" w:rsidRPr="003B6A77" w:rsidRDefault="00914D37" w:rsidP="00BC6866">
            <w:pPr>
              <w:spacing w:after="0" w:line="240" w:lineRule="auto"/>
              <w:ind w:left="-48" w:right="-108"/>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Обеспечение </w:t>
            </w:r>
            <w:proofErr w:type="spellStart"/>
            <w:proofErr w:type="gramStart"/>
            <w:r w:rsidRPr="003B6A77">
              <w:rPr>
                <w:rFonts w:ascii="Times New Roman" w:eastAsia="Times New Roman" w:hAnsi="Times New Roman"/>
                <w:sz w:val="24"/>
                <w:szCs w:val="24"/>
                <w:lang w:eastAsia="ru-RU"/>
              </w:rPr>
              <w:t>сельскохозяйственно</w:t>
            </w:r>
            <w:proofErr w:type="spellEnd"/>
            <w:r w:rsidRPr="003B6A77">
              <w:rPr>
                <w:rFonts w:ascii="Times New Roman" w:eastAsia="Times New Roman" w:hAnsi="Times New Roman"/>
                <w:sz w:val="24"/>
                <w:szCs w:val="24"/>
                <w:lang w:val="en-US" w:eastAsia="ru-RU"/>
              </w:rPr>
              <w:t>-</w:t>
            </w:r>
            <w:proofErr w:type="spellStart"/>
            <w:r w:rsidRPr="003B6A77">
              <w:rPr>
                <w:rFonts w:ascii="Times New Roman" w:eastAsia="Times New Roman" w:hAnsi="Times New Roman"/>
                <w:sz w:val="24"/>
                <w:szCs w:val="24"/>
                <w:lang w:eastAsia="ru-RU"/>
              </w:rPr>
              <w:t>го</w:t>
            </w:r>
            <w:proofErr w:type="spellEnd"/>
            <w:proofErr w:type="gramEnd"/>
            <w:r w:rsidRPr="003B6A77">
              <w:rPr>
                <w:rFonts w:ascii="Times New Roman" w:eastAsia="Times New Roman" w:hAnsi="Times New Roman"/>
                <w:sz w:val="24"/>
                <w:szCs w:val="24"/>
                <w:lang w:eastAsia="ru-RU"/>
              </w:rPr>
              <w:t xml:space="preserve"> производства</w:t>
            </w:r>
          </w:p>
        </w:tc>
        <w:tc>
          <w:tcPr>
            <w:tcW w:w="364" w:type="pct"/>
          </w:tcPr>
          <w:p w:rsidR="00914D37" w:rsidRPr="003B6A77" w:rsidRDefault="00914D37" w:rsidP="00914D37">
            <w:pPr>
              <w:spacing w:after="0" w:line="240" w:lineRule="auto"/>
              <w:ind w:firstLine="34"/>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1.18</w:t>
            </w:r>
          </w:p>
        </w:tc>
        <w:tc>
          <w:tcPr>
            <w:tcW w:w="738" w:type="pct"/>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2"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14D37" w:rsidRPr="003B6A77" w:rsidTr="00914D37">
        <w:trPr>
          <w:trHeight w:val="75"/>
        </w:trPr>
        <w:tc>
          <w:tcPr>
            <w:tcW w:w="347" w:type="pct"/>
            <w:vMerge/>
          </w:tcPr>
          <w:p w:rsidR="00914D37" w:rsidRPr="003B6A77" w:rsidRDefault="00914D37" w:rsidP="00BC6866">
            <w:pPr>
              <w:spacing w:after="0" w:line="240" w:lineRule="auto"/>
              <w:jc w:val="center"/>
              <w:rPr>
                <w:rFonts w:ascii="Times New Roman" w:eastAsia="Times New Roman" w:hAnsi="Times New Roman"/>
                <w:sz w:val="24"/>
                <w:szCs w:val="24"/>
                <w:lang w:eastAsia="ru-RU"/>
              </w:rPr>
            </w:pPr>
          </w:p>
        </w:tc>
        <w:tc>
          <w:tcPr>
            <w:tcW w:w="654" w:type="pct"/>
            <w:vMerge/>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1236"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364" w:type="pct"/>
          </w:tcPr>
          <w:p w:rsidR="00914D37" w:rsidRPr="003B6A77" w:rsidRDefault="00914D37" w:rsidP="00914D37">
            <w:pPr>
              <w:autoSpaceDE w:val="0"/>
              <w:autoSpaceDN w:val="0"/>
              <w:adjustRightInd w:val="0"/>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738" w:type="pct"/>
          </w:tcPr>
          <w:p w:rsidR="00914D37" w:rsidRPr="003B6A77" w:rsidRDefault="00914D37" w:rsidP="00BC6866">
            <w:pPr>
              <w:spacing w:after="0" w:line="240" w:lineRule="auto"/>
              <w:rPr>
                <w:rFonts w:ascii="Times New Roman" w:eastAsia="Times New Roman" w:hAnsi="Times New Roman"/>
                <w:sz w:val="24"/>
                <w:szCs w:val="24"/>
                <w:lang w:eastAsia="ru-RU"/>
              </w:rPr>
            </w:pPr>
          </w:p>
        </w:tc>
        <w:tc>
          <w:tcPr>
            <w:tcW w:w="351"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14D37" w:rsidRPr="003B6A77" w:rsidRDefault="00914D37"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2" w:type="pct"/>
          </w:tcPr>
          <w:p w:rsidR="00914D37" w:rsidRPr="003B6A77" w:rsidRDefault="00914D37"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3B6A77" w:rsidRDefault="00BC6866" w:rsidP="00BC6866">
      <w:pPr>
        <w:spacing w:after="0" w:line="240" w:lineRule="auto"/>
        <w:ind w:firstLine="539"/>
        <w:rPr>
          <w:rFonts w:ascii="Times New Roman" w:hAnsi="Times New Roman"/>
          <w:b/>
          <w:sz w:val="24"/>
          <w:szCs w:val="24"/>
          <w:u w:val="single"/>
          <w:lang w:val="en-US"/>
        </w:rPr>
      </w:pPr>
    </w:p>
    <w:p w:rsidR="00914D37" w:rsidRPr="003B6A77" w:rsidRDefault="00914D37" w:rsidP="00914D37">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rPr>
      </w:pPr>
      <w:r w:rsidRPr="003B6A77">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w:t>
      </w:r>
    </w:p>
    <w:p w:rsidR="00914D37" w:rsidRPr="003B6A77" w:rsidRDefault="00914D37" w:rsidP="00BC6866">
      <w:pPr>
        <w:spacing w:after="0" w:line="240" w:lineRule="auto"/>
        <w:ind w:firstLine="539"/>
        <w:rPr>
          <w:rFonts w:ascii="Times New Roman" w:hAnsi="Times New Roman"/>
          <w:b/>
          <w:sz w:val="24"/>
          <w:szCs w:val="24"/>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6520"/>
      </w:tblGrid>
      <w:tr w:rsidR="00BC6866" w:rsidRPr="003B6A77" w:rsidTr="00BC6866">
        <w:tc>
          <w:tcPr>
            <w:tcW w:w="675" w:type="dxa"/>
            <w:hideMark/>
          </w:tcPr>
          <w:p w:rsidR="00BC6866" w:rsidRPr="003B6A77" w:rsidRDefault="00BC686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 xml:space="preserve">№ </w:t>
            </w:r>
            <w:proofErr w:type="gramStart"/>
            <w:r w:rsidRPr="003B6A77">
              <w:rPr>
                <w:rFonts w:ascii="Times New Roman" w:eastAsia="Times New Roman" w:hAnsi="Times New Roman"/>
                <w:b/>
                <w:bCs/>
                <w:sz w:val="24"/>
                <w:szCs w:val="24"/>
                <w:lang w:eastAsia="ru-RU"/>
              </w:rPr>
              <w:t>п</w:t>
            </w:r>
            <w:proofErr w:type="gramEnd"/>
            <w:r w:rsidRPr="003B6A77">
              <w:rPr>
                <w:rFonts w:ascii="Times New Roman" w:eastAsia="Times New Roman" w:hAnsi="Times New Roman"/>
                <w:b/>
                <w:bCs/>
                <w:sz w:val="24"/>
                <w:szCs w:val="24"/>
                <w:lang w:eastAsia="ru-RU"/>
              </w:rPr>
              <w:t>/п</w:t>
            </w:r>
          </w:p>
        </w:tc>
        <w:tc>
          <w:tcPr>
            <w:tcW w:w="2552" w:type="dxa"/>
            <w:hideMark/>
          </w:tcPr>
          <w:p w:rsidR="00BC6866" w:rsidRPr="003B6A77" w:rsidRDefault="00BC686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Наименование размера, параметра</w:t>
            </w:r>
          </w:p>
        </w:tc>
        <w:tc>
          <w:tcPr>
            <w:tcW w:w="6520" w:type="dxa"/>
            <w:hideMark/>
          </w:tcPr>
          <w:p w:rsidR="00BC6866" w:rsidRPr="003B6A77" w:rsidRDefault="00BC6866" w:rsidP="00BC6866">
            <w:pPr>
              <w:spacing w:after="0" w:line="240" w:lineRule="auto"/>
              <w:jc w:val="center"/>
              <w:rPr>
                <w:rFonts w:ascii="Times New Roman" w:eastAsia="Times New Roman" w:hAnsi="Times New Roman"/>
                <w:b/>
                <w:bCs/>
                <w:sz w:val="24"/>
                <w:szCs w:val="24"/>
                <w:lang w:eastAsia="ru-RU"/>
              </w:rPr>
            </w:pPr>
            <w:r w:rsidRPr="003B6A77">
              <w:rPr>
                <w:rFonts w:ascii="Times New Roman" w:eastAsia="Times New Roman" w:hAnsi="Times New Roman"/>
                <w:b/>
                <w:bCs/>
                <w:sz w:val="24"/>
                <w:szCs w:val="24"/>
                <w:lang w:eastAsia="ru-RU"/>
              </w:rPr>
              <w:t>Значение, единица измерения, дополнительные условия</w:t>
            </w:r>
          </w:p>
        </w:tc>
      </w:tr>
      <w:tr w:rsidR="00BC6866" w:rsidRPr="003B6A77" w:rsidTr="00BC6866">
        <w:tc>
          <w:tcPr>
            <w:tcW w:w="675" w:type="dxa"/>
            <w:hideMark/>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br w:type="page"/>
              <w:t>1.</w:t>
            </w:r>
          </w:p>
        </w:tc>
        <w:tc>
          <w:tcPr>
            <w:tcW w:w="2552" w:type="dxa"/>
            <w:hideMark/>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Минимальные и (или) максимальные размеры земельного участка, в том числе его площадь</w:t>
            </w:r>
          </w:p>
        </w:tc>
        <w:tc>
          <w:tcPr>
            <w:tcW w:w="6520" w:type="dxa"/>
            <w:hideMark/>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предельный минимальный размер земельного участка – 0,1 га;</w:t>
            </w:r>
          </w:p>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предельный максимальный размер земельного участка – 100 га;</w:t>
            </w:r>
          </w:p>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минимальная ширина земельного участка - 10 м.</w:t>
            </w:r>
          </w:p>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минимальная длина земельного участка - 10 м.</w:t>
            </w:r>
          </w:p>
        </w:tc>
      </w:tr>
      <w:tr w:rsidR="00BC6866" w:rsidRPr="003B6A77" w:rsidTr="00BC6866">
        <w:tc>
          <w:tcPr>
            <w:tcW w:w="675" w:type="dxa"/>
            <w:hideMark/>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2.</w:t>
            </w:r>
          </w:p>
        </w:tc>
        <w:tc>
          <w:tcPr>
            <w:tcW w:w="2552" w:type="dxa"/>
            <w:hideMark/>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Минимальный отступ от границ земельных участков до зданий, строений, сооружений</w:t>
            </w:r>
          </w:p>
        </w:tc>
        <w:tc>
          <w:tcPr>
            <w:tcW w:w="6520" w:type="dxa"/>
            <w:hideMark/>
          </w:tcPr>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Минимальные отступы от границ земельного участка – 2 м;</w:t>
            </w:r>
          </w:p>
          <w:p w:rsidR="00BC6866" w:rsidRPr="003B6A77"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Максимальный отступ от границ земельного участка – 3 м.</w:t>
            </w:r>
          </w:p>
        </w:tc>
      </w:tr>
      <w:tr w:rsidR="00BC6866" w:rsidRPr="003B6A77" w:rsidTr="00BC6866">
        <w:tc>
          <w:tcPr>
            <w:tcW w:w="675" w:type="dxa"/>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w:t>
            </w:r>
          </w:p>
        </w:tc>
        <w:tc>
          <w:tcPr>
            <w:tcW w:w="2552" w:type="dxa"/>
          </w:tcPr>
          <w:p w:rsidR="00BC6866" w:rsidRPr="003B6A77" w:rsidRDefault="00BC6866" w:rsidP="00BC6866">
            <w:pPr>
              <w:spacing w:after="0" w:line="240" w:lineRule="auto"/>
              <w:textAlignment w:val="baseline"/>
              <w:rPr>
                <w:rFonts w:ascii="Times New Roman" w:eastAsia="Times New Roman" w:hAnsi="Times New Roman"/>
                <w:sz w:val="24"/>
                <w:szCs w:val="24"/>
                <w:lang w:eastAsia="ru-RU"/>
              </w:rPr>
            </w:pPr>
            <w:r w:rsidRPr="003B6A77">
              <w:rPr>
                <w:rFonts w:ascii="Times New Roman" w:eastAsia="Times New Roman" w:hAnsi="Times New Roman" w:cs="Arial"/>
                <w:sz w:val="24"/>
                <w:szCs w:val="24"/>
                <w:lang w:eastAsia="ru-RU"/>
              </w:rPr>
              <w:t>Максимальный процент застройки в границах земельного участка</w:t>
            </w:r>
          </w:p>
        </w:tc>
        <w:tc>
          <w:tcPr>
            <w:tcW w:w="6520" w:type="dxa"/>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минимальный процент застройки в границах земельного участка – 40 %;</w:t>
            </w:r>
          </w:p>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максимальный процент застройки в границах земельного участка – 70 %.</w:t>
            </w:r>
          </w:p>
        </w:tc>
      </w:tr>
    </w:tbl>
    <w:p w:rsidR="00BC6866" w:rsidRPr="003B6A77" w:rsidRDefault="00BC6866" w:rsidP="00BC6866">
      <w:pPr>
        <w:spacing w:after="0" w:line="240" w:lineRule="auto"/>
        <w:ind w:firstLine="539"/>
        <w:rPr>
          <w:rFonts w:ascii="Times New Roman" w:hAnsi="Times New Roman"/>
          <w:b/>
          <w:sz w:val="24"/>
          <w:szCs w:val="24"/>
          <w:u w:val="single"/>
        </w:rPr>
      </w:pPr>
    </w:p>
    <w:p w:rsidR="00B1709D" w:rsidRPr="003B6A77" w:rsidRDefault="00B1709D" w:rsidP="00BC6866">
      <w:pPr>
        <w:tabs>
          <w:tab w:val="left" w:pos="0"/>
        </w:tabs>
        <w:spacing w:after="0" w:line="240" w:lineRule="auto"/>
        <w:ind w:firstLine="539"/>
        <w:rPr>
          <w:rFonts w:ascii="Times New Roman" w:hAnsi="Times New Roman"/>
          <w:b/>
          <w:color w:val="000000"/>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Градостроительные регламенты. Зоны рекреационного назначения</w:t>
      </w:r>
    </w:p>
    <w:p w:rsidR="00BC6866" w:rsidRPr="003B6A77" w:rsidRDefault="00BC6866" w:rsidP="00BC6866">
      <w:pPr>
        <w:spacing w:after="0" w:line="240" w:lineRule="auto"/>
        <w:ind w:firstLine="539"/>
        <w:jc w:val="both"/>
        <w:rPr>
          <w:rFonts w:ascii="Times New Roman" w:hAnsi="Times New Roman"/>
          <w:color w:val="000000"/>
          <w:sz w:val="28"/>
          <w:szCs w:val="28"/>
        </w:rPr>
      </w:pPr>
    </w:p>
    <w:p w:rsidR="00BC6866" w:rsidRPr="003B6A77" w:rsidRDefault="00BC6866" w:rsidP="00BC6866">
      <w:pPr>
        <w:spacing w:after="0" w:line="240" w:lineRule="auto"/>
        <w:ind w:firstLine="539"/>
        <w:jc w:val="both"/>
        <w:rPr>
          <w:rFonts w:ascii="Times New Roman" w:hAnsi="Times New Roman"/>
          <w:color w:val="000000"/>
          <w:sz w:val="28"/>
          <w:szCs w:val="28"/>
        </w:rPr>
      </w:pPr>
      <w:r w:rsidRPr="003B6A77">
        <w:rPr>
          <w:rFonts w:ascii="Times New Roman" w:hAnsi="Times New Roman"/>
          <w:color w:val="000000"/>
          <w:sz w:val="28"/>
          <w:szCs w:val="28"/>
        </w:rPr>
        <w:t xml:space="preserve">В состав зон рекреационного </w:t>
      </w:r>
      <w:r w:rsidRPr="003B6A77">
        <w:rPr>
          <w:rFonts w:ascii="Times New Roman" w:hAnsi="Times New Roman"/>
          <w:sz w:val="28"/>
          <w:szCs w:val="28"/>
        </w:rPr>
        <w:t>назначения</w:t>
      </w:r>
      <w:r w:rsidRPr="003B6A77">
        <w:rPr>
          <w:rFonts w:ascii="Times New Roman" w:hAnsi="Times New Roman"/>
          <w:color w:val="000000"/>
          <w:sz w:val="28"/>
          <w:szCs w:val="28"/>
        </w:rPr>
        <w:t xml:space="preserve"> включаются зоны в границах территорий, занятых лесами, лесопарками, </w:t>
      </w:r>
      <w:proofErr w:type="spellStart"/>
      <w:r w:rsidRPr="003B6A77">
        <w:rPr>
          <w:rFonts w:ascii="Times New Roman" w:hAnsi="Times New Roman"/>
          <w:color w:val="000000"/>
          <w:sz w:val="28"/>
          <w:szCs w:val="28"/>
        </w:rPr>
        <w:t>лугопарками</w:t>
      </w:r>
      <w:proofErr w:type="spellEnd"/>
      <w:r w:rsidRPr="003B6A77">
        <w:rPr>
          <w:rFonts w:ascii="Times New Roman" w:hAnsi="Times New Roman"/>
          <w:color w:val="000000"/>
          <w:sz w:val="28"/>
          <w:szCs w:val="28"/>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914D37" w:rsidRPr="003B6A77" w:rsidRDefault="00914D37" w:rsidP="00BC6866">
      <w:pPr>
        <w:spacing w:after="0" w:line="240" w:lineRule="auto"/>
        <w:ind w:firstLine="539"/>
        <w:jc w:val="both"/>
        <w:rPr>
          <w:rFonts w:ascii="Times New Roman" w:hAnsi="Times New Roman"/>
          <w:color w:val="000000"/>
          <w:sz w:val="28"/>
          <w:szCs w:val="28"/>
        </w:rPr>
      </w:pPr>
    </w:p>
    <w:p w:rsidR="007D552D" w:rsidRPr="003B6A77" w:rsidRDefault="007D552D" w:rsidP="007D552D">
      <w:pPr>
        <w:numPr>
          <w:ilvl w:val="12"/>
          <w:numId w:val="0"/>
        </w:numPr>
        <w:tabs>
          <w:tab w:val="num" w:pos="709"/>
        </w:tabs>
        <w:spacing w:line="240" w:lineRule="auto"/>
        <w:ind w:firstLine="540"/>
        <w:jc w:val="both"/>
        <w:rPr>
          <w:rFonts w:ascii="Times New Roman" w:hAnsi="Times New Roman"/>
          <w:b/>
          <w:color w:val="000000"/>
          <w:sz w:val="28"/>
          <w:szCs w:val="28"/>
        </w:rPr>
      </w:pPr>
      <w:r w:rsidRPr="003B6A77">
        <w:rPr>
          <w:rFonts w:ascii="Times New Roman" w:hAnsi="Times New Roman"/>
          <w:b/>
          <w:color w:val="000000"/>
          <w:sz w:val="28"/>
          <w:szCs w:val="28"/>
        </w:rPr>
        <w:t>Р</w:t>
      </w:r>
      <w:proofErr w:type="gramStart"/>
      <w:r w:rsidRPr="003B6A77">
        <w:rPr>
          <w:rFonts w:ascii="Times New Roman" w:hAnsi="Times New Roman"/>
          <w:b/>
          <w:color w:val="000000"/>
          <w:sz w:val="28"/>
          <w:szCs w:val="28"/>
        </w:rPr>
        <w:t>1</w:t>
      </w:r>
      <w:proofErr w:type="gramEnd"/>
      <w:r w:rsidRPr="003B6A77">
        <w:rPr>
          <w:rFonts w:ascii="Times New Roman" w:hAnsi="Times New Roman"/>
          <w:b/>
          <w:color w:val="000000"/>
          <w:sz w:val="28"/>
          <w:szCs w:val="28"/>
        </w:rPr>
        <w:t>. Зона рекреационных территорий.</w:t>
      </w:r>
    </w:p>
    <w:p w:rsidR="007D552D" w:rsidRPr="003B6A77" w:rsidRDefault="007D552D" w:rsidP="007D552D">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color w:val="000000"/>
          <w:sz w:val="28"/>
          <w:szCs w:val="28"/>
        </w:rPr>
        <w:t>Зона рекреационных территорий Р</w:t>
      </w:r>
      <w:proofErr w:type="gramStart"/>
      <w:r w:rsidRPr="003B6A77">
        <w:rPr>
          <w:rFonts w:ascii="Times New Roman" w:hAnsi="Times New Roman"/>
          <w:color w:val="000000"/>
          <w:sz w:val="28"/>
          <w:szCs w:val="28"/>
        </w:rPr>
        <w:t>1</w:t>
      </w:r>
      <w:proofErr w:type="gramEnd"/>
      <w:r w:rsidRPr="003B6A77">
        <w:rPr>
          <w:rFonts w:ascii="Times New Roman" w:hAnsi="Times New Roman"/>
          <w:color w:val="000000"/>
          <w:sz w:val="28"/>
          <w:szCs w:val="28"/>
        </w:rPr>
        <w:t xml:space="preserve"> выделена для организации парков, скверов, бульваров, используемых в целях кратковременного отдыха, проведения досуга населения.</w:t>
      </w:r>
      <w:r w:rsidRPr="003B6A77">
        <w:rPr>
          <w:rFonts w:ascii="Times New Roman" w:hAnsi="Times New Roman"/>
          <w:b/>
          <w:sz w:val="28"/>
          <w:szCs w:val="28"/>
        </w:rPr>
        <w:t xml:space="preserve"> </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color w:val="000000"/>
          <w:sz w:val="28"/>
          <w:szCs w:val="28"/>
        </w:rPr>
      </w:pPr>
    </w:p>
    <w:p w:rsidR="00BC6866" w:rsidRPr="003B6A77" w:rsidRDefault="00BC6866" w:rsidP="00BC6866">
      <w:pPr>
        <w:numPr>
          <w:ilvl w:val="12"/>
          <w:numId w:val="0"/>
        </w:numPr>
        <w:tabs>
          <w:tab w:val="num" w:pos="709"/>
        </w:tabs>
        <w:spacing w:line="240" w:lineRule="auto"/>
        <w:ind w:firstLine="540"/>
        <w:jc w:val="both"/>
        <w:rPr>
          <w:rFonts w:ascii="Times New Roman" w:hAnsi="Times New Roman"/>
          <w:b/>
          <w:color w:val="000000"/>
          <w:sz w:val="28"/>
          <w:szCs w:val="28"/>
        </w:rPr>
      </w:pPr>
      <w:r w:rsidRPr="003B6A77">
        <w:rPr>
          <w:rFonts w:ascii="Times New Roman" w:hAnsi="Times New Roman"/>
          <w:b/>
          <w:color w:val="000000"/>
          <w:sz w:val="28"/>
          <w:szCs w:val="28"/>
        </w:rPr>
        <w:t>Р</w:t>
      </w:r>
      <w:proofErr w:type="gramStart"/>
      <w:r w:rsidRPr="003B6A77">
        <w:rPr>
          <w:rFonts w:ascii="Times New Roman" w:hAnsi="Times New Roman"/>
          <w:b/>
          <w:color w:val="000000"/>
          <w:sz w:val="28"/>
          <w:szCs w:val="28"/>
        </w:rPr>
        <w:t>2</w:t>
      </w:r>
      <w:proofErr w:type="gramEnd"/>
      <w:r w:rsidRPr="003B6A77">
        <w:rPr>
          <w:rFonts w:ascii="Times New Roman" w:hAnsi="Times New Roman"/>
          <w:b/>
          <w:color w:val="000000"/>
          <w:sz w:val="28"/>
          <w:szCs w:val="28"/>
        </w:rPr>
        <w:t xml:space="preserve">. Зона природного ландшафта. </w:t>
      </w:r>
    </w:p>
    <w:p w:rsidR="003A24BF" w:rsidRPr="003B6A77" w:rsidRDefault="00BC6866" w:rsidP="003A24BF">
      <w:pPr>
        <w:numPr>
          <w:ilvl w:val="12"/>
          <w:numId w:val="0"/>
        </w:numPr>
        <w:tabs>
          <w:tab w:val="num" w:pos="709"/>
        </w:tabs>
        <w:spacing w:after="0" w:line="240" w:lineRule="auto"/>
        <w:ind w:firstLine="539"/>
        <w:jc w:val="both"/>
        <w:rPr>
          <w:rFonts w:ascii="Times New Roman" w:hAnsi="Times New Roman"/>
          <w:color w:val="000000"/>
          <w:sz w:val="28"/>
          <w:szCs w:val="28"/>
        </w:rPr>
      </w:pPr>
      <w:r w:rsidRPr="003B6A77">
        <w:rPr>
          <w:rFonts w:ascii="Times New Roman" w:hAnsi="Times New Roman"/>
          <w:color w:val="000000"/>
          <w:sz w:val="28"/>
          <w:szCs w:val="28"/>
        </w:rPr>
        <w:t>Зона природного ландшафта Р</w:t>
      </w:r>
      <w:proofErr w:type="gramStart"/>
      <w:r w:rsidRPr="003B6A77">
        <w:rPr>
          <w:rFonts w:ascii="Times New Roman" w:hAnsi="Times New Roman"/>
          <w:color w:val="000000"/>
          <w:sz w:val="28"/>
          <w:szCs w:val="28"/>
        </w:rPr>
        <w:t>2</w:t>
      </w:r>
      <w:proofErr w:type="gramEnd"/>
      <w:r w:rsidRPr="003B6A77">
        <w:rPr>
          <w:rFonts w:ascii="Times New Roman" w:hAnsi="Times New Roman"/>
          <w:color w:val="000000"/>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w:t>
      </w:r>
      <w:r w:rsidR="003A24BF" w:rsidRPr="003B6A77">
        <w:rPr>
          <w:rFonts w:ascii="Times New Roman" w:hAnsi="Times New Roman"/>
          <w:color w:val="000000"/>
          <w:sz w:val="28"/>
          <w:szCs w:val="28"/>
        </w:rPr>
        <w:t>использования.</w:t>
      </w:r>
    </w:p>
    <w:tbl>
      <w:tblPr>
        <w:tblpPr w:leftFromText="180" w:rightFromText="180" w:vertAnchor="text" w:horzAnchor="margin" w:tblpY="571"/>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497"/>
        <w:gridCol w:w="1984"/>
        <w:gridCol w:w="708"/>
        <w:gridCol w:w="1702"/>
        <w:gridCol w:w="655"/>
        <w:gridCol w:w="1897"/>
        <w:gridCol w:w="708"/>
      </w:tblGrid>
      <w:tr w:rsidR="003A24BF" w:rsidRPr="003B6A77" w:rsidTr="006778C3">
        <w:trPr>
          <w:trHeight w:val="1350"/>
        </w:trPr>
        <w:tc>
          <w:tcPr>
            <w:tcW w:w="1074" w:type="pct"/>
            <w:gridSpan w:val="2"/>
            <w:vMerge w:val="restar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территориаль</w:t>
            </w:r>
            <w:proofErr w:type="spellEnd"/>
            <w:r w:rsidRPr="003B6A77">
              <w:rPr>
                <w:rFonts w:ascii="Times New Roman" w:eastAsia="Times New Roman" w:hAnsi="Times New Roman"/>
                <w:b/>
                <w:sz w:val="24"/>
                <w:szCs w:val="24"/>
                <w:lang w:eastAsia="ru-RU"/>
              </w:rPr>
              <w:t>-ной</w:t>
            </w:r>
            <w:proofErr w:type="gramEnd"/>
            <w:r w:rsidRPr="003B6A77">
              <w:rPr>
                <w:rFonts w:ascii="Times New Roman" w:eastAsia="Times New Roman" w:hAnsi="Times New Roman"/>
                <w:b/>
                <w:sz w:val="24"/>
                <w:szCs w:val="24"/>
                <w:lang w:eastAsia="ru-RU"/>
              </w:rPr>
              <w:t xml:space="preserve"> зоны</w:t>
            </w:r>
          </w:p>
        </w:tc>
        <w:tc>
          <w:tcPr>
            <w:tcW w:w="1381" w:type="pct"/>
            <w:gridSpan w:val="2"/>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209" w:type="pct"/>
            <w:gridSpan w:val="2"/>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36" w:type="pct"/>
            <w:gridSpan w:val="2"/>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3A24BF" w:rsidRPr="003B6A77" w:rsidTr="006778C3">
        <w:trPr>
          <w:trHeight w:val="142"/>
        </w:trPr>
        <w:tc>
          <w:tcPr>
            <w:tcW w:w="1074" w:type="pct"/>
            <w:gridSpan w:val="2"/>
            <w:vMerge/>
          </w:tcPr>
          <w:p w:rsidR="003A24BF" w:rsidRPr="003B6A77" w:rsidRDefault="003A24BF" w:rsidP="006778C3">
            <w:pPr>
              <w:spacing w:after="0" w:line="240" w:lineRule="auto"/>
              <w:jc w:val="center"/>
              <w:rPr>
                <w:rFonts w:ascii="Times New Roman" w:eastAsia="Times New Roman" w:hAnsi="Times New Roman"/>
                <w:b/>
                <w:sz w:val="24"/>
                <w:szCs w:val="24"/>
                <w:lang w:eastAsia="ru-RU"/>
              </w:rPr>
            </w:pPr>
          </w:p>
        </w:tc>
        <w:tc>
          <w:tcPr>
            <w:tcW w:w="1018"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63"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3A24BF" w:rsidRPr="003B6A77" w:rsidRDefault="003A24BF"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73"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36"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73"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363"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3A24BF" w:rsidRPr="003B6A77" w:rsidTr="006778C3">
        <w:trPr>
          <w:trHeight w:val="675"/>
        </w:trPr>
        <w:tc>
          <w:tcPr>
            <w:tcW w:w="306" w:type="pct"/>
            <w:vMerge w:val="restart"/>
          </w:tcPr>
          <w:p w:rsidR="003A24BF" w:rsidRPr="003B6A77" w:rsidRDefault="003A24BF"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w:t>
            </w:r>
            <w:proofErr w:type="gramStart"/>
            <w:r w:rsidRPr="003B6A77">
              <w:rPr>
                <w:rFonts w:ascii="Times New Roman" w:eastAsia="Times New Roman" w:hAnsi="Times New Roman"/>
                <w:sz w:val="24"/>
                <w:szCs w:val="24"/>
                <w:lang w:eastAsia="ru-RU"/>
              </w:rPr>
              <w:t>1</w:t>
            </w:r>
            <w:proofErr w:type="gramEnd"/>
          </w:p>
        </w:tc>
        <w:tc>
          <w:tcPr>
            <w:tcW w:w="768" w:type="pct"/>
            <w:vMerge w:val="restart"/>
          </w:tcPr>
          <w:p w:rsidR="003A24BF" w:rsidRPr="003B6A77" w:rsidRDefault="003A24BF" w:rsidP="006778C3">
            <w:pPr>
              <w:spacing w:after="0" w:line="240" w:lineRule="auto"/>
              <w:rPr>
                <w:rFonts w:ascii="Times New Roman" w:eastAsia="Times New Roman" w:hAnsi="Times New Roman"/>
                <w:b/>
                <w:sz w:val="24"/>
                <w:szCs w:val="24"/>
                <w:lang w:eastAsia="ru-RU"/>
              </w:rPr>
            </w:pPr>
            <w:r w:rsidRPr="003B6A77">
              <w:rPr>
                <w:rFonts w:ascii="Times New Roman" w:eastAsia="Times New Roman" w:hAnsi="Times New Roman"/>
                <w:sz w:val="24"/>
                <w:szCs w:val="24"/>
                <w:lang w:eastAsia="ru-RU"/>
              </w:rPr>
              <w:t>Зона рекреационных территорий</w:t>
            </w:r>
          </w:p>
        </w:tc>
        <w:tc>
          <w:tcPr>
            <w:tcW w:w="1018" w:type="pct"/>
          </w:tcPr>
          <w:p w:rsidR="003A24BF" w:rsidRPr="003B6A77" w:rsidRDefault="003A24BF" w:rsidP="006778C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Отдых (рекреация)</w:t>
            </w:r>
          </w:p>
        </w:tc>
        <w:tc>
          <w:tcPr>
            <w:tcW w:w="363" w:type="pct"/>
          </w:tcPr>
          <w:p w:rsidR="003A24BF" w:rsidRPr="003B6A77" w:rsidRDefault="003A24BF"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5.0</w:t>
            </w:r>
          </w:p>
        </w:tc>
        <w:tc>
          <w:tcPr>
            <w:tcW w:w="873" w:type="pct"/>
          </w:tcPr>
          <w:p w:rsidR="003A24BF" w:rsidRPr="003B6A77" w:rsidRDefault="003A24BF" w:rsidP="006778C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Передвижное жилье</w:t>
            </w:r>
          </w:p>
        </w:tc>
        <w:tc>
          <w:tcPr>
            <w:tcW w:w="336" w:type="pct"/>
          </w:tcPr>
          <w:p w:rsidR="003A24BF" w:rsidRPr="003B6A77" w:rsidRDefault="003A24BF" w:rsidP="006778C3">
            <w:pPr>
              <w:spacing w:after="0" w:line="240" w:lineRule="auto"/>
              <w:ind w:left="-82" w:right="-161"/>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2.4</w:t>
            </w:r>
          </w:p>
        </w:tc>
        <w:tc>
          <w:tcPr>
            <w:tcW w:w="973" w:type="pct"/>
          </w:tcPr>
          <w:p w:rsidR="003A24BF" w:rsidRPr="003B6A77" w:rsidRDefault="003A24BF" w:rsidP="006778C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363" w:type="pct"/>
          </w:tcPr>
          <w:p w:rsidR="003A24BF" w:rsidRPr="003B6A77" w:rsidRDefault="003A24BF" w:rsidP="006778C3">
            <w:pPr>
              <w:spacing w:after="0" w:line="240" w:lineRule="auto"/>
              <w:ind w:left="-82" w:right="-161"/>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r>
      <w:tr w:rsidR="003A24BF" w:rsidRPr="003B6A77" w:rsidTr="006778C3">
        <w:trPr>
          <w:trHeight w:val="142"/>
        </w:trPr>
        <w:tc>
          <w:tcPr>
            <w:tcW w:w="306" w:type="pct"/>
            <w:vMerge/>
          </w:tcPr>
          <w:p w:rsidR="003A24BF" w:rsidRPr="003B6A77" w:rsidRDefault="003A24BF" w:rsidP="006778C3">
            <w:pPr>
              <w:spacing w:after="0" w:line="240" w:lineRule="auto"/>
              <w:jc w:val="center"/>
              <w:rPr>
                <w:rFonts w:ascii="Times New Roman" w:eastAsia="Times New Roman" w:hAnsi="Times New Roman"/>
                <w:sz w:val="24"/>
                <w:szCs w:val="24"/>
                <w:lang w:eastAsia="ru-RU"/>
              </w:rPr>
            </w:pPr>
          </w:p>
        </w:tc>
        <w:tc>
          <w:tcPr>
            <w:tcW w:w="768" w:type="pct"/>
            <w:vMerge/>
          </w:tcPr>
          <w:p w:rsidR="003A24BF" w:rsidRPr="003B6A77" w:rsidRDefault="003A24BF" w:rsidP="006778C3">
            <w:pPr>
              <w:spacing w:after="0" w:line="240" w:lineRule="auto"/>
              <w:rPr>
                <w:rFonts w:ascii="Times New Roman" w:eastAsia="Times New Roman" w:hAnsi="Times New Roman"/>
                <w:sz w:val="24"/>
                <w:szCs w:val="24"/>
                <w:lang w:eastAsia="ru-RU"/>
              </w:rPr>
            </w:pPr>
          </w:p>
        </w:tc>
        <w:tc>
          <w:tcPr>
            <w:tcW w:w="1018" w:type="pct"/>
          </w:tcPr>
          <w:p w:rsidR="003A24BF" w:rsidRPr="003B6A77" w:rsidRDefault="003A24BF" w:rsidP="006778C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Земельные участки </w:t>
            </w:r>
            <w:r w:rsidRPr="003B6A77">
              <w:rPr>
                <w:rFonts w:ascii="Times New Roman" w:eastAsia="Times New Roman" w:hAnsi="Times New Roman"/>
                <w:sz w:val="24"/>
                <w:szCs w:val="24"/>
                <w:lang w:eastAsia="ru-RU"/>
              </w:rPr>
              <w:lastRenderedPageBreak/>
              <w:t xml:space="preserve">(территории) общего пользования </w:t>
            </w:r>
          </w:p>
        </w:tc>
        <w:tc>
          <w:tcPr>
            <w:tcW w:w="363" w:type="pct"/>
          </w:tcPr>
          <w:p w:rsidR="003A24BF" w:rsidRPr="003B6A77" w:rsidRDefault="003A24BF"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12.0</w:t>
            </w:r>
          </w:p>
        </w:tc>
        <w:tc>
          <w:tcPr>
            <w:tcW w:w="873"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p>
        </w:tc>
        <w:tc>
          <w:tcPr>
            <w:tcW w:w="336"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73"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63"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3A24BF" w:rsidRPr="003B6A77" w:rsidTr="006778C3">
        <w:trPr>
          <w:trHeight w:val="653"/>
        </w:trPr>
        <w:tc>
          <w:tcPr>
            <w:tcW w:w="306" w:type="pct"/>
            <w:vMerge w:val="restart"/>
          </w:tcPr>
          <w:p w:rsidR="003A24BF" w:rsidRPr="003B6A77" w:rsidRDefault="003A24BF" w:rsidP="006778C3">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Р</w:t>
            </w:r>
            <w:proofErr w:type="gramStart"/>
            <w:r w:rsidRPr="003B6A77">
              <w:rPr>
                <w:rFonts w:ascii="Times New Roman" w:eastAsia="Times New Roman" w:hAnsi="Times New Roman"/>
                <w:sz w:val="24"/>
                <w:szCs w:val="24"/>
                <w:lang w:eastAsia="ru-RU"/>
              </w:rPr>
              <w:t>2</w:t>
            </w:r>
            <w:proofErr w:type="gramEnd"/>
          </w:p>
        </w:tc>
        <w:tc>
          <w:tcPr>
            <w:tcW w:w="768" w:type="pct"/>
            <w:vMerge w:val="restart"/>
          </w:tcPr>
          <w:p w:rsidR="003A24BF" w:rsidRPr="003B6A77" w:rsidRDefault="003A24BF" w:rsidP="006778C3">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Зона природного ландшафта</w:t>
            </w:r>
          </w:p>
        </w:tc>
        <w:tc>
          <w:tcPr>
            <w:tcW w:w="1018" w:type="pct"/>
          </w:tcPr>
          <w:p w:rsidR="003A24BF" w:rsidRPr="003B6A77" w:rsidRDefault="00914D37" w:rsidP="006778C3">
            <w:pPr>
              <w:spacing w:after="0" w:line="240" w:lineRule="auto"/>
              <w:contextualSpacing/>
              <w:rPr>
                <w:rFonts w:ascii="Times New Roman" w:eastAsia="Times New Roman" w:hAnsi="Times New Roman"/>
                <w:sz w:val="24"/>
                <w:szCs w:val="24"/>
                <w:lang w:val="en-US" w:eastAsia="ru-RU"/>
              </w:rPr>
            </w:pPr>
            <w:r w:rsidRPr="003B6A77">
              <w:rPr>
                <w:rFonts w:ascii="Times New Roman" w:eastAsia="Times New Roman" w:hAnsi="Times New Roman"/>
                <w:sz w:val="24"/>
                <w:szCs w:val="24"/>
                <w:lang w:eastAsia="ru-RU"/>
              </w:rPr>
              <w:t>Охрана природных территорий</w:t>
            </w:r>
          </w:p>
        </w:tc>
        <w:tc>
          <w:tcPr>
            <w:tcW w:w="363" w:type="pct"/>
          </w:tcPr>
          <w:p w:rsidR="003A24BF" w:rsidRPr="003B6A77" w:rsidRDefault="003A24BF" w:rsidP="006778C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9.1</w:t>
            </w:r>
          </w:p>
        </w:tc>
        <w:tc>
          <w:tcPr>
            <w:tcW w:w="873"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p>
        </w:tc>
        <w:tc>
          <w:tcPr>
            <w:tcW w:w="336"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73" w:type="pct"/>
          </w:tcPr>
          <w:p w:rsidR="003A24BF" w:rsidRPr="003B6A77" w:rsidRDefault="003A24BF" w:rsidP="006778C3">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Связь</w:t>
            </w:r>
          </w:p>
        </w:tc>
        <w:tc>
          <w:tcPr>
            <w:tcW w:w="363" w:type="pct"/>
          </w:tcPr>
          <w:p w:rsidR="003A24BF" w:rsidRPr="003B6A77" w:rsidRDefault="003A24BF" w:rsidP="006778C3">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6.8</w:t>
            </w:r>
          </w:p>
        </w:tc>
      </w:tr>
      <w:tr w:rsidR="003A24BF" w:rsidRPr="003B6A77" w:rsidTr="006778C3">
        <w:trPr>
          <w:trHeight w:val="219"/>
        </w:trPr>
        <w:tc>
          <w:tcPr>
            <w:tcW w:w="306" w:type="pct"/>
            <w:vMerge/>
          </w:tcPr>
          <w:p w:rsidR="003A24BF" w:rsidRPr="003B6A77" w:rsidRDefault="003A24BF" w:rsidP="006778C3">
            <w:pPr>
              <w:spacing w:after="0" w:line="240" w:lineRule="auto"/>
              <w:jc w:val="center"/>
              <w:rPr>
                <w:rFonts w:ascii="Times New Roman" w:eastAsia="Times New Roman" w:hAnsi="Times New Roman"/>
                <w:sz w:val="24"/>
                <w:szCs w:val="24"/>
                <w:lang w:eastAsia="ru-RU"/>
              </w:rPr>
            </w:pPr>
          </w:p>
        </w:tc>
        <w:tc>
          <w:tcPr>
            <w:tcW w:w="768" w:type="pct"/>
            <w:vMerge/>
          </w:tcPr>
          <w:p w:rsidR="003A24BF" w:rsidRPr="003B6A77" w:rsidRDefault="003A24BF" w:rsidP="006778C3">
            <w:pPr>
              <w:spacing w:after="0" w:line="240" w:lineRule="auto"/>
              <w:rPr>
                <w:rFonts w:ascii="Times New Roman" w:eastAsia="Times New Roman" w:hAnsi="Times New Roman"/>
                <w:sz w:val="24"/>
                <w:szCs w:val="24"/>
                <w:lang w:eastAsia="ru-RU"/>
              </w:rPr>
            </w:pPr>
          </w:p>
        </w:tc>
        <w:tc>
          <w:tcPr>
            <w:tcW w:w="1018" w:type="pct"/>
          </w:tcPr>
          <w:p w:rsidR="003A24BF" w:rsidRPr="003B6A77" w:rsidRDefault="003A24BF" w:rsidP="006778C3">
            <w:pPr>
              <w:spacing w:after="0" w:line="240" w:lineRule="auto"/>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Общее пользование водными объектами</w:t>
            </w:r>
          </w:p>
        </w:tc>
        <w:tc>
          <w:tcPr>
            <w:tcW w:w="363" w:type="pct"/>
          </w:tcPr>
          <w:p w:rsidR="003A24BF" w:rsidRPr="003B6A77" w:rsidRDefault="003A24BF" w:rsidP="006778C3">
            <w:pPr>
              <w:spacing w:after="0" w:line="240" w:lineRule="auto"/>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11.1</w:t>
            </w:r>
          </w:p>
        </w:tc>
        <w:tc>
          <w:tcPr>
            <w:tcW w:w="873" w:type="pct"/>
          </w:tcPr>
          <w:p w:rsidR="003A24BF" w:rsidRPr="003B6A77" w:rsidRDefault="003A24BF" w:rsidP="006778C3">
            <w:pPr>
              <w:spacing w:after="0" w:line="240" w:lineRule="auto"/>
              <w:jc w:val="center"/>
              <w:rPr>
                <w:rFonts w:ascii="Times New Roman" w:eastAsia="Times New Roman" w:hAnsi="Times New Roman"/>
                <w:b/>
                <w:sz w:val="24"/>
                <w:szCs w:val="24"/>
                <w:lang w:eastAsia="ru-RU"/>
              </w:rPr>
            </w:pPr>
          </w:p>
        </w:tc>
        <w:tc>
          <w:tcPr>
            <w:tcW w:w="336" w:type="pct"/>
          </w:tcPr>
          <w:p w:rsidR="003A24BF" w:rsidRPr="003B6A77" w:rsidRDefault="003A24BF" w:rsidP="006778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73" w:type="pct"/>
          </w:tcPr>
          <w:p w:rsidR="003A24BF" w:rsidRPr="003B6A77" w:rsidRDefault="003A24BF" w:rsidP="006778C3">
            <w:pPr>
              <w:spacing w:after="0" w:line="240" w:lineRule="auto"/>
              <w:ind w:firstLine="30"/>
              <w:contextualSpacing/>
              <w:rPr>
                <w:rFonts w:ascii="Times New Roman" w:eastAsia="Times New Roman" w:hAnsi="Times New Roman"/>
                <w:sz w:val="24"/>
                <w:szCs w:val="24"/>
                <w:lang w:eastAsia="ru-RU"/>
              </w:rPr>
            </w:pPr>
            <w:proofErr w:type="gramStart"/>
            <w:r w:rsidRPr="003B6A77">
              <w:rPr>
                <w:rFonts w:ascii="Times New Roman" w:eastAsia="Times New Roman" w:hAnsi="Times New Roman"/>
                <w:sz w:val="24"/>
                <w:szCs w:val="24"/>
                <w:lang w:eastAsia="ru-RU"/>
              </w:rPr>
              <w:t>Трубопровод-</w:t>
            </w:r>
            <w:proofErr w:type="spellStart"/>
            <w:r w:rsidRPr="003B6A77">
              <w:rPr>
                <w:rFonts w:ascii="Times New Roman" w:eastAsia="Times New Roman" w:hAnsi="Times New Roman"/>
                <w:sz w:val="24"/>
                <w:szCs w:val="24"/>
                <w:lang w:eastAsia="ru-RU"/>
              </w:rPr>
              <w:t>ный</w:t>
            </w:r>
            <w:proofErr w:type="spellEnd"/>
            <w:proofErr w:type="gramEnd"/>
            <w:r w:rsidRPr="003B6A77">
              <w:rPr>
                <w:rFonts w:ascii="Times New Roman" w:eastAsia="Times New Roman" w:hAnsi="Times New Roman"/>
                <w:sz w:val="24"/>
                <w:szCs w:val="24"/>
                <w:lang w:eastAsia="ru-RU"/>
              </w:rPr>
              <w:t xml:space="preserve"> транспорт</w:t>
            </w:r>
          </w:p>
        </w:tc>
        <w:tc>
          <w:tcPr>
            <w:tcW w:w="363" w:type="pct"/>
          </w:tcPr>
          <w:p w:rsidR="003A24BF" w:rsidRPr="003B6A77" w:rsidRDefault="003A24BF" w:rsidP="006778C3">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7.5</w:t>
            </w:r>
          </w:p>
        </w:tc>
      </w:tr>
    </w:tbl>
    <w:p w:rsidR="003A24BF" w:rsidRPr="003B6A77" w:rsidRDefault="003A24BF" w:rsidP="003A24BF">
      <w:pPr>
        <w:numPr>
          <w:ilvl w:val="12"/>
          <w:numId w:val="0"/>
        </w:numPr>
        <w:tabs>
          <w:tab w:val="num" w:pos="709"/>
        </w:tabs>
        <w:spacing w:after="0" w:line="240" w:lineRule="auto"/>
        <w:ind w:firstLine="539"/>
        <w:jc w:val="both"/>
        <w:rPr>
          <w:rFonts w:ascii="Times New Roman" w:hAnsi="Times New Roman"/>
          <w:b/>
          <w:sz w:val="24"/>
          <w:szCs w:val="24"/>
        </w:rPr>
      </w:pPr>
    </w:p>
    <w:p w:rsidR="003A24BF" w:rsidRPr="003B6A77" w:rsidRDefault="003A24BF" w:rsidP="003A24BF">
      <w:pPr>
        <w:numPr>
          <w:ilvl w:val="12"/>
          <w:numId w:val="0"/>
        </w:numPr>
        <w:tabs>
          <w:tab w:val="num" w:pos="709"/>
        </w:tabs>
        <w:spacing w:after="0" w:line="240" w:lineRule="auto"/>
        <w:ind w:firstLine="539"/>
        <w:jc w:val="both"/>
        <w:rPr>
          <w:rFonts w:ascii="Times New Roman" w:hAnsi="Times New Roman"/>
          <w:b/>
          <w:sz w:val="28"/>
          <w:szCs w:val="28"/>
        </w:rPr>
      </w:pPr>
    </w:p>
    <w:p w:rsidR="003A24BF" w:rsidRPr="003B6A77" w:rsidRDefault="003A24BF" w:rsidP="003A24BF">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Градостроительные регламенты. Зоны специального назначения</w:t>
      </w:r>
    </w:p>
    <w:p w:rsidR="00BC6866" w:rsidRPr="003B6A77" w:rsidRDefault="00BC6866" w:rsidP="003A24BF">
      <w:pPr>
        <w:numPr>
          <w:ilvl w:val="12"/>
          <w:numId w:val="0"/>
        </w:numPr>
        <w:tabs>
          <w:tab w:val="num" w:pos="709"/>
        </w:tabs>
        <w:spacing w:after="0" w:line="240" w:lineRule="auto"/>
        <w:ind w:firstLine="539"/>
        <w:jc w:val="both"/>
        <w:rPr>
          <w:rFonts w:ascii="Times New Roman" w:hAnsi="Times New Roman"/>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СН</w:t>
      </w:r>
      <w:proofErr w:type="gramStart"/>
      <w:r w:rsidRPr="003B6A77">
        <w:rPr>
          <w:rFonts w:ascii="Times New Roman" w:hAnsi="Times New Roman"/>
          <w:b/>
          <w:sz w:val="28"/>
          <w:szCs w:val="28"/>
        </w:rPr>
        <w:t>1</w:t>
      </w:r>
      <w:proofErr w:type="gramEnd"/>
      <w:r w:rsidRPr="003B6A77">
        <w:rPr>
          <w:rFonts w:ascii="Times New Roman" w:hAnsi="Times New Roman"/>
          <w:b/>
          <w:sz w:val="28"/>
          <w:szCs w:val="28"/>
        </w:rPr>
        <w:t>. Зона скотомогильника</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Зона специального назначения СН</w:t>
      </w:r>
      <w:proofErr w:type="gramStart"/>
      <w:r w:rsidRPr="003B6A77">
        <w:rPr>
          <w:rFonts w:ascii="Times New Roman" w:hAnsi="Times New Roman"/>
          <w:sz w:val="28"/>
          <w:szCs w:val="28"/>
        </w:rPr>
        <w:t>1</w:t>
      </w:r>
      <w:proofErr w:type="gramEnd"/>
      <w:r w:rsidRPr="003B6A77">
        <w:rPr>
          <w:rFonts w:ascii="Times New Roman" w:hAnsi="Times New Roman"/>
          <w:sz w:val="28"/>
          <w:szCs w:val="28"/>
        </w:rPr>
        <w:t xml:space="preserve"> предназначена для размещения биотермических ям и сибиреязвенных скотомогильников, а также для установления санитарно-защитных зон таких объектов в соответствии с требованиями технических регламентов.</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3B6A77">
        <w:rPr>
          <w:rFonts w:ascii="Times New Roman" w:hAnsi="Times New Roman"/>
          <w:b/>
          <w:sz w:val="28"/>
          <w:szCs w:val="28"/>
        </w:rPr>
        <w:t>СН</w:t>
      </w:r>
      <w:proofErr w:type="gramStart"/>
      <w:r w:rsidRPr="003B6A77">
        <w:rPr>
          <w:rFonts w:ascii="Times New Roman" w:hAnsi="Times New Roman"/>
          <w:b/>
          <w:sz w:val="28"/>
          <w:szCs w:val="28"/>
        </w:rPr>
        <w:t>2</w:t>
      </w:r>
      <w:proofErr w:type="gramEnd"/>
      <w:r w:rsidRPr="003B6A77">
        <w:rPr>
          <w:rFonts w:ascii="Times New Roman" w:hAnsi="Times New Roman"/>
          <w:b/>
          <w:sz w:val="28"/>
          <w:szCs w:val="28"/>
        </w:rPr>
        <w:t>. Зона специального назначения</w:t>
      </w: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3B6A77" w:rsidRDefault="00BC6866" w:rsidP="00BC6866">
      <w:pPr>
        <w:keepNext/>
        <w:tabs>
          <w:tab w:val="left" w:pos="709"/>
        </w:tabs>
        <w:spacing w:after="0" w:line="240" w:lineRule="auto"/>
        <w:ind w:firstLine="539"/>
        <w:jc w:val="both"/>
        <w:rPr>
          <w:rFonts w:ascii="Times New Roman" w:hAnsi="Times New Roman"/>
          <w:b/>
          <w:sz w:val="28"/>
          <w:szCs w:val="28"/>
        </w:rPr>
      </w:pPr>
      <w:r w:rsidRPr="003B6A77">
        <w:rPr>
          <w:rFonts w:ascii="Times New Roman" w:hAnsi="Times New Roman"/>
          <w:noProof/>
          <w:sz w:val="28"/>
          <w:szCs w:val="28"/>
        </w:rPr>
        <w:t xml:space="preserve">Зона </w:t>
      </w:r>
      <w:r w:rsidRPr="003B6A77">
        <w:rPr>
          <w:rFonts w:ascii="Times New Roman" w:hAnsi="Times New Roman"/>
          <w:sz w:val="28"/>
          <w:szCs w:val="28"/>
        </w:rPr>
        <w:t xml:space="preserve">специального назначения </w:t>
      </w:r>
      <w:r w:rsidRPr="003B6A77">
        <w:rPr>
          <w:rFonts w:ascii="Times New Roman" w:hAnsi="Times New Roman"/>
          <w:noProof/>
          <w:sz w:val="28"/>
          <w:szCs w:val="28"/>
        </w:rPr>
        <w:t xml:space="preserve">СН2 предназначена для размещения объектов ритуального назначения, объектов складирования и захоронения отходов потребления, биоотходов и </w:t>
      </w:r>
      <w:r w:rsidRPr="003B6A77">
        <w:rPr>
          <w:rFonts w:ascii="Times New Roman" w:hAnsi="Times New Roman"/>
          <w:bCs/>
          <w:noProof/>
          <w:sz w:val="28"/>
          <w:szCs w:val="28"/>
        </w:rPr>
        <w:t>иных объектов, размещение которых недопустимо в других территориальных зонах.</w:t>
      </w:r>
    </w:p>
    <w:p w:rsidR="00BC6866" w:rsidRPr="003B6A77" w:rsidRDefault="00BC6866" w:rsidP="00BC6866">
      <w:pPr>
        <w:tabs>
          <w:tab w:val="left" w:pos="1526"/>
        </w:tabs>
        <w:spacing w:after="0" w:line="240" w:lineRule="auto"/>
        <w:ind w:firstLine="539"/>
        <w:rPr>
          <w:rFonts w:ascii="Times New Roman" w:hAnsi="Times New Roman"/>
          <w:sz w:val="24"/>
          <w:szCs w:val="24"/>
        </w:rPr>
      </w:pPr>
      <w:r w:rsidRPr="003B6A77">
        <w:rPr>
          <w:rFonts w:ascii="Times New Roman" w:hAnsi="Times New Roman"/>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484"/>
        <w:gridCol w:w="1970"/>
        <w:gridCol w:w="800"/>
        <w:gridCol w:w="1558"/>
        <w:gridCol w:w="689"/>
        <w:gridCol w:w="1579"/>
        <w:gridCol w:w="815"/>
      </w:tblGrid>
      <w:tr w:rsidR="00BC6866" w:rsidRPr="003B6A77" w:rsidTr="00BC6866">
        <w:tc>
          <w:tcPr>
            <w:tcW w:w="1128" w:type="pct"/>
            <w:gridSpan w:val="2"/>
            <w:vMerge w:val="restar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447"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74"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51"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BC6866">
        <w:tc>
          <w:tcPr>
            <w:tcW w:w="1128" w:type="pct"/>
            <w:gridSpan w:val="2"/>
            <w:vMerge/>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1029"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418"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14"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r w:rsidRPr="003B6A77">
              <w:rPr>
                <w:rFonts w:ascii="Times New Roman" w:eastAsia="Times New Roman" w:hAnsi="Times New Roman"/>
                <w:b/>
                <w:sz w:val="24"/>
                <w:szCs w:val="24"/>
                <w:lang w:eastAsia="ru-RU"/>
              </w:rPr>
              <w:t xml:space="preserve"> </w:t>
            </w:r>
          </w:p>
        </w:tc>
        <w:tc>
          <w:tcPr>
            <w:tcW w:w="360"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25"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proofErr w:type="gramStart"/>
            <w:r w:rsidRPr="003B6A77">
              <w:rPr>
                <w:rFonts w:ascii="Times New Roman" w:eastAsia="Times New Roman" w:hAnsi="Times New Roman"/>
                <w:b/>
                <w:sz w:val="24"/>
                <w:szCs w:val="24"/>
                <w:lang w:eastAsia="ru-RU"/>
              </w:rPr>
              <w:t>Наименова-ние</w:t>
            </w:r>
            <w:proofErr w:type="spellEnd"/>
            <w:proofErr w:type="gramEnd"/>
          </w:p>
        </w:tc>
        <w:tc>
          <w:tcPr>
            <w:tcW w:w="426"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BC6866" w:rsidRPr="003B6A77" w:rsidTr="00BC6866">
        <w:tc>
          <w:tcPr>
            <w:tcW w:w="353" w:type="pct"/>
          </w:tcPr>
          <w:p w:rsidR="00BC6866" w:rsidRPr="003B6A77" w:rsidRDefault="00BC6866"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СН</w:t>
            </w:r>
            <w:proofErr w:type="gramStart"/>
            <w:r w:rsidRPr="003B6A77">
              <w:rPr>
                <w:rFonts w:ascii="Times New Roman" w:eastAsia="Times New Roman" w:hAnsi="Times New Roman"/>
                <w:sz w:val="24"/>
                <w:szCs w:val="24"/>
                <w:lang w:eastAsia="ru-RU"/>
              </w:rPr>
              <w:t>1</w:t>
            </w:r>
            <w:proofErr w:type="gramEnd"/>
          </w:p>
        </w:tc>
        <w:tc>
          <w:tcPr>
            <w:tcW w:w="775" w:type="pct"/>
          </w:tcPr>
          <w:p w:rsidR="00BC6866" w:rsidRPr="003B6A77" w:rsidRDefault="00BC6866"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w:t>
            </w:r>
            <w:proofErr w:type="spellStart"/>
            <w:proofErr w:type="gramStart"/>
            <w:r w:rsidRPr="003B6A77">
              <w:rPr>
                <w:rFonts w:ascii="Times New Roman" w:eastAsia="Times New Roman" w:hAnsi="Times New Roman"/>
                <w:sz w:val="24"/>
                <w:szCs w:val="24"/>
                <w:lang w:eastAsia="ru-RU"/>
              </w:rPr>
              <w:t>скотомоги-льника</w:t>
            </w:r>
            <w:proofErr w:type="spellEnd"/>
            <w:proofErr w:type="gramEnd"/>
          </w:p>
        </w:tc>
        <w:tc>
          <w:tcPr>
            <w:tcW w:w="1029" w:type="pct"/>
          </w:tcPr>
          <w:p w:rsidR="00BC6866" w:rsidRPr="003B6A77" w:rsidRDefault="00BC6866"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Специальная деятельность</w:t>
            </w:r>
          </w:p>
        </w:tc>
        <w:tc>
          <w:tcPr>
            <w:tcW w:w="418" w:type="pct"/>
          </w:tcPr>
          <w:p w:rsidR="00BC6866" w:rsidRPr="003B6A77" w:rsidRDefault="00BC6866"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12.2</w:t>
            </w:r>
          </w:p>
        </w:tc>
        <w:tc>
          <w:tcPr>
            <w:tcW w:w="1174"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w:t>
            </w:r>
          </w:p>
        </w:tc>
        <w:tc>
          <w:tcPr>
            <w:tcW w:w="1251"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w:t>
            </w:r>
          </w:p>
        </w:tc>
      </w:tr>
      <w:tr w:rsidR="00FA64F3" w:rsidRPr="003B6A77" w:rsidTr="00FA64F3">
        <w:tc>
          <w:tcPr>
            <w:tcW w:w="353" w:type="pct"/>
            <w:vMerge w:val="restart"/>
          </w:tcPr>
          <w:p w:rsidR="00FA64F3" w:rsidRPr="003B6A77" w:rsidRDefault="00FA64F3"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СН</w:t>
            </w:r>
            <w:proofErr w:type="gramStart"/>
            <w:r w:rsidRPr="003B6A77">
              <w:rPr>
                <w:rFonts w:ascii="Times New Roman" w:eastAsia="Times New Roman" w:hAnsi="Times New Roman"/>
                <w:sz w:val="24"/>
                <w:szCs w:val="24"/>
                <w:lang w:eastAsia="ru-RU"/>
              </w:rPr>
              <w:t>2</w:t>
            </w:r>
            <w:proofErr w:type="gramEnd"/>
          </w:p>
        </w:tc>
        <w:tc>
          <w:tcPr>
            <w:tcW w:w="775" w:type="pct"/>
            <w:vMerge w:val="restart"/>
          </w:tcPr>
          <w:p w:rsidR="00FA64F3" w:rsidRPr="003B6A77" w:rsidRDefault="00FA64F3"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специального назначения </w:t>
            </w:r>
          </w:p>
        </w:tc>
        <w:tc>
          <w:tcPr>
            <w:tcW w:w="1029"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418"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814"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p>
        </w:tc>
        <w:tc>
          <w:tcPr>
            <w:tcW w:w="360"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p>
        </w:tc>
        <w:tc>
          <w:tcPr>
            <w:tcW w:w="825"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Трубопроводный транспорт</w:t>
            </w:r>
          </w:p>
        </w:tc>
        <w:tc>
          <w:tcPr>
            <w:tcW w:w="426"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7.5</w:t>
            </w: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77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1029"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Земельные участки (территории) </w:t>
            </w:r>
            <w:r w:rsidRPr="003B6A77">
              <w:rPr>
                <w:rFonts w:ascii="Times New Roman" w:eastAsia="Times New Roman" w:hAnsi="Times New Roman"/>
                <w:sz w:val="24"/>
                <w:szCs w:val="24"/>
                <w:lang w:eastAsia="ru-RU"/>
              </w:rPr>
              <w:lastRenderedPageBreak/>
              <w:t>общего пользования</w:t>
            </w:r>
          </w:p>
        </w:tc>
        <w:tc>
          <w:tcPr>
            <w:tcW w:w="418" w:type="pct"/>
          </w:tcPr>
          <w:p w:rsidR="00FA64F3" w:rsidRPr="003B6A77" w:rsidRDefault="00FA64F3"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lastRenderedPageBreak/>
              <w:t>12.0</w:t>
            </w:r>
          </w:p>
        </w:tc>
        <w:tc>
          <w:tcPr>
            <w:tcW w:w="814" w:type="pct"/>
          </w:tcPr>
          <w:p w:rsidR="00FA64F3" w:rsidRPr="003B6A77" w:rsidRDefault="00FA64F3" w:rsidP="00BC6866">
            <w:pPr>
              <w:spacing w:after="0" w:line="240" w:lineRule="auto"/>
              <w:jc w:val="center"/>
              <w:rPr>
                <w:rFonts w:ascii="Times New Roman" w:eastAsia="Times New Roman" w:hAnsi="Times New Roman"/>
                <w:b/>
                <w:sz w:val="24"/>
                <w:szCs w:val="24"/>
                <w:lang w:eastAsia="ru-RU"/>
              </w:rPr>
            </w:pPr>
          </w:p>
        </w:tc>
        <w:tc>
          <w:tcPr>
            <w:tcW w:w="360"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p>
        </w:tc>
        <w:tc>
          <w:tcPr>
            <w:tcW w:w="426"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77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1029"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Ритуальная деятельность</w:t>
            </w:r>
          </w:p>
        </w:tc>
        <w:tc>
          <w:tcPr>
            <w:tcW w:w="418" w:type="pct"/>
          </w:tcPr>
          <w:p w:rsidR="00FA64F3" w:rsidRPr="003B6A77" w:rsidRDefault="00FA64F3"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sz w:val="24"/>
                <w:szCs w:val="24"/>
                <w:lang w:eastAsia="ru-RU"/>
              </w:rPr>
              <w:t>12.1</w:t>
            </w:r>
          </w:p>
        </w:tc>
        <w:tc>
          <w:tcPr>
            <w:tcW w:w="814" w:type="pct"/>
          </w:tcPr>
          <w:p w:rsidR="00FA64F3" w:rsidRPr="003B6A77" w:rsidRDefault="00FA64F3" w:rsidP="00BC6866">
            <w:pPr>
              <w:spacing w:after="0" w:line="240" w:lineRule="auto"/>
              <w:jc w:val="center"/>
              <w:rPr>
                <w:rFonts w:ascii="Times New Roman" w:eastAsia="Times New Roman" w:hAnsi="Times New Roman"/>
                <w:b/>
                <w:sz w:val="24"/>
                <w:szCs w:val="24"/>
                <w:lang w:eastAsia="ru-RU"/>
              </w:rPr>
            </w:pPr>
          </w:p>
        </w:tc>
        <w:tc>
          <w:tcPr>
            <w:tcW w:w="360"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426"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77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1029"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Специальная деятельность</w:t>
            </w:r>
          </w:p>
        </w:tc>
        <w:tc>
          <w:tcPr>
            <w:tcW w:w="418" w:type="pct"/>
          </w:tcPr>
          <w:p w:rsidR="00FA64F3" w:rsidRPr="003B6A77" w:rsidRDefault="00FA64F3"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sz w:val="24"/>
                <w:szCs w:val="24"/>
                <w:lang w:eastAsia="ru-RU"/>
              </w:rPr>
              <w:t>12.2</w:t>
            </w:r>
          </w:p>
        </w:tc>
        <w:tc>
          <w:tcPr>
            <w:tcW w:w="814" w:type="pct"/>
          </w:tcPr>
          <w:p w:rsidR="00FA64F3" w:rsidRPr="003B6A77" w:rsidRDefault="00FA64F3" w:rsidP="00BC6866">
            <w:pPr>
              <w:spacing w:after="0" w:line="240" w:lineRule="auto"/>
              <w:jc w:val="center"/>
              <w:rPr>
                <w:rFonts w:ascii="Times New Roman" w:eastAsia="Times New Roman" w:hAnsi="Times New Roman"/>
                <w:b/>
                <w:sz w:val="24"/>
                <w:szCs w:val="24"/>
                <w:lang w:eastAsia="ru-RU"/>
              </w:rPr>
            </w:pPr>
          </w:p>
        </w:tc>
        <w:tc>
          <w:tcPr>
            <w:tcW w:w="360"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26"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BC6866" w:rsidRPr="003B6A77" w:rsidRDefault="00BC6866" w:rsidP="00BC6866">
      <w:pPr>
        <w:tabs>
          <w:tab w:val="left" w:pos="0"/>
        </w:tabs>
        <w:spacing w:after="0" w:line="240" w:lineRule="auto"/>
        <w:jc w:val="both"/>
        <w:rPr>
          <w:rFonts w:ascii="Times New Roman" w:hAnsi="Times New Roman"/>
          <w:color w:val="000000"/>
          <w:sz w:val="28"/>
          <w:szCs w:val="28"/>
        </w:rPr>
      </w:pPr>
    </w:p>
    <w:p w:rsidR="00BC6866" w:rsidRPr="003B6A77" w:rsidRDefault="00BC6866" w:rsidP="00BC6866">
      <w:pPr>
        <w:spacing w:line="240" w:lineRule="auto"/>
        <w:ind w:firstLine="567"/>
        <w:rPr>
          <w:rFonts w:ascii="Times New Roman" w:hAnsi="Times New Roman"/>
          <w:b/>
          <w:sz w:val="28"/>
          <w:szCs w:val="28"/>
        </w:rPr>
      </w:pPr>
      <w:r w:rsidRPr="003B6A77">
        <w:rPr>
          <w:rFonts w:ascii="Times New Roman" w:hAnsi="Times New Roman"/>
          <w:b/>
          <w:sz w:val="28"/>
          <w:szCs w:val="28"/>
        </w:rPr>
        <w:t>СН3. Зона озеленения специального назначения</w:t>
      </w:r>
    </w:p>
    <w:p w:rsidR="00BC6866" w:rsidRPr="003B6A77" w:rsidRDefault="00BC6866" w:rsidP="00BC686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rPr>
      </w:pPr>
      <w:r w:rsidRPr="003B6A77">
        <w:rPr>
          <w:rFonts w:ascii="Times New Roman" w:hAnsi="Times New Roman"/>
          <w:sz w:val="28"/>
          <w:szCs w:val="28"/>
        </w:rPr>
        <w:t>Зона предназначена для организации и благоустройства санитарно-защитных зон в соответствии с действующими нормативами.</w:t>
      </w:r>
    </w:p>
    <w:p w:rsidR="00BC6866" w:rsidRPr="003B6A77" w:rsidRDefault="00BC6866" w:rsidP="00BC6866">
      <w:pPr>
        <w:tabs>
          <w:tab w:val="left" w:pos="709"/>
          <w:tab w:val="left" w:pos="1080"/>
        </w:tabs>
        <w:spacing w:after="0" w:line="240" w:lineRule="auto"/>
        <w:ind w:firstLine="539"/>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60"/>
        <w:gridCol w:w="1841"/>
        <w:gridCol w:w="699"/>
        <w:gridCol w:w="1853"/>
        <w:gridCol w:w="710"/>
        <w:gridCol w:w="1564"/>
        <w:gridCol w:w="668"/>
      </w:tblGrid>
      <w:tr w:rsidR="00BC6866" w:rsidRPr="003B6A77" w:rsidTr="00FA64F3">
        <w:tc>
          <w:tcPr>
            <w:tcW w:w="1168" w:type="pct"/>
            <w:gridSpan w:val="2"/>
            <w:vMerge w:val="restar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территориальной зоны</w:t>
            </w:r>
          </w:p>
        </w:tc>
        <w:tc>
          <w:tcPr>
            <w:tcW w:w="1327"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39"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166" w:type="pct"/>
            <w:gridSpan w:val="2"/>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3B6A77" w:rsidTr="00FA64F3">
        <w:tc>
          <w:tcPr>
            <w:tcW w:w="1168" w:type="pct"/>
            <w:gridSpan w:val="2"/>
            <w:vMerge/>
          </w:tcPr>
          <w:p w:rsidR="00BC6866" w:rsidRPr="003B6A77" w:rsidRDefault="00BC6866" w:rsidP="00BC6866">
            <w:pPr>
              <w:spacing w:after="0" w:line="240" w:lineRule="auto"/>
              <w:jc w:val="center"/>
              <w:rPr>
                <w:rFonts w:ascii="Times New Roman" w:eastAsia="Times New Roman" w:hAnsi="Times New Roman"/>
                <w:b/>
                <w:sz w:val="24"/>
                <w:szCs w:val="24"/>
                <w:lang w:eastAsia="ru-RU"/>
              </w:rPr>
            </w:pPr>
          </w:p>
        </w:tc>
        <w:tc>
          <w:tcPr>
            <w:tcW w:w="962"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65"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код </w:t>
            </w:r>
          </w:p>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968" w:type="pct"/>
          </w:tcPr>
          <w:p w:rsidR="00BC6866" w:rsidRPr="003B6A77" w:rsidRDefault="00BC6866" w:rsidP="00BC6866">
            <w:pPr>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 xml:space="preserve">наименование </w:t>
            </w:r>
          </w:p>
        </w:tc>
        <w:tc>
          <w:tcPr>
            <w:tcW w:w="371"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c>
          <w:tcPr>
            <w:tcW w:w="817"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наименование</w:t>
            </w:r>
          </w:p>
        </w:tc>
        <w:tc>
          <w:tcPr>
            <w:tcW w:w="349" w:type="pct"/>
          </w:tcPr>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код</w:t>
            </w:r>
          </w:p>
          <w:p w:rsidR="00BC6866" w:rsidRPr="003B6A77"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3B6A77">
              <w:rPr>
                <w:rFonts w:ascii="Times New Roman" w:eastAsia="Times New Roman" w:hAnsi="Times New Roman"/>
                <w:b/>
                <w:sz w:val="24"/>
                <w:szCs w:val="24"/>
                <w:lang w:eastAsia="ru-RU"/>
              </w:rPr>
              <w:t>вида</w:t>
            </w:r>
          </w:p>
        </w:tc>
      </w:tr>
      <w:tr w:rsidR="00FA64F3" w:rsidRPr="003B6A77" w:rsidTr="00FA64F3">
        <w:tc>
          <w:tcPr>
            <w:tcW w:w="353" w:type="pct"/>
            <w:vMerge w:val="restart"/>
          </w:tcPr>
          <w:p w:rsidR="00FA64F3" w:rsidRPr="003B6A77" w:rsidRDefault="00FA64F3" w:rsidP="00BC686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СН</w:t>
            </w:r>
            <w:r w:rsidRPr="003B6A77">
              <w:rPr>
                <w:rFonts w:ascii="Times New Roman" w:eastAsia="Times New Roman" w:hAnsi="Times New Roman"/>
                <w:sz w:val="24"/>
                <w:szCs w:val="24"/>
                <w:lang w:val="en-US" w:eastAsia="ru-RU"/>
              </w:rPr>
              <w:t>3</w:t>
            </w:r>
          </w:p>
        </w:tc>
        <w:tc>
          <w:tcPr>
            <w:tcW w:w="815" w:type="pct"/>
            <w:vMerge w:val="restart"/>
          </w:tcPr>
          <w:p w:rsidR="00FA64F3" w:rsidRPr="003B6A77" w:rsidRDefault="00FA64F3" w:rsidP="00BC686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 xml:space="preserve">Зона озеленения </w:t>
            </w:r>
            <w:proofErr w:type="gramStart"/>
            <w:r w:rsidRPr="003B6A77">
              <w:rPr>
                <w:rFonts w:ascii="Times New Roman" w:eastAsia="Times New Roman" w:hAnsi="Times New Roman"/>
                <w:sz w:val="24"/>
                <w:szCs w:val="24"/>
                <w:lang w:eastAsia="ru-RU"/>
              </w:rPr>
              <w:t>специально-</w:t>
            </w:r>
            <w:proofErr w:type="spellStart"/>
            <w:r w:rsidRPr="003B6A77">
              <w:rPr>
                <w:rFonts w:ascii="Times New Roman" w:eastAsia="Times New Roman" w:hAnsi="Times New Roman"/>
                <w:sz w:val="24"/>
                <w:szCs w:val="24"/>
                <w:lang w:eastAsia="ru-RU"/>
              </w:rPr>
              <w:t>го</w:t>
            </w:r>
            <w:proofErr w:type="spellEnd"/>
            <w:proofErr w:type="gramEnd"/>
            <w:r w:rsidRPr="003B6A77">
              <w:rPr>
                <w:rFonts w:ascii="Times New Roman" w:eastAsia="Times New Roman" w:hAnsi="Times New Roman"/>
                <w:sz w:val="24"/>
                <w:szCs w:val="24"/>
                <w:lang w:eastAsia="ru-RU"/>
              </w:rPr>
              <w:t xml:space="preserve"> назначения</w:t>
            </w:r>
          </w:p>
        </w:tc>
        <w:tc>
          <w:tcPr>
            <w:tcW w:w="962"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Коммунальное обслуживание</w:t>
            </w:r>
          </w:p>
        </w:tc>
        <w:tc>
          <w:tcPr>
            <w:tcW w:w="365" w:type="pct"/>
          </w:tcPr>
          <w:p w:rsidR="00FA64F3" w:rsidRPr="003B6A77" w:rsidRDefault="00FA64F3" w:rsidP="00BC686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3.1</w:t>
            </w:r>
          </w:p>
        </w:tc>
        <w:tc>
          <w:tcPr>
            <w:tcW w:w="968"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Объекты придорожного сервиса</w:t>
            </w:r>
          </w:p>
        </w:tc>
        <w:tc>
          <w:tcPr>
            <w:tcW w:w="371" w:type="pct"/>
          </w:tcPr>
          <w:p w:rsidR="00FA64F3" w:rsidRPr="003B6A77" w:rsidRDefault="00FA64F3" w:rsidP="00F17186">
            <w:pPr>
              <w:spacing w:after="0" w:line="240" w:lineRule="auto"/>
              <w:ind w:firstLine="30"/>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4.9.1</w:t>
            </w:r>
          </w:p>
        </w:tc>
        <w:tc>
          <w:tcPr>
            <w:tcW w:w="817"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349" w:type="pct"/>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81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962" w:type="pct"/>
          </w:tcPr>
          <w:p w:rsidR="00FA64F3" w:rsidRPr="003B6A77" w:rsidRDefault="00FA64F3" w:rsidP="00F17186">
            <w:pPr>
              <w:spacing w:after="0" w:line="240" w:lineRule="auto"/>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Обслуживание автотранспорта</w:t>
            </w:r>
          </w:p>
          <w:p w:rsidR="00FA64F3" w:rsidRPr="003B6A77" w:rsidRDefault="00FA64F3" w:rsidP="00F17186">
            <w:pPr>
              <w:autoSpaceDN w:val="0"/>
              <w:adjustRightInd w:val="0"/>
              <w:spacing w:after="0" w:line="240" w:lineRule="auto"/>
              <w:jc w:val="center"/>
              <w:rPr>
                <w:rFonts w:ascii="Times New Roman" w:eastAsia="Times New Roman" w:hAnsi="Times New Roman"/>
                <w:sz w:val="24"/>
                <w:szCs w:val="24"/>
                <w:lang w:eastAsia="ru-RU"/>
              </w:rPr>
            </w:pPr>
          </w:p>
        </w:tc>
        <w:tc>
          <w:tcPr>
            <w:tcW w:w="365" w:type="pct"/>
          </w:tcPr>
          <w:p w:rsidR="00FA64F3" w:rsidRPr="003B6A77" w:rsidRDefault="00FA64F3" w:rsidP="00F1718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4.9</w:t>
            </w:r>
          </w:p>
        </w:tc>
        <w:tc>
          <w:tcPr>
            <w:tcW w:w="968" w:type="pct"/>
          </w:tcPr>
          <w:p w:rsidR="00FA64F3" w:rsidRPr="003B6A77" w:rsidRDefault="00FA64F3" w:rsidP="00F1718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Земельные участки (территории) общего пользования</w:t>
            </w:r>
          </w:p>
        </w:tc>
        <w:tc>
          <w:tcPr>
            <w:tcW w:w="371" w:type="pct"/>
          </w:tcPr>
          <w:p w:rsidR="00FA64F3" w:rsidRPr="003B6A77" w:rsidRDefault="00FA64F3" w:rsidP="00F1718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12.0</w:t>
            </w:r>
          </w:p>
        </w:tc>
        <w:tc>
          <w:tcPr>
            <w:tcW w:w="817"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349"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81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962" w:type="pct"/>
          </w:tcPr>
          <w:p w:rsidR="00FA64F3" w:rsidRPr="003B6A77" w:rsidRDefault="00FA64F3" w:rsidP="00F17186">
            <w:pPr>
              <w:spacing w:after="0" w:line="240" w:lineRule="auto"/>
              <w:ind w:firstLine="30"/>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Автомобильный транспорт</w:t>
            </w:r>
          </w:p>
        </w:tc>
        <w:tc>
          <w:tcPr>
            <w:tcW w:w="365" w:type="pct"/>
          </w:tcPr>
          <w:p w:rsidR="00FA64F3" w:rsidRPr="003B6A77" w:rsidRDefault="00FA64F3" w:rsidP="00F17186">
            <w:pPr>
              <w:spacing w:after="0" w:line="240" w:lineRule="auto"/>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7.2</w:t>
            </w:r>
          </w:p>
        </w:tc>
        <w:tc>
          <w:tcPr>
            <w:tcW w:w="968"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371" w:type="pct"/>
          </w:tcPr>
          <w:p w:rsidR="00FA64F3" w:rsidRPr="003B6A77" w:rsidRDefault="00FA64F3" w:rsidP="00BC6866">
            <w:pPr>
              <w:spacing w:after="0" w:line="240" w:lineRule="auto"/>
              <w:ind w:firstLine="30"/>
              <w:contextualSpacing/>
              <w:jc w:val="center"/>
              <w:rPr>
                <w:rFonts w:ascii="Times New Roman" w:eastAsia="Times New Roman" w:hAnsi="Times New Roman"/>
                <w:sz w:val="24"/>
                <w:szCs w:val="24"/>
                <w:lang w:eastAsia="ru-RU"/>
              </w:rPr>
            </w:pPr>
          </w:p>
        </w:tc>
        <w:tc>
          <w:tcPr>
            <w:tcW w:w="817"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349"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81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962"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proofErr w:type="gramStart"/>
            <w:r w:rsidRPr="003B6A77">
              <w:rPr>
                <w:rFonts w:ascii="Times New Roman" w:eastAsia="Times New Roman" w:hAnsi="Times New Roman"/>
                <w:sz w:val="24"/>
                <w:szCs w:val="24"/>
                <w:lang w:eastAsia="ru-RU"/>
              </w:rPr>
              <w:t>Трубопровод-</w:t>
            </w:r>
            <w:proofErr w:type="spellStart"/>
            <w:r w:rsidRPr="003B6A77">
              <w:rPr>
                <w:rFonts w:ascii="Times New Roman" w:eastAsia="Times New Roman" w:hAnsi="Times New Roman"/>
                <w:sz w:val="24"/>
                <w:szCs w:val="24"/>
                <w:lang w:eastAsia="ru-RU"/>
              </w:rPr>
              <w:t>ный</w:t>
            </w:r>
            <w:proofErr w:type="spellEnd"/>
            <w:proofErr w:type="gramEnd"/>
            <w:r w:rsidRPr="003B6A77">
              <w:rPr>
                <w:rFonts w:ascii="Times New Roman" w:eastAsia="Times New Roman" w:hAnsi="Times New Roman"/>
                <w:sz w:val="24"/>
                <w:szCs w:val="24"/>
                <w:lang w:eastAsia="ru-RU"/>
              </w:rPr>
              <w:t xml:space="preserve"> транспорт</w:t>
            </w:r>
          </w:p>
        </w:tc>
        <w:tc>
          <w:tcPr>
            <w:tcW w:w="365" w:type="pct"/>
          </w:tcPr>
          <w:p w:rsidR="00FA64F3" w:rsidRPr="003B6A77" w:rsidRDefault="00FA64F3" w:rsidP="00F17186">
            <w:pPr>
              <w:spacing w:after="0" w:line="240" w:lineRule="auto"/>
              <w:ind w:firstLine="30"/>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7.5</w:t>
            </w:r>
          </w:p>
        </w:tc>
        <w:tc>
          <w:tcPr>
            <w:tcW w:w="968" w:type="pct"/>
          </w:tcPr>
          <w:p w:rsidR="00FA64F3" w:rsidRPr="003B6A77" w:rsidRDefault="00FA64F3" w:rsidP="00F17186">
            <w:pPr>
              <w:spacing w:after="0" w:line="240" w:lineRule="auto"/>
              <w:ind w:firstLine="30"/>
              <w:rPr>
                <w:rFonts w:ascii="Times New Roman" w:eastAsia="Times New Roman" w:hAnsi="Times New Roman"/>
                <w:sz w:val="24"/>
                <w:szCs w:val="24"/>
                <w:lang w:eastAsia="ru-RU"/>
              </w:rPr>
            </w:pPr>
          </w:p>
        </w:tc>
        <w:tc>
          <w:tcPr>
            <w:tcW w:w="371" w:type="pct"/>
          </w:tcPr>
          <w:p w:rsidR="00FA64F3" w:rsidRPr="003B6A77" w:rsidRDefault="00FA64F3" w:rsidP="00F17186">
            <w:pPr>
              <w:spacing w:after="0" w:line="240" w:lineRule="auto"/>
              <w:jc w:val="center"/>
              <w:rPr>
                <w:rFonts w:ascii="Times New Roman" w:eastAsia="Times New Roman" w:hAnsi="Times New Roman"/>
                <w:sz w:val="24"/>
                <w:szCs w:val="24"/>
                <w:lang w:eastAsia="ru-RU"/>
              </w:rPr>
            </w:pPr>
          </w:p>
        </w:tc>
        <w:tc>
          <w:tcPr>
            <w:tcW w:w="817"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c>
          <w:tcPr>
            <w:tcW w:w="349" w:type="pct"/>
          </w:tcPr>
          <w:p w:rsidR="00FA64F3" w:rsidRPr="003B6A77" w:rsidRDefault="00FA64F3" w:rsidP="00BC6866">
            <w:pPr>
              <w:spacing w:after="0" w:line="240" w:lineRule="auto"/>
              <w:ind w:firstLine="30"/>
              <w:contextualSpacing/>
              <w:rPr>
                <w:rFonts w:ascii="Times New Roman" w:eastAsia="Times New Roman" w:hAnsi="Times New Roman"/>
                <w:sz w:val="24"/>
                <w:szCs w:val="24"/>
                <w:lang w:eastAsia="ru-RU"/>
              </w:rPr>
            </w:pPr>
          </w:p>
        </w:tc>
      </w:tr>
      <w:tr w:rsidR="00FA64F3" w:rsidRPr="003B6A77" w:rsidTr="00FA64F3">
        <w:tc>
          <w:tcPr>
            <w:tcW w:w="353" w:type="pct"/>
            <w:vMerge/>
          </w:tcPr>
          <w:p w:rsidR="00FA64F3" w:rsidRPr="003B6A77" w:rsidRDefault="00FA64F3" w:rsidP="00BC6866">
            <w:pPr>
              <w:spacing w:after="0" w:line="240" w:lineRule="auto"/>
              <w:jc w:val="center"/>
              <w:rPr>
                <w:rFonts w:ascii="Times New Roman" w:eastAsia="Times New Roman" w:hAnsi="Times New Roman"/>
                <w:sz w:val="24"/>
                <w:szCs w:val="24"/>
                <w:lang w:eastAsia="ru-RU"/>
              </w:rPr>
            </w:pPr>
          </w:p>
        </w:tc>
        <w:tc>
          <w:tcPr>
            <w:tcW w:w="815" w:type="pct"/>
            <w:vMerge/>
          </w:tcPr>
          <w:p w:rsidR="00FA64F3" w:rsidRPr="003B6A77" w:rsidRDefault="00FA64F3" w:rsidP="00BC6866">
            <w:pPr>
              <w:spacing w:after="0" w:line="240" w:lineRule="auto"/>
              <w:rPr>
                <w:rFonts w:ascii="Times New Roman" w:eastAsia="Times New Roman" w:hAnsi="Times New Roman"/>
                <w:sz w:val="24"/>
                <w:szCs w:val="24"/>
                <w:lang w:eastAsia="ru-RU"/>
              </w:rPr>
            </w:pPr>
          </w:p>
        </w:tc>
        <w:tc>
          <w:tcPr>
            <w:tcW w:w="962" w:type="pct"/>
          </w:tcPr>
          <w:p w:rsidR="00FA64F3" w:rsidRPr="003B6A77" w:rsidRDefault="00FA64F3" w:rsidP="00F17186">
            <w:pPr>
              <w:spacing w:after="0" w:line="240" w:lineRule="auto"/>
              <w:ind w:firstLine="30"/>
              <w:contextualSpacing/>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Связь</w:t>
            </w:r>
          </w:p>
        </w:tc>
        <w:tc>
          <w:tcPr>
            <w:tcW w:w="365" w:type="pct"/>
          </w:tcPr>
          <w:p w:rsidR="00FA64F3" w:rsidRPr="003B6A77" w:rsidRDefault="00FA64F3" w:rsidP="00F17186">
            <w:pPr>
              <w:spacing w:after="0" w:line="240" w:lineRule="auto"/>
              <w:ind w:firstLine="30"/>
              <w:contextualSpacing/>
              <w:jc w:val="center"/>
              <w:rPr>
                <w:rFonts w:ascii="Times New Roman" w:eastAsia="Times New Roman" w:hAnsi="Times New Roman"/>
                <w:sz w:val="24"/>
                <w:szCs w:val="24"/>
                <w:lang w:eastAsia="ru-RU"/>
              </w:rPr>
            </w:pPr>
            <w:r w:rsidRPr="003B6A77">
              <w:rPr>
                <w:rFonts w:ascii="Times New Roman" w:eastAsia="Times New Roman" w:hAnsi="Times New Roman"/>
                <w:sz w:val="24"/>
                <w:szCs w:val="24"/>
                <w:lang w:eastAsia="ru-RU"/>
              </w:rPr>
              <w:t>6.8</w:t>
            </w:r>
          </w:p>
        </w:tc>
        <w:tc>
          <w:tcPr>
            <w:tcW w:w="968" w:type="pct"/>
          </w:tcPr>
          <w:p w:rsidR="00FA64F3" w:rsidRPr="003B6A77" w:rsidRDefault="00FA64F3" w:rsidP="00F17186">
            <w:pPr>
              <w:spacing w:after="0" w:line="240" w:lineRule="auto"/>
              <w:ind w:firstLine="30"/>
              <w:rPr>
                <w:rFonts w:ascii="Times New Roman" w:eastAsia="Times New Roman" w:hAnsi="Times New Roman"/>
                <w:sz w:val="24"/>
                <w:szCs w:val="24"/>
                <w:lang w:eastAsia="ru-RU"/>
              </w:rPr>
            </w:pPr>
          </w:p>
        </w:tc>
        <w:tc>
          <w:tcPr>
            <w:tcW w:w="371" w:type="pct"/>
          </w:tcPr>
          <w:p w:rsidR="00FA64F3" w:rsidRPr="003B6A77" w:rsidRDefault="00FA64F3" w:rsidP="00F17186">
            <w:pPr>
              <w:spacing w:after="0" w:line="240" w:lineRule="auto"/>
              <w:jc w:val="center"/>
              <w:rPr>
                <w:rFonts w:ascii="Times New Roman" w:eastAsia="Times New Roman" w:hAnsi="Times New Roman"/>
                <w:sz w:val="24"/>
                <w:szCs w:val="24"/>
                <w:lang w:eastAsia="ru-RU"/>
              </w:rPr>
            </w:pPr>
          </w:p>
        </w:tc>
        <w:tc>
          <w:tcPr>
            <w:tcW w:w="817"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49" w:type="pct"/>
          </w:tcPr>
          <w:p w:rsidR="00FA64F3" w:rsidRPr="003B6A77" w:rsidRDefault="00FA64F3"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3B6A77" w:rsidRDefault="00BC6866" w:rsidP="00BC6866">
      <w:pPr>
        <w:tabs>
          <w:tab w:val="left" w:pos="709"/>
          <w:tab w:val="left" w:pos="1080"/>
        </w:tabs>
        <w:spacing w:after="0" w:line="240" w:lineRule="auto"/>
        <w:ind w:firstLine="539"/>
        <w:jc w:val="both"/>
        <w:rPr>
          <w:rFonts w:ascii="Times New Roman" w:hAnsi="Times New Roman"/>
          <w:sz w:val="24"/>
          <w:szCs w:val="24"/>
        </w:rPr>
      </w:pPr>
    </w:p>
    <w:p w:rsidR="00BC6866" w:rsidRPr="003B6A77"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3B6A77">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 для данной зоны</w:t>
      </w:r>
      <w:proofErr w:type="gramStart"/>
      <w:r w:rsidRPr="003B6A77">
        <w:rPr>
          <w:rFonts w:ascii="Times New Roman" w:hAnsi="Times New Roman"/>
          <w:sz w:val="28"/>
          <w:szCs w:val="28"/>
        </w:rPr>
        <w:t xml:space="preserve"> ,</w:t>
      </w:r>
      <w:proofErr w:type="gramEnd"/>
      <w:r w:rsidRPr="003B6A77">
        <w:rPr>
          <w:rFonts w:ascii="Times New Roman" w:hAnsi="Times New Roman"/>
          <w:sz w:val="28"/>
          <w:szCs w:val="28"/>
        </w:rPr>
        <w:t xml:space="preserve"> размеры земельных участков, требования к размещению объектов определяются нормативами градостроительного проектирования, с учетом требований </w:t>
      </w:r>
      <w:r w:rsidRPr="003B6A77">
        <w:rPr>
          <w:rFonts w:ascii="Times New Roman" w:hAnsi="Times New Roman"/>
          <w:sz w:val="28"/>
          <w:szCs w:val="28"/>
        </w:rPr>
        <w:lastRenderedPageBreak/>
        <w:t>технических регламентов, нормативных технических документов и санитарных норм.</w:t>
      </w:r>
    </w:p>
    <w:p w:rsidR="002B2F9D" w:rsidRPr="003B6A77" w:rsidRDefault="002B2F9D" w:rsidP="002B2F9D">
      <w:pPr>
        <w:numPr>
          <w:ilvl w:val="12"/>
          <w:numId w:val="0"/>
        </w:numPr>
        <w:tabs>
          <w:tab w:val="num" w:pos="709"/>
        </w:tabs>
        <w:spacing w:after="0" w:line="240" w:lineRule="auto"/>
        <w:ind w:firstLine="539"/>
        <w:jc w:val="both"/>
        <w:rPr>
          <w:rFonts w:ascii="Times New Roman" w:hAnsi="Times New Roman"/>
          <w:b/>
          <w:sz w:val="24"/>
          <w:szCs w:val="24"/>
        </w:rPr>
      </w:pPr>
    </w:p>
    <w:p w:rsidR="00EC22B4" w:rsidRPr="003B6A77" w:rsidRDefault="00EC22B4" w:rsidP="00EC22B4">
      <w:pPr>
        <w:keepNext/>
        <w:keepLines/>
        <w:spacing w:before="200" w:after="0" w:line="240" w:lineRule="auto"/>
        <w:ind w:firstLine="709"/>
        <w:jc w:val="both"/>
        <w:outlineLvl w:val="1"/>
        <w:rPr>
          <w:rFonts w:ascii="Times New Roman" w:hAnsi="Times New Roman"/>
          <w:b/>
          <w:bCs/>
          <w:sz w:val="28"/>
          <w:szCs w:val="28"/>
          <w:lang w:eastAsia="ru-RU"/>
        </w:rPr>
      </w:pPr>
      <w:bookmarkStart w:id="100" w:name="_Toc511463421"/>
      <w:bookmarkStart w:id="101" w:name="_Toc511463423"/>
      <w:r w:rsidRPr="003B6A77">
        <w:rPr>
          <w:rFonts w:ascii="Times New Roman" w:hAnsi="Times New Roman"/>
          <w:b/>
          <w:bCs/>
          <w:sz w:val="28"/>
          <w:szCs w:val="28"/>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100"/>
      <w:r w:rsidRPr="003B6A77">
        <w:rPr>
          <w:rFonts w:ascii="Times New Roman" w:hAnsi="Times New Roman"/>
          <w:b/>
          <w:bCs/>
          <w:sz w:val="28"/>
          <w:szCs w:val="28"/>
          <w:lang w:eastAsia="ru-RU"/>
        </w:rPr>
        <w:t xml:space="preserve"> </w:t>
      </w:r>
    </w:p>
    <w:p w:rsidR="00EC22B4" w:rsidRPr="003B6A77" w:rsidRDefault="00EC22B4" w:rsidP="00EC22B4">
      <w:pPr>
        <w:keepNext/>
        <w:keepLines/>
        <w:spacing w:before="200" w:after="0" w:line="240" w:lineRule="auto"/>
        <w:ind w:firstLine="709"/>
        <w:jc w:val="both"/>
        <w:outlineLvl w:val="2"/>
        <w:rPr>
          <w:rFonts w:ascii="Times New Roman" w:hAnsi="Times New Roman"/>
          <w:b/>
          <w:bCs/>
          <w:sz w:val="28"/>
          <w:szCs w:val="28"/>
          <w:lang w:eastAsia="ru-RU"/>
        </w:rPr>
      </w:pPr>
      <w:bookmarkStart w:id="102" w:name="_Toc511463422"/>
      <w:r w:rsidRPr="003B6A77">
        <w:rPr>
          <w:rFonts w:ascii="Times New Roman" w:hAnsi="Times New Roman"/>
          <w:b/>
          <w:bCs/>
          <w:sz w:val="28"/>
          <w:szCs w:val="28"/>
          <w:lang w:eastAsia="ru-RU"/>
        </w:rPr>
        <w:t>Статья 30.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102"/>
    </w:p>
    <w:p w:rsidR="00EC22B4" w:rsidRPr="003B6A77" w:rsidRDefault="00EC22B4" w:rsidP="00EC22B4">
      <w:pPr>
        <w:pStyle w:val="ConsPlusNormal"/>
        <w:ind w:firstLine="567"/>
        <w:jc w:val="both"/>
        <w:rPr>
          <w:rFonts w:ascii="Times New Roman" w:hAnsi="Times New Roman"/>
          <w:b/>
          <w:sz w:val="28"/>
          <w:szCs w:val="28"/>
        </w:rPr>
      </w:pP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b/>
          <w:sz w:val="28"/>
          <w:szCs w:val="28"/>
        </w:rPr>
        <w:t xml:space="preserve">1. </w:t>
      </w:r>
      <w:r w:rsidRPr="003B6A77">
        <w:rPr>
          <w:rFonts w:ascii="Times New Roman" w:hAnsi="Times New Roman"/>
          <w:sz w:val="28"/>
          <w:szCs w:val="28"/>
        </w:rPr>
        <w:t xml:space="preserve">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«Красногорское сельское поселение» </w:t>
      </w:r>
      <w:proofErr w:type="spellStart"/>
      <w:r w:rsidRPr="003B6A77">
        <w:rPr>
          <w:rFonts w:ascii="Times New Roman" w:hAnsi="Times New Roman"/>
          <w:sz w:val="28"/>
          <w:szCs w:val="28"/>
        </w:rPr>
        <w:t>Мамадышского</w:t>
      </w:r>
      <w:proofErr w:type="spellEnd"/>
      <w:r w:rsidRPr="003B6A77">
        <w:rPr>
          <w:rFonts w:ascii="Times New Roman" w:hAnsi="Times New Roman"/>
          <w:sz w:val="28"/>
          <w:szCs w:val="28"/>
        </w:rPr>
        <w:t xml:space="preserve"> муниципального района настоящих Правил, определяется:</w:t>
      </w: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sz w:val="28"/>
          <w:szCs w:val="28"/>
        </w:rPr>
        <w:t>1) градостроительными регламентами, определенными статьей 29 применительно к соответствующим территориальным зонам, обозначенным на карте  настоящих Правил, с учетом ограничений, определенных настоящей статьей;</w:t>
      </w: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sz w:val="28"/>
          <w:szCs w:val="28"/>
        </w:rPr>
        <w:t xml:space="preserve">2) ограничениями, установленными законами, иными нормативными правовыми актами применительно к санитарно-защитным, </w:t>
      </w:r>
      <w:proofErr w:type="spellStart"/>
      <w:r w:rsidRPr="003B6A77">
        <w:rPr>
          <w:rFonts w:ascii="Times New Roman" w:hAnsi="Times New Roman"/>
          <w:sz w:val="28"/>
          <w:szCs w:val="28"/>
        </w:rPr>
        <w:t>водоохранным</w:t>
      </w:r>
      <w:proofErr w:type="spellEnd"/>
      <w:r w:rsidRPr="003B6A77">
        <w:rPr>
          <w:rFonts w:ascii="Times New Roman" w:hAnsi="Times New Roman"/>
          <w:sz w:val="28"/>
          <w:szCs w:val="28"/>
        </w:rPr>
        <w:t xml:space="preserve"> и иным зонам ограничений.</w:t>
      </w:r>
    </w:p>
    <w:p w:rsidR="00EC22B4" w:rsidRPr="003B6A77" w:rsidRDefault="00EC22B4" w:rsidP="00EC22B4">
      <w:pPr>
        <w:pStyle w:val="ConsPlusNormal"/>
        <w:ind w:firstLine="567"/>
        <w:jc w:val="both"/>
        <w:rPr>
          <w:rFonts w:ascii="Times New Roman" w:hAnsi="Times New Roman"/>
          <w:sz w:val="28"/>
          <w:szCs w:val="28"/>
        </w:rPr>
      </w:pP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b/>
          <w:sz w:val="28"/>
          <w:szCs w:val="28"/>
        </w:rPr>
        <w:t xml:space="preserve">2. </w:t>
      </w:r>
      <w:r w:rsidRPr="003B6A77">
        <w:rPr>
          <w:rFonts w:ascii="Times New Roman" w:hAnsi="Times New Roman"/>
          <w:sz w:val="28"/>
          <w:szCs w:val="28"/>
        </w:rPr>
        <w:t xml:space="preserve">Ограничения использования земельных участков и иных объектов недвижимости, расположенных </w:t>
      </w:r>
      <w:r w:rsidRPr="003B6A77">
        <w:rPr>
          <w:rFonts w:ascii="Times New Roman" w:eastAsia="Calibri" w:hAnsi="Times New Roman"/>
          <w:sz w:val="28"/>
          <w:szCs w:val="28"/>
          <w:lang w:eastAsia="en-US"/>
        </w:rPr>
        <w:t>в границах зон с особыми условиями использования территории</w:t>
      </w:r>
      <w:r w:rsidRPr="003B6A77">
        <w:rPr>
          <w:rFonts w:ascii="Times New Roman" w:hAnsi="Times New Roman"/>
          <w:sz w:val="28"/>
          <w:szCs w:val="28"/>
        </w:rPr>
        <w:t>, установлены следующими нормативными правовыми актами:</w:t>
      </w:r>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Водный кодекс Российской Федерации от 03.06.2006 г. № 74-ФЗ;</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Земельный кодекс Российской Федерации от 25.10.2001 г. № 136-ФЗ;</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Закон Российской Федерации от 21 февраля 1992 г. N 2395-I</w:t>
      </w:r>
      <w:r w:rsidRPr="003B6A77">
        <w:rPr>
          <w:rFonts w:ascii="Times New Roman" w:hAnsi="Times New Roman"/>
          <w:bCs/>
          <w:sz w:val="28"/>
          <w:szCs w:val="28"/>
        </w:rPr>
        <w:br/>
        <w:t>"О недрах";</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Федеральный закон от 10.01.2002 № 7-ФЗ «Об охране окружающей среды»;</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Федеральный закон от 30.03.1999 № 52-ФЗ «О санитарно-эпидемиологическом  благополучии населения»;</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Федеральный закон от 04.05.1999 № 96-ФЗ «Об охране атмосферного воздуха»;</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 xml:space="preserve">Порядок использования земель в охранных зонах трубопроводов (утв. постановлением Кабинета Министров Республики Татарстан от 20.08.2007 г. № 395); </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Правила охраны магистральных трубопроводов» (утв. постановлением Госгортехнадзора России от 22.04.1992 г. № 9);</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lastRenderedPageBreak/>
        <w:t>Правила охраны магистральных газопроводов (утв. Постановлением Правительства Российской Федерации от 08.09.2017 г. № 1083);</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p w:rsidR="00247CF1" w:rsidRPr="003B6A77" w:rsidRDefault="00247CF1" w:rsidP="00247CF1">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Правила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3 марта 2018 г. № 222);</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r w:rsidRPr="003B6A77">
        <w:rPr>
          <w:rFonts w:ascii="Times New Roman" w:hAnsi="Times New Roman"/>
          <w:bCs/>
          <w:sz w:val="28"/>
          <w:szCs w:val="28"/>
        </w:rPr>
        <w:t>Ветеринарно-санитарные правила сбора, утилизации и уничтожения биологических отходов, (утв. Главным государственным ветеринарным инспектором РФ 04.12.1995 г. №13-7-2/469);</w:t>
      </w:r>
    </w:p>
    <w:p w:rsidR="00EC22B4" w:rsidRPr="003B6A77" w:rsidRDefault="00EC22B4" w:rsidP="00EC22B4">
      <w:pPr>
        <w:numPr>
          <w:ilvl w:val="0"/>
          <w:numId w:val="10"/>
        </w:numPr>
        <w:tabs>
          <w:tab w:val="clear" w:pos="2149"/>
          <w:tab w:val="num" w:pos="900"/>
        </w:tabs>
        <w:spacing w:after="0" w:line="240" w:lineRule="auto"/>
        <w:ind w:left="900"/>
        <w:jc w:val="both"/>
        <w:rPr>
          <w:rFonts w:ascii="Times New Roman" w:hAnsi="Times New Roman"/>
          <w:bCs/>
          <w:sz w:val="28"/>
          <w:szCs w:val="28"/>
        </w:rPr>
      </w:pPr>
      <w:proofErr w:type="gramStart"/>
      <w:r w:rsidRPr="003B6A77">
        <w:rPr>
          <w:rFonts w:ascii="Times New Roman" w:hAnsi="Times New Roman"/>
          <w:bCs/>
          <w:sz w:val="28"/>
          <w:szCs w:val="28"/>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 </w:t>
      </w:r>
      <w:proofErr w:type="gramEnd"/>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СП 42.13330.2016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 xml:space="preserve">СП 62.13330.2011 "СНиП 42-01-2002. Газораспределительные системы" (утв. </w:t>
      </w:r>
      <w:hyperlink r:id="rId10" w:history="1">
        <w:r w:rsidRPr="003B6A77">
          <w:rPr>
            <w:rFonts w:ascii="Times New Roman" w:hAnsi="Times New Roman"/>
            <w:bCs/>
            <w:sz w:val="28"/>
            <w:szCs w:val="28"/>
          </w:rPr>
          <w:t>приказом</w:t>
        </w:r>
      </w:hyperlink>
      <w:r w:rsidRPr="003B6A77">
        <w:rPr>
          <w:rFonts w:ascii="Times New Roman" w:hAnsi="Times New Roman"/>
          <w:bCs/>
          <w:sz w:val="28"/>
          <w:szCs w:val="28"/>
        </w:rPr>
        <w:t xml:space="preserve"> Министерства регионального развития РФ от 27 декабря 2010 г. N 780).</w:t>
      </w:r>
    </w:p>
    <w:p w:rsidR="00EC22B4" w:rsidRPr="003B6A77" w:rsidRDefault="00EC22B4" w:rsidP="00EC22B4">
      <w:pPr>
        <w:numPr>
          <w:ilvl w:val="0"/>
          <w:numId w:val="10"/>
        </w:numPr>
        <w:tabs>
          <w:tab w:val="clear" w:pos="2149"/>
          <w:tab w:val="num" w:pos="900"/>
        </w:tabs>
        <w:autoSpaceDE w:val="0"/>
        <w:autoSpaceDN w:val="0"/>
        <w:adjustRightInd w:val="0"/>
        <w:spacing w:after="0" w:line="240" w:lineRule="auto"/>
        <w:ind w:left="900"/>
        <w:jc w:val="both"/>
        <w:rPr>
          <w:rFonts w:ascii="Times New Roman" w:hAnsi="Times New Roman"/>
          <w:bCs/>
          <w:sz w:val="28"/>
          <w:szCs w:val="28"/>
        </w:rPr>
      </w:pPr>
      <w:r w:rsidRPr="003B6A77">
        <w:rPr>
          <w:rFonts w:ascii="Times New Roman" w:hAnsi="Times New Roman"/>
          <w:bCs/>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C22B4" w:rsidRPr="003B6A77" w:rsidRDefault="00EC22B4" w:rsidP="00EC22B4">
      <w:pPr>
        <w:pStyle w:val="ConsPlusNormal"/>
        <w:ind w:firstLine="567"/>
        <w:jc w:val="both"/>
        <w:rPr>
          <w:rFonts w:ascii="Times New Roman" w:hAnsi="Times New Roman"/>
          <w:sz w:val="28"/>
          <w:szCs w:val="28"/>
        </w:rPr>
      </w:pP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sz w:val="28"/>
          <w:szCs w:val="28"/>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3B6A77">
        <w:rPr>
          <w:rFonts w:ascii="Times New Roman" w:hAnsi="Times New Roman"/>
          <w:sz w:val="28"/>
          <w:szCs w:val="28"/>
        </w:rPr>
        <w:t>водоохранных</w:t>
      </w:r>
      <w:proofErr w:type="spellEnd"/>
      <w:r w:rsidRPr="003B6A77">
        <w:rPr>
          <w:rFonts w:ascii="Times New Roman" w:hAnsi="Times New Roman"/>
          <w:sz w:val="28"/>
          <w:szCs w:val="28"/>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EC22B4" w:rsidRPr="003B6A77" w:rsidRDefault="00EC22B4" w:rsidP="00EC22B4">
      <w:pPr>
        <w:pStyle w:val="ConsPlusNormal"/>
        <w:ind w:firstLine="567"/>
        <w:jc w:val="both"/>
        <w:rPr>
          <w:rFonts w:ascii="Times New Roman" w:hAnsi="Times New Roman"/>
          <w:sz w:val="28"/>
          <w:szCs w:val="28"/>
        </w:rPr>
      </w:pP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b/>
          <w:sz w:val="28"/>
          <w:szCs w:val="28"/>
        </w:rPr>
        <w:t>3. Санитарно-защитная зона</w:t>
      </w:r>
      <w:r w:rsidRPr="003B6A77">
        <w:rPr>
          <w:rFonts w:ascii="Times New Roman" w:hAnsi="Times New Roman"/>
          <w:sz w:val="28"/>
          <w:szCs w:val="28"/>
        </w:rPr>
        <w:t xml:space="preserve"> устанавливается в целях обеспечения безопасности населения вокруг объектов и производств, являющихся </w:t>
      </w:r>
      <w:r w:rsidRPr="003B6A77">
        <w:rPr>
          <w:rFonts w:ascii="Times New Roman" w:hAnsi="Times New Roman"/>
          <w:sz w:val="28"/>
          <w:szCs w:val="28"/>
        </w:rPr>
        <w:lastRenderedPageBreak/>
        <w:t xml:space="preserve">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3B6A77">
        <w:rPr>
          <w:rFonts w:ascii="Times New Roman" w:hAnsi="Times New Roman"/>
          <w:sz w:val="28"/>
          <w:szCs w:val="28"/>
          <w:lang w:val="en-US"/>
        </w:rPr>
        <w:t>I</w:t>
      </w:r>
      <w:r w:rsidRPr="003B6A77">
        <w:rPr>
          <w:rFonts w:ascii="Times New Roman" w:hAnsi="Times New Roman"/>
          <w:sz w:val="28"/>
          <w:szCs w:val="28"/>
        </w:rPr>
        <w:t xml:space="preserve"> и </w:t>
      </w:r>
      <w:r w:rsidRPr="003B6A77">
        <w:rPr>
          <w:rFonts w:ascii="Times New Roman" w:hAnsi="Times New Roman"/>
          <w:sz w:val="28"/>
          <w:szCs w:val="28"/>
          <w:lang w:val="en-US"/>
        </w:rPr>
        <w:t>II</w:t>
      </w:r>
      <w:r w:rsidRPr="003B6A77">
        <w:rPr>
          <w:rFonts w:ascii="Times New Roman" w:hAnsi="Times New Roman"/>
          <w:sz w:val="28"/>
          <w:szCs w:val="28"/>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C22B4" w:rsidRPr="003B6A77" w:rsidRDefault="00EC22B4" w:rsidP="00EC22B4">
      <w:pPr>
        <w:spacing w:after="0" w:line="240" w:lineRule="auto"/>
        <w:ind w:firstLine="709"/>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Требования к размеру санитарно-защитных зон в зависимости от санитарной классификации предприятий, к их организации и благоустройству устанавливают СанПиН 2.2.1/2.1.1.1200-03 «Санитарно-защитные зоны и санитарная классификация предприятий, сооружений и иных объектов».</w:t>
      </w:r>
    </w:p>
    <w:p w:rsidR="00EC22B4" w:rsidRPr="003B6A77" w:rsidRDefault="00EC22B4" w:rsidP="00EC22B4">
      <w:pPr>
        <w:spacing w:after="0" w:line="240" w:lineRule="auto"/>
        <w:ind w:left="283" w:firstLine="709"/>
        <w:jc w:val="both"/>
        <w:rPr>
          <w:rFonts w:ascii="Times New Roman" w:hAnsi="Times New Roman"/>
          <w:sz w:val="28"/>
          <w:szCs w:val="28"/>
          <w:lang w:eastAsia="ru-RU"/>
        </w:rPr>
      </w:pPr>
      <w:r w:rsidRPr="003B6A77">
        <w:rPr>
          <w:rFonts w:ascii="Times New Roman" w:hAnsi="Times New Roman"/>
          <w:sz w:val="28"/>
          <w:szCs w:val="28"/>
          <w:lang w:eastAsia="ru-RU"/>
        </w:rPr>
        <w:t>В соответствии с санитарной классификацией предприятий, производств и объектов размеры их санитарно-защитных зон составляют:</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для объектов первого класса – 1000 м;</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для объектов второго класса – 500 м;</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для объектов третьего класса – 300 м;</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для объектов четвертого класса – 100 м;</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для объектов пятого класса – 50 м.</w:t>
      </w:r>
    </w:p>
    <w:p w:rsidR="00EC22B4" w:rsidRPr="003B6A77" w:rsidRDefault="00EC22B4" w:rsidP="00EC22B4">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 xml:space="preserve">На территории муниципального образования </w:t>
      </w:r>
      <w:r w:rsidRPr="003B6A77">
        <w:rPr>
          <w:rFonts w:ascii="Times New Roman" w:hAnsi="Times New Roman"/>
          <w:sz w:val="28"/>
          <w:szCs w:val="28"/>
        </w:rPr>
        <w:t xml:space="preserve">«Красногорское сельское поселение» </w:t>
      </w:r>
      <w:proofErr w:type="spellStart"/>
      <w:r w:rsidRPr="003B6A77">
        <w:rPr>
          <w:rFonts w:ascii="Times New Roman" w:hAnsi="Times New Roman"/>
          <w:sz w:val="28"/>
          <w:szCs w:val="28"/>
        </w:rPr>
        <w:t>Мамадышского</w:t>
      </w:r>
      <w:proofErr w:type="spellEnd"/>
      <w:r w:rsidRPr="003B6A77">
        <w:rPr>
          <w:rFonts w:ascii="Times New Roman" w:hAnsi="Times New Roman"/>
          <w:sz w:val="28"/>
          <w:szCs w:val="28"/>
        </w:rPr>
        <w:t xml:space="preserve"> муниципального района</w:t>
      </w:r>
      <w:r w:rsidRPr="003B6A77">
        <w:rPr>
          <w:rFonts w:ascii="Times New Roman" w:hAnsi="Times New Roman"/>
          <w:sz w:val="28"/>
          <w:szCs w:val="28"/>
          <w:lang w:eastAsia="ru-RU"/>
        </w:rPr>
        <w:t xml:space="preserve"> расположены объекты </w:t>
      </w:r>
      <w:r w:rsidRPr="003B6A77">
        <w:rPr>
          <w:rFonts w:ascii="Times New Roman" w:hAnsi="Times New Roman"/>
          <w:sz w:val="28"/>
          <w:szCs w:val="28"/>
          <w:lang w:val="en-US" w:eastAsia="ru-RU"/>
        </w:rPr>
        <w:t>I</w:t>
      </w:r>
      <w:r w:rsidRPr="003B6A77">
        <w:rPr>
          <w:rFonts w:ascii="Times New Roman" w:hAnsi="Times New Roman"/>
          <w:sz w:val="28"/>
          <w:szCs w:val="28"/>
          <w:lang w:eastAsia="ru-RU"/>
        </w:rPr>
        <w:t>-</w:t>
      </w:r>
      <w:r w:rsidRPr="003B6A77">
        <w:rPr>
          <w:rFonts w:ascii="Times New Roman" w:hAnsi="Times New Roman"/>
          <w:sz w:val="28"/>
          <w:szCs w:val="28"/>
          <w:lang w:val="en-US" w:eastAsia="ru-RU"/>
        </w:rPr>
        <w:t>V</w:t>
      </w:r>
      <w:r w:rsidRPr="003B6A77">
        <w:rPr>
          <w:rFonts w:ascii="Times New Roman" w:hAnsi="Times New Roman"/>
          <w:sz w:val="28"/>
          <w:szCs w:val="28"/>
          <w:lang w:eastAsia="ru-RU"/>
        </w:rPr>
        <w:t xml:space="preserve"> классов опасности, являющиеся источниками неблагоприятного воздействия на окружающую среду.</w:t>
      </w:r>
    </w:p>
    <w:p w:rsidR="00EC22B4" w:rsidRPr="003B6A77" w:rsidRDefault="00EC22B4" w:rsidP="00EC22B4">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В муниципальном образовании «Красногорское сельское поселение» отсутствуют объекты, имеющие установленные санитарно-защитные зоны.</w:t>
      </w:r>
    </w:p>
    <w:p w:rsidR="00EC22B4" w:rsidRPr="003B6A77" w:rsidRDefault="00EC22B4" w:rsidP="00EC22B4">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Для ряда объектов, расположенных в границах муниципального образования «Красногорское сельское поселение», разработаны проекты расчетных санитарно-защитных зон. Кроме того, на территорию поселения оказывает воздействие санитарно-защитная зона птицефермы, расположенной в границах муниципального образования «</w:t>
      </w:r>
      <w:proofErr w:type="spellStart"/>
      <w:r w:rsidRPr="003B6A77">
        <w:rPr>
          <w:rFonts w:ascii="Times New Roman" w:hAnsi="Times New Roman"/>
          <w:sz w:val="28"/>
          <w:szCs w:val="28"/>
          <w:lang w:eastAsia="ru-RU"/>
        </w:rPr>
        <w:t>Отарское</w:t>
      </w:r>
      <w:proofErr w:type="spellEnd"/>
      <w:r w:rsidRPr="003B6A77">
        <w:rPr>
          <w:rFonts w:ascii="Times New Roman" w:hAnsi="Times New Roman"/>
          <w:sz w:val="28"/>
          <w:szCs w:val="28"/>
          <w:lang w:eastAsia="ru-RU"/>
        </w:rPr>
        <w:t xml:space="preserve"> сельское поселение», для которой также разработан проект расчетной санитарно-защитной зоны. Для остальных объектов определены ориентировочные размеры санитарно-защитных зон согласно СанПиН 2.2.1/2.1.1.1200-03.</w:t>
      </w:r>
    </w:p>
    <w:p w:rsidR="00EC22B4" w:rsidRPr="003B6A77" w:rsidRDefault="00EC22B4" w:rsidP="00EC22B4">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Для земельных участков и иных объектов недвижимости, расположенных в санитарно-защитных зонах производственных и иных объектов, устанавливаются регламенты в соответствии с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3 марта 2018 г. № 222).</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C22B4" w:rsidRPr="003B6A77" w:rsidRDefault="00EC22B4" w:rsidP="00EC22B4">
      <w:pPr>
        <w:widowControl w:val="0"/>
        <w:spacing w:after="0" w:line="240" w:lineRule="auto"/>
        <w:ind w:firstLine="709"/>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В границах санитарно-защитных зон производственно-коммунальных объектов запрещено размещение:</w:t>
      </w:r>
    </w:p>
    <w:p w:rsidR="00EC22B4" w:rsidRPr="003B6A77" w:rsidRDefault="00EC22B4" w:rsidP="00EC22B4">
      <w:pPr>
        <w:numPr>
          <w:ilvl w:val="0"/>
          <w:numId w:val="25"/>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 xml:space="preserve">жилой застройки, объектов образовательного и медицинского назначения, спортивных сооружений открытого типа, организаций </w:t>
      </w:r>
      <w:r w:rsidRPr="003B6A77">
        <w:rPr>
          <w:rFonts w:ascii="Times New Roman" w:eastAsia="Times New Roman" w:hAnsi="Times New Roman"/>
          <w:sz w:val="28"/>
          <w:szCs w:val="28"/>
          <w:lang w:eastAsia="ru-RU"/>
        </w:rPr>
        <w:lastRenderedPageBreak/>
        <w:t>отдыха детей и их оздоровления, зон рекреационного назначения и для ведения дачного хозяйства и садоводства;</w:t>
      </w:r>
    </w:p>
    <w:p w:rsidR="00EC22B4" w:rsidRPr="003B6A77" w:rsidRDefault="00EC22B4" w:rsidP="00EC22B4">
      <w:pPr>
        <w:numPr>
          <w:ilvl w:val="0"/>
          <w:numId w:val="25"/>
        </w:numPr>
        <w:autoSpaceDE w:val="0"/>
        <w:autoSpaceDN w:val="0"/>
        <w:adjustRightInd w:val="0"/>
        <w:spacing w:after="0" w:line="240" w:lineRule="auto"/>
        <w:jc w:val="both"/>
        <w:rPr>
          <w:rFonts w:ascii="Times New Roman" w:eastAsia="Times New Roman" w:hAnsi="Times New Roman"/>
          <w:sz w:val="28"/>
          <w:szCs w:val="28"/>
          <w:lang w:eastAsia="ru-RU"/>
        </w:rPr>
      </w:pPr>
      <w:bookmarkStart w:id="103" w:name="sub_10052"/>
      <w:proofErr w:type="gramStart"/>
      <w:r w:rsidRPr="003B6A77">
        <w:rPr>
          <w:rFonts w:ascii="Times New Roman" w:eastAsia="Times New Roman" w:hAnsi="Times New Roman"/>
          <w:sz w:val="28"/>
          <w:szCs w:val="28"/>
          <w:lang w:eastAsia="ru-RU"/>
        </w:rPr>
        <w:t>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w:t>
      </w:r>
      <w:proofErr w:type="gramEnd"/>
      <w:r w:rsidRPr="003B6A77">
        <w:rPr>
          <w:rFonts w:ascii="Times New Roman" w:eastAsia="Times New Roman" w:hAnsi="Times New Roman"/>
          <w:sz w:val="28"/>
          <w:szCs w:val="28"/>
          <w:lang w:eastAsia="ru-RU"/>
        </w:rPr>
        <w:t>, приведет к нарушению качества и безопасности таких средств, сырья, воды и продукции в соответствии с установленными к ним требованиями.</w:t>
      </w:r>
    </w:p>
    <w:bookmarkEnd w:id="103"/>
    <w:p w:rsidR="00EC22B4" w:rsidRPr="003B6A77" w:rsidRDefault="00EC22B4" w:rsidP="00EC22B4">
      <w:pPr>
        <w:pStyle w:val="ConsPlusNormal"/>
        <w:ind w:firstLine="709"/>
        <w:jc w:val="both"/>
        <w:rPr>
          <w:rFonts w:ascii="Times New Roman" w:hAnsi="Times New Roman"/>
          <w:b/>
          <w:sz w:val="28"/>
          <w:szCs w:val="28"/>
        </w:rPr>
      </w:pPr>
    </w:p>
    <w:p w:rsidR="00EC22B4" w:rsidRPr="003B6A77" w:rsidRDefault="00EC22B4" w:rsidP="00EC22B4">
      <w:pPr>
        <w:pStyle w:val="ConsPlusNormal"/>
        <w:ind w:firstLine="567"/>
        <w:jc w:val="both"/>
        <w:rPr>
          <w:rFonts w:ascii="Times New Roman" w:hAnsi="Times New Roman"/>
          <w:b/>
          <w:sz w:val="28"/>
          <w:szCs w:val="28"/>
        </w:rPr>
      </w:pPr>
      <w:r w:rsidRPr="003B6A77">
        <w:rPr>
          <w:rFonts w:ascii="Times New Roman" w:hAnsi="Times New Roman"/>
          <w:b/>
          <w:sz w:val="28"/>
          <w:szCs w:val="28"/>
        </w:rPr>
        <w:t>4. Санитарно-защитные зоны скотомогильников</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B6A77">
        <w:rPr>
          <w:rFonts w:ascii="Times New Roman" w:eastAsia="Times New Roman" w:hAnsi="Times New Roman"/>
          <w:color w:val="000000"/>
          <w:sz w:val="28"/>
          <w:szCs w:val="28"/>
          <w:lang w:eastAsia="ru-RU"/>
        </w:rPr>
        <w:t xml:space="preserve">На территории муниципального образования </w:t>
      </w:r>
      <w:r w:rsidRPr="003B6A77">
        <w:rPr>
          <w:rFonts w:ascii="Times New Roman" w:eastAsia="Times New Roman" w:hAnsi="Times New Roman"/>
          <w:sz w:val="28"/>
          <w:szCs w:val="28"/>
          <w:lang w:eastAsia="ru-RU"/>
        </w:rPr>
        <w:t>«Красногорское сельское поселение</w:t>
      </w:r>
      <w:r w:rsidRPr="003B6A77">
        <w:rPr>
          <w:rFonts w:ascii="Times New Roman" w:eastAsia="Times New Roman" w:hAnsi="Times New Roman"/>
          <w:color w:val="000000"/>
          <w:sz w:val="28"/>
          <w:szCs w:val="28"/>
          <w:lang w:eastAsia="ru-RU"/>
        </w:rPr>
        <w:t>»</w:t>
      </w:r>
      <w:r w:rsidRPr="003B6A77">
        <w:rPr>
          <w:rFonts w:ascii="Times New Roman" w:eastAsia="Times New Roman" w:hAnsi="Times New Roman"/>
          <w:sz w:val="28"/>
          <w:szCs w:val="28"/>
          <w:lang w:eastAsia="ru-RU"/>
        </w:rPr>
        <w:t xml:space="preserve"> расположены 2 биотермические ямы (кадастровые номера ОКС 16:26:440101:274 и 16:26:000000:3548)</w:t>
      </w:r>
      <w:r w:rsidR="00BA660B" w:rsidRPr="003B6A77">
        <w:rPr>
          <w:rFonts w:ascii="Times New Roman" w:eastAsia="Times New Roman" w:hAnsi="Times New Roman"/>
          <w:sz w:val="28"/>
          <w:szCs w:val="28"/>
          <w:lang w:eastAsia="ru-RU"/>
        </w:rPr>
        <w:t>.</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EC22B4" w:rsidRPr="003B6A77" w:rsidRDefault="00EC22B4" w:rsidP="00EC22B4">
      <w:pPr>
        <w:autoSpaceDE w:val="0"/>
        <w:autoSpaceDN w:val="0"/>
        <w:adjustRightInd w:val="0"/>
        <w:spacing w:after="0" w:line="240" w:lineRule="auto"/>
        <w:ind w:firstLine="567"/>
        <w:jc w:val="both"/>
        <w:rPr>
          <w:rFonts w:ascii="Times New Roman" w:hAnsi="Times New Roman"/>
          <w:sz w:val="28"/>
          <w:szCs w:val="28"/>
        </w:rPr>
      </w:pPr>
      <w:proofErr w:type="gramStart"/>
      <w:r w:rsidRPr="003B6A77">
        <w:rPr>
          <w:rFonts w:ascii="Times New Roman" w:hAnsi="Times New Roman"/>
          <w:sz w:val="28"/>
          <w:szCs w:val="28"/>
        </w:rPr>
        <w:t xml:space="preserve">Согласно СанПиН 2.2.1/1.2.2.1200-03 и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скотомогильники являются объектами </w:t>
      </w:r>
      <w:r w:rsidRPr="003B6A77">
        <w:rPr>
          <w:rFonts w:ascii="Times New Roman" w:hAnsi="Times New Roman"/>
          <w:sz w:val="28"/>
          <w:szCs w:val="28"/>
          <w:lang w:val="en-US"/>
        </w:rPr>
        <w:t>I</w:t>
      </w:r>
      <w:r w:rsidRPr="003B6A77">
        <w:rPr>
          <w:rFonts w:ascii="Times New Roman" w:hAnsi="Times New Roman"/>
          <w:sz w:val="28"/>
          <w:szCs w:val="28"/>
        </w:rPr>
        <w:t xml:space="preserve"> класса опасности с ориентировочной санитарно-защитной зоной </w:t>
      </w:r>
      <w:smartTag w:uri="urn:schemas-microsoft-com:office:smarttags" w:element="metricconverter">
        <w:smartTagPr>
          <w:attr w:name="ProductID" w:val="1000 м"/>
        </w:smartTagPr>
        <w:r w:rsidRPr="003B6A77">
          <w:rPr>
            <w:rFonts w:ascii="Times New Roman" w:hAnsi="Times New Roman"/>
            <w:sz w:val="28"/>
            <w:szCs w:val="28"/>
          </w:rPr>
          <w:t>1000 м</w:t>
        </w:r>
      </w:smartTag>
      <w:r w:rsidRPr="003B6A77">
        <w:rPr>
          <w:rFonts w:ascii="Times New Roman" w:hAnsi="Times New Roman"/>
          <w:sz w:val="28"/>
          <w:szCs w:val="28"/>
        </w:rPr>
        <w:t>. Также территория муниципального образования «Красногорское сельское поселения оказывается в санитарно-защитных зонах 2 биотермических ям, расположенных в муниципальных образованиях «</w:t>
      </w:r>
      <w:proofErr w:type="spellStart"/>
      <w:r w:rsidRPr="003B6A77">
        <w:rPr>
          <w:rFonts w:ascii="Times New Roman" w:hAnsi="Times New Roman"/>
          <w:sz w:val="28"/>
          <w:szCs w:val="28"/>
        </w:rPr>
        <w:t>Нижнеошминское</w:t>
      </w:r>
      <w:proofErr w:type="spellEnd"/>
      <w:r w:rsidRPr="003B6A77">
        <w:rPr>
          <w:rFonts w:ascii="Times New Roman" w:hAnsi="Times New Roman"/>
          <w:sz w:val="28"/>
          <w:szCs w:val="28"/>
        </w:rPr>
        <w:t xml:space="preserve"> сельское поселение» (</w:t>
      </w:r>
      <w:r w:rsidRPr="003B6A77">
        <w:rPr>
          <w:rFonts w:ascii="Times New Roman" w:eastAsia="Times New Roman" w:hAnsi="Times New Roman"/>
          <w:sz w:val="28"/>
          <w:szCs w:val="28"/>
          <w:lang w:eastAsia="ru-RU"/>
        </w:rPr>
        <w:t>кадастровые номера</w:t>
      </w:r>
      <w:proofErr w:type="gramEnd"/>
      <w:r w:rsidRPr="003B6A77">
        <w:rPr>
          <w:rFonts w:ascii="Times New Roman" w:eastAsia="Times New Roman" w:hAnsi="Times New Roman"/>
          <w:sz w:val="28"/>
          <w:szCs w:val="28"/>
          <w:lang w:eastAsia="ru-RU"/>
        </w:rPr>
        <w:t xml:space="preserve"> </w:t>
      </w:r>
      <w:proofErr w:type="gramStart"/>
      <w:r w:rsidRPr="003B6A77">
        <w:rPr>
          <w:rFonts w:ascii="Times New Roman" w:eastAsia="Times New Roman" w:hAnsi="Times New Roman"/>
          <w:sz w:val="28"/>
          <w:szCs w:val="28"/>
          <w:lang w:eastAsia="ru-RU"/>
        </w:rPr>
        <w:t>ОКС</w:t>
      </w:r>
      <w:r w:rsidRPr="003B6A77">
        <w:rPr>
          <w:rFonts w:ascii="Times New Roman" w:hAnsi="Times New Roman"/>
          <w:sz w:val="28"/>
          <w:szCs w:val="28"/>
        </w:rPr>
        <w:t xml:space="preserve"> </w:t>
      </w:r>
      <w:r w:rsidRPr="003B6A77">
        <w:rPr>
          <w:rFonts w:ascii="Times New Roman" w:eastAsia="Times New Roman" w:hAnsi="Times New Roman"/>
          <w:sz w:val="28"/>
          <w:szCs w:val="28"/>
          <w:lang w:eastAsia="ru-RU"/>
        </w:rPr>
        <w:t>6:26:520101:298) и «</w:t>
      </w:r>
      <w:proofErr w:type="spellStart"/>
      <w:r w:rsidRPr="003B6A77">
        <w:rPr>
          <w:rFonts w:ascii="Times New Roman" w:eastAsia="Times New Roman" w:hAnsi="Times New Roman"/>
          <w:sz w:val="28"/>
          <w:szCs w:val="28"/>
          <w:lang w:eastAsia="ru-RU"/>
        </w:rPr>
        <w:t>Отарское</w:t>
      </w:r>
      <w:proofErr w:type="spellEnd"/>
      <w:r w:rsidRPr="003B6A77">
        <w:rPr>
          <w:rFonts w:ascii="Times New Roman" w:eastAsia="Times New Roman" w:hAnsi="Times New Roman"/>
          <w:sz w:val="28"/>
          <w:szCs w:val="28"/>
          <w:lang w:eastAsia="ru-RU"/>
        </w:rPr>
        <w:t xml:space="preserve"> сельское поселение» (кадастровый номер ОКС 16:26:550201:429)</w:t>
      </w:r>
      <w:proofErr w:type="gramEnd"/>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proofErr w:type="gramStart"/>
      <w:r w:rsidRPr="003B6A77">
        <w:rPr>
          <w:rFonts w:ascii="Times New Roman" w:hAnsi="Times New Roman"/>
          <w:kern w:val="1"/>
          <w:sz w:val="28"/>
          <w:szCs w:val="28"/>
          <w:lang w:eastAsia="ru-RU"/>
        </w:rPr>
        <w:t>Согласно письма</w:t>
      </w:r>
      <w:proofErr w:type="gramEnd"/>
      <w:r w:rsidRPr="003B6A77">
        <w:rPr>
          <w:rFonts w:ascii="Times New Roman" w:hAnsi="Times New Roman"/>
          <w:kern w:val="1"/>
          <w:sz w:val="28"/>
          <w:szCs w:val="28"/>
          <w:lang w:eastAsia="ru-RU"/>
        </w:rPr>
        <w:t xml:space="preserve"> Управления </w:t>
      </w:r>
      <w:proofErr w:type="spellStart"/>
      <w:r w:rsidRPr="003B6A77">
        <w:rPr>
          <w:rFonts w:ascii="Times New Roman" w:hAnsi="Times New Roman"/>
          <w:kern w:val="1"/>
          <w:sz w:val="28"/>
          <w:szCs w:val="28"/>
          <w:lang w:eastAsia="ru-RU"/>
        </w:rPr>
        <w:t>Роспотребнадзора</w:t>
      </w:r>
      <w:proofErr w:type="spellEnd"/>
      <w:r w:rsidRPr="003B6A77">
        <w:rPr>
          <w:rFonts w:ascii="Times New Roman" w:hAnsi="Times New Roman"/>
          <w:kern w:val="1"/>
          <w:sz w:val="28"/>
          <w:szCs w:val="28"/>
          <w:lang w:eastAsia="ru-RU"/>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Основными требованиями Управления </w:t>
      </w:r>
      <w:proofErr w:type="spellStart"/>
      <w:r w:rsidRPr="003B6A77">
        <w:rPr>
          <w:rFonts w:ascii="Times New Roman" w:hAnsi="Times New Roman"/>
          <w:kern w:val="1"/>
          <w:sz w:val="28"/>
          <w:szCs w:val="28"/>
          <w:lang w:eastAsia="ru-RU"/>
        </w:rPr>
        <w:t>Роспотребнадзора</w:t>
      </w:r>
      <w:proofErr w:type="spellEnd"/>
      <w:r w:rsidRPr="003B6A77">
        <w:rPr>
          <w:rFonts w:ascii="Times New Roman" w:hAnsi="Times New Roman"/>
          <w:kern w:val="1"/>
          <w:sz w:val="28"/>
          <w:szCs w:val="28"/>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EC22B4" w:rsidRPr="003B6A77" w:rsidRDefault="00EC22B4" w:rsidP="00EC22B4">
      <w:pPr>
        <w:widowControl w:val="0"/>
        <w:numPr>
          <w:ilvl w:val="0"/>
          <w:numId w:val="11"/>
        </w:numPr>
        <w:suppressAutoHyphens/>
        <w:spacing w:after="0" w:line="240" w:lineRule="auto"/>
        <w:ind w:left="1281" w:hanging="357"/>
        <w:jc w:val="both"/>
        <w:rPr>
          <w:rFonts w:ascii="Times New Roman" w:hAnsi="Times New Roman"/>
          <w:kern w:val="1"/>
          <w:sz w:val="28"/>
          <w:szCs w:val="28"/>
          <w:lang w:eastAsia="ru-RU"/>
        </w:rPr>
      </w:pPr>
      <w:r w:rsidRPr="003B6A77">
        <w:rPr>
          <w:rFonts w:ascii="Times New Roman" w:hAnsi="Times New Roman"/>
          <w:kern w:val="1"/>
          <w:sz w:val="28"/>
          <w:szCs w:val="28"/>
          <w:lang w:eastAsia="ru-RU"/>
        </w:rPr>
        <w:t>обеспечение укрытия почвенного очага сверху железобетонным каркасом (саркофагом);</w:t>
      </w:r>
    </w:p>
    <w:p w:rsidR="00EC22B4" w:rsidRPr="003B6A77" w:rsidRDefault="00EC22B4" w:rsidP="00EC22B4">
      <w:pPr>
        <w:widowControl w:val="0"/>
        <w:numPr>
          <w:ilvl w:val="0"/>
          <w:numId w:val="11"/>
        </w:numPr>
        <w:suppressAutoHyphens/>
        <w:autoSpaceDE w:val="0"/>
        <w:autoSpaceDN w:val="0"/>
        <w:adjustRightInd w:val="0"/>
        <w:spacing w:after="0" w:line="240" w:lineRule="auto"/>
        <w:ind w:left="1281" w:hanging="357"/>
        <w:jc w:val="both"/>
        <w:rPr>
          <w:rFonts w:ascii="Times New Roman" w:hAnsi="Times New Roman"/>
          <w:kern w:val="1"/>
          <w:sz w:val="28"/>
          <w:szCs w:val="28"/>
          <w:lang w:eastAsia="ru-RU"/>
        </w:rPr>
      </w:pPr>
      <w:proofErr w:type="spellStart"/>
      <w:r w:rsidRPr="003B6A77">
        <w:rPr>
          <w:rFonts w:ascii="Times New Roman" w:hAnsi="Times New Roman"/>
          <w:kern w:val="1"/>
          <w:sz w:val="28"/>
          <w:szCs w:val="28"/>
          <w:lang w:eastAsia="ru-RU"/>
        </w:rPr>
        <w:t>обваловка</w:t>
      </w:r>
      <w:proofErr w:type="spellEnd"/>
      <w:r w:rsidRPr="003B6A77">
        <w:rPr>
          <w:rFonts w:ascii="Times New Roman" w:hAnsi="Times New Roman"/>
          <w:kern w:val="1"/>
          <w:sz w:val="28"/>
          <w:szCs w:val="28"/>
          <w:lang w:eastAsia="ru-RU"/>
        </w:rPr>
        <w:t xml:space="preserve"> почвенного очага по периметру, обнесение надежным ограждением с аншлагом;</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организация лабораторного контроля почвы и воды ниже по </w:t>
      </w:r>
      <w:r w:rsidRPr="003B6A77">
        <w:rPr>
          <w:rFonts w:ascii="Times New Roman" w:hAnsi="Times New Roman"/>
          <w:kern w:val="1"/>
          <w:sz w:val="28"/>
          <w:szCs w:val="28"/>
          <w:lang w:eastAsia="ru-RU"/>
        </w:rPr>
        <w:lastRenderedPageBreak/>
        <w:t xml:space="preserve">потоку грунтовых вод в скважинах по согласованию с Управлением </w:t>
      </w:r>
      <w:proofErr w:type="spellStart"/>
      <w:r w:rsidRPr="003B6A77">
        <w:rPr>
          <w:rFonts w:ascii="Times New Roman" w:hAnsi="Times New Roman"/>
          <w:kern w:val="1"/>
          <w:sz w:val="28"/>
          <w:szCs w:val="28"/>
          <w:lang w:eastAsia="ru-RU"/>
        </w:rPr>
        <w:t>Роспотребнадзора</w:t>
      </w:r>
      <w:proofErr w:type="spellEnd"/>
      <w:r w:rsidRPr="003B6A77">
        <w:rPr>
          <w:rFonts w:ascii="Times New Roman" w:hAnsi="Times New Roman"/>
          <w:kern w:val="1"/>
          <w:sz w:val="28"/>
          <w:szCs w:val="28"/>
          <w:lang w:eastAsia="ru-RU"/>
        </w:rPr>
        <w:t xml:space="preserve"> по Республике Татарстан.</w:t>
      </w:r>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proofErr w:type="gramStart"/>
      <w:r w:rsidRPr="003B6A77">
        <w:rPr>
          <w:rFonts w:ascii="Times New Roman" w:hAnsi="Times New Roman"/>
          <w:kern w:val="1"/>
          <w:sz w:val="28"/>
          <w:szCs w:val="28"/>
          <w:lang w:eastAsia="ru-RU"/>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EC22B4" w:rsidRPr="003B6A77" w:rsidRDefault="00EC22B4" w:rsidP="00EC22B4">
      <w:pPr>
        <w:widowControl w:val="0"/>
        <w:numPr>
          <w:ilvl w:val="12"/>
          <w:numId w:val="0"/>
        </w:numPr>
        <w:suppressAutoHyphens/>
        <w:spacing w:before="120" w:after="0" w:line="240" w:lineRule="auto"/>
        <w:ind w:firstLine="567"/>
        <w:jc w:val="both"/>
        <w:rPr>
          <w:rFonts w:ascii="Times New Roman" w:eastAsia="Times New Roman" w:hAnsi="Times New Roman"/>
          <w:color w:val="000000"/>
          <w:kern w:val="1"/>
          <w:sz w:val="28"/>
          <w:szCs w:val="28"/>
          <w:lang w:eastAsia="ru-RU"/>
        </w:rPr>
      </w:pPr>
      <w:r w:rsidRPr="003B6A77">
        <w:rPr>
          <w:rFonts w:ascii="Times New Roman" w:eastAsia="Times New Roman" w:hAnsi="Times New Roman"/>
          <w:kern w:val="1"/>
          <w:sz w:val="28"/>
          <w:szCs w:val="28"/>
          <w:lang w:eastAsia="ru-RU"/>
        </w:rPr>
        <w:t xml:space="preserve">Постановлением Кабинета Министров Республики Татарстан от 06.05.2017 г. № 263 утвержден </w:t>
      </w:r>
      <w:r w:rsidRPr="003B6A77">
        <w:rPr>
          <w:rFonts w:ascii="Times New Roman" w:eastAsia="Times New Roman" w:hAnsi="Times New Roman"/>
          <w:color w:val="000000"/>
          <w:kern w:val="1"/>
          <w:sz w:val="28"/>
          <w:szCs w:val="28"/>
          <w:lang w:eastAsia="ru-RU"/>
        </w:rPr>
        <w:t xml:space="preserve">Порядок ликвидации неиспользуемых скотомогильников (биотермических ям) на территории Республики Татарстан. </w:t>
      </w:r>
    </w:p>
    <w:p w:rsidR="00EC22B4" w:rsidRPr="003B6A77" w:rsidRDefault="00EC22B4" w:rsidP="00EC22B4">
      <w:pPr>
        <w:widowControl w:val="0"/>
        <w:numPr>
          <w:ilvl w:val="12"/>
          <w:numId w:val="0"/>
        </w:numPr>
        <w:suppressAutoHyphens/>
        <w:spacing w:after="0" w:line="240" w:lineRule="auto"/>
        <w:ind w:firstLine="567"/>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 xml:space="preserve">Указанный Порядок устанавливает последовательность проведения мероприятий по </w:t>
      </w:r>
      <w:r w:rsidRPr="003B6A77">
        <w:rPr>
          <w:rFonts w:ascii="Times New Roman" w:eastAsia="Times New Roman" w:hAnsi="Times New Roman"/>
          <w:b/>
          <w:color w:val="000000"/>
          <w:kern w:val="1"/>
          <w:sz w:val="28"/>
          <w:szCs w:val="28"/>
          <w:lang w:eastAsia="ru-RU"/>
        </w:rPr>
        <w:t xml:space="preserve">ликвидации недействующих </w:t>
      </w:r>
      <w:proofErr w:type="spellStart"/>
      <w:r w:rsidRPr="003B6A77">
        <w:rPr>
          <w:rFonts w:ascii="Times New Roman" w:eastAsia="Times New Roman" w:hAnsi="Times New Roman"/>
          <w:b/>
          <w:color w:val="000000"/>
          <w:kern w:val="1"/>
          <w:sz w:val="28"/>
          <w:szCs w:val="28"/>
          <w:lang w:eastAsia="ru-RU"/>
        </w:rPr>
        <w:t>несибиреязвенных</w:t>
      </w:r>
      <w:proofErr w:type="spellEnd"/>
      <w:r w:rsidRPr="003B6A77">
        <w:rPr>
          <w:rFonts w:ascii="Times New Roman" w:eastAsia="Times New Roman" w:hAnsi="Times New Roman"/>
          <w:b/>
          <w:color w:val="000000"/>
          <w:kern w:val="1"/>
          <w:sz w:val="28"/>
          <w:szCs w:val="28"/>
          <w:lang w:eastAsia="ru-RU"/>
        </w:rPr>
        <w:t xml:space="preserve"> скотомогильников</w:t>
      </w:r>
      <w:r w:rsidRPr="003B6A77">
        <w:rPr>
          <w:rFonts w:ascii="Times New Roman" w:eastAsia="Times New Roman" w:hAnsi="Times New Roman"/>
          <w:color w:val="000000"/>
          <w:kern w:val="1"/>
          <w:sz w:val="28"/>
          <w:szCs w:val="28"/>
          <w:lang w:eastAsia="ru-RU"/>
        </w:rPr>
        <w:t xml:space="preserve"> в целях недопущения несанкциони</w:t>
      </w:r>
      <w:r w:rsidRPr="003B6A77">
        <w:rPr>
          <w:rFonts w:ascii="Times New Roman" w:eastAsia="Times New Roman" w:hAnsi="Times New Roman"/>
          <w:color w:val="000000"/>
          <w:kern w:val="1"/>
          <w:sz w:val="28"/>
          <w:szCs w:val="28"/>
          <w:lang w:eastAsia="ru-RU"/>
        </w:rPr>
        <w:softHyphen/>
        <w:t>рованного захоронения в них биологических отходов, предотвращения распро</w:t>
      </w:r>
      <w:r w:rsidRPr="003B6A77">
        <w:rPr>
          <w:rFonts w:ascii="Times New Roman" w:eastAsia="Times New Roman" w:hAnsi="Times New Roman"/>
          <w:color w:val="000000"/>
          <w:kern w:val="1"/>
          <w:sz w:val="28"/>
          <w:szCs w:val="28"/>
          <w:lang w:eastAsia="ru-RU"/>
        </w:rPr>
        <w:softHyphen/>
        <w:t xml:space="preserve">странения возбудителей заразных болезней животных, предупреждения заболевания людей </w:t>
      </w:r>
      <w:proofErr w:type="spellStart"/>
      <w:r w:rsidRPr="003B6A77">
        <w:rPr>
          <w:rFonts w:ascii="Times New Roman" w:eastAsia="Times New Roman" w:hAnsi="Times New Roman"/>
          <w:color w:val="000000"/>
          <w:kern w:val="1"/>
          <w:sz w:val="28"/>
          <w:szCs w:val="28"/>
          <w:lang w:eastAsia="ru-RU"/>
        </w:rPr>
        <w:t>зооантропонозными</w:t>
      </w:r>
      <w:proofErr w:type="spellEnd"/>
      <w:r w:rsidRPr="003B6A77">
        <w:rPr>
          <w:rFonts w:ascii="Times New Roman" w:eastAsia="Times New Roman" w:hAnsi="Times New Roman"/>
          <w:color w:val="000000"/>
          <w:kern w:val="1"/>
          <w:sz w:val="28"/>
          <w:szCs w:val="28"/>
          <w:lang w:eastAsia="ru-RU"/>
        </w:rPr>
        <w:t xml:space="preserve"> болезнями и охраны окружающей среды от загрязнения.</w:t>
      </w:r>
    </w:p>
    <w:p w:rsidR="00EC22B4" w:rsidRPr="003B6A77" w:rsidRDefault="00EC22B4" w:rsidP="00EC22B4">
      <w:pPr>
        <w:widowControl w:val="0"/>
        <w:tabs>
          <w:tab w:val="left" w:pos="1203"/>
        </w:tabs>
        <w:suppressAutoHyphens/>
        <w:spacing w:after="0" w:line="240" w:lineRule="auto"/>
        <w:ind w:right="40" w:firstLine="567"/>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Мероприятия по ликвидации неиспользуемых скотомогильников включают в себя следующие этапы:</w:t>
      </w:r>
    </w:p>
    <w:p w:rsidR="00EC22B4" w:rsidRPr="003B6A77" w:rsidRDefault="00EC22B4" w:rsidP="00EC22B4">
      <w:pPr>
        <w:widowControl w:val="0"/>
        <w:numPr>
          <w:ilvl w:val="0"/>
          <w:numId w:val="13"/>
        </w:numPr>
        <w:suppressAutoHyphens/>
        <w:spacing w:after="0" w:line="240" w:lineRule="auto"/>
        <w:ind w:right="4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ветеринарно-санитарное освидетельствование неиспользуемых скотомо</w:t>
      </w:r>
      <w:r w:rsidRPr="003B6A77">
        <w:rPr>
          <w:rFonts w:ascii="Times New Roman" w:eastAsia="Times New Roman" w:hAnsi="Times New Roman"/>
          <w:color w:val="000000"/>
          <w:kern w:val="1"/>
          <w:sz w:val="28"/>
          <w:szCs w:val="28"/>
          <w:lang w:eastAsia="ru-RU"/>
        </w:rPr>
        <w:softHyphen/>
        <w:t>гильников;</w:t>
      </w:r>
    </w:p>
    <w:p w:rsidR="00EC22B4" w:rsidRPr="003B6A77" w:rsidRDefault="00EC22B4" w:rsidP="00EC22B4">
      <w:pPr>
        <w:widowControl w:val="0"/>
        <w:numPr>
          <w:ilvl w:val="0"/>
          <w:numId w:val="13"/>
        </w:numPr>
        <w:suppressAutoHyphens/>
        <w:spacing w:after="0" w:line="240" w:lineRule="auto"/>
        <w:ind w:right="4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формирование реестра неиспользуемых скотомогильников (биотермических ям), подлежащих ликвидации;</w:t>
      </w:r>
    </w:p>
    <w:p w:rsidR="00EC22B4" w:rsidRPr="003B6A77" w:rsidRDefault="00EC22B4" w:rsidP="00EC22B4">
      <w:pPr>
        <w:widowControl w:val="0"/>
        <w:numPr>
          <w:ilvl w:val="0"/>
          <w:numId w:val="13"/>
        </w:numPr>
        <w:suppressAutoHyphens/>
        <w:spacing w:after="0" w:line="240" w:lineRule="auto"/>
        <w:ind w:left="1434" w:hanging="357"/>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ликвидация неиспользуемых скотомогильников.</w:t>
      </w:r>
    </w:p>
    <w:p w:rsidR="00EC22B4" w:rsidRPr="003B6A77" w:rsidRDefault="00EC22B4" w:rsidP="00EC22B4">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3B6A77">
        <w:rPr>
          <w:rFonts w:ascii="Times New Roman" w:eastAsia="Times New Roman" w:hAnsi="Times New Roman"/>
          <w:kern w:val="1"/>
          <w:sz w:val="28"/>
          <w:szCs w:val="28"/>
          <w:lang w:eastAsia="ru-RU"/>
        </w:rPr>
        <w:t>Ветеринарно-санитарное освидетельствование осуществляется посредством эпизоотологического и лабораторно-бактериоло</w:t>
      </w:r>
      <w:r w:rsidRPr="003B6A77">
        <w:rPr>
          <w:rFonts w:ascii="Times New Roman" w:eastAsia="Times New Roman" w:hAnsi="Times New Roman"/>
          <w:kern w:val="1"/>
          <w:sz w:val="28"/>
          <w:szCs w:val="28"/>
          <w:lang w:eastAsia="ru-RU"/>
        </w:rPr>
        <w:softHyphen/>
        <w:t>гического обследования скотомогильника на наличие спор сибирской язвы в целях определения ветеринарно-санитарной безопасности объекта.</w:t>
      </w:r>
    </w:p>
    <w:p w:rsidR="00EC22B4" w:rsidRPr="003B6A77" w:rsidRDefault="00EC22B4" w:rsidP="00EC22B4">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3B6A77">
        <w:rPr>
          <w:rFonts w:ascii="Times New Roman" w:eastAsia="Times New Roman" w:hAnsi="Times New Roman"/>
          <w:kern w:val="1"/>
          <w:sz w:val="28"/>
          <w:szCs w:val="28"/>
          <w:lang w:eastAsia="ru-RU"/>
        </w:rPr>
        <w:t>На основании проведенного освидетельствования скотомогильник включают  в реестр неиспользуемых скотомогильников (биотермических ям), подлежащих ликвидации.</w:t>
      </w:r>
    </w:p>
    <w:p w:rsidR="00EC22B4" w:rsidRPr="003B6A77" w:rsidRDefault="00EC22B4" w:rsidP="00EC22B4">
      <w:pPr>
        <w:widowControl w:val="0"/>
        <w:suppressAutoHyphens/>
        <w:spacing w:after="0" w:line="240" w:lineRule="auto"/>
        <w:ind w:right="20" w:firstLine="567"/>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Ликвидация неиспользуемых скотомогильников осуществляется посредством:</w:t>
      </w:r>
    </w:p>
    <w:p w:rsidR="00EC22B4" w:rsidRPr="003B6A77" w:rsidRDefault="00EC22B4" w:rsidP="00EC22B4">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переноса и перезахоронения содержимого гуммированного остатка ликви</w:t>
      </w:r>
      <w:r w:rsidRPr="003B6A77">
        <w:rPr>
          <w:rFonts w:ascii="Times New Roman" w:eastAsia="Times New Roman" w:hAnsi="Times New Roman"/>
          <w:color w:val="000000"/>
          <w:kern w:val="1"/>
          <w:sz w:val="28"/>
          <w:szCs w:val="28"/>
          <w:lang w:eastAsia="ru-RU"/>
        </w:rPr>
        <w:softHyphen/>
        <w:t>дируемого скотомогильника в иной скотомогильник, включенный в перечень скотомогильников, утвержденный Кабинетом Министров Республики Татарстан;</w:t>
      </w:r>
    </w:p>
    <w:p w:rsidR="00EC22B4" w:rsidRPr="003B6A77" w:rsidRDefault="00EC22B4" w:rsidP="00EC22B4">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дезинфекции и демонтажа конструкций, расположенных выше уровня земли (путем вывоза различных материалов на полигоны твердых коммунальных отходов, сжигания деревянных конструкций на месте с соблюдением мер противопожарной безопасности);</w:t>
      </w:r>
    </w:p>
    <w:p w:rsidR="00EC22B4" w:rsidRPr="003B6A77" w:rsidRDefault="00EC22B4" w:rsidP="00EC22B4">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 xml:space="preserve">засыпки скотомогильников и траншей грунтом с последующим </w:t>
      </w:r>
      <w:r w:rsidRPr="003B6A77">
        <w:rPr>
          <w:rFonts w:ascii="Times New Roman" w:eastAsia="Times New Roman" w:hAnsi="Times New Roman"/>
          <w:color w:val="000000"/>
          <w:kern w:val="1"/>
          <w:sz w:val="28"/>
          <w:szCs w:val="28"/>
          <w:lang w:eastAsia="ru-RU"/>
        </w:rPr>
        <w:lastRenderedPageBreak/>
        <w:t>выравниванием, прикатыванием, профилактической дезинфекцией поверхностного слоя почвы.</w:t>
      </w:r>
    </w:p>
    <w:p w:rsidR="00EC22B4" w:rsidRPr="003B6A77" w:rsidRDefault="00EC22B4" w:rsidP="00EC22B4">
      <w:pPr>
        <w:widowControl w:val="0"/>
        <w:suppressAutoHyphens/>
        <w:spacing w:after="0" w:line="240" w:lineRule="auto"/>
        <w:ind w:left="20" w:right="20" w:firstLine="680"/>
        <w:jc w:val="both"/>
        <w:rPr>
          <w:rFonts w:ascii="Times New Roman" w:eastAsia="Times New Roman" w:hAnsi="Times New Roman"/>
          <w:kern w:val="1"/>
          <w:sz w:val="28"/>
          <w:szCs w:val="28"/>
          <w:lang w:eastAsia="ru-RU"/>
        </w:rPr>
      </w:pPr>
      <w:r w:rsidRPr="003B6A77">
        <w:rPr>
          <w:rFonts w:ascii="Times New Roman" w:eastAsia="Times New Roman" w:hAnsi="Times New Roman"/>
          <w:color w:val="000000"/>
          <w:kern w:val="1"/>
          <w:sz w:val="28"/>
          <w:szCs w:val="28"/>
          <w:lang w:eastAsia="ru-RU"/>
        </w:rPr>
        <w:t xml:space="preserve">Дезинфекция проводится в соответствии с Правилами проведения дезинфекции и </w:t>
      </w:r>
      <w:proofErr w:type="spellStart"/>
      <w:r w:rsidRPr="003B6A77">
        <w:rPr>
          <w:rFonts w:ascii="Times New Roman" w:eastAsia="Times New Roman" w:hAnsi="Times New Roman"/>
          <w:color w:val="000000"/>
          <w:kern w:val="1"/>
          <w:sz w:val="28"/>
          <w:szCs w:val="28"/>
          <w:lang w:eastAsia="ru-RU"/>
        </w:rPr>
        <w:t>дезинвазии</w:t>
      </w:r>
      <w:proofErr w:type="spellEnd"/>
      <w:r w:rsidRPr="003B6A77">
        <w:rPr>
          <w:rFonts w:ascii="Times New Roman" w:eastAsia="Times New Roman" w:hAnsi="Times New Roman"/>
          <w:color w:val="000000"/>
          <w:kern w:val="1"/>
          <w:sz w:val="28"/>
          <w:szCs w:val="28"/>
          <w:lang w:eastAsia="ru-RU"/>
        </w:rPr>
        <w:t xml:space="preserve"> объектов государственного ветеринарного надзора, утвержденными Министерством сельского хозяйства Российской Федерации от 15 июля 2002 г. № 13-5-2/0525.</w:t>
      </w:r>
    </w:p>
    <w:p w:rsidR="00EC22B4" w:rsidRPr="003B6A77" w:rsidRDefault="00EC22B4" w:rsidP="00EC22B4">
      <w:pPr>
        <w:widowControl w:val="0"/>
        <w:suppressAutoHyphens/>
        <w:spacing w:after="0" w:line="240" w:lineRule="auto"/>
        <w:ind w:left="20" w:right="20" w:firstLine="680"/>
        <w:jc w:val="both"/>
        <w:rPr>
          <w:rFonts w:ascii="Times New Roman" w:eastAsia="Times New Roman" w:hAnsi="Times New Roman"/>
          <w:color w:val="000000"/>
          <w:kern w:val="1"/>
          <w:sz w:val="28"/>
          <w:szCs w:val="28"/>
          <w:lang w:eastAsia="ru-RU"/>
        </w:rPr>
      </w:pPr>
      <w:r w:rsidRPr="003B6A77">
        <w:rPr>
          <w:rFonts w:ascii="Times New Roman" w:eastAsia="Times New Roman" w:hAnsi="Times New Roman"/>
          <w:color w:val="000000"/>
          <w:kern w:val="1"/>
          <w:sz w:val="28"/>
          <w:szCs w:val="28"/>
          <w:lang w:eastAsia="ru-RU"/>
        </w:rPr>
        <w:t xml:space="preserve">По результатам проведения мероприятий Управлением ветеринарии оформляется акт ликвидации скотомогильника, </w:t>
      </w:r>
      <w:proofErr w:type="spellStart"/>
      <w:r w:rsidRPr="003B6A77">
        <w:rPr>
          <w:rFonts w:ascii="Times New Roman" w:eastAsia="Times New Roman" w:hAnsi="Times New Roman"/>
          <w:color w:val="000000"/>
          <w:kern w:val="1"/>
          <w:sz w:val="28"/>
          <w:szCs w:val="28"/>
          <w:lang w:eastAsia="ru-RU"/>
        </w:rPr>
        <w:t>Минземимущества</w:t>
      </w:r>
      <w:proofErr w:type="spellEnd"/>
      <w:r w:rsidRPr="003B6A77">
        <w:rPr>
          <w:rFonts w:ascii="Times New Roman" w:eastAsia="Times New Roman" w:hAnsi="Times New Roman"/>
          <w:color w:val="000000"/>
          <w:kern w:val="1"/>
          <w:sz w:val="28"/>
          <w:szCs w:val="28"/>
          <w:lang w:eastAsia="ru-RU"/>
        </w:rPr>
        <w:t xml:space="preserve"> РТ обеспечивает проведение процедуры по снятию скотомогильника с кадастрового учета. Дальнейшее использование территории ликвидированных скотомо</w:t>
      </w:r>
      <w:r w:rsidRPr="003B6A77">
        <w:rPr>
          <w:rFonts w:ascii="Times New Roman" w:eastAsia="Times New Roman" w:hAnsi="Times New Roman"/>
          <w:color w:val="000000"/>
          <w:kern w:val="1"/>
          <w:sz w:val="28"/>
          <w:szCs w:val="28"/>
          <w:lang w:eastAsia="ru-RU"/>
        </w:rPr>
        <w:softHyphen/>
        <w:t>гильников (биотермических ям) осуществляется в соответствии с законодательством Российской Федерации.</w:t>
      </w:r>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Регламенты использования санитарно-защитных зон </w:t>
      </w:r>
      <w:proofErr w:type="spellStart"/>
      <w:r w:rsidRPr="003B6A77">
        <w:rPr>
          <w:rFonts w:ascii="Times New Roman" w:hAnsi="Times New Roman"/>
          <w:kern w:val="1"/>
          <w:sz w:val="28"/>
          <w:szCs w:val="28"/>
          <w:lang w:eastAsia="ru-RU"/>
        </w:rPr>
        <w:t>несибиреязвенных</w:t>
      </w:r>
      <w:proofErr w:type="spellEnd"/>
      <w:r w:rsidRPr="003B6A77">
        <w:rPr>
          <w:rFonts w:ascii="Times New Roman" w:hAnsi="Times New Roman"/>
          <w:kern w:val="1"/>
          <w:sz w:val="28"/>
          <w:szCs w:val="28"/>
          <w:lang w:eastAsia="ru-RU"/>
        </w:rPr>
        <w:t xml:space="preserve"> скотомогильников (биотермических ям) устанавливают Ветеринарно-санитарные правила сбора, утилизации и уничтожения биологических отходов.</w:t>
      </w:r>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b/>
          <w:kern w:val="1"/>
          <w:sz w:val="28"/>
          <w:szCs w:val="28"/>
          <w:lang w:eastAsia="ru-RU"/>
        </w:rPr>
      </w:pPr>
      <w:r w:rsidRPr="003B6A77">
        <w:rPr>
          <w:rFonts w:ascii="Times New Roman" w:hAnsi="Times New Roman"/>
          <w:b/>
          <w:kern w:val="1"/>
          <w:sz w:val="28"/>
          <w:szCs w:val="28"/>
          <w:lang w:eastAsia="ru-RU"/>
        </w:rPr>
        <w:t xml:space="preserve">В границах санитарно-защитных зон </w:t>
      </w:r>
      <w:proofErr w:type="spellStart"/>
      <w:r w:rsidRPr="003B6A77">
        <w:rPr>
          <w:rFonts w:ascii="Times New Roman" w:hAnsi="Times New Roman"/>
          <w:b/>
          <w:kern w:val="1"/>
          <w:sz w:val="28"/>
          <w:szCs w:val="28"/>
          <w:lang w:eastAsia="ru-RU"/>
        </w:rPr>
        <w:t>несибиреязвенных</w:t>
      </w:r>
      <w:proofErr w:type="spellEnd"/>
      <w:r w:rsidRPr="003B6A77">
        <w:rPr>
          <w:rFonts w:ascii="Times New Roman" w:hAnsi="Times New Roman"/>
          <w:b/>
          <w:kern w:val="1"/>
          <w:sz w:val="28"/>
          <w:szCs w:val="28"/>
          <w:lang w:eastAsia="ru-RU"/>
        </w:rPr>
        <w:t xml:space="preserve"> скотомогильников запрещено:</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размещение жилых, общественных зданий и животноводческих комплексов ближе 1000 м от скотомогильника. </w:t>
      </w:r>
    </w:p>
    <w:p w:rsidR="00EC22B4" w:rsidRPr="003B6A77" w:rsidRDefault="00EC22B4" w:rsidP="00EC22B4">
      <w:pPr>
        <w:widowControl w:val="0"/>
        <w:tabs>
          <w:tab w:val="left" w:pos="720"/>
        </w:tabs>
        <w:suppressAutoHyphens/>
        <w:spacing w:after="0" w:line="240" w:lineRule="auto"/>
        <w:ind w:right="-6" w:firstLine="540"/>
        <w:jc w:val="both"/>
        <w:rPr>
          <w:rFonts w:ascii="Times New Roman" w:hAnsi="Times New Roman"/>
          <w:b/>
          <w:kern w:val="1"/>
          <w:sz w:val="28"/>
          <w:szCs w:val="28"/>
          <w:lang w:eastAsia="ru-RU"/>
        </w:rPr>
      </w:pPr>
      <w:r w:rsidRPr="003B6A77">
        <w:rPr>
          <w:rFonts w:ascii="Times New Roman" w:hAnsi="Times New Roman"/>
          <w:b/>
          <w:kern w:val="1"/>
          <w:sz w:val="28"/>
          <w:szCs w:val="28"/>
          <w:lang w:eastAsia="ru-RU"/>
        </w:rPr>
        <w:t xml:space="preserve">Условно разрешенные виды использования </w:t>
      </w:r>
      <w:r w:rsidRPr="003B6A77">
        <w:rPr>
          <w:rFonts w:ascii="Times New Roman" w:hAnsi="Times New Roman"/>
          <w:b/>
          <w:kern w:val="1"/>
          <w:sz w:val="28"/>
          <w:szCs w:val="28"/>
        </w:rPr>
        <w:t xml:space="preserve">в границах санитарно-защитных зон </w:t>
      </w:r>
      <w:proofErr w:type="spellStart"/>
      <w:r w:rsidRPr="003B6A77">
        <w:rPr>
          <w:rFonts w:ascii="Times New Roman" w:hAnsi="Times New Roman"/>
          <w:b/>
          <w:kern w:val="1"/>
          <w:sz w:val="28"/>
          <w:szCs w:val="28"/>
        </w:rPr>
        <w:t>несибиреязвенных</w:t>
      </w:r>
      <w:proofErr w:type="spellEnd"/>
      <w:r w:rsidRPr="003B6A77">
        <w:rPr>
          <w:rFonts w:ascii="Times New Roman" w:hAnsi="Times New Roman"/>
          <w:b/>
          <w:kern w:val="1"/>
          <w:sz w:val="28"/>
          <w:szCs w:val="28"/>
        </w:rPr>
        <w:t xml:space="preserve"> скотомогильников</w:t>
      </w:r>
      <w:r w:rsidRPr="003B6A77">
        <w:rPr>
          <w:rFonts w:ascii="Times New Roman" w:hAnsi="Times New Roman"/>
          <w:b/>
          <w:kern w:val="1"/>
          <w:sz w:val="28"/>
          <w:szCs w:val="28"/>
          <w:lang w:eastAsia="ru-RU"/>
        </w:rPr>
        <w:t>:</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размещение скотопрогонов и пастбищ на расстоянии более 200 м от скотомогильника;</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размещение автомобильных, железных дорог в зависимости от их категории на расстоянии более 50-300 м;</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озеленение в соответствии с требованиями действующих нормативных документов (естественная растительность).</w:t>
      </w:r>
    </w:p>
    <w:p w:rsidR="00EC22B4" w:rsidRPr="003B6A77" w:rsidRDefault="00EC22B4" w:rsidP="00EC22B4">
      <w:pPr>
        <w:keepNext/>
        <w:widowControl w:val="0"/>
        <w:suppressAutoHyphens/>
        <w:autoSpaceDE w:val="0"/>
        <w:autoSpaceDN w:val="0"/>
        <w:adjustRightInd w:val="0"/>
        <w:spacing w:after="0" w:line="240" w:lineRule="auto"/>
        <w:ind w:left="851"/>
        <w:jc w:val="both"/>
        <w:rPr>
          <w:rFonts w:ascii="Times New Roman" w:eastAsia="Times New Roman" w:hAnsi="Times New Roman"/>
          <w:b/>
          <w:color w:val="0D0D0D"/>
          <w:sz w:val="28"/>
          <w:szCs w:val="28"/>
        </w:rPr>
      </w:pPr>
    </w:p>
    <w:p w:rsidR="00EC22B4" w:rsidRPr="003B6A77" w:rsidRDefault="00EC22B4" w:rsidP="00EC22B4">
      <w:pPr>
        <w:keepNext/>
        <w:widowControl w:val="0"/>
        <w:numPr>
          <w:ilvl w:val="0"/>
          <w:numId w:val="12"/>
        </w:numPr>
        <w:suppressAutoHyphens/>
        <w:autoSpaceDE w:val="0"/>
        <w:autoSpaceDN w:val="0"/>
        <w:adjustRightInd w:val="0"/>
        <w:spacing w:after="0" w:line="240" w:lineRule="auto"/>
        <w:ind w:left="851" w:hanging="284"/>
        <w:jc w:val="both"/>
        <w:rPr>
          <w:rFonts w:ascii="Times New Roman" w:eastAsia="Times New Roman" w:hAnsi="Times New Roman"/>
          <w:b/>
          <w:color w:val="0D0D0D"/>
          <w:sz w:val="28"/>
          <w:szCs w:val="28"/>
        </w:rPr>
      </w:pPr>
      <w:r w:rsidRPr="003B6A77">
        <w:rPr>
          <w:rFonts w:ascii="Times New Roman" w:eastAsia="Times New Roman" w:hAnsi="Times New Roman"/>
          <w:b/>
          <w:color w:val="0D0D0D"/>
          <w:sz w:val="28"/>
          <w:szCs w:val="28"/>
        </w:rPr>
        <w:t>Санитарно-защитные зоны кладбищ</w:t>
      </w:r>
    </w:p>
    <w:p w:rsidR="00EC22B4" w:rsidRPr="003B6A77" w:rsidRDefault="00EC22B4" w:rsidP="00EC22B4">
      <w:pPr>
        <w:widowControl w:val="0"/>
        <w:autoSpaceDE w:val="0"/>
        <w:autoSpaceDN w:val="0"/>
        <w:adjustRightInd w:val="0"/>
        <w:spacing w:after="0" w:line="240" w:lineRule="auto"/>
        <w:ind w:firstLine="540"/>
        <w:jc w:val="both"/>
        <w:rPr>
          <w:rFonts w:ascii="Times New Roman" w:eastAsia="Times New Roman" w:hAnsi="Times New Roman"/>
          <w:color w:val="0D0D0D"/>
          <w:sz w:val="28"/>
          <w:szCs w:val="28"/>
        </w:rPr>
      </w:pPr>
      <w:r w:rsidRPr="003B6A77">
        <w:rPr>
          <w:rFonts w:ascii="Times New Roman" w:eastAsia="Times New Roman" w:hAnsi="Times New Roman"/>
          <w:color w:val="0D0D0D"/>
          <w:sz w:val="28"/>
          <w:szCs w:val="28"/>
        </w:rPr>
        <w:t>На территории</w:t>
      </w:r>
      <w:r w:rsidRPr="003B6A77">
        <w:rPr>
          <w:rFonts w:ascii="Times New Roman" w:eastAsia="Times New Roman" w:hAnsi="Times New Roman"/>
          <w:b/>
          <w:color w:val="0D0D0D"/>
          <w:sz w:val="28"/>
          <w:szCs w:val="28"/>
        </w:rPr>
        <w:t xml:space="preserve"> </w:t>
      </w:r>
      <w:r w:rsidRPr="003B6A77">
        <w:rPr>
          <w:rFonts w:ascii="Times New Roman" w:eastAsia="Times New Roman" w:hAnsi="Times New Roman"/>
          <w:color w:val="0D0D0D"/>
          <w:sz w:val="28"/>
          <w:szCs w:val="28"/>
        </w:rPr>
        <w:t>муниципального образования «Красногорское сельское поселение» расположены кладбища. Согласно СанПиН 2.2.1/2.1.1.1200-03 санитарно-защитные зоны сельских кладбищ составляют 50 м. Режим использования санитарно-защитных зон кладбищ определяется в соответствии с СанПиН 2.1.2882-11.</w:t>
      </w:r>
    </w:p>
    <w:p w:rsidR="00EC22B4" w:rsidRPr="003B6A77" w:rsidRDefault="00EC22B4" w:rsidP="00EC22B4">
      <w:pPr>
        <w:widowControl w:val="0"/>
        <w:suppressAutoHyphens/>
        <w:autoSpaceDE w:val="0"/>
        <w:autoSpaceDN w:val="0"/>
        <w:adjustRightInd w:val="0"/>
        <w:spacing w:after="0" w:line="240" w:lineRule="auto"/>
        <w:ind w:firstLine="567"/>
        <w:jc w:val="both"/>
        <w:rPr>
          <w:rFonts w:ascii="Times New Roman" w:hAnsi="Times New Roman"/>
          <w:b/>
          <w:kern w:val="1"/>
          <w:sz w:val="28"/>
          <w:szCs w:val="28"/>
          <w:lang w:eastAsia="ru-RU"/>
        </w:rPr>
      </w:pPr>
      <w:r w:rsidRPr="003B6A77">
        <w:rPr>
          <w:rFonts w:ascii="Times New Roman" w:hAnsi="Times New Roman"/>
          <w:b/>
          <w:kern w:val="1"/>
          <w:sz w:val="28"/>
          <w:szCs w:val="28"/>
          <w:lang w:eastAsia="ru-RU"/>
        </w:rPr>
        <w:t>В границах санитарно-защитных зон кладбищ запрещено:</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строительство зданий и сооружений, не связанных с обслуживанием кладбищ.</w:t>
      </w:r>
    </w:p>
    <w:p w:rsidR="00EC22B4" w:rsidRPr="003B6A77" w:rsidRDefault="00EC22B4" w:rsidP="00EC22B4">
      <w:pPr>
        <w:widowControl w:val="0"/>
        <w:tabs>
          <w:tab w:val="left" w:pos="720"/>
        </w:tabs>
        <w:suppressAutoHyphens/>
        <w:spacing w:after="0" w:line="240" w:lineRule="auto"/>
        <w:ind w:right="-6" w:firstLine="540"/>
        <w:jc w:val="both"/>
        <w:rPr>
          <w:rFonts w:ascii="Times New Roman" w:hAnsi="Times New Roman"/>
          <w:b/>
          <w:kern w:val="1"/>
          <w:sz w:val="28"/>
          <w:szCs w:val="28"/>
          <w:lang w:eastAsia="ru-RU"/>
        </w:rPr>
      </w:pPr>
      <w:r w:rsidRPr="003B6A77">
        <w:rPr>
          <w:rFonts w:ascii="Times New Roman" w:hAnsi="Times New Roman"/>
          <w:b/>
          <w:kern w:val="1"/>
          <w:sz w:val="28"/>
          <w:szCs w:val="28"/>
          <w:lang w:eastAsia="ru-RU"/>
        </w:rPr>
        <w:t xml:space="preserve">Условно разрешенные виды использования </w:t>
      </w:r>
      <w:r w:rsidRPr="003B6A77">
        <w:rPr>
          <w:rFonts w:ascii="Times New Roman" w:hAnsi="Times New Roman"/>
          <w:b/>
          <w:kern w:val="1"/>
          <w:sz w:val="28"/>
          <w:szCs w:val="28"/>
        </w:rPr>
        <w:t>в границах санитарно-защитных зон кладбищ</w:t>
      </w:r>
      <w:r w:rsidRPr="003B6A77">
        <w:rPr>
          <w:rFonts w:ascii="Times New Roman" w:hAnsi="Times New Roman"/>
          <w:b/>
          <w:kern w:val="1"/>
          <w:sz w:val="28"/>
          <w:szCs w:val="28"/>
          <w:lang w:eastAsia="ru-RU"/>
        </w:rPr>
        <w:t>:</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строительство зданий и сооружений для обслуживания кладбищ;</w:t>
      </w:r>
    </w:p>
    <w:p w:rsidR="00EC22B4" w:rsidRPr="003B6A77" w:rsidRDefault="00EC22B4" w:rsidP="00EC22B4">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строительство культовых сооружений.</w:t>
      </w:r>
    </w:p>
    <w:p w:rsidR="00EC22B4" w:rsidRPr="003B6A77" w:rsidRDefault="00EC22B4" w:rsidP="00EC22B4">
      <w:pPr>
        <w:widowControl w:val="0"/>
        <w:suppressAutoHyphens/>
        <w:autoSpaceDE w:val="0"/>
        <w:autoSpaceDN w:val="0"/>
        <w:adjustRightInd w:val="0"/>
        <w:spacing w:after="0" w:line="240" w:lineRule="auto"/>
        <w:ind w:left="927"/>
        <w:jc w:val="both"/>
        <w:rPr>
          <w:rFonts w:ascii="Times New Roman" w:hAnsi="Times New Roman"/>
          <w:kern w:val="1"/>
          <w:sz w:val="28"/>
          <w:szCs w:val="28"/>
          <w:lang w:eastAsia="ru-RU"/>
        </w:rPr>
      </w:pPr>
    </w:p>
    <w:p w:rsidR="00EC22B4" w:rsidRPr="003B6A77" w:rsidRDefault="00EC22B4" w:rsidP="00EC22B4">
      <w:pPr>
        <w:keepNext/>
        <w:widowControl w:val="0"/>
        <w:numPr>
          <w:ilvl w:val="0"/>
          <w:numId w:val="12"/>
        </w:numPr>
        <w:suppressAutoHyphens/>
        <w:autoSpaceDE w:val="0"/>
        <w:autoSpaceDN w:val="0"/>
        <w:adjustRightInd w:val="0"/>
        <w:spacing w:after="0" w:line="240" w:lineRule="auto"/>
        <w:ind w:left="851" w:hanging="284"/>
        <w:jc w:val="both"/>
        <w:rPr>
          <w:rFonts w:ascii="Times New Roman" w:eastAsia="Times New Roman" w:hAnsi="Times New Roman"/>
          <w:b/>
          <w:color w:val="0D0D0D"/>
          <w:sz w:val="28"/>
          <w:szCs w:val="28"/>
        </w:rPr>
      </w:pPr>
      <w:r w:rsidRPr="003B6A77">
        <w:rPr>
          <w:rFonts w:ascii="Times New Roman" w:eastAsia="Times New Roman" w:hAnsi="Times New Roman"/>
          <w:b/>
          <w:color w:val="0D0D0D"/>
          <w:sz w:val="28"/>
          <w:szCs w:val="28"/>
        </w:rPr>
        <w:t xml:space="preserve"> Минимальные расстояния от ликвидированных нефтяных </w:t>
      </w:r>
      <w:r w:rsidRPr="003B6A77">
        <w:rPr>
          <w:rFonts w:ascii="Times New Roman" w:eastAsia="Times New Roman" w:hAnsi="Times New Roman"/>
          <w:b/>
          <w:color w:val="0D0D0D"/>
          <w:sz w:val="28"/>
          <w:szCs w:val="28"/>
        </w:rPr>
        <w:lastRenderedPageBreak/>
        <w:t>скважин до жилой застройки</w:t>
      </w:r>
    </w:p>
    <w:p w:rsidR="00EC22B4" w:rsidRPr="003B6A77" w:rsidRDefault="00EC22B4" w:rsidP="00EC22B4">
      <w:pPr>
        <w:widowControl w:val="0"/>
        <w:autoSpaceDE w:val="0"/>
        <w:autoSpaceDN w:val="0"/>
        <w:adjustRightInd w:val="0"/>
        <w:spacing w:after="0" w:line="240" w:lineRule="auto"/>
        <w:ind w:firstLine="540"/>
        <w:jc w:val="both"/>
        <w:rPr>
          <w:rFonts w:ascii="Times New Roman" w:eastAsia="Times New Roman" w:hAnsi="Times New Roman"/>
          <w:color w:val="0D0D0D"/>
          <w:sz w:val="28"/>
          <w:szCs w:val="28"/>
        </w:rPr>
      </w:pPr>
      <w:r w:rsidRPr="003B6A77">
        <w:rPr>
          <w:rFonts w:ascii="Times New Roman" w:eastAsia="Times New Roman" w:hAnsi="Times New Roman"/>
          <w:color w:val="0D0D0D"/>
          <w:sz w:val="28"/>
          <w:szCs w:val="28"/>
        </w:rPr>
        <w:t>На территории</w:t>
      </w:r>
      <w:r w:rsidRPr="003B6A77">
        <w:rPr>
          <w:rFonts w:ascii="Times New Roman" w:eastAsia="Times New Roman" w:hAnsi="Times New Roman"/>
          <w:b/>
          <w:color w:val="0D0D0D"/>
          <w:sz w:val="28"/>
          <w:szCs w:val="28"/>
        </w:rPr>
        <w:t xml:space="preserve"> </w:t>
      </w:r>
      <w:r w:rsidRPr="003B6A77">
        <w:rPr>
          <w:rFonts w:ascii="Times New Roman" w:eastAsia="Times New Roman" w:hAnsi="Times New Roman"/>
          <w:color w:val="0D0D0D"/>
          <w:sz w:val="28"/>
          <w:szCs w:val="28"/>
        </w:rPr>
        <w:t>муниципального образования «Красногорское сельское поселение» расположено 4 ликвидированны</w:t>
      </w:r>
      <w:r w:rsidR="00BA660B" w:rsidRPr="003B6A77">
        <w:rPr>
          <w:rFonts w:ascii="Times New Roman" w:eastAsia="Times New Roman" w:hAnsi="Times New Roman"/>
          <w:color w:val="0D0D0D"/>
          <w:sz w:val="28"/>
          <w:szCs w:val="28"/>
        </w:rPr>
        <w:t>е</w:t>
      </w:r>
      <w:r w:rsidRPr="003B6A77">
        <w:rPr>
          <w:rFonts w:ascii="Times New Roman" w:eastAsia="Times New Roman" w:hAnsi="Times New Roman"/>
          <w:color w:val="0D0D0D"/>
          <w:sz w:val="28"/>
          <w:szCs w:val="28"/>
        </w:rPr>
        <w:t xml:space="preserve"> нефтяны</w:t>
      </w:r>
      <w:r w:rsidR="00BA660B" w:rsidRPr="003B6A77">
        <w:rPr>
          <w:rFonts w:ascii="Times New Roman" w:eastAsia="Times New Roman" w:hAnsi="Times New Roman"/>
          <w:color w:val="0D0D0D"/>
          <w:sz w:val="28"/>
          <w:szCs w:val="28"/>
        </w:rPr>
        <w:t>е</w:t>
      </w:r>
      <w:r w:rsidRPr="003B6A77">
        <w:rPr>
          <w:rFonts w:ascii="Times New Roman" w:eastAsia="Times New Roman" w:hAnsi="Times New Roman"/>
          <w:color w:val="0D0D0D"/>
          <w:sz w:val="28"/>
          <w:szCs w:val="28"/>
        </w:rPr>
        <w:t xml:space="preserve"> скважин</w:t>
      </w:r>
      <w:r w:rsidR="00BA660B" w:rsidRPr="003B6A77">
        <w:rPr>
          <w:rFonts w:ascii="Times New Roman" w:eastAsia="Times New Roman" w:hAnsi="Times New Roman"/>
          <w:color w:val="0D0D0D"/>
          <w:sz w:val="28"/>
          <w:szCs w:val="28"/>
        </w:rPr>
        <w:t>ы</w:t>
      </w:r>
      <w:r w:rsidRPr="003B6A77">
        <w:rPr>
          <w:rFonts w:ascii="Times New Roman" w:eastAsia="Times New Roman" w:hAnsi="Times New Roman"/>
          <w:color w:val="0D0D0D"/>
          <w:sz w:val="28"/>
          <w:szCs w:val="28"/>
        </w:rPr>
        <w:t xml:space="preserve">. В соответствии с </w:t>
      </w:r>
      <w:r w:rsidRPr="003B6A77">
        <w:rPr>
          <w:rFonts w:ascii="Times New Roman" w:hAnsi="Times New Roman"/>
          <w:sz w:val="28"/>
          <w:szCs w:val="28"/>
        </w:rPr>
        <w:t xml:space="preserve">Правилами безопасности в нефтяной и газовой промышленности (утв. </w:t>
      </w:r>
      <w:hyperlink w:anchor="sub_0" w:history="1">
        <w:r w:rsidRPr="003B6A77">
          <w:rPr>
            <w:rFonts w:ascii="Times New Roman" w:hAnsi="Times New Roman"/>
            <w:sz w:val="28"/>
            <w:szCs w:val="28"/>
          </w:rPr>
          <w:t>приказом</w:t>
        </w:r>
      </w:hyperlink>
      <w:r w:rsidRPr="003B6A77">
        <w:rPr>
          <w:rFonts w:ascii="Times New Roman" w:hAnsi="Times New Roman"/>
          <w:sz w:val="28"/>
          <w:szCs w:val="28"/>
        </w:rPr>
        <w:t xml:space="preserve"> Федеральной службы по экологическому, технологическому и атомному надзору от 12.03.2013 г. № 101)</w:t>
      </w:r>
      <w:r w:rsidRPr="003B6A77">
        <w:rPr>
          <w:rFonts w:ascii="Times New Roman" w:eastAsia="Times New Roman" w:hAnsi="Times New Roman"/>
          <w:color w:val="0D0D0D"/>
          <w:sz w:val="28"/>
          <w:szCs w:val="28"/>
        </w:rPr>
        <w:t xml:space="preserve"> минимальное расстояние от устья ликвидированных скважин до жилых зданий составляет 150 м.</w:t>
      </w:r>
    </w:p>
    <w:p w:rsidR="00EC22B4" w:rsidRPr="003B6A77" w:rsidRDefault="00EC22B4" w:rsidP="00EC22B4">
      <w:pPr>
        <w:pStyle w:val="a1"/>
        <w:numPr>
          <w:ilvl w:val="0"/>
          <w:numId w:val="0"/>
        </w:numPr>
        <w:rPr>
          <w:b w:val="0"/>
          <w:sz w:val="28"/>
          <w:szCs w:val="28"/>
        </w:rPr>
      </w:pPr>
    </w:p>
    <w:p w:rsidR="00EC22B4" w:rsidRPr="003B6A77" w:rsidRDefault="00EC22B4" w:rsidP="00EC22B4">
      <w:pPr>
        <w:spacing w:after="0" w:line="240" w:lineRule="auto"/>
        <w:rPr>
          <w:rFonts w:ascii="Times New Roman" w:eastAsia="Times New Roman" w:hAnsi="Times New Roman"/>
          <w:sz w:val="20"/>
          <w:szCs w:val="24"/>
          <w:lang w:eastAsia="ru-RU"/>
        </w:rPr>
      </w:pPr>
    </w:p>
    <w:p w:rsidR="00EC22B4" w:rsidRPr="003B6A77" w:rsidRDefault="00EC22B4" w:rsidP="00EC22B4">
      <w:pPr>
        <w:autoSpaceDE w:val="0"/>
        <w:autoSpaceDN w:val="0"/>
        <w:adjustRightInd w:val="0"/>
        <w:spacing w:after="0" w:line="240" w:lineRule="auto"/>
        <w:ind w:firstLine="709"/>
        <w:jc w:val="both"/>
        <w:rPr>
          <w:rFonts w:ascii="Arial" w:eastAsia="Times New Roman" w:hAnsi="Arial"/>
          <w:sz w:val="28"/>
          <w:szCs w:val="28"/>
          <w:lang w:eastAsia="ru-RU"/>
        </w:rPr>
      </w:pPr>
      <w:r w:rsidRPr="003B6A77">
        <w:rPr>
          <w:rFonts w:ascii="Times New Roman" w:eastAsia="Times New Roman" w:hAnsi="Times New Roman"/>
          <w:b/>
          <w:sz w:val="28"/>
          <w:szCs w:val="28"/>
          <w:lang w:eastAsia="ru-RU"/>
        </w:rPr>
        <w:t>7. Зоны минимально-допустимых расстояний магистральных и промысловых трубопроводов</w:t>
      </w:r>
    </w:p>
    <w:p w:rsidR="00EC22B4" w:rsidRPr="003B6A77" w:rsidRDefault="00EC22B4" w:rsidP="00EC22B4">
      <w:pPr>
        <w:autoSpaceDE w:val="0"/>
        <w:autoSpaceDN w:val="0"/>
        <w:adjustRightInd w:val="0"/>
        <w:spacing w:after="0" w:line="240" w:lineRule="auto"/>
        <w:ind w:firstLine="709"/>
        <w:jc w:val="both"/>
        <w:rPr>
          <w:rFonts w:ascii="Times New Roman" w:hAnsi="Times New Roman"/>
          <w:sz w:val="24"/>
          <w:szCs w:val="24"/>
          <w:lang w:eastAsia="ru-RU"/>
        </w:rPr>
      </w:pPr>
      <w:r w:rsidRPr="003B6A77">
        <w:rPr>
          <w:rFonts w:ascii="Times New Roman" w:hAnsi="Times New Roman"/>
          <w:sz w:val="28"/>
          <w:szCs w:val="28"/>
          <w:lang w:eastAsia="ru-RU"/>
        </w:rPr>
        <w:t xml:space="preserve">По территории муниципального образования «Красногорское сельское поселение» </w:t>
      </w:r>
      <w:proofErr w:type="spellStart"/>
      <w:r w:rsidRPr="003B6A77">
        <w:rPr>
          <w:rFonts w:ascii="Times New Roman" w:hAnsi="Times New Roman"/>
          <w:sz w:val="28"/>
          <w:szCs w:val="28"/>
          <w:lang w:eastAsia="ru-RU"/>
        </w:rPr>
        <w:t>Мамадышского</w:t>
      </w:r>
      <w:proofErr w:type="spellEnd"/>
      <w:r w:rsidRPr="003B6A77">
        <w:rPr>
          <w:rFonts w:ascii="Times New Roman" w:hAnsi="Times New Roman"/>
          <w:sz w:val="28"/>
          <w:szCs w:val="28"/>
          <w:lang w:eastAsia="ru-RU"/>
        </w:rPr>
        <w:t xml:space="preserve"> муниципального района проходит несколько веток магистральных газопроводов и промысловых нефтепроводов, для которых создаются зоны минимально-допустимых расстояний, учитывающие степень </w:t>
      </w:r>
      <w:proofErr w:type="spellStart"/>
      <w:r w:rsidRPr="003B6A77">
        <w:rPr>
          <w:rFonts w:ascii="Times New Roman" w:hAnsi="Times New Roman"/>
          <w:sz w:val="28"/>
          <w:szCs w:val="28"/>
          <w:lang w:eastAsia="ru-RU"/>
        </w:rPr>
        <w:t>взрывопожароопасности</w:t>
      </w:r>
      <w:proofErr w:type="spellEnd"/>
      <w:r w:rsidRPr="003B6A77">
        <w:rPr>
          <w:rFonts w:ascii="Times New Roman" w:hAnsi="Times New Roman"/>
          <w:sz w:val="28"/>
          <w:szCs w:val="28"/>
          <w:lang w:eastAsia="ru-RU"/>
        </w:rPr>
        <w:t xml:space="preserve"> при аварийных ситуациях и дифференцированные в зависимости от вида поселений, типа и назначения объектов с учетом диаметра трубопроводов. В соответствии с СП 36.13330.2012 «СНиП 2.05.06-85*. Магистральные трубопроводы» зоны минимально-допустимых расстояний магистральных трубопроводов, проходящих по территории муниципального образования «Красногорское сельское поселение», составляют 100 м.  Согласно СП 284.1325800.2016  "Трубопроводы промысловые для нефти и газа. Правила проектирования и производства работ" (утв. </w:t>
      </w:r>
      <w:hyperlink r:id="rId11" w:history="1">
        <w:r w:rsidRPr="003B6A77">
          <w:rPr>
            <w:rFonts w:ascii="Times New Roman" w:hAnsi="Times New Roman"/>
            <w:sz w:val="28"/>
            <w:szCs w:val="28"/>
            <w:lang w:eastAsia="ru-RU"/>
          </w:rPr>
          <w:t>приказом</w:t>
        </w:r>
      </w:hyperlink>
      <w:r w:rsidRPr="003B6A77">
        <w:rPr>
          <w:rFonts w:ascii="Times New Roman" w:hAnsi="Times New Roman"/>
          <w:sz w:val="28"/>
          <w:szCs w:val="28"/>
          <w:lang w:eastAsia="ru-RU"/>
        </w:rPr>
        <w:t xml:space="preserve"> Министерства строительства и жилищно-коммунального хозяйства РФ от 16 декабря 2016 г. N 978/</w:t>
      </w:r>
      <w:proofErr w:type="spellStart"/>
      <w:proofErr w:type="gramStart"/>
      <w:r w:rsidRPr="003B6A77">
        <w:rPr>
          <w:rFonts w:ascii="Times New Roman" w:hAnsi="Times New Roman"/>
          <w:sz w:val="28"/>
          <w:szCs w:val="28"/>
          <w:lang w:eastAsia="ru-RU"/>
        </w:rPr>
        <w:t>пр</w:t>
      </w:r>
      <w:proofErr w:type="spellEnd"/>
      <w:proofErr w:type="gramEnd"/>
      <w:r w:rsidRPr="003B6A77">
        <w:rPr>
          <w:rFonts w:ascii="Times New Roman" w:hAnsi="Times New Roman"/>
          <w:sz w:val="28"/>
          <w:szCs w:val="28"/>
          <w:lang w:eastAsia="ru-RU"/>
        </w:rPr>
        <w:t>) зоны минимально-допустимых расстояний промысловых нефтепроводов, расположенных в границах рассматриваемой территории</w:t>
      </w:r>
      <w:r w:rsidR="00BA660B" w:rsidRPr="003B6A77">
        <w:rPr>
          <w:rFonts w:ascii="Times New Roman" w:hAnsi="Times New Roman"/>
          <w:sz w:val="28"/>
          <w:szCs w:val="28"/>
          <w:lang w:eastAsia="ru-RU"/>
        </w:rPr>
        <w:t>,</w:t>
      </w:r>
      <w:r w:rsidRPr="003B6A77">
        <w:rPr>
          <w:rFonts w:ascii="Times New Roman" w:hAnsi="Times New Roman"/>
          <w:sz w:val="28"/>
          <w:szCs w:val="28"/>
          <w:lang w:eastAsia="ru-RU"/>
        </w:rPr>
        <w:t xml:space="preserve"> составляют 75 м.</w:t>
      </w:r>
    </w:p>
    <w:p w:rsidR="00EC22B4" w:rsidRPr="003B6A77" w:rsidRDefault="00EC22B4" w:rsidP="00EC22B4">
      <w:pPr>
        <w:autoSpaceDE w:val="0"/>
        <w:autoSpaceDN w:val="0"/>
        <w:adjustRightInd w:val="0"/>
        <w:spacing w:after="0" w:line="240" w:lineRule="auto"/>
        <w:ind w:firstLine="709"/>
        <w:jc w:val="both"/>
        <w:rPr>
          <w:rFonts w:ascii="Times New Roman" w:hAnsi="Times New Roman"/>
          <w:sz w:val="24"/>
          <w:szCs w:val="24"/>
          <w:lang w:eastAsia="ru-RU"/>
        </w:rPr>
      </w:pPr>
    </w:p>
    <w:p w:rsidR="00EC22B4" w:rsidRPr="003B6A77" w:rsidRDefault="00EC22B4" w:rsidP="00EC22B4">
      <w:pPr>
        <w:autoSpaceDE w:val="0"/>
        <w:autoSpaceDN w:val="0"/>
        <w:adjustRightInd w:val="0"/>
        <w:spacing w:after="0" w:line="240" w:lineRule="auto"/>
        <w:ind w:firstLine="709"/>
        <w:jc w:val="both"/>
        <w:rPr>
          <w:rFonts w:ascii="Times New Roman" w:hAnsi="Times New Roman"/>
          <w:b/>
          <w:sz w:val="28"/>
          <w:szCs w:val="28"/>
          <w:lang w:eastAsia="ru-RU"/>
        </w:rPr>
      </w:pPr>
      <w:r w:rsidRPr="003B6A77">
        <w:rPr>
          <w:rFonts w:ascii="Times New Roman" w:hAnsi="Times New Roman"/>
          <w:b/>
          <w:sz w:val="28"/>
          <w:szCs w:val="28"/>
          <w:lang w:eastAsia="ru-RU"/>
        </w:rPr>
        <w:t>В границах зон минимально-допустимых расстояний трубопроводов запрещено размещение следующих объектов:</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города и другие населенные пункты;</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коллективные сады с садовыми домиками, дачные поселки;</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отдельные промышленные и сельскохозяйственные предприятия;</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птицефабрики, тепличные комбинаты и хозяйства;</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карьеры разработки полезных ископаемых;</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гаражи и открытые стоянки для автомобилей индивидуальных владельцев на количество автомобилей свыше 20;</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отдельно стоящие здания с массовым скоплением людей (школы, больницы, детские сады, вокзалы и т.д.);</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жилые здания 3-этажные и выше;</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очистные сооружения и насосные станции водопроводные, не относящиеся к магистральному трубопроводу;</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склады легковоспламеняющихся и горючих жидкостей и газов с объемом хранения свыше 1000 м3; автозаправочные станции;</w:t>
      </w:r>
    </w:p>
    <w:p w:rsidR="00EC22B4" w:rsidRPr="003B6A77" w:rsidRDefault="00EC22B4" w:rsidP="00EC22B4">
      <w:pPr>
        <w:numPr>
          <w:ilvl w:val="0"/>
          <w:numId w:val="25"/>
        </w:numPr>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w:t>
      </w:r>
      <w:proofErr w:type="gramStart"/>
      <w:r w:rsidRPr="003B6A77">
        <w:rPr>
          <w:rFonts w:ascii="Times New Roman" w:hAnsi="Times New Roman"/>
          <w:sz w:val="28"/>
          <w:szCs w:val="28"/>
          <w:lang w:eastAsia="ru-RU"/>
        </w:rPr>
        <w:t>линии связи Министерства связи России</w:t>
      </w:r>
      <w:proofErr w:type="gramEnd"/>
      <w:r w:rsidRPr="003B6A77">
        <w:rPr>
          <w:rFonts w:ascii="Times New Roman" w:hAnsi="Times New Roman"/>
          <w:sz w:val="28"/>
          <w:szCs w:val="28"/>
          <w:lang w:eastAsia="ru-RU"/>
        </w:rPr>
        <w:t xml:space="preserve"> и других ведомств; телевизионные башни и др. </w:t>
      </w:r>
    </w:p>
    <w:p w:rsidR="00EC22B4" w:rsidRPr="003B6A77" w:rsidRDefault="00EC22B4" w:rsidP="00EC22B4">
      <w:pPr>
        <w:widowControl w:val="0"/>
        <w:spacing w:after="0" w:line="240" w:lineRule="auto"/>
        <w:ind w:firstLine="709"/>
        <w:jc w:val="both"/>
        <w:rPr>
          <w:rFonts w:ascii="Times New Roman" w:hAnsi="Times New Roman"/>
          <w:b/>
          <w:sz w:val="24"/>
          <w:szCs w:val="24"/>
          <w:lang w:eastAsia="ru-RU"/>
        </w:rPr>
      </w:pPr>
    </w:p>
    <w:p w:rsidR="00EC22B4" w:rsidRPr="003B6A77" w:rsidRDefault="00EC22B4" w:rsidP="00EC22B4">
      <w:pPr>
        <w:pStyle w:val="ab"/>
        <w:widowControl w:val="0"/>
        <w:numPr>
          <w:ilvl w:val="0"/>
          <w:numId w:val="26"/>
        </w:numPr>
        <w:tabs>
          <w:tab w:val="left" w:pos="1134"/>
        </w:tabs>
        <w:spacing w:after="0" w:line="240" w:lineRule="auto"/>
        <w:ind w:left="0" w:firstLine="567"/>
        <w:jc w:val="both"/>
        <w:rPr>
          <w:rFonts w:ascii="Times New Roman" w:hAnsi="Times New Roman"/>
          <w:b/>
          <w:sz w:val="28"/>
          <w:szCs w:val="28"/>
          <w:lang w:eastAsia="ru-RU"/>
        </w:rPr>
      </w:pPr>
      <w:r w:rsidRPr="003B6A77">
        <w:rPr>
          <w:rFonts w:ascii="Times New Roman" w:hAnsi="Times New Roman"/>
          <w:b/>
          <w:sz w:val="28"/>
          <w:szCs w:val="28"/>
          <w:lang w:eastAsia="ru-RU"/>
        </w:rPr>
        <w:t xml:space="preserve">Минимальные расстояния от продувочных свечей газопровода </w:t>
      </w:r>
    </w:p>
    <w:p w:rsidR="00EC22B4" w:rsidRPr="003B6A77" w:rsidRDefault="00EC22B4" w:rsidP="00EC22B4">
      <w:pPr>
        <w:pStyle w:val="aff9"/>
        <w:spacing w:before="120"/>
        <w:ind w:firstLine="567"/>
        <w:rPr>
          <w:sz w:val="28"/>
          <w:szCs w:val="28"/>
        </w:rPr>
      </w:pPr>
      <w:r w:rsidRPr="003B6A77">
        <w:rPr>
          <w:sz w:val="28"/>
          <w:szCs w:val="28"/>
        </w:rPr>
        <w:t xml:space="preserve">На магистральном газопроводе, проходящем по территории </w:t>
      </w:r>
      <w:r w:rsidRPr="003B6A77">
        <w:rPr>
          <w:color w:val="0D0D0D"/>
          <w:sz w:val="28"/>
          <w:szCs w:val="28"/>
        </w:rPr>
        <w:t>муниципального образования «Красногорское сельское поселение»</w:t>
      </w:r>
      <w:r w:rsidRPr="003B6A77">
        <w:rPr>
          <w:sz w:val="28"/>
          <w:szCs w:val="28"/>
        </w:rPr>
        <w:t>, установлены продувочные свечи,  минимальное расстояние от которых до фундаментов зданий и сооружений</w:t>
      </w:r>
      <w:r w:rsidR="00BA660B" w:rsidRPr="003B6A77">
        <w:rPr>
          <w:sz w:val="28"/>
          <w:szCs w:val="28"/>
        </w:rPr>
        <w:t>, не относящихся к газопроводу,</w:t>
      </w:r>
      <w:r w:rsidRPr="003B6A77">
        <w:rPr>
          <w:sz w:val="28"/>
          <w:szCs w:val="28"/>
        </w:rPr>
        <w:t xml:space="preserve"> согласно СП 36.13330.2012 составляет </w:t>
      </w:r>
      <w:smartTag w:uri="urn:schemas-microsoft-com:office:smarttags" w:element="metricconverter">
        <w:smartTagPr>
          <w:attr w:name="ProductID" w:val="300 м"/>
        </w:smartTagPr>
        <w:r w:rsidRPr="003B6A77">
          <w:rPr>
            <w:sz w:val="28"/>
            <w:szCs w:val="28"/>
          </w:rPr>
          <w:t>300 м</w:t>
        </w:r>
      </w:smartTag>
      <w:r w:rsidRPr="003B6A77">
        <w:rPr>
          <w:sz w:val="28"/>
          <w:szCs w:val="28"/>
        </w:rPr>
        <w:t>.</w:t>
      </w:r>
    </w:p>
    <w:p w:rsidR="00EC22B4" w:rsidRPr="003B6A77" w:rsidRDefault="00EC22B4" w:rsidP="00EC22B4">
      <w:pPr>
        <w:pStyle w:val="ab"/>
        <w:widowControl w:val="0"/>
        <w:spacing w:after="0" w:line="240" w:lineRule="auto"/>
        <w:ind w:left="1440"/>
        <w:jc w:val="both"/>
        <w:rPr>
          <w:rFonts w:ascii="Times New Roman" w:hAnsi="Times New Roman"/>
          <w:b/>
          <w:sz w:val="24"/>
          <w:szCs w:val="24"/>
          <w:lang w:eastAsia="ru-RU"/>
        </w:rPr>
      </w:pPr>
    </w:p>
    <w:p w:rsidR="00EC22B4" w:rsidRPr="003B6A77" w:rsidRDefault="00BA660B" w:rsidP="00EC22B4">
      <w:pPr>
        <w:widowControl w:val="0"/>
        <w:tabs>
          <w:tab w:val="num" w:pos="1080"/>
        </w:tabs>
        <w:spacing w:after="0" w:line="240" w:lineRule="auto"/>
        <w:ind w:firstLine="709"/>
        <w:jc w:val="both"/>
        <w:rPr>
          <w:rFonts w:ascii="Times New Roman" w:hAnsi="Times New Roman"/>
          <w:b/>
          <w:sz w:val="28"/>
          <w:szCs w:val="28"/>
          <w:lang w:eastAsia="ru-RU"/>
        </w:rPr>
      </w:pPr>
      <w:r w:rsidRPr="003B6A77">
        <w:rPr>
          <w:rFonts w:ascii="Times New Roman" w:hAnsi="Times New Roman"/>
          <w:b/>
          <w:sz w:val="28"/>
          <w:szCs w:val="28"/>
          <w:lang w:eastAsia="ru-RU"/>
        </w:rPr>
        <w:t>9</w:t>
      </w:r>
      <w:r w:rsidR="00EC22B4" w:rsidRPr="003B6A77">
        <w:rPr>
          <w:rFonts w:ascii="Times New Roman" w:hAnsi="Times New Roman"/>
          <w:b/>
          <w:sz w:val="28"/>
          <w:szCs w:val="28"/>
          <w:lang w:eastAsia="ru-RU"/>
        </w:rPr>
        <w:t>. Охранные зоны магистральных и промысловых трубопроводов</w:t>
      </w:r>
    </w:p>
    <w:p w:rsidR="00EC22B4" w:rsidRPr="003B6A77" w:rsidRDefault="00EC22B4" w:rsidP="00EC22B4">
      <w:pPr>
        <w:spacing w:after="0" w:line="240" w:lineRule="auto"/>
        <w:ind w:firstLine="539"/>
        <w:jc w:val="both"/>
        <w:rPr>
          <w:rFonts w:ascii="Times New Roman" w:hAnsi="Times New Roman"/>
          <w:sz w:val="28"/>
          <w:szCs w:val="28"/>
          <w:lang w:eastAsia="ru-RU"/>
        </w:rPr>
      </w:pPr>
      <w:r w:rsidRPr="003B6A77">
        <w:rPr>
          <w:rFonts w:ascii="Times New Roman" w:hAnsi="Times New Roman"/>
          <w:sz w:val="28"/>
          <w:szCs w:val="28"/>
          <w:lang w:eastAsia="ru-RU"/>
        </w:rPr>
        <w:t xml:space="preserve">Для исключения возможности повреждения трубопроводов (при любом виде их прокладки) и объектов их обслуживания устанавливаются охранные зоны. Размеры охранной зоны магистральных газопроводов определяются Правилами охраны магистральных газопроводов (утв. Постановлением Правительства Российской Федерации от 08.09.2017 г. № 1083). Размер охранной зоны иных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Охранные зоны магистральных газопроводов и иных трубопроводов составляют 25 м.  </w:t>
      </w:r>
    </w:p>
    <w:p w:rsidR="00EC22B4" w:rsidRPr="003B6A77" w:rsidRDefault="00EC22B4" w:rsidP="00EC22B4">
      <w:pPr>
        <w:spacing w:after="0" w:line="240" w:lineRule="auto"/>
        <w:ind w:firstLine="709"/>
        <w:jc w:val="both"/>
        <w:rPr>
          <w:rFonts w:ascii="Times New Roman" w:hAnsi="Times New Roman"/>
          <w:sz w:val="28"/>
          <w:szCs w:val="28"/>
          <w:lang w:eastAsia="ru-RU"/>
        </w:rPr>
      </w:pP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r w:rsidRPr="003B6A77">
        <w:rPr>
          <w:rFonts w:ascii="Times New Roman" w:hAnsi="Times New Roman"/>
          <w:b/>
          <w:sz w:val="28"/>
          <w:szCs w:val="28"/>
          <w:lang w:eastAsia="ru-RU"/>
        </w:rPr>
        <w:t>В границах охранных зон трубопроводов запрещено:</w:t>
      </w: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устраивать свалки;</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производить дноуглубительные и землечерпальные работы;</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огораживать или перегораживать охранные зоны.</w:t>
      </w: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Виды условно разрешенного использования земельных участков и иных объектов недвижимости в границах охранных зон трубопроводов, допустимые по согласованию с предприятиями трубопроводного транспорта: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возводить любые постройки и сооружения;</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высаживать деревья и кустарники, складировать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 xml:space="preserve">сооружать проезды и переезды через трассы трубопроводов; </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lastRenderedPageBreak/>
        <w:t xml:space="preserve">производить мелиоративные земляные работы, сооружать оросительные и осушительные системы; </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p>
    <w:p w:rsidR="00EC22B4" w:rsidRPr="003B6A77" w:rsidRDefault="00EC22B4" w:rsidP="00EC22B4">
      <w:pPr>
        <w:widowControl w:val="0"/>
        <w:spacing w:after="0" w:line="240" w:lineRule="auto"/>
        <w:ind w:firstLine="567"/>
        <w:jc w:val="both"/>
        <w:outlineLvl w:val="0"/>
        <w:rPr>
          <w:rFonts w:ascii="Times New Roman" w:hAnsi="Times New Roman"/>
          <w:b/>
          <w:sz w:val="28"/>
          <w:szCs w:val="28"/>
          <w:lang w:eastAsia="ru-RU"/>
        </w:rPr>
      </w:pPr>
      <w:r w:rsidRPr="003B6A77">
        <w:rPr>
          <w:rFonts w:ascii="Times New Roman" w:hAnsi="Times New Roman"/>
          <w:b/>
          <w:sz w:val="28"/>
          <w:szCs w:val="28"/>
          <w:lang w:eastAsia="ru-RU"/>
        </w:rPr>
        <w:t>В границах охранных зон магистральных газопроводов запрещено:</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устраивать свалки;</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складировать материалы, в том числе горюче-смазочные, размещать хранилища любых материалов;</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проводить работы с использованием ударно-импульсных устройств и вспомогательных механизмов, сбрасывать грузы;</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осуществлять рекреационную деятельность, разводить костры и размещать источники огня;</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огораживать и перегораживать охранные зоны;</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размещать какие-либо здания, строения, сооружения, не относящиеся к объектам газопровода;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Виды условно разрешенного использования земельных участков и иных объектов недвижимости в границах охранных зон магистральных газопроводов, допустимые по согласованию с предприятиями трубопроводного транспорта: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r w:rsidRPr="003B6A77">
        <w:rPr>
          <w:rFonts w:ascii="Times New Roman" w:hAnsi="Times New Roman"/>
          <w:sz w:val="28"/>
          <w:szCs w:val="28"/>
          <w:lang w:eastAsia="ru-RU"/>
        </w:rPr>
        <w:t>проводить горне, взрывные, строительные, монтажные, мелиоративные работы, в том числе работ, связанных с затоплением земель;</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4" w:name="sub_1062"/>
      <w:r w:rsidRPr="003B6A77">
        <w:rPr>
          <w:rFonts w:ascii="Times New Roman" w:hAnsi="Times New Roman"/>
          <w:sz w:val="28"/>
          <w:szCs w:val="28"/>
          <w:lang w:eastAsia="ru-RU"/>
        </w:rPr>
        <w:t>осуществлять посадки и вырубки деревьев и кустарников;</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5" w:name="sub_1063"/>
      <w:bookmarkEnd w:id="104"/>
      <w:r w:rsidRPr="003B6A77">
        <w:rPr>
          <w:rFonts w:ascii="Times New Roman" w:hAnsi="Times New Roman"/>
          <w:sz w:val="28"/>
          <w:szCs w:val="28"/>
          <w:lang w:eastAsia="ru-RU"/>
        </w:rPr>
        <w:t>проводить погрузочно-разгрузочные работы, устраивать водопои скота, колка и заготовка льда;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6" w:name="sub_1064"/>
      <w:bookmarkEnd w:id="105"/>
      <w:r w:rsidRPr="003B6A77">
        <w:rPr>
          <w:rFonts w:ascii="Times New Roman" w:hAnsi="Times New Roman"/>
          <w:sz w:val="28"/>
          <w:szCs w:val="28"/>
          <w:lang w:eastAsia="ru-RU"/>
        </w:rPr>
        <w:t>проводить земляные работы на глубине более чем 0,3 метра, планировка грунта;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7" w:name="sub_1065"/>
      <w:bookmarkEnd w:id="106"/>
      <w:r w:rsidRPr="003B6A77">
        <w:rPr>
          <w:rFonts w:ascii="Times New Roman" w:hAnsi="Times New Roman"/>
          <w:sz w:val="28"/>
          <w:szCs w:val="28"/>
          <w:lang w:eastAsia="ru-RU"/>
        </w:rPr>
        <w:t>сооружать запруды на реках и ручьях;</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8" w:name="sub_1066"/>
      <w:bookmarkEnd w:id="107"/>
      <w:r w:rsidRPr="003B6A77">
        <w:rPr>
          <w:rFonts w:ascii="Times New Roman" w:hAnsi="Times New Roman"/>
          <w:sz w:val="28"/>
          <w:szCs w:val="28"/>
          <w:lang w:eastAsia="ru-RU"/>
        </w:rPr>
        <w:t>складировать корма, удобрения, сено, солому, размещать полевые станы и загоны для скота;</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09" w:name="sub_1067"/>
      <w:bookmarkEnd w:id="108"/>
      <w:r w:rsidRPr="003B6A77">
        <w:rPr>
          <w:rFonts w:ascii="Times New Roman" w:hAnsi="Times New Roman"/>
          <w:sz w:val="28"/>
          <w:szCs w:val="28"/>
          <w:lang w:eastAsia="ru-RU"/>
        </w:rPr>
        <w:t>размещать туристские стоянки;</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0" w:name="sub_1068"/>
      <w:bookmarkEnd w:id="109"/>
      <w:r w:rsidRPr="003B6A77">
        <w:rPr>
          <w:rFonts w:ascii="Times New Roman" w:hAnsi="Times New Roman"/>
          <w:sz w:val="28"/>
          <w:szCs w:val="28"/>
          <w:lang w:eastAsia="ru-RU"/>
        </w:rPr>
        <w:t>размещать гаражи, стоянки и парковки транспортных средств;</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1" w:name="sub_1069"/>
      <w:bookmarkEnd w:id="110"/>
      <w:r w:rsidRPr="003B6A77">
        <w:rPr>
          <w:rFonts w:ascii="Times New Roman" w:hAnsi="Times New Roman"/>
          <w:sz w:val="28"/>
          <w:szCs w:val="28"/>
          <w:lang w:eastAsia="ru-RU"/>
        </w:rPr>
        <w:t>сооружать переезды через магистральные газопроводы;</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2" w:name="sub_1610"/>
      <w:bookmarkEnd w:id="111"/>
      <w:r w:rsidRPr="003B6A77">
        <w:rPr>
          <w:rFonts w:ascii="Times New Roman" w:hAnsi="Times New Roman"/>
          <w:sz w:val="28"/>
          <w:szCs w:val="28"/>
          <w:lang w:eastAsia="ru-RU"/>
        </w:rPr>
        <w:t>прокладывать инженерные коммуникации;</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3" w:name="sub_1611"/>
      <w:bookmarkEnd w:id="112"/>
      <w:r w:rsidRPr="003B6A77">
        <w:rPr>
          <w:rFonts w:ascii="Times New Roman" w:hAnsi="Times New Roman"/>
          <w:sz w:val="28"/>
          <w:szCs w:val="28"/>
          <w:lang w:eastAsia="ru-RU"/>
        </w:rPr>
        <w:t>проводить инженерные изыскания, связанные с бурением скважин и устройством шурфов;</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4" w:name="sub_1612"/>
      <w:bookmarkEnd w:id="113"/>
      <w:r w:rsidRPr="003B6A77">
        <w:rPr>
          <w:rFonts w:ascii="Times New Roman" w:hAnsi="Times New Roman"/>
          <w:sz w:val="28"/>
          <w:szCs w:val="28"/>
          <w:lang w:eastAsia="ru-RU"/>
        </w:rPr>
        <w:lastRenderedPageBreak/>
        <w:t>устраивать причалы для судов и пляжи;</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5" w:name="sub_1613"/>
      <w:bookmarkEnd w:id="114"/>
      <w:r w:rsidRPr="003B6A77">
        <w:rPr>
          <w:rFonts w:ascii="Times New Roman" w:hAnsi="Times New Roman"/>
          <w:sz w:val="28"/>
          <w:szCs w:val="28"/>
          <w:lang w:eastAsia="ru-RU"/>
        </w:rPr>
        <w:t>проводить работы на объектах транспортной инфраструктуры, находящихся на территории охранной зоны;</w:t>
      </w:r>
    </w:p>
    <w:p w:rsidR="00EC22B4" w:rsidRPr="003B6A77" w:rsidRDefault="00EC22B4" w:rsidP="00EC22B4">
      <w:pPr>
        <w:numPr>
          <w:ilvl w:val="0"/>
          <w:numId w:val="25"/>
        </w:numPr>
        <w:tabs>
          <w:tab w:val="num" w:pos="1080"/>
        </w:tabs>
        <w:spacing w:after="0" w:line="240" w:lineRule="auto"/>
        <w:jc w:val="both"/>
        <w:rPr>
          <w:rFonts w:ascii="Times New Roman" w:hAnsi="Times New Roman"/>
          <w:sz w:val="28"/>
          <w:szCs w:val="28"/>
          <w:lang w:eastAsia="ru-RU"/>
        </w:rPr>
      </w:pPr>
      <w:bookmarkStart w:id="116" w:name="sub_1614"/>
      <w:bookmarkEnd w:id="115"/>
      <w:r w:rsidRPr="003B6A77">
        <w:rPr>
          <w:rFonts w:ascii="Times New Roman" w:hAnsi="Times New Roman"/>
          <w:sz w:val="28"/>
          <w:szCs w:val="28"/>
          <w:lang w:eastAsia="ru-RU"/>
        </w:rPr>
        <w:t>проводить работы, связанные с временным затоплением земель, не относящихся к землям сельскохозяйственного назначения.</w:t>
      </w:r>
      <w:bookmarkEnd w:id="116"/>
    </w:p>
    <w:p w:rsidR="00EC22B4" w:rsidRPr="003B6A77" w:rsidRDefault="00EC22B4" w:rsidP="00EC22B4">
      <w:pPr>
        <w:pStyle w:val="ConsPlusNormal"/>
        <w:ind w:firstLine="567"/>
        <w:jc w:val="both"/>
        <w:rPr>
          <w:rFonts w:ascii="Times New Roman" w:hAnsi="Times New Roman"/>
          <w:b/>
          <w:sz w:val="28"/>
          <w:szCs w:val="28"/>
        </w:rPr>
      </w:pPr>
    </w:p>
    <w:p w:rsidR="00EC22B4" w:rsidRPr="003B6A77" w:rsidRDefault="00EC22B4" w:rsidP="00EC22B4">
      <w:pPr>
        <w:pStyle w:val="ConsPlusNormal"/>
        <w:ind w:firstLine="567"/>
        <w:jc w:val="both"/>
        <w:rPr>
          <w:rFonts w:ascii="Times New Roman" w:hAnsi="Times New Roman"/>
          <w:b/>
          <w:sz w:val="28"/>
          <w:szCs w:val="28"/>
        </w:rPr>
      </w:pPr>
      <w:r w:rsidRPr="003B6A77">
        <w:rPr>
          <w:rFonts w:ascii="Times New Roman" w:hAnsi="Times New Roman"/>
          <w:b/>
          <w:sz w:val="28"/>
          <w:szCs w:val="28"/>
        </w:rPr>
        <w:t>7. Охранные зоны ЛЭП</w:t>
      </w:r>
    </w:p>
    <w:p w:rsidR="00EC22B4" w:rsidRPr="003B6A77" w:rsidRDefault="00EC22B4" w:rsidP="00EC22B4">
      <w:pPr>
        <w:pStyle w:val="ConsPlusNormal"/>
        <w:ind w:firstLine="567"/>
        <w:jc w:val="both"/>
        <w:rPr>
          <w:rFonts w:ascii="Times New Roman" w:hAnsi="Times New Roman"/>
          <w:sz w:val="28"/>
          <w:szCs w:val="28"/>
        </w:rPr>
      </w:pPr>
      <w:r w:rsidRPr="003B6A77">
        <w:rPr>
          <w:rFonts w:ascii="Times New Roman" w:hAnsi="Times New Roman"/>
          <w:sz w:val="28"/>
          <w:szCs w:val="28"/>
        </w:rPr>
        <w:t>Для воздушных линий электропередач, находящихся на территории муниципального образования «Красногорское сельское поселение», устанавливаются охранные зоны, размеры которых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и составляет 10-30 м.</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В границах охранной зоны ЛЭП запрещено:</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размещать хранилища любых, в том числе горюче-смазочных, материалов, свалки, проводить любые мероприятия, связанные с большим скоплением людей, не занятых выполнением разрешенных в установленном порядке работ;</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размещать любые объекты и предметы (материалы), а также проводить любые работы и возводить сооружения, которые могут препятствовать доступу к объектам электросетевого хозяйства;</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производить работы ударными механизмами и др.</w:t>
      </w:r>
    </w:p>
    <w:p w:rsidR="00EC22B4" w:rsidRPr="003B6A77" w:rsidRDefault="00EC22B4" w:rsidP="00EC22B4">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Виды условно разрешенного использования земельных участков и иных объектов недвижимости, допустимые по согласованию с организацией, эксплуатирующей ЛЭП:</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строительство, капитальный ремонт, реконструкция или снос зданий и сооружений;</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размещение садовых, огородных и дачных земельных участков, объектов садоводческих, огороднических или дачных некоммерческих объединений, объектов жилищного строительства, в том числе индивидуального;</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проведение горных, взрывных, мелиоративных работ, в том числе связанных с временным затоплением земель;</w:t>
      </w:r>
    </w:p>
    <w:p w:rsidR="00EC22B4" w:rsidRPr="003B6A77" w:rsidRDefault="00EC22B4" w:rsidP="00EC22B4">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посадка и вырубка деревьев и кустарников.</w:t>
      </w:r>
    </w:p>
    <w:p w:rsidR="00EC22B4" w:rsidRPr="003B6A77" w:rsidRDefault="00EC22B4" w:rsidP="00EC22B4">
      <w:pPr>
        <w:pStyle w:val="ConsPlusNormal"/>
        <w:ind w:firstLine="567"/>
        <w:jc w:val="both"/>
        <w:rPr>
          <w:rFonts w:ascii="Times New Roman" w:hAnsi="Times New Roman"/>
          <w:b/>
          <w:sz w:val="28"/>
          <w:szCs w:val="28"/>
        </w:rPr>
      </w:pPr>
    </w:p>
    <w:p w:rsidR="00EC22B4" w:rsidRPr="003B6A77" w:rsidRDefault="00EC22B4" w:rsidP="00EC22B4">
      <w:pPr>
        <w:pStyle w:val="ConsPlusNormal"/>
        <w:ind w:firstLine="567"/>
        <w:jc w:val="both"/>
        <w:rPr>
          <w:rFonts w:ascii="Times New Roman" w:hAnsi="Times New Roman"/>
          <w:b/>
          <w:sz w:val="28"/>
          <w:szCs w:val="28"/>
        </w:rPr>
      </w:pPr>
      <w:r w:rsidRPr="003B6A77">
        <w:rPr>
          <w:rFonts w:ascii="Times New Roman" w:hAnsi="Times New Roman"/>
          <w:b/>
          <w:sz w:val="28"/>
          <w:szCs w:val="28"/>
        </w:rPr>
        <w:t xml:space="preserve">8. </w:t>
      </w:r>
      <w:proofErr w:type="spellStart"/>
      <w:r w:rsidRPr="003B6A77">
        <w:rPr>
          <w:rFonts w:ascii="Times New Roman" w:hAnsi="Times New Roman"/>
          <w:b/>
          <w:sz w:val="28"/>
          <w:szCs w:val="28"/>
        </w:rPr>
        <w:t>Водоохранные</w:t>
      </w:r>
      <w:proofErr w:type="spellEnd"/>
      <w:r w:rsidRPr="003B6A77">
        <w:rPr>
          <w:rFonts w:ascii="Times New Roman" w:hAnsi="Times New Roman"/>
          <w:b/>
          <w:sz w:val="28"/>
          <w:szCs w:val="28"/>
        </w:rPr>
        <w:t xml:space="preserve"> зоны, береговые и прибрежные защитные полосы поверхностных водных объектов</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proofErr w:type="spellStart"/>
      <w:proofErr w:type="gramStart"/>
      <w:r w:rsidRPr="003B6A77">
        <w:rPr>
          <w:rFonts w:ascii="Times New Roman" w:hAnsi="Times New Roman"/>
          <w:sz w:val="28"/>
          <w:szCs w:val="28"/>
        </w:rPr>
        <w:t>Водоохранными</w:t>
      </w:r>
      <w:proofErr w:type="spellEnd"/>
      <w:r w:rsidRPr="003B6A77">
        <w:rPr>
          <w:rFonts w:ascii="Times New Roman" w:hAnsi="Times New Roman"/>
          <w:sz w:val="28"/>
          <w:szCs w:val="28"/>
        </w:rPr>
        <w:t xml:space="preserve">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w:t>
      </w:r>
      <w:r w:rsidRPr="003B6A77">
        <w:rPr>
          <w:rFonts w:ascii="Times New Roman" w:hAnsi="Times New Roman"/>
          <w:sz w:val="28"/>
          <w:szCs w:val="28"/>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 xml:space="preserve">В границах </w:t>
      </w:r>
      <w:proofErr w:type="spellStart"/>
      <w:r w:rsidRPr="003B6A77">
        <w:rPr>
          <w:rFonts w:ascii="Times New Roman" w:hAnsi="Times New Roman"/>
          <w:sz w:val="28"/>
          <w:szCs w:val="28"/>
        </w:rPr>
        <w:t>водоохранных</w:t>
      </w:r>
      <w:proofErr w:type="spellEnd"/>
      <w:r w:rsidRPr="003B6A77">
        <w:rPr>
          <w:rFonts w:ascii="Times New Roman" w:hAnsi="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Береговые полосы выделяются в целях обеспечения доступа каждого гражданина к водным объектам общего пользования.</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 xml:space="preserve">В соответствии с Водным кодексом РФ ширина </w:t>
      </w:r>
      <w:proofErr w:type="spellStart"/>
      <w:r w:rsidRPr="003B6A77">
        <w:rPr>
          <w:rFonts w:ascii="Times New Roman" w:hAnsi="Times New Roman"/>
          <w:sz w:val="28"/>
          <w:szCs w:val="28"/>
        </w:rPr>
        <w:t>водоохранных</w:t>
      </w:r>
      <w:proofErr w:type="spellEnd"/>
      <w:r w:rsidRPr="003B6A77">
        <w:rPr>
          <w:rFonts w:ascii="Times New Roman" w:hAnsi="Times New Roman"/>
          <w:sz w:val="28"/>
          <w:szCs w:val="28"/>
        </w:rPr>
        <w:t xml:space="preserve"> зон рек или ручьев устанавливается от их истока для рек или ручьев протяженностью:</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до 10 км - в размере 50 м;</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от 10 до 50 км - в размере 100 м;</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от 50 км и более - в размере 200 м.</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 xml:space="preserve">Для реки, ручья протяженностью менее 10 км от истока до устья </w:t>
      </w:r>
      <w:proofErr w:type="spellStart"/>
      <w:r w:rsidRPr="003B6A77">
        <w:rPr>
          <w:rFonts w:ascii="Times New Roman" w:hAnsi="Times New Roman"/>
          <w:sz w:val="28"/>
          <w:szCs w:val="28"/>
        </w:rPr>
        <w:t>водоохранная</w:t>
      </w:r>
      <w:proofErr w:type="spellEnd"/>
      <w:r w:rsidRPr="003B6A77">
        <w:rPr>
          <w:rFonts w:ascii="Times New Roman" w:hAnsi="Times New Roman"/>
          <w:sz w:val="28"/>
          <w:szCs w:val="28"/>
        </w:rPr>
        <w:t xml:space="preserve"> зона совпадает с прибрежной защитной полосой. Радиус </w:t>
      </w:r>
      <w:proofErr w:type="spellStart"/>
      <w:r w:rsidRPr="003B6A77">
        <w:rPr>
          <w:rFonts w:ascii="Times New Roman" w:hAnsi="Times New Roman"/>
          <w:sz w:val="28"/>
          <w:szCs w:val="28"/>
        </w:rPr>
        <w:t>водоохранной</w:t>
      </w:r>
      <w:proofErr w:type="spellEnd"/>
      <w:r w:rsidRPr="003B6A77">
        <w:rPr>
          <w:rFonts w:ascii="Times New Roman" w:hAnsi="Times New Roman"/>
          <w:sz w:val="28"/>
          <w:szCs w:val="28"/>
        </w:rPr>
        <w:t xml:space="preserve"> зоны для истоков реки, ручья устанавливается в размере 50 м.</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3B6A77">
        <w:rPr>
          <w:rFonts w:ascii="Times New Roman" w:hAnsi="Times New Roman"/>
          <w:sz w:val="28"/>
          <w:szCs w:val="28"/>
        </w:rPr>
        <w:sym w:font="Symbol" w:char="F0B0"/>
      </w:r>
      <w:r w:rsidRPr="003B6A77">
        <w:rPr>
          <w:rFonts w:ascii="Times New Roman" w:hAnsi="Times New Roman"/>
          <w:sz w:val="28"/>
          <w:szCs w:val="28"/>
        </w:rPr>
        <w:t>, 40 м для уклона до 3</w:t>
      </w:r>
      <w:r w:rsidRPr="003B6A77">
        <w:rPr>
          <w:rFonts w:ascii="Times New Roman" w:hAnsi="Times New Roman"/>
          <w:sz w:val="28"/>
          <w:szCs w:val="28"/>
        </w:rPr>
        <w:sym w:font="Symbol" w:char="F0B0"/>
      </w:r>
      <w:r w:rsidRPr="003B6A77">
        <w:rPr>
          <w:rFonts w:ascii="Times New Roman" w:hAnsi="Times New Roman"/>
          <w:sz w:val="28"/>
          <w:szCs w:val="28"/>
        </w:rPr>
        <w:t xml:space="preserve"> и 50 м для уклона 3</w:t>
      </w:r>
      <w:r w:rsidRPr="003B6A77">
        <w:rPr>
          <w:rFonts w:ascii="Times New Roman" w:hAnsi="Times New Roman"/>
          <w:sz w:val="28"/>
          <w:szCs w:val="28"/>
        </w:rPr>
        <w:sym w:font="Symbol" w:char="F0B0"/>
      </w:r>
      <w:r w:rsidRPr="003B6A77">
        <w:rPr>
          <w:rFonts w:ascii="Times New Roman" w:hAnsi="Times New Roman"/>
          <w:sz w:val="28"/>
          <w:szCs w:val="28"/>
        </w:rPr>
        <w:t xml:space="preserve"> и более. </w:t>
      </w:r>
    </w:p>
    <w:p w:rsidR="00EC22B4" w:rsidRPr="003B6A77" w:rsidRDefault="00EC22B4" w:rsidP="00EC22B4">
      <w:pPr>
        <w:tabs>
          <w:tab w:val="left" w:pos="720"/>
        </w:tabs>
        <w:spacing w:after="0" w:line="240" w:lineRule="auto"/>
        <w:ind w:right="-6" w:firstLine="540"/>
        <w:jc w:val="both"/>
        <w:rPr>
          <w:rFonts w:ascii="Times New Roman" w:hAnsi="Times New Roman"/>
          <w:sz w:val="28"/>
          <w:szCs w:val="28"/>
        </w:rPr>
      </w:pPr>
      <w:r w:rsidRPr="003B6A77">
        <w:rPr>
          <w:rFonts w:ascii="Times New Roman" w:hAnsi="Times New Roman"/>
          <w:sz w:val="28"/>
          <w:szCs w:val="28"/>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EC22B4" w:rsidRPr="003B6A77" w:rsidRDefault="00EC22B4" w:rsidP="00EC22B4">
      <w:pPr>
        <w:spacing w:after="0" w:line="240" w:lineRule="auto"/>
        <w:ind w:firstLine="720"/>
        <w:jc w:val="both"/>
        <w:rPr>
          <w:rFonts w:ascii="Times New Roman" w:hAnsi="Times New Roman"/>
          <w:sz w:val="28"/>
          <w:szCs w:val="28"/>
        </w:rPr>
      </w:pPr>
    </w:p>
    <w:p w:rsidR="00EC22B4" w:rsidRPr="003B6A77" w:rsidRDefault="00EC22B4" w:rsidP="00EC22B4">
      <w:pPr>
        <w:spacing w:line="240" w:lineRule="auto"/>
        <w:ind w:firstLine="567"/>
        <w:jc w:val="both"/>
        <w:rPr>
          <w:rFonts w:ascii="Times New Roman" w:hAnsi="Times New Roman"/>
          <w:sz w:val="28"/>
          <w:szCs w:val="28"/>
        </w:rPr>
      </w:pPr>
      <w:r w:rsidRPr="003B6A77">
        <w:rPr>
          <w:rFonts w:ascii="Times New Roman" w:hAnsi="Times New Roman"/>
          <w:sz w:val="28"/>
          <w:szCs w:val="28"/>
        </w:rPr>
        <w:t xml:space="preserve">Таким образом, </w:t>
      </w:r>
      <w:proofErr w:type="spellStart"/>
      <w:r w:rsidRPr="003B6A77">
        <w:rPr>
          <w:rFonts w:ascii="Times New Roman" w:hAnsi="Times New Roman"/>
          <w:sz w:val="28"/>
          <w:szCs w:val="28"/>
        </w:rPr>
        <w:t>водоохранная</w:t>
      </w:r>
      <w:proofErr w:type="spellEnd"/>
      <w:r w:rsidRPr="003B6A77">
        <w:rPr>
          <w:rFonts w:ascii="Times New Roman" w:hAnsi="Times New Roman"/>
          <w:sz w:val="28"/>
          <w:szCs w:val="28"/>
        </w:rPr>
        <w:t xml:space="preserve"> зона </w:t>
      </w:r>
      <w:proofErr w:type="spellStart"/>
      <w:r w:rsidRPr="003B6A77">
        <w:rPr>
          <w:rFonts w:ascii="Times New Roman" w:hAnsi="Times New Roman"/>
          <w:sz w:val="28"/>
          <w:szCs w:val="28"/>
        </w:rPr>
        <w:t>рр</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Ошма</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Сипса</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Пакшинка</w:t>
      </w:r>
      <w:proofErr w:type="spellEnd"/>
      <w:r w:rsidRPr="003B6A77">
        <w:rPr>
          <w:rFonts w:ascii="Times New Roman" w:hAnsi="Times New Roman"/>
          <w:sz w:val="28"/>
          <w:szCs w:val="28"/>
        </w:rPr>
        <w:t xml:space="preserve"> (Кривой Ключ) протяженностью от 10 до 50 км </w:t>
      </w:r>
      <w:r w:rsidR="00BA660B" w:rsidRPr="003B6A77">
        <w:rPr>
          <w:rFonts w:ascii="Times New Roman" w:hAnsi="Times New Roman"/>
          <w:sz w:val="28"/>
          <w:szCs w:val="28"/>
        </w:rPr>
        <w:t>составляет</w:t>
      </w:r>
      <w:r w:rsidRPr="003B6A77">
        <w:rPr>
          <w:rFonts w:ascii="Times New Roman" w:hAnsi="Times New Roman"/>
          <w:sz w:val="28"/>
          <w:szCs w:val="28"/>
        </w:rPr>
        <w:t xml:space="preserve"> 100 м, ручьев, озер, прудов – 50 м. Прибрежная защитная полоса составляет 50 м для всех водных объектов</w:t>
      </w:r>
      <w:r w:rsidR="00BA660B" w:rsidRPr="003B6A77">
        <w:rPr>
          <w:rFonts w:ascii="Times New Roman" w:hAnsi="Times New Roman"/>
          <w:sz w:val="28"/>
          <w:szCs w:val="28"/>
        </w:rPr>
        <w:t>,</w:t>
      </w:r>
      <w:r w:rsidRPr="003B6A77">
        <w:rPr>
          <w:rFonts w:ascii="Times New Roman" w:hAnsi="Times New Roman"/>
          <w:sz w:val="28"/>
          <w:szCs w:val="28"/>
        </w:rPr>
        <w:t xml:space="preserve"> расположенных в границах муниципального образования «Красногорское сельское поселение», береговая полоса - 20 м для </w:t>
      </w:r>
      <w:proofErr w:type="spellStart"/>
      <w:r w:rsidRPr="003B6A77">
        <w:rPr>
          <w:rFonts w:ascii="Times New Roman" w:hAnsi="Times New Roman"/>
          <w:sz w:val="28"/>
          <w:szCs w:val="28"/>
        </w:rPr>
        <w:t>рр</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Ошма</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Сипса</w:t>
      </w:r>
      <w:proofErr w:type="spellEnd"/>
      <w:r w:rsidRPr="003B6A77">
        <w:rPr>
          <w:rFonts w:ascii="Times New Roman" w:hAnsi="Times New Roman"/>
          <w:sz w:val="28"/>
          <w:szCs w:val="28"/>
        </w:rPr>
        <w:t xml:space="preserve">, </w:t>
      </w:r>
      <w:proofErr w:type="spellStart"/>
      <w:r w:rsidRPr="003B6A77">
        <w:rPr>
          <w:rFonts w:ascii="Times New Roman" w:hAnsi="Times New Roman"/>
          <w:sz w:val="28"/>
          <w:szCs w:val="28"/>
        </w:rPr>
        <w:t>Пакшинка</w:t>
      </w:r>
      <w:proofErr w:type="spellEnd"/>
      <w:r w:rsidRPr="003B6A77">
        <w:rPr>
          <w:rFonts w:ascii="Times New Roman" w:hAnsi="Times New Roman"/>
          <w:sz w:val="28"/>
          <w:szCs w:val="28"/>
        </w:rPr>
        <w:t xml:space="preserve"> (Кривой Ключ), озер, прудов и 5 м для ручьев.</w:t>
      </w:r>
    </w:p>
    <w:p w:rsidR="00EC22B4" w:rsidRPr="003B6A77" w:rsidRDefault="00EC22B4" w:rsidP="00EC22B4">
      <w:pPr>
        <w:widowControl w:val="0"/>
        <w:spacing w:after="0" w:line="240" w:lineRule="auto"/>
        <w:ind w:firstLine="709"/>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 xml:space="preserve">В границах </w:t>
      </w:r>
      <w:proofErr w:type="spellStart"/>
      <w:r w:rsidRPr="003B6A77">
        <w:rPr>
          <w:rFonts w:ascii="Times New Roman" w:eastAsia="Times New Roman" w:hAnsi="Times New Roman"/>
          <w:b/>
          <w:sz w:val="28"/>
          <w:szCs w:val="28"/>
          <w:lang w:eastAsia="ru-RU"/>
        </w:rPr>
        <w:t>водоохранных</w:t>
      </w:r>
      <w:proofErr w:type="spellEnd"/>
      <w:r w:rsidRPr="003B6A77">
        <w:rPr>
          <w:rFonts w:ascii="Times New Roman" w:eastAsia="Times New Roman" w:hAnsi="Times New Roman"/>
          <w:b/>
          <w:sz w:val="28"/>
          <w:szCs w:val="28"/>
          <w:lang w:eastAsia="ru-RU"/>
        </w:rPr>
        <w:t xml:space="preserve"> зон рек, других водных объектов запрещено:</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использование сточных вод в целях регулирования плодородия почв;</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осуществление авиационных мер по борьбе с вредными организмами;</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lastRenderedPageBreak/>
        <w:t xml:space="preserve">размещение специализированных хранилищ пестицидов и </w:t>
      </w:r>
      <w:proofErr w:type="spellStart"/>
      <w:r w:rsidRPr="003B6A77">
        <w:rPr>
          <w:rFonts w:ascii="Times New Roman" w:eastAsia="Times New Roman" w:hAnsi="Times New Roman"/>
          <w:sz w:val="28"/>
          <w:szCs w:val="28"/>
          <w:lang w:eastAsia="ru-RU"/>
        </w:rPr>
        <w:t>агрохимикатов</w:t>
      </w:r>
      <w:proofErr w:type="spellEnd"/>
      <w:r w:rsidRPr="003B6A77">
        <w:rPr>
          <w:rFonts w:ascii="Times New Roman" w:eastAsia="Times New Roman" w:hAnsi="Times New Roman"/>
          <w:sz w:val="28"/>
          <w:szCs w:val="28"/>
          <w:lang w:eastAsia="ru-RU"/>
        </w:rPr>
        <w:t xml:space="preserve">, применение пестицидов и </w:t>
      </w:r>
      <w:proofErr w:type="spellStart"/>
      <w:r w:rsidRPr="003B6A77">
        <w:rPr>
          <w:rFonts w:ascii="Times New Roman" w:eastAsia="Times New Roman" w:hAnsi="Times New Roman"/>
          <w:sz w:val="28"/>
          <w:szCs w:val="28"/>
          <w:lang w:eastAsia="ru-RU"/>
        </w:rPr>
        <w:t>агрохимикатов</w:t>
      </w:r>
      <w:proofErr w:type="spellEnd"/>
      <w:r w:rsidRPr="003B6A77">
        <w:rPr>
          <w:rFonts w:ascii="Times New Roman" w:eastAsia="Times New Roman" w:hAnsi="Times New Roman"/>
          <w:sz w:val="28"/>
          <w:szCs w:val="28"/>
          <w:lang w:eastAsia="ru-RU"/>
        </w:rPr>
        <w:t>;</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сброс сточных, в том числе дренажных, вод.</w:t>
      </w:r>
    </w:p>
    <w:p w:rsidR="00EC22B4" w:rsidRPr="003B6A77" w:rsidRDefault="00EC22B4" w:rsidP="00EC22B4">
      <w:pPr>
        <w:widowControl w:val="0"/>
        <w:spacing w:after="0" w:line="240" w:lineRule="auto"/>
        <w:ind w:firstLine="709"/>
        <w:jc w:val="both"/>
        <w:rPr>
          <w:rFonts w:ascii="Times New Roman" w:eastAsia="Times New Roman" w:hAnsi="Times New Roman"/>
          <w:b/>
          <w:sz w:val="28"/>
          <w:szCs w:val="28"/>
          <w:lang w:eastAsia="ru-RU"/>
        </w:rPr>
      </w:pPr>
    </w:p>
    <w:p w:rsidR="00EC22B4" w:rsidRPr="003B6A77" w:rsidRDefault="00EC22B4" w:rsidP="00EC22B4">
      <w:pPr>
        <w:widowControl w:val="0"/>
        <w:spacing w:after="0" w:line="240" w:lineRule="auto"/>
        <w:ind w:firstLine="709"/>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 xml:space="preserve">В границах прибрежных защитных полос, наряду с ограничениями, указанными для </w:t>
      </w:r>
      <w:proofErr w:type="spellStart"/>
      <w:r w:rsidRPr="003B6A77">
        <w:rPr>
          <w:rFonts w:ascii="Times New Roman" w:eastAsia="Times New Roman" w:hAnsi="Times New Roman"/>
          <w:b/>
          <w:sz w:val="28"/>
          <w:szCs w:val="28"/>
          <w:lang w:eastAsia="ru-RU"/>
        </w:rPr>
        <w:t>водоохранных</w:t>
      </w:r>
      <w:proofErr w:type="spellEnd"/>
      <w:r w:rsidRPr="003B6A77">
        <w:rPr>
          <w:rFonts w:ascii="Times New Roman" w:eastAsia="Times New Roman" w:hAnsi="Times New Roman"/>
          <w:b/>
          <w:sz w:val="28"/>
          <w:szCs w:val="28"/>
          <w:lang w:eastAsia="ru-RU"/>
        </w:rPr>
        <w:t xml:space="preserve"> зон, запрещаются:</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распашка земель;</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размещение отвалов размываемых грунтов;</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выпас сельскохозяйственных животных и организация для них летних лагерей, ванн.</w:t>
      </w:r>
    </w:p>
    <w:p w:rsidR="00EC22B4" w:rsidRPr="003B6A77" w:rsidRDefault="00EC22B4" w:rsidP="00EC22B4">
      <w:pPr>
        <w:tabs>
          <w:tab w:val="left" w:pos="720"/>
        </w:tabs>
        <w:spacing w:after="0" w:line="240" w:lineRule="auto"/>
        <w:ind w:right="-6" w:firstLine="540"/>
        <w:jc w:val="both"/>
        <w:rPr>
          <w:rFonts w:ascii="Times New Roman" w:hAnsi="Times New Roman"/>
          <w:b/>
          <w:sz w:val="28"/>
          <w:szCs w:val="28"/>
          <w:lang w:eastAsia="ru-RU"/>
        </w:rPr>
      </w:pPr>
    </w:p>
    <w:p w:rsidR="00EC22B4" w:rsidRPr="003B6A77" w:rsidRDefault="00EC22B4" w:rsidP="00EC22B4">
      <w:pPr>
        <w:tabs>
          <w:tab w:val="left" w:pos="720"/>
        </w:tabs>
        <w:spacing w:after="0" w:line="240" w:lineRule="auto"/>
        <w:ind w:right="-6" w:firstLine="540"/>
        <w:jc w:val="both"/>
        <w:rPr>
          <w:rFonts w:ascii="Times New Roman" w:hAnsi="Times New Roman"/>
          <w:b/>
          <w:sz w:val="28"/>
          <w:szCs w:val="28"/>
          <w:lang w:eastAsia="ru-RU"/>
        </w:rPr>
      </w:pPr>
      <w:r w:rsidRPr="003B6A77">
        <w:rPr>
          <w:rFonts w:ascii="Times New Roman" w:hAnsi="Times New Roman"/>
          <w:b/>
          <w:sz w:val="28"/>
          <w:szCs w:val="28"/>
          <w:lang w:eastAsia="ru-RU"/>
        </w:rPr>
        <w:t xml:space="preserve">В границах береговой полосы запрещено: </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приватизация земельных участков;</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использование механических транспортных средств.</w:t>
      </w:r>
    </w:p>
    <w:p w:rsidR="00EC22B4" w:rsidRPr="003B6A77" w:rsidRDefault="00EC22B4" w:rsidP="00EC22B4">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C22B4" w:rsidRPr="003B6A77" w:rsidRDefault="00EC22B4" w:rsidP="00EC22B4">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 xml:space="preserve">Условно разрешенные виды использования территории в границах </w:t>
      </w:r>
      <w:proofErr w:type="spellStart"/>
      <w:r w:rsidRPr="003B6A77">
        <w:rPr>
          <w:rFonts w:ascii="Times New Roman" w:eastAsia="Times New Roman" w:hAnsi="Times New Roman"/>
          <w:b/>
          <w:sz w:val="28"/>
          <w:szCs w:val="28"/>
          <w:lang w:eastAsia="ru-RU"/>
        </w:rPr>
        <w:t>водоохранных</w:t>
      </w:r>
      <w:proofErr w:type="spellEnd"/>
      <w:r w:rsidRPr="003B6A77">
        <w:rPr>
          <w:rFonts w:ascii="Times New Roman" w:eastAsia="Times New Roman" w:hAnsi="Times New Roman"/>
          <w:b/>
          <w:sz w:val="28"/>
          <w:szCs w:val="28"/>
          <w:lang w:eastAsia="ru-RU"/>
        </w:rPr>
        <w:t xml:space="preserve"> зон поверхностных водных объектов:</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движение транспортных средств по дорогам и стоянки их на дорогах и в специально оборудованных местах, имеющих твердое покрытие;</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размещение автозаправочных станций, складов горюче-смазочных материалов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3B6A77">
        <w:rPr>
          <w:rFonts w:ascii="Times New Roman" w:eastAsia="Times New Roman" w:hAnsi="Times New Roman"/>
          <w:sz w:val="28"/>
          <w:szCs w:val="28"/>
          <w:lang w:eastAsia="ru-RU"/>
        </w:rPr>
        <w:t xml:space="preserve">разведка и добыча общераспространенных полезных ископаемых пользователями недр, осуществляющими разведку и добычу иных видов полезных ископаемых, в границах предоставленных им в соответствии с </w:t>
      </w:r>
      <w:hyperlink r:id="rId12" w:history="1">
        <w:r w:rsidRPr="003B6A77">
          <w:rPr>
            <w:rFonts w:ascii="Times New Roman" w:eastAsia="Times New Roman" w:hAnsi="Times New Roman"/>
            <w:sz w:val="28"/>
            <w:szCs w:val="28"/>
            <w:lang w:eastAsia="ru-RU"/>
          </w:rPr>
          <w:t>законодательством</w:t>
        </w:r>
      </w:hyperlink>
      <w:r w:rsidRPr="003B6A77">
        <w:rPr>
          <w:rFonts w:ascii="Times New Roman" w:eastAsia="Times New Roman" w:hAnsi="Times New Roman"/>
          <w:sz w:val="28"/>
          <w:szCs w:val="28"/>
          <w:lang w:eastAsia="ru-RU"/>
        </w:rPr>
        <w:t xml:space="preserve"> РФ о недрах горных отводов и (или) геологических отводов на основании утвержденного технического проекта в соответствии со </w:t>
      </w:r>
      <w:hyperlink r:id="rId13" w:history="1">
        <w:r w:rsidRPr="003B6A77">
          <w:rPr>
            <w:rFonts w:ascii="Times New Roman" w:eastAsia="Times New Roman" w:hAnsi="Times New Roman"/>
            <w:sz w:val="28"/>
            <w:szCs w:val="28"/>
            <w:lang w:eastAsia="ru-RU"/>
          </w:rPr>
          <w:t>статьей 19.1</w:t>
        </w:r>
      </w:hyperlink>
      <w:r w:rsidRPr="003B6A77">
        <w:rPr>
          <w:rFonts w:ascii="Times New Roman" w:eastAsia="Times New Roman" w:hAnsi="Times New Roman"/>
          <w:sz w:val="28"/>
          <w:szCs w:val="28"/>
          <w:lang w:eastAsia="ru-RU"/>
        </w:rPr>
        <w:t xml:space="preserve"> Закона РФ от 21.02.1992 г. N 2395-I "О недрах");</w:t>
      </w:r>
      <w:proofErr w:type="gramEnd"/>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EC22B4" w:rsidRPr="003B6A77" w:rsidRDefault="00EC22B4" w:rsidP="00EC22B4">
      <w:pPr>
        <w:autoSpaceDE w:val="0"/>
        <w:autoSpaceDN w:val="0"/>
        <w:adjustRightInd w:val="0"/>
        <w:spacing w:after="0" w:line="240" w:lineRule="auto"/>
        <w:ind w:left="927"/>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Под сооружениями, обеспечивающими охрану водных объектов от загрязнения, засорения, заиления и истощения вод, понимаются:</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централизованные системы водоотведения (канализации), централизованные ливневые системы водоотведения;</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EC22B4" w:rsidRPr="003B6A77" w:rsidRDefault="00EC22B4" w:rsidP="00EC22B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C22B4" w:rsidRPr="003B6A77" w:rsidRDefault="00EC22B4" w:rsidP="00EC22B4">
      <w:pPr>
        <w:numPr>
          <w:ilvl w:val="12"/>
          <w:numId w:val="0"/>
        </w:numPr>
        <w:tabs>
          <w:tab w:val="num" w:pos="709"/>
        </w:tabs>
        <w:spacing w:line="240" w:lineRule="auto"/>
        <w:ind w:firstLine="425"/>
        <w:jc w:val="both"/>
        <w:rPr>
          <w:rFonts w:ascii="Times New Roman" w:hAnsi="Times New Roman"/>
          <w:sz w:val="28"/>
          <w:szCs w:val="28"/>
        </w:rPr>
      </w:pPr>
      <w:proofErr w:type="gramStart"/>
      <w:r w:rsidRPr="003B6A77">
        <w:rPr>
          <w:rFonts w:ascii="Times New Roman" w:hAnsi="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3B6A77">
        <w:rPr>
          <w:rFonts w:ascii="Times New Roman" w:hAnsi="Times New Roman"/>
          <w:sz w:val="28"/>
          <w:szCs w:val="28"/>
        </w:rPr>
        <w:t>водоохранных</w:t>
      </w:r>
      <w:proofErr w:type="spellEnd"/>
      <w:r w:rsidRPr="003B6A77">
        <w:rPr>
          <w:rFonts w:ascii="Times New Roman" w:hAnsi="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C22B4" w:rsidRPr="003B6A77" w:rsidRDefault="00EC22B4" w:rsidP="00EC22B4">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Условно разрешенные виды использования территории в границах береговых полос поверхностных водных объектов:</w:t>
      </w:r>
    </w:p>
    <w:p w:rsidR="00EC22B4" w:rsidRPr="003B6A77" w:rsidRDefault="00EC22B4" w:rsidP="00EC22B4">
      <w:pPr>
        <w:ind w:firstLine="567"/>
        <w:jc w:val="both"/>
        <w:rPr>
          <w:rFonts w:ascii="Times New Roman" w:hAnsi="Times New Roman"/>
          <w:sz w:val="28"/>
          <w:szCs w:val="28"/>
          <w:lang w:eastAsia="ru-RU"/>
        </w:rPr>
      </w:pPr>
      <w:r w:rsidRPr="003B6A77">
        <w:rPr>
          <w:rFonts w:ascii="Times New Roman" w:hAnsi="Times New Roman"/>
          <w:sz w:val="28"/>
          <w:szCs w:val="28"/>
        </w:rPr>
        <w:t xml:space="preserve">- </w:t>
      </w:r>
      <w:r w:rsidRPr="003B6A77">
        <w:rPr>
          <w:rFonts w:ascii="Times New Roman" w:hAnsi="Times New Roman"/>
          <w:sz w:val="28"/>
          <w:szCs w:val="28"/>
          <w:lang w:eastAsia="ru-RU"/>
        </w:rPr>
        <w:t>передвижение и пребывание около водных объектов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EC22B4" w:rsidRPr="003B6A77" w:rsidRDefault="00EC22B4" w:rsidP="00EC22B4">
      <w:pPr>
        <w:ind w:firstLine="567"/>
        <w:jc w:val="both"/>
        <w:rPr>
          <w:rFonts w:ascii="Times New Roman" w:eastAsia="Times New Roman" w:hAnsi="Times New Roman"/>
          <w:b/>
          <w:sz w:val="28"/>
          <w:szCs w:val="28"/>
          <w:lang w:eastAsia="ru-RU"/>
        </w:rPr>
      </w:pPr>
      <w:r w:rsidRPr="003B6A77">
        <w:rPr>
          <w:rFonts w:ascii="Times New Roman" w:eastAsia="Times New Roman" w:hAnsi="Times New Roman"/>
          <w:b/>
          <w:sz w:val="28"/>
          <w:szCs w:val="28"/>
          <w:lang w:eastAsia="ru-RU"/>
        </w:rPr>
        <w:t>9. Зоны санитарной охраны подземных источников водоснабжения</w:t>
      </w:r>
    </w:p>
    <w:p w:rsidR="00EC22B4" w:rsidRPr="003B6A77" w:rsidRDefault="00EC22B4" w:rsidP="00EC22B4">
      <w:pPr>
        <w:widowControl w:val="0"/>
        <w:suppressAutoHyphens/>
        <w:spacing w:after="0" w:line="240" w:lineRule="auto"/>
        <w:ind w:firstLine="709"/>
        <w:jc w:val="both"/>
        <w:rPr>
          <w:rFonts w:ascii="Times New Roman" w:eastAsia="Lucida Sans Unicode" w:hAnsi="Times New Roman"/>
          <w:b/>
          <w:i/>
          <w:kern w:val="1"/>
          <w:sz w:val="28"/>
          <w:szCs w:val="28"/>
        </w:rPr>
      </w:pPr>
      <w:r w:rsidRPr="003B6A77">
        <w:rPr>
          <w:rFonts w:ascii="Times New Roman" w:eastAsia="Lucida Sans Unicode" w:hAnsi="Times New Roman"/>
          <w:kern w:val="1"/>
          <w:sz w:val="28"/>
          <w:szCs w:val="28"/>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EC22B4" w:rsidRPr="003B6A77" w:rsidRDefault="00EC22B4" w:rsidP="00EC22B4">
      <w:pPr>
        <w:widowControl w:val="0"/>
        <w:suppressAutoHyphens/>
        <w:spacing w:after="0" w:line="240" w:lineRule="auto"/>
        <w:ind w:firstLine="709"/>
        <w:jc w:val="both"/>
        <w:rPr>
          <w:rFonts w:ascii="Times New Roman" w:eastAsia="Lucida Sans Unicode" w:hAnsi="Times New Roman"/>
          <w:kern w:val="1"/>
          <w:sz w:val="28"/>
          <w:szCs w:val="28"/>
        </w:rPr>
      </w:pPr>
      <w:r w:rsidRPr="003B6A77">
        <w:rPr>
          <w:rFonts w:ascii="Times New Roman" w:eastAsia="Lucida Sans Unicode" w:hAnsi="Times New Roman"/>
          <w:kern w:val="1"/>
          <w:sz w:val="28"/>
          <w:szCs w:val="28"/>
        </w:rPr>
        <w:t xml:space="preserve">В муниципальном образовании «Красногорское сельское поселение» зоны санитарной охраны в составе трех поясов установлены от одного источника водоснабжения. Также территория муниципального образования «Красногорское сельское поселение» располагается в третьем поясе зон санитарной охраны ряда водозаборов г. </w:t>
      </w:r>
      <w:proofErr w:type="spellStart"/>
      <w:r w:rsidRPr="003B6A77">
        <w:rPr>
          <w:rFonts w:ascii="Times New Roman" w:eastAsia="Lucida Sans Unicode" w:hAnsi="Times New Roman"/>
          <w:kern w:val="1"/>
          <w:sz w:val="28"/>
          <w:szCs w:val="28"/>
        </w:rPr>
        <w:t>Мамадыш</w:t>
      </w:r>
      <w:proofErr w:type="spellEnd"/>
      <w:r w:rsidRPr="003B6A77">
        <w:rPr>
          <w:rFonts w:ascii="Times New Roman" w:eastAsia="Lucida Sans Unicode" w:hAnsi="Times New Roman"/>
          <w:kern w:val="1"/>
          <w:sz w:val="28"/>
          <w:szCs w:val="28"/>
        </w:rPr>
        <w:t>.</w:t>
      </w:r>
    </w:p>
    <w:p w:rsidR="00EC22B4" w:rsidRPr="003B6A77" w:rsidRDefault="00EC22B4" w:rsidP="00EC22B4">
      <w:pPr>
        <w:widowControl w:val="0"/>
        <w:suppressAutoHyphens/>
        <w:spacing w:after="0" w:line="240" w:lineRule="auto"/>
        <w:ind w:firstLine="709"/>
        <w:jc w:val="both"/>
        <w:rPr>
          <w:rFonts w:ascii="Times New Roman" w:eastAsia="Lucida Sans Unicode" w:hAnsi="Times New Roman"/>
          <w:kern w:val="1"/>
          <w:sz w:val="28"/>
          <w:szCs w:val="28"/>
        </w:rPr>
      </w:pPr>
      <w:r w:rsidRPr="003B6A77">
        <w:rPr>
          <w:rFonts w:ascii="Times New Roman" w:eastAsia="Lucida Sans Unicode" w:hAnsi="Times New Roman"/>
          <w:kern w:val="1"/>
          <w:sz w:val="28"/>
          <w:szCs w:val="28"/>
        </w:rPr>
        <w:t xml:space="preserve">В связи с отсутствием разработанных проектов зон санитарной охраны </w:t>
      </w:r>
      <w:r w:rsidRPr="003B6A77">
        <w:rPr>
          <w:rFonts w:ascii="Times New Roman" w:eastAsia="Lucida Sans Unicode" w:hAnsi="Times New Roman"/>
          <w:kern w:val="1"/>
          <w:sz w:val="28"/>
          <w:szCs w:val="28"/>
        </w:rPr>
        <w:lastRenderedPageBreak/>
        <w:t>для остальных источников водоснабжения, в соответствии с СанПиН 2.1.4.1110-02 приняты размеры первого пояса зоны санитарной охраны в 50 м. Для данных источников водоснабжения необходимо проведение расчетов границ второго и третьего поясов.</w:t>
      </w:r>
    </w:p>
    <w:p w:rsidR="00EC22B4" w:rsidRPr="003B6A77" w:rsidRDefault="00EC22B4" w:rsidP="00EC22B4">
      <w:pPr>
        <w:widowControl w:val="0"/>
        <w:suppressAutoHyphens/>
        <w:spacing w:before="120" w:after="0" w:line="240" w:lineRule="auto"/>
        <w:ind w:firstLine="539"/>
        <w:jc w:val="both"/>
        <w:rPr>
          <w:rFonts w:ascii="Times New Roman" w:hAnsi="Times New Roman"/>
          <w:b/>
          <w:i/>
          <w:kern w:val="1"/>
          <w:sz w:val="28"/>
          <w:szCs w:val="28"/>
          <w:lang w:eastAsia="ru-RU"/>
        </w:rPr>
      </w:pPr>
      <w:bookmarkStart w:id="117" w:name="sub_3224"/>
      <w:r w:rsidRPr="003B6A77">
        <w:rPr>
          <w:rFonts w:ascii="Times New Roman" w:hAnsi="Times New Roman"/>
          <w:b/>
          <w:i/>
          <w:kern w:val="1"/>
          <w:sz w:val="28"/>
          <w:szCs w:val="28"/>
          <w:lang w:eastAsia="ru-RU"/>
        </w:rPr>
        <w:t>В границах I пояса зоны санитарной охраны подземных источников питьевого водоснабжения запрещается:</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посадка высокоствольных деревьев;</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размещение жилых и хозяйственно-бытовых зданий;</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проживание людей, применение ядохимикатов и удобрений.</w:t>
      </w:r>
    </w:p>
    <w:p w:rsidR="00EC22B4" w:rsidRPr="003B6A77" w:rsidRDefault="00EC22B4" w:rsidP="00EC22B4">
      <w:pPr>
        <w:widowControl w:val="0"/>
        <w:suppressAutoHyphens/>
        <w:spacing w:before="120" w:after="0" w:line="240" w:lineRule="auto"/>
        <w:ind w:firstLine="539"/>
        <w:jc w:val="both"/>
        <w:rPr>
          <w:rFonts w:ascii="Times New Roman" w:hAnsi="Times New Roman"/>
          <w:b/>
          <w:i/>
          <w:kern w:val="1"/>
          <w:sz w:val="28"/>
          <w:szCs w:val="28"/>
          <w:lang w:eastAsia="ru-RU"/>
        </w:rPr>
      </w:pPr>
      <w:r w:rsidRPr="003B6A77">
        <w:rPr>
          <w:rFonts w:ascii="Times New Roman" w:hAnsi="Times New Roman"/>
          <w:b/>
          <w:i/>
          <w:kern w:val="1"/>
          <w:sz w:val="28"/>
          <w:szCs w:val="28"/>
          <w:lang w:eastAsia="ru-RU"/>
        </w:rPr>
        <w:t>В границах II пояса зоны санитарной охраны подземных источников питьевого водоснабжения запрещается:</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закачка отработанных вод в подземные горизонты и подземное складирование твердых отходов, разработки недр земли;</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размещение складов горюче-смазочных материалов, ядохимикатов и минеральных удобрений, накопителей </w:t>
      </w:r>
      <w:proofErr w:type="spellStart"/>
      <w:r w:rsidRPr="003B6A77">
        <w:rPr>
          <w:rFonts w:ascii="Times New Roman" w:hAnsi="Times New Roman"/>
          <w:kern w:val="1"/>
          <w:sz w:val="28"/>
          <w:szCs w:val="28"/>
          <w:lang w:eastAsia="ru-RU"/>
        </w:rPr>
        <w:t>промстоков</w:t>
      </w:r>
      <w:proofErr w:type="spellEnd"/>
      <w:r w:rsidRPr="003B6A77">
        <w:rPr>
          <w:rFonts w:ascii="Times New Roman" w:hAnsi="Times New Roman"/>
          <w:kern w:val="1"/>
          <w:sz w:val="28"/>
          <w:szCs w:val="28"/>
          <w:lang w:eastAsia="ru-RU"/>
        </w:rPr>
        <w:t xml:space="preserve">, </w:t>
      </w:r>
      <w:proofErr w:type="spellStart"/>
      <w:r w:rsidRPr="003B6A77">
        <w:rPr>
          <w:rFonts w:ascii="Times New Roman" w:hAnsi="Times New Roman"/>
          <w:kern w:val="1"/>
          <w:sz w:val="28"/>
          <w:szCs w:val="28"/>
          <w:lang w:eastAsia="ru-RU"/>
        </w:rPr>
        <w:t>шламохранилищ</w:t>
      </w:r>
      <w:proofErr w:type="spellEnd"/>
      <w:r w:rsidRPr="003B6A77">
        <w:rPr>
          <w:rFonts w:ascii="Times New Roman" w:hAnsi="Times New Roman"/>
          <w:kern w:val="1"/>
          <w:sz w:val="28"/>
          <w:szCs w:val="28"/>
          <w:lang w:eastAsia="ru-RU"/>
        </w:rPr>
        <w:t xml:space="preserve"> и других объектов, обусловливающих опасность химического загрязнения подземных вод;</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применение удобрений и ядохимикатов;</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рубка леса главного пользования.</w:t>
      </w:r>
    </w:p>
    <w:p w:rsidR="00EC22B4" w:rsidRPr="003B6A77" w:rsidRDefault="00EC22B4" w:rsidP="00EC22B4">
      <w:pPr>
        <w:widowControl w:val="0"/>
        <w:suppressAutoHyphens/>
        <w:spacing w:before="120" w:after="0" w:line="240" w:lineRule="auto"/>
        <w:ind w:firstLine="539"/>
        <w:jc w:val="both"/>
        <w:rPr>
          <w:rFonts w:ascii="Times New Roman" w:hAnsi="Times New Roman"/>
          <w:b/>
          <w:i/>
          <w:kern w:val="1"/>
          <w:sz w:val="28"/>
          <w:szCs w:val="28"/>
          <w:lang w:eastAsia="ru-RU"/>
        </w:rPr>
      </w:pPr>
      <w:r w:rsidRPr="003B6A77">
        <w:rPr>
          <w:rFonts w:ascii="Times New Roman" w:hAnsi="Times New Roman"/>
          <w:b/>
          <w:i/>
          <w:kern w:val="1"/>
          <w:sz w:val="28"/>
          <w:szCs w:val="28"/>
          <w:lang w:eastAsia="ru-RU"/>
        </w:rPr>
        <w:t>В границах III пояса зоны санитарной охраны подземных источников питьевого водоснабжения запрещается:</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закачка отработанных вод в подземные горизонты;</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подземное складирование твердых отходов;</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разработки недр земли.</w:t>
      </w:r>
    </w:p>
    <w:p w:rsidR="00EC22B4" w:rsidRPr="003B6A77" w:rsidRDefault="00EC22B4" w:rsidP="00EC22B4">
      <w:pPr>
        <w:widowControl w:val="0"/>
        <w:suppressAutoHyphens/>
        <w:spacing w:before="120" w:after="0" w:line="240" w:lineRule="auto"/>
        <w:ind w:firstLine="539"/>
        <w:jc w:val="both"/>
        <w:rPr>
          <w:rFonts w:ascii="Times New Roman" w:hAnsi="Times New Roman"/>
          <w:b/>
          <w:i/>
          <w:kern w:val="1"/>
          <w:sz w:val="28"/>
          <w:szCs w:val="28"/>
          <w:lang w:eastAsia="ru-RU"/>
        </w:rPr>
      </w:pPr>
      <w:r w:rsidRPr="003B6A77">
        <w:rPr>
          <w:rFonts w:ascii="Times New Roman" w:hAnsi="Times New Roman"/>
          <w:b/>
          <w:i/>
          <w:kern w:val="1"/>
          <w:sz w:val="28"/>
          <w:szCs w:val="28"/>
          <w:lang w:eastAsia="ru-RU"/>
        </w:rPr>
        <w:t>Виды условно разрешенного использования земельных участков и иных объектов недвижимости, расположенных в границах III пояса зоны санитарной охраны подземных источников питьевого водоснабжения:</w:t>
      </w:r>
    </w:p>
    <w:p w:rsidR="00EC22B4" w:rsidRPr="003B6A77" w:rsidRDefault="00EC22B4" w:rsidP="00EC22B4">
      <w:pPr>
        <w:widowControl w:val="0"/>
        <w:numPr>
          <w:ilvl w:val="0"/>
          <w:numId w:val="3"/>
        </w:numPr>
        <w:suppressAutoHyphens/>
        <w:spacing w:after="0" w:line="240" w:lineRule="auto"/>
        <w:jc w:val="both"/>
        <w:rPr>
          <w:rFonts w:ascii="Times New Roman" w:hAnsi="Times New Roman"/>
          <w:kern w:val="1"/>
          <w:sz w:val="28"/>
          <w:szCs w:val="28"/>
          <w:lang w:eastAsia="ru-RU"/>
        </w:rPr>
      </w:pPr>
      <w:r w:rsidRPr="003B6A77">
        <w:rPr>
          <w:rFonts w:ascii="Times New Roman" w:hAnsi="Times New Roman"/>
          <w:kern w:val="1"/>
          <w:sz w:val="28"/>
          <w:szCs w:val="28"/>
          <w:lang w:eastAsia="ru-RU"/>
        </w:rPr>
        <w:t xml:space="preserve">размещение складов горюче-смазочных материалов, ядохимикатов и минеральных удобрений, накопителей </w:t>
      </w:r>
      <w:proofErr w:type="spellStart"/>
      <w:r w:rsidRPr="003B6A77">
        <w:rPr>
          <w:rFonts w:ascii="Times New Roman" w:hAnsi="Times New Roman"/>
          <w:kern w:val="1"/>
          <w:sz w:val="28"/>
          <w:szCs w:val="28"/>
          <w:lang w:eastAsia="ru-RU"/>
        </w:rPr>
        <w:t>промстоков</w:t>
      </w:r>
      <w:proofErr w:type="spellEnd"/>
      <w:r w:rsidRPr="003B6A77">
        <w:rPr>
          <w:rFonts w:ascii="Times New Roman" w:hAnsi="Times New Roman"/>
          <w:kern w:val="1"/>
          <w:sz w:val="28"/>
          <w:szCs w:val="28"/>
          <w:lang w:eastAsia="ru-RU"/>
        </w:rPr>
        <w:t xml:space="preserve">, </w:t>
      </w:r>
      <w:proofErr w:type="spellStart"/>
      <w:r w:rsidRPr="003B6A77">
        <w:rPr>
          <w:rFonts w:ascii="Times New Roman" w:hAnsi="Times New Roman"/>
          <w:kern w:val="1"/>
          <w:sz w:val="28"/>
          <w:szCs w:val="28"/>
          <w:lang w:eastAsia="ru-RU"/>
        </w:rPr>
        <w:t>шламохранилищ</w:t>
      </w:r>
      <w:proofErr w:type="spellEnd"/>
      <w:r w:rsidRPr="003B6A77">
        <w:rPr>
          <w:rFonts w:ascii="Times New Roman" w:hAnsi="Times New Roman"/>
          <w:kern w:val="1"/>
          <w:sz w:val="28"/>
          <w:szCs w:val="28"/>
          <w:lang w:eastAsia="ru-RU"/>
        </w:rPr>
        <w:t xml:space="preserve">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w:t>
      </w:r>
      <w:r w:rsidRPr="003B6A77">
        <w:rPr>
          <w:rFonts w:ascii="Times New Roman" w:hAnsi="Times New Roman"/>
          <w:kern w:val="1"/>
          <w:sz w:val="28"/>
          <w:szCs w:val="28"/>
          <w:lang w:eastAsia="ru-RU"/>
        </w:rPr>
        <w:lastRenderedPageBreak/>
        <w:t xml:space="preserve">загрязнения при наличии заключения Управления </w:t>
      </w:r>
      <w:proofErr w:type="spellStart"/>
      <w:r w:rsidRPr="003B6A77">
        <w:rPr>
          <w:rFonts w:ascii="Times New Roman" w:hAnsi="Times New Roman"/>
          <w:kern w:val="1"/>
          <w:sz w:val="28"/>
          <w:szCs w:val="28"/>
          <w:lang w:eastAsia="ru-RU"/>
        </w:rPr>
        <w:t>Роспотребнадзора</w:t>
      </w:r>
      <w:proofErr w:type="spellEnd"/>
      <w:r w:rsidRPr="003B6A77">
        <w:rPr>
          <w:rFonts w:ascii="Times New Roman" w:hAnsi="Times New Roman"/>
          <w:kern w:val="1"/>
          <w:sz w:val="28"/>
          <w:szCs w:val="28"/>
          <w:lang w:eastAsia="ru-RU"/>
        </w:rPr>
        <w:t xml:space="preserve"> по РТ, выданного с учетом заключения органов геологического контроля.</w:t>
      </w:r>
      <w:bookmarkEnd w:id="117"/>
    </w:p>
    <w:p w:rsidR="00EC22B4" w:rsidRPr="003B6A77" w:rsidRDefault="00EC22B4" w:rsidP="00EC22B4">
      <w:pPr>
        <w:ind w:firstLine="567"/>
        <w:jc w:val="both"/>
        <w:rPr>
          <w:rFonts w:ascii="Times New Roman" w:hAnsi="Times New Roman"/>
          <w:b/>
          <w:sz w:val="28"/>
          <w:szCs w:val="28"/>
        </w:rPr>
      </w:pPr>
    </w:p>
    <w:p w:rsidR="00EC22B4" w:rsidRPr="003B6A77" w:rsidRDefault="00EC22B4" w:rsidP="00EC22B4">
      <w:pPr>
        <w:ind w:firstLine="567"/>
        <w:jc w:val="both"/>
        <w:rPr>
          <w:rFonts w:ascii="Times New Roman" w:hAnsi="Times New Roman"/>
          <w:b/>
          <w:sz w:val="28"/>
          <w:szCs w:val="28"/>
        </w:rPr>
      </w:pPr>
      <w:r w:rsidRPr="003B6A77">
        <w:rPr>
          <w:rFonts w:ascii="Times New Roman" w:hAnsi="Times New Roman"/>
          <w:b/>
          <w:sz w:val="28"/>
          <w:szCs w:val="28"/>
        </w:rPr>
        <w:t>11. Месторождения полезных ископаемых</w:t>
      </w:r>
    </w:p>
    <w:p w:rsidR="00EC22B4" w:rsidRPr="003B6A77" w:rsidRDefault="00EC22B4" w:rsidP="00EC22B4">
      <w:pPr>
        <w:spacing w:after="0" w:line="240" w:lineRule="auto"/>
        <w:ind w:firstLine="539"/>
        <w:jc w:val="both"/>
        <w:rPr>
          <w:rFonts w:ascii="Times New Roman" w:hAnsi="Times New Roman"/>
          <w:iCs/>
          <w:sz w:val="28"/>
          <w:szCs w:val="28"/>
          <w:lang w:eastAsia="ru-RU"/>
        </w:rPr>
      </w:pPr>
      <w:r w:rsidRPr="003B6A77">
        <w:rPr>
          <w:rFonts w:ascii="Times New Roman" w:hAnsi="Times New Roman"/>
          <w:iCs/>
          <w:sz w:val="28"/>
          <w:szCs w:val="28"/>
          <w:lang w:eastAsia="ru-RU"/>
        </w:rPr>
        <w:t xml:space="preserve">Территория муниципального образования «Красногорское сельское поселение» с юга расположена в границах горного отвода </w:t>
      </w:r>
      <w:proofErr w:type="spellStart"/>
      <w:r w:rsidRPr="003B6A77">
        <w:rPr>
          <w:rFonts w:ascii="Times New Roman" w:hAnsi="Times New Roman"/>
          <w:iCs/>
          <w:sz w:val="28"/>
          <w:szCs w:val="28"/>
          <w:lang w:eastAsia="ru-RU"/>
        </w:rPr>
        <w:t>Омарского</w:t>
      </w:r>
      <w:proofErr w:type="spellEnd"/>
      <w:r w:rsidRPr="003B6A77">
        <w:rPr>
          <w:rFonts w:ascii="Times New Roman" w:hAnsi="Times New Roman"/>
          <w:iCs/>
          <w:sz w:val="28"/>
          <w:szCs w:val="28"/>
          <w:lang w:eastAsia="ru-RU"/>
        </w:rPr>
        <w:t xml:space="preserve"> нефтяного месторождения, в центральной части оказывается в границах горного отвода Мало-</w:t>
      </w:r>
      <w:proofErr w:type="spellStart"/>
      <w:r w:rsidRPr="003B6A77">
        <w:rPr>
          <w:rFonts w:ascii="Times New Roman" w:hAnsi="Times New Roman"/>
          <w:iCs/>
          <w:sz w:val="28"/>
          <w:szCs w:val="28"/>
          <w:lang w:eastAsia="ru-RU"/>
        </w:rPr>
        <w:t>Урнякского</w:t>
      </w:r>
      <w:proofErr w:type="spellEnd"/>
      <w:r w:rsidRPr="003B6A77">
        <w:rPr>
          <w:rFonts w:ascii="Times New Roman" w:hAnsi="Times New Roman"/>
          <w:iCs/>
          <w:sz w:val="28"/>
          <w:szCs w:val="28"/>
          <w:lang w:eastAsia="ru-RU"/>
        </w:rPr>
        <w:t xml:space="preserve"> месторождения нефти АО «РИТЭК». В северной части незначительная часть территории муниципального образования «</w:t>
      </w:r>
      <w:r w:rsidRPr="003B6A77">
        <w:rPr>
          <w:rFonts w:ascii="Times New Roman" w:eastAsia="Times New Roman" w:hAnsi="Times New Roman"/>
          <w:sz w:val="28"/>
          <w:szCs w:val="28"/>
          <w:lang w:eastAsia="ru-RU"/>
        </w:rPr>
        <w:t>Красногорск</w:t>
      </w:r>
      <w:r w:rsidRPr="003B6A77">
        <w:rPr>
          <w:rFonts w:ascii="Times New Roman" w:hAnsi="Times New Roman"/>
          <w:iCs/>
          <w:sz w:val="28"/>
          <w:szCs w:val="28"/>
          <w:lang w:eastAsia="ru-RU"/>
        </w:rPr>
        <w:t xml:space="preserve">ое  сельское поселение» располагается в пределах горного отвода </w:t>
      </w:r>
      <w:proofErr w:type="spellStart"/>
      <w:r w:rsidRPr="003B6A77">
        <w:rPr>
          <w:rFonts w:ascii="Times New Roman" w:eastAsia="Times New Roman" w:hAnsi="Times New Roman"/>
          <w:sz w:val="28"/>
          <w:szCs w:val="28"/>
          <w:lang w:eastAsia="ru-RU"/>
        </w:rPr>
        <w:t>Шийского</w:t>
      </w:r>
      <w:proofErr w:type="spellEnd"/>
      <w:r w:rsidRPr="003B6A77">
        <w:rPr>
          <w:rFonts w:ascii="Times New Roman" w:eastAsia="Times New Roman" w:hAnsi="Times New Roman"/>
          <w:sz w:val="28"/>
          <w:szCs w:val="28"/>
          <w:lang w:eastAsia="ru-RU"/>
        </w:rPr>
        <w:t xml:space="preserve"> участка </w:t>
      </w:r>
      <w:proofErr w:type="spellStart"/>
      <w:r w:rsidRPr="003B6A77">
        <w:rPr>
          <w:rFonts w:ascii="Times New Roman" w:eastAsia="Times New Roman" w:hAnsi="Times New Roman"/>
          <w:sz w:val="28"/>
          <w:szCs w:val="28"/>
          <w:lang w:eastAsia="ru-RU"/>
        </w:rPr>
        <w:t>Мамадышского</w:t>
      </w:r>
      <w:proofErr w:type="spellEnd"/>
      <w:r w:rsidRPr="003B6A77">
        <w:rPr>
          <w:rFonts w:ascii="Times New Roman" w:hAnsi="Times New Roman"/>
          <w:iCs/>
          <w:sz w:val="28"/>
          <w:szCs w:val="28"/>
          <w:lang w:eastAsia="ru-RU"/>
        </w:rPr>
        <w:t xml:space="preserve"> месторождения нефти АО «</w:t>
      </w:r>
      <w:proofErr w:type="spellStart"/>
      <w:r w:rsidRPr="003B6A77">
        <w:rPr>
          <w:rFonts w:ascii="Times New Roman" w:hAnsi="Times New Roman"/>
          <w:iCs/>
          <w:sz w:val="28"/>
          <w:szCs w:val="28"/>
          <w:lang w:eastAsia="ru-RU"/>
        </w:rPr>
        <w:t>Булгарнефть</w:t>
      </w:r>
      <w:proofErr w:type="spellEnd"/>
      <w:r w:rsidRPr="003B6A77">
        <w:rPr>
          <w:rFonts w:ascii="Times New Roman" w:hAnsi="Times New Roman"/>
          <w:iCs/>
          <w:sz w:val="28"/>
          <w:szCs w:val="28"/>
          <w:lang w:eastAsia="ru-RU"/>
        </w:rPr>
        <w:t>».</w:t>
      </w:r>
    </w:p>
    <w:p w:rsidR="00EC22B4" w:rsidRPr="003B6A77" w:rsidRDefault="00EC22B4" w:rsidP="00EC22B4">
      <w:pPr>
        <w:pStyle w:val="affb"/>
        <w:ind w:left="0" w:right="0" w:firstLine="709"/>
        <w:jc w:val="both"/>
        <w:rPr>
          <w:b/>
          <w:sz w:val="24"/>
          <w:szCs w:val="24"/>
        </w:rPr>
      </w:pPr>
    </w:p>
    <w:p w:rsidR="00EC22B4" w:rsidRPr="003B6A77" w:rsidRDefault="00EC22B4" w:rsidP="00EC22B4">
      <w:pPr>
        <w:spacing w:before="120" w:line="240" w:lineRule="auto"/>
        <w:ind w:firstLine="539"/>
        <w:jc w:val="both"/>
        <w:rPr>
          <w:rFonts w:ascii="Times New Roman" w:hAnsi="Times New Roman"/>
          <w:b/>
          <w:i/>
          <w:sz w:val="28"/>
          <w:szCs w:val="28"/>
          <w:lang w:eastAsia="ru-RU"/>
        </w:rPr>
      </w:pPr>
      <w:r w:rsidRPr="003B6A77">
        <w:rPr>
          <w:rFonts w:ascii="Times New Roman" w:hAnsi="Times New Roman"/>
          <w:b/>
          <w:i/>
          <w:sz w:val="28"/>
          <w:szCs w:val="28"/>
          <w:lang w:eastAsia="ru-RU"/>
        </w:rPr>
        <w:t>Виды условно разрешенного использования земельных участков и иных объектов недвижимости, расположенных в границах горных отводов месторождений, допустимые по согласованию с пользователем недр и органов управления государственным фондом недр:</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 xml:space="preserve">застройка площадей залегания полезных ископаемых в границах горных отводов месторождений полезных ископаемых. </w:t>
      </w:r>
    </w:p>
    <w:p w:rsidR="00EC22B4" w:rsidRPr="003B6A77" w:rsidRDefault="00EC22B4" w:rsidP="00EC22B4">
      <w:pPr>
        <w:pStyle w:val="ab"/>
        <w:shd w:val="clear" w:color="auto" w:fill="FFFFFF"/>
        <w:spacing w:after="0" w:line="240" w:lineRule="auto"/>
        <w:ind w:left="1287"/>
        <w:jc w:val="both"/>
        <w:outlineLvl w:val="0"/>
        <w:rPr>
          <w:rFonts w:ascii="Times New Roman" w:eastAsia="Times New Roman" w:hAnsi="Times New Roman"/>
          <w:b/>
          <w:sz w:val="24"/>
          <w:szCs w:val="24"/>
          <w:lang w:eastAsia="ru-RU"/>
        </w:rPr>
      </w:pPr>
      <w:bookmarkStart w:id="118" w:name="_Toc510626294"/>
    </w:p>
    <w:p w:rsidR="00EC22B4" w:rsidRPr="003B6A77" w:rsidRDefault="00EC22B4" w:rsidP="00EC22B4">
      <w:pPr>
        <w:pStyle w:val="ab"/>
        <w:shd w:val="clear" w:color="auto" w:fill="FFFFFF"/>
        <w:spacing w:after="0" w:line="240" w:lineRule="auto"/>
        <w:ind w:left="1287"/>
        <w:jc w:val="both"/>
        <w:outlineLvl w:val="0"/>
        <w:rPr>
          <w:rFonts w:ascii="Times New Roman" w:eastAsia="Times New Roman" w:hAnsi="Times New Roman"/>
          <w:b/>
          <w:sz w:val="24"/>
          <w:szCs w:val="24"/>
          <w:lang w:eastAsia="ru-RU"/>
        </w:rPr>
      </w:pPr>
    </w:p>
    <w:p w:rsidR="00EC22B4" w:rsidRPr="003B6A77" w:rsidRDefault="00EC22B4" w:rsidP="00EC22B4">
      <w:pPr>
        <w:pStyle w:val="ab"/>
        <w:shd w:val="clear" w:color="auto" w:fill="FFFFFF"/>
        <w:spacing w:after="0" w:line="240" w:lineRule="auto"/>
        <w:ind w:left="1287"/>
        <w:jc w:val="both"/>
        <w:outlineLvl w:val="0"/>
        <w:rPr>
          <w:rFonts w:ascii="Times New Roman" w:eastAsia="Times New Roman" w:hAnsi="Times New Roman"/>
          <w:b/>
          <w:sz w:val="24"/>
          <w:szCs w:val="24"/>
          <w:lang w:eastAsia="ru-RU"/>
        </w:rPr>
      </w:pPr>
    </w:p>
    <w:p w:rsidR="00EC22B4" w:rsidRPr="003B6A77" w:rsidRDefault="00EC22B4" w:rsidP="00EC22B4">
      <w:pPr>
        <w:pStyle w:val="ab"/>
        <w:shd w:val="clear" w:color="auto" w:fill="FFFFFF"/>
        <w:spacing w:after="0" w:line="240" w:lineRule="auto"/>
        <w:ind w:left="567"/>
        <w:jc w:val="both"/>
        <w:outlineLvl w:val="0"/>
        <w:rPr>
          <w:rFonts w:ascii="Times New Roman" w:eastAsia="Times New Roman" w:hAnsi="Times New Roman"/>
          <w:sz w:val="28"/>
          <w:szCs w:val="28"/>
          <w:lang w:eastAsia="ru-RU"/>
        </w:rPr>
      </w:pPr>
      <w:r w:rsidRPr="003B6A77">
        <w:rPr>
          <w:rFonts w:ascii="Times New Roman" w:eastAsia="Times New Roman" w:hAnsi="Times New Roman"/>
          <w:b/>
          <w:sz w:val="28"/>
          <w:szCs w:val="28"/>
          <w:lang w:eastAsia="ru-RU"/>
        </w:rPr>
        <w:t>12. Границы месторождения подземных вод</w:t>
      </w:r>
      <w:bookmarkEnd w:id="118"/>
    </w:p>
    <w:p w:rsidR="00EC22B4" w:rsidRPr="003B6A77" w:rsidRDefault="00EC22B4" w:rsidP="00EC22B4">
      <w:pPr>
        <w:spacing w:after="0" w:line="240" w:lineRule="auto"/>
        <w:ind w:firstLine="567"/>
        <w:jc w:val="both"/>
        <w:rPr>
          <w:rFonts w:ascii="Times New Roman" w:eastAsia="Times New Roman" w:hAnsi="Times New Roman"/>
          <w:sz w:val="28"/>
          <w:szCs w:val="28"/>
          <w:lang w:eastAsia="ru-RU"/>
        </w:rPr>
      </w:pPr>
    </w:p>
    <w:p w:rsidR="00EC22B4" w:rsidRPr="003B6A77" w:rsidRDefault="00EC22B4" w:rsidP="00EC22B4">
      <w:pPr>
        <w:spacing w:after="0" w:line="240" w:lineRule="auto"/>
        <w:ind w:firstLine="567"/>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 xml:space="preserve">Часть территории муниципального образование «Красногорское сельское поселение» располагается в границах </w:t>
      </w:r>
      <w:proofErr w:type="spellStart"/>
      <w:r w:rsidRPr="003B6A77">
        <w:rPr>
          <w:rFonts w:ascii="Times New Roman" w:eastAsia="Times New Roman" w:hAnsi="Times New Roman"/>
          <w:sz w:val="28"/>
          <w:szCs w:val="28"/>
          <w:lang w:eastAsia="ru-RU"/>
        </w:rPr>
        <w:t>Ошминского</w:t>
      </w:r>
      <w:proofErr w:type="spellEnd"/>
      <w:r w:rsidRPr="003B6A77">
        <w:rPr>
          <w:rFonts w:ascii="Times New Roman" w:eastAsia="Times New Roman" w:hAnsi="Times New Roman"/>
          <w:sz w:val="28"/>
          <w:szCs w:val="28"/>
          <w:lang w:eastAsia="ru-RU"/>
        </w:rPr>
        <w:t xml:space="preserve"> и </w:t>
      </w:r>
      <w:proofErr w:type="spellStart"/>
      <w:r w:rsidRPr="003B6A77">
        <w:rPr>
          <w:rFonts w:ascii="Times New Roman" w:eastAsia="Times New Roman" w:hAnsi="Times New Roman"/>
          <w:sz w:val="28"/>
          <w:szCs w:val="28"/>
          <w:lang w:eastAsia="ru-RU"/>
        </w:rPr>
        <w:t>Беркасского</w:t>
      </w:r>
      <w:proofErr w:type="spellEnd"/>
      <w:r w:rsidRPr="003B6A77">
        <w:rPr>
          <w:rFonts w:ascii="Times New Roman" w:eastAsia="Times New Roman" w:hAnsi="Times New Roman"/>
          <w:sz w:val="28"/>
          <w:szCs w:val="28"/>
          <w:lang w:eastAsia="ru-RU"/>
        </w:rPr>
        <w:t xml:space="preserve"> участков </w:t>
      </w:r>
      <w:proofErr w:type="spellStart"/>
      <w:r w:rsidRPr="003B6A77">
        <w:rPr>
          <w:rFonts w:ascii="Times New Roman" w:eastAsia="Times New Roman" w:hAnsi="Times New Roman"/>
          <w:sz w:val="28"/>
          <w:szCs w:val="28"/>
          <w:lang w:eastAsia="ru-RU"/>
        </w:rPr>
        <w:t>Мамадышского</w:t>
      </w:r>
      <w:proofErr w:type="spellEnd"/>
      <w:r w:rsidRPr="003B6A77">
        <w:rPr>
          <w:rFonts w:ascii="Times New Roman" w:eastAsia="Times New Roman" w:hAnsi="Times New Roman"/>
          <w:sz w:val="28"/>
          <w:szCs w:val="28"/>
          <w:lang w:eastAsia="ru-RU"/>
        </w:rPr>
        <w:t xml:space="preserve"> месторождения пресных подземных вод.</w:t>
      </w:r>
    </w:p>
    <w:p w:rsidR="00EC22B4" w:rsidRPr="003B6A77" w:rsidRDefault="00EC22B4" w:rsidP="00EC22B4">
      <w:pPr>
        <w:spacing w:after="0" w:line="240" w:lineRule="auto"/>
        <w:ind w:firstLine="567"/>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(статья 8 ФЗ-27 «О недрах»).</w:t>
      </w:r>
    </w:p>
    <w:p w:rsidR="00EC22B4" w:rsidRPr="003B6A77" w:rsidRDefault="00EC22B4" w:rsidP="00EC22B4">
      <w:pPr>
        <w:spacing w:after="0" w:line="240" w:lineRule="auto"/>
        <w:ind w:firstLine="567"/>
        <w:jc w:val="both"/>
        <w:rPr>
          <w:rFonts w:ascii="Times New Roman" w:eastAsia="Times New Roman" w:hAnsi="Times New Roman"/>
          <w:sz w:val="28"/>
          <w:szCs w:val="28"/>
          <w:lang w:eastAsia="ru-RU"/>
        </w:rPr>
      </w:pPr>
      <w:proofErr w:type="gramStart"/>
      <w:r w:rsidRPr="003B6A77">
        <w:rPr>
          <w:rFonts w:ascii="Times New Roman" w:eastAsia="Times New Roman" w:hAnsi="Times New Roman"/>
          <w:sz w:val="28"/>
          <w:szCs w:val="28"/>
          <w:lang w:eastAsia="ru-RU"/>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EC22B4" w:rsidRPr="003B6A77" w:rsidRDefault="00EC22B4" w:rsidP="00EC22B4">
      <w:pPr>
        <w:spacing w:after="0" w:line="240" w:lineRule="auto"/>
        <w:ind w:firstLine="567"/>
        <w:jc w:val="both"/>
        <w:rPr>
          <w:rFonts w:ascii="Times New Roman" w:eastAsia="Times New Roman" w:hAnsi="Times New Roman"/>
          <w:sz w:val="28"/>
          <w:szCs w:val="28"/>
          <w:lang w:eastAsia="ru-RU"/>
        </w:rPr>
      </w:pPr>
      <w:r w:rsidRPr="003B6A77">
        <w:rPr>
          <w:rFonts w:ascii="Times New Roman" w:eastAsia="Times New Roman" w:hAnsi="Times New Roman"/>
          <w:sz w:val="28"/>
          <w:szCs w:val="28"/>
          <w:lang w:eastAsia="ru-RU"/>
        </w:rPr>
        <w:lastRenderedPageBreak/>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C22B4" w:rsidRPr="003B6A77" w:rsidRDefault="00EC22B4" w:rsidP="00EC22B4">
      <w:pPr>
        <w:shd w:val="clear" w:color="auto" w:fill="FFFFFF"/>
        <w:jc w:val="both"/>
        <w:rPr>
          <w:rFonts w:ascii="Times New Roman" w:hAnsi="Times New Roman"/>
          <w:sz w:val="28"/>
          <w:szCs w:val="28"/>
        </w:rPr>
      </w:pPr>
    </w:p>
    <w:p w:rsidR="00EC22B4" w:rsidRPr="003B6A77" w:rsidRDefault="00EC22B4" w:rsidP="00EC22B4">
      <w:pPr>
        <w:pStyle w:val="ConsPlusNormal"/>
        <w:ind w:firstLine="540"/>
        <w:jc w:val="both"/>
        <w:rPr>
          <w:rFonts w:ascii="Times New Roman" w:hAnsi="Times New Roman"/>
          <w:b/>
          <w:bCs/>
          <w:iCs/>
          <w:sz w:val="28"/>
          <w:szCs w:val="28"/>
        </w:rPr>
      </w:pPr>
      <w:r w:rsidRPr="003B6A77">
        <w:rPr>
          <w:rFonts w:ascii="Times New Roman" w:hAnsi="Times New Roman"/>
          <w:b/>
          <w:bCs/>
          <w:iCs/>
          <w:sz w:val="28"/>
          <w:szCs w:val="28"/>
        </w:rPr>
        <w:t>12.  Мелиорируемые сельскохозяйственные угодья.</w:t>
      </w:r>
    </w:p>
    <w:p w:rsidR="00EC22B4" w:rsidRPr="003B6A77" w:rsidRDefault="00EC22B4" w:rsidP="00EC22B4">
      <w:pPr>
        <w:pStyle w:val="aff9"/>
        <w:tabs>
          <w:tab w:val="clear" w:pos="2460"/>
        </w:tabs>
        <w:ind w:firstLine="540"/>
        <w:rPr>
          <w:bCs/>
          <w:iCs/>
          <w:sz w:val="28"/>
          <w:szCs w:val="28"/>
        </w:rPr>
      </w:pPr>
      <w:proofErr w:type="gramStart"/>
      <w:r w:rsidRPr="003B6A77">
        <w:rPr>
          <w:bCs/>
          <w:iCs/>
          <w:sz w:val="28"/>
          <w:szCs w:val="28"/>
        </w:rPr>
        <w:t xml:space="preserve">В соответствии со статьей 30 </w:t>
      </w:r>
      <w:r w:rsidR="00320DA7" w:rsidRPr="003B6A77">
        <w:rPr>
          <w:bCs/>
          <w:iCs/>
          <w:sz w:val="28"/>
          <w:szCs w:val="28"/>
        </w:rPr>
        <w:t>Федерального закона от 10.01.1996 г № 4-ФЗ</w:t>
      </w:r>
      <w:r w:rsidRPr="003B6A77">
        <w:rPr>
          <w:bCs/>
          <w:iCs/>
          <w:sz w:val="28"/>
          <w:szCs w:val="28"/>
        </w:rPr>
        <w:t xml:space="preserve">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w:t>
      </w:r>
      <w:proofErr w:type="gramEnd"/>
      <w:r w:rsidRPr="003B6A77">
        <w:rPr>
          <w:bCs/>
          <w:iCs/>
          <w:sz w:val="28"/>
          <w:szCs w:val="28"/>
        </w:rPr>
        <w:t xml:space="preserve"> субъектов Российской Федерации.</w:t>
      </w:r>
    </w:p>
    <w:p w:rsidR="00EC22B4" w:rsidRPr="003B6A77" w:rsidRDefault="00EC22B4" w:rsidP="00EC22B4">
      <w:pPr>
        <w:spacing w:after="0" w:line="240" w:lineRule="auto"/>
        <w:jc w:val="both"/>
        <w:rPr>
          <w:rFonts w:ascii="Times New Roman" w:hAnsi="Times New Roman"/>
          <w:sz w:val="28"/>
          <w:szCs w:val="28"/>
          <w:lang w:eastAsia="ru-RU"/>
        </w:rPr>
      </w:pPr>
    </w:p>
    <w:p w:rsidR="00EC22B4" w:rsidRPr="003B6A77" w:rsidRDefault="00EC22B4" w:rsidP="00EC22B4">
      <w:pPr>
        <w:pStyle w:val="ConsPlusNormal"/>
        <w:ind w:firstLine="540"/>
        <w:jc w:val="both"/>
        <w:rPr>
          <w:rFonts w:ascii="Times New Roman" w:hAnsi="Times New Roman"/>
          <w:b/>
          <w:bCs/>
          <w:iCs/>
          <w:sz w:val="28"/>
          <w:szCs w:val="28"/>
        </w:rPr>
      </w:pPr>
      <w:r w:rsidRPr="003B6A77">
        <w:rPr>
          <w:rFonts w:ascii="Times New Roman" w:hAnsi="Times New Roman"/>
          <w:b/>
          <w:bCs/>
          <w:iCs/>
          <w:sz w:val="28"/>
          <w:szCs w:val="28"/>
        </w:rPr>
        <w:t xml:space="preserve">13. </w:t>
      </w:r>
      <w:r w:rsidR="00BA660B" w:rsidRPr="003B6A77">
        <w:rPr>
          <w:rFonts w:ascii="Times New Roman" w:hAnsi="Times New Roman"/>
          <w:b/>
          <w:bCs/>
          <w:iCs/>
          <w:sz w:val="28"/>
          <w:szCs w:val="28"/>
        </w:rPr>
        <w:t>Зоны природных ограничений</w:t>
      </w:r>
      <w:r w:rsidRPr="003B6A77">
        <w:rPr>
          <w:rFonts w:ascii="Times New Roman" w:hAnsi="Times New Roman"/>
          <w:b/>
          <w:bCs/>
          <w:iCs/>
          <w:sz w:val="28"/>
          <w:szCs w:val="28"/>
        </w:rPr>
        <w:t xml:space="preserve"> </w:t>
      </w:r>
    </w:p>
    <w:p w:rsidR="00EC22B4" w:rsidRPr="003B6A77" w:rsidRDefault="00EC22B4" w:rsidP="00EC22B4">
      <w:pPr>
        <w:pStyle w:val="aff9"/>
        <w:tabs>
          <w:tab w:val="clear" w:pos="2460"/>
        </w:tabs>
        <w:ind w:firstLine="540"/>
        <w:rPr>
          <w:bCs/>
          <w:iCs/>
          <w:sz w:val="28"/>
          <w:szCs w:val="28"/>
        </w:rPr>
      </w:pPr>
      <w:r w:rsidRPr="003B6A77">
        <w:rPr>
          <w:bCs/>
          <w:iCs/>
          <w:sz w:val="28"/>
          <w:szCs w:val="28"/>
        </w:rPr>
        <w:t>На территории муниципального образования «</w:t>
      </w:r>
      <w:r w:rsidRPr="003B6A77">
        <w:rPr>
          <w:sz w:val="28"/>
          <w:szCs w:val="28"/>
        </w:rPr>
        <w:t>Красногорск</w:t>
      </w:r>
      <w:r w:rsidRPr="003B6A77">
        <w:rPr>
          <w:bCs/>
          <w:iCs/>
          <w:sz w:val="28"/>
          <w:szCs w:val="28"/>
        </w:rPr>
        <w:t>ое сельское поселение» отмечаются территории</w:t>
      </w:r>
      <w:r w:rsidR="00BA660B" w:rsidRPr="003B6A77">
        <w:rPr>
          <w:bCs/>
          <w:iCs/>
          <w:sz w:val="28"/>
          <w:szCs w:val="28"/>
        </w:rPr>
        <w:t>,</w:t>
      </w:r>
      <w:r w:rsidRPr="003B6A77">
        <w:rPr>
          <w:bCs/>
          <w:iCs/>
          <w:sz w:val="28"/>
          <w:szCs w:val="28"/>
        </w:rPr>
        <w:t xml:space="preserve"> подверженные подтоплению.</w:t>
      </w:r>
    </w:p>
    <w:p w:rsidR="00EC22B4" w:rsidRPr="003B6A77" w:rsidRDefault="00EC22B4" w:rsidP="00EC22B4">
      <w:pPr>
        <w:pStyle w:val="aff9"/>
        <w:tabs>
          <w:tab w:val="clear" w:pos="2460"/>
        </w:tabs>
        <w:ind w:firstLine="540"/>
        <w:rPr>
          <w:bCs/>
          <w:iCs/>
          <w:sz w:val="28"/>
          <w:szCs w:val="28"/>
        </w:rPr>
      </w:pPr>
      <w:r w:rsidRPr="003B6A77">
        <w:rPr>
          <w:bCs/>
          <w:iCs/>
          <w:sz w:val="28"/>
          <w:szCs w:val="28"/>
        </w:rPr>
        <w:t xml:space="preserve">Согласно Правилам определения границ зон затопления, подтопления, утвержденным </w:t>
      </w:r>
      <w:hyperlink w:anchor="sub_0" w:history="1">
        <w:r w:rsidRPr="003B6A77">
          <w:rPr>
            <w:bCs/>
            <w:iCs/>
            <w:sz w:val="28"/>
            <w:szCs w:val="28"/>
          </w:rPr>
          <w:t>постановлением</w:t>
        </w:r>
      </w:hyperlink>
      <w:r w:rsidRPr="003B6A77">
        <w:rPr>
          <w:bCs/>
          <w:iCs/>
          <w:sz w:val="28"/>
          <w:szCs w:val="28"/>
        </w:rPr>
        <w:t xml:space="preserve"> Правительства РФ от 18.04.2014 г. N 360, определение границ зон затопления и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затопления и подтопления должны быть включены в государственный кадастр недвижимости и государственный водный реестр.</w:t>
      </w:r>
    </w:p>
    <w:p w:rsidR="00EC22B4" w:rsidRPr="003B6A77" w:rsidRDefault="00EC22B4" w:rsidP="00EC22B4">
      <w:pPr>
        <w:pStyle w:val="aff9"/>
        <w:tabs>
          <w:tab w:val="clear" w:pos="2460"/>
        </w:tabs>
        <w:ind w:firstLine="540"/>
        <w:rPr>
          <w:sz w:val="28"/>
          <w:szCs w:val="28"/>
        </w:rPr>
      </w:pPr>
      <w:r w:rsidRPr="003B6A77">
        <w:rPr>
          <w:sz w:val="28"/>
          <w:szCs w:val="28"/>
        </w:rPr>
        <w:t xml:space="preserve">В связи с отсутствием точных границ зон затопления и подтопления в муниципальном образовании </w:t>
      </w:r>
      <w:r w:rsidRPr="003B6A77">
        <w:rPr>
          <w:bCs/>
          <w:iCs/>
          <w:sz w:val="28"/>
          <w:szCs w:val="28"/>
        </w:rPr>
        <w:t>«</w:t>
      </w:r>
      <w:r w:rsidRPr="003B6A77">
        <w:rPr>
          <w:sz w:val="28"/>
          <w:szCs w:val="28"/>
        </w:rPr>
        <w:t>Красногорск</w:t>
      </w:r>
      <w:r w:rsidRPr="003B6A77">
        <w:rPr>
          <w:bCs/>
          <w:iCs/>
          <w:sz w:val="28"/>
          <w:szCs w:val="28"/>
        </w:rPr>
        <w:t xml:space="preserve">ое сельское поселение»  требуется их уточнение </w:t>
      </w:r>
      <w:r w:rsidRPr="003B6A77">
        <w:rPr>
          <w:sz w:val="28"/>
          <w:szCs w:val="28"/>
        </w:rPr>
        <w:t xml:space="preserve">границ в порядке, установленном указанными Правилами. </w:t>
      </w:r>
    </w:p>
    <w:p w:rsidR="00EC22B4" w:rsidRPr="003B6A77" w:rsidRDefault="00EC22B4" w:rsidP="00EC22B4">
      <w:pPr>
        <w:pStyle w:val="aff9"/>
        <w:tabs>
          <w:tab w:val="clear" w:pos="2460"/>
        </w:tabs>
        <w:ind w:firstLine="540"/>
        <w:rPr>
          <w:bCs/>
          <w:iCs/>
          <w:sz w:val="28"/>
          <w:szCs w:val="28"/>
        </w:rPr>
      </w:pPr>
      <w:r w:rsidRPr="003B6A77">
        <w:rPr>
          <w:bCs/>
          <w:iCs/>
          <w:sz w:val="28"/>
          <w:szCs w:val="28"/>
        </w:rPr>
        <w:t>Режим использования зон подтопления регламентируется Водным кодексом РФ и СНиП 2.06.15-85 «Инженерная защита территории от затопления и подтопления».</w:t>
      </w:r>
    </w:p>
    <w:p w:rsidR="00EC22B4" w:rsidRPr="003B6A77" w:rsidRDefault="00EC22B4" w:rsidP="00EC22B4">
      <w:pPr>
        <w:spacing w:after="0" w:line="240" w:lineRule="auto"/>
        <w:ind w:firstLine="709"/>
        <w:jc w:val="both"/>
        <w:rPr>
          <w:rFonts w:ascii="Times New Roman" w:hAnsi="Times New Roman"/>
          <w:b/>
          <w:sz w:val="28"/>
          <w:szCs w:val="28"/>
        </w:rPr>
      </w:pPr>
      <w:r w:rsidRPr="003B6A77">
        <w:rPr>
          <w:rFonts w:ascii="Times New Roman" w:hAnsi="Times New Roman"/>
          <w:b/>
          <w:sz w:val="28"/>
          <w:szCs w:val="28"/>
        </w:rPr>
        <w:t xml:space="preserve">В границах зон подтопления запрещено: </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использование сточных вод в целях регулирования плодородия почв;</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осуществление авиационных мер по борьбе с вредными организмами</w:t>
      </w:r>
      <w:r w:rsidR="00BA660B" w:rsidRPr="003B6A77">
        <w:rPr>
          <w:sz w:val="28"/>
          <w:szCs w:val="28"/>
        </w:rPr>
        <w:t>;</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нарушение гидрогеологического режима на защищаемой территории;</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lastRenderedPageBreak/>
        <w:t>снижение рекреационного потенциала защищаемой территории и прилегающей акватории;</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EC22B4" w:rsidRPr="003B6A77" w:rsidRDefault="00EC22B4" w:rsidP="00EC22B4">
      <w:pPr>
        <w:spacing w:after="0" w:line="240" w:lineRule="auto"/>
        <w:ind w:firstLine="709"/>
        <w:jc w:val="both"/>
        <w:rPr>
          <w:rFonts w:ascii="Times New Roman" w:hAnsi="Times New Roman"/>
          <w:b/>
          <w:sz w:val="28"/>
          <w:szCs w:val="28"/>
        </w:rPr>
      </w:pPr>
      <w:r w:rsidRPr="003B6A77">
        <w:rPr>
          <w:rFonts w:ascii="Times New Roman" w:hAnsi="Times New Roman"/>
          <w:b/>
          <w:sz w:val="28"/>
          <w:szCs w:val="28"/>
        </w:rPr>
        <w:t>Условно разрешенные виды использования земельных участков  включают:</w:t>
      </w:r>
    </w:p>
    <w:p w:rsidR="00EC22B4" w:rsidRPr="003B6A77" w:rsidRDefault="00EC22B4" w:rsidP="00EC22B4">
      <w:pPr>
        <w:pStyle w:val="a0"/>
        <w:numPr>
          <w:ilvl w:val="1"/>
          <w:numId w:val="17"/>
        </w:numPr>
        <w:tabs>
          <w:tab w:val="clear" w:pos="2007"/>
          <w:tab w:val="num" w:pos="1080"/>
          <w:tab w:val="left" w:pos="1260"/>
        </w:tabs>
        <w:ind w:left="1080"/>
        <w:jc w:val="both"/>
        <w:rPr>
          <w:sz w:val="28"/>
          <w:szCs w:val="28"/>
        </w:rPr>
      </w:pPr>
      <w:r w:rsidRPr="003B6A77">
        <w:rPr>
          <w:sz w:val="28"/>
          <w:szCs w:val="28"/>
        </w:rPr>
        <w:t>размещение новых населенных пунктов и строительство объектов капитального строительства при условии проведения специальных защитных мероприятий по предотвращению негативного воздействия вод в границах зон подтопления.</w:t>
      </w:r>
    </w:p>
    <w:p w:rsidR="00EC22B4" w:rsidRPr="003B6A77" w:rsidRDefault="00EC22B4" w:rsidP="00EC22B4">
      <w:pPr>
        <w:pStyle w:val="aff9"/>
        <w:tabs>
          <w:tab w:val="clear" w:pos="2460"/>
        </w:tabs>
        <w:ind w:firstLine="540"/>
        <w:rPr>
          <w:bCs/>
          <w:iCs/>
          <w:sz w:val="28"/>
          <w:szCs w:val="28"/>
        </w:rPr>
      </w:pPr>
    </w:p>
    <w:p w:rsidR="00EC22B4" w:rsidRPr="003B6A77" w:rsidRDefault="00EC22B4" w:rsidP="00EC22B4">
      <w:pPr>
        <w:pStyle w:val="aff9"/>
        <w:tabs>
          <w:tab w:val="clear" w:pos="2460"/>
        </w:tabs>
        <w:ind w:firstLine="540"/>
        <w:rPr>
          <w:bCs/>
          <w:iCs/>
          <w:sz w:val="28"/>
          <w:szCs w:val="28"/>
        </w:rPr>
      </w:pPr>
      <w:r w:rsidRPr="003B6A77">
        <w:rPr>
          <w:bCs/>
          <w:iCs/>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DF2DE7" w:rsidRPr="003B6A77" w:rsidRDefault="00DF2DE7" w:rsidP="00DF2DE7">
      <w:pPr>
        <w:autoSpaceDE w:val="0"/>
        <w:autoSpaceDN w:val="0"/>
        <w:adjustRightInd w:val="0"/>
        <w:ind w:firstLine="567"/>
        <w:jc w:val="both"/>
        <w:rPr>
          <w:rFonts w:ascii="Times New Roman" w:hAnsi="Times New Roman"/>
          <w:sz w:val="24"/>
          <w:szCs w:val="24"/>
        </w:rPr>
      </w:pPr>
    </w:p>
    <w:p w:rsidR="00DF2DE7" w:rsidRPr="003B6A77" w:rsidRDefault="00DF2DE7" w:rsidP="003763C5">
      <w:pPr>
        <w:pStyle w:val="aff9"/>
        <w:tabs>
          <w:tab w:val="clear" w:pos="2460"/>
        </w:tabs>
        <w:ind w:firstLine="540"/>
        <w:rPr>
          <w:bCs/>
          <w:iCs/>
          <w:sz w:val="28"/>
          <w:szCs w:val="28"/>
        </w:rPr>
      </w:pPr>
      <w:r w:rsidRPr="003B6A77">
        <w:rPr>
          <w:bCs/>
          <w:iCs/>
          <w:sz w:val="28"/>
          <w:szCs w:val="28"/>
        </w:rPr>
        <w:t>Также в муниципальном образовании «Красногорское сельское поселение» выделяются участки карстовых проявлений.</w:t>
      </w:r>
    </w:p>
    <w:p w:rsidR="00DF2DE7" w:rsidRPr="003B6A77" w:rsidRDefault="003763C5" w:rsidP="003763C5">
      <w:pPr>
        <w:pStyle w:val="aff9"/>
        <w:tabs>
          <w:tab w:val="clear" w:pos="2460"/>
        </w:tabs>
        <w:ind w:firstLine="540"/>
        <w:rPr>
          <w:bCs/>
          <w:iCs/>
          <w:sz w:val="28"/>
          <w:szCs w:val="28"/>
        </w:rPr>
      </w:pPr>
      <w:r w:rsidRPr="003B6A77">
        <w:rPr>
          <w:bCs/>
          <w:iCs/>
          <w:sz w:val="28"/>
          <w:szCs w:val="28"/>
        </w:rPr>
        <w:t xml:space="preserve">Согласно СП 116.13330.2012 «СНиП 22-02-2003. Инженерная защита территорий, зданий и сооружений от опасных геологических процессов. Основные положения» (утв. </w:t>
      </w:r>
      <w:hyperlink r:id="rId14" w:history="1">
        <w:r w:rsidRPr="003B6A77">
          <w:rPr>
            <w:bCs/>
            <w:iCs/>
            <w:sz w:val="28"/>
            <w:szCs w:val="28"/>
          </w:rPr>
          <w:t>приказом</w:t>
        </w:r>
      </w:hyperlink>
      <w:r w:rsidRPr="003B6A77">
        <w:rPr>
          <w:bCs/>
          <w:iCs/>
          <w:sz w:val="28"/>
          <w:szCs w:val="28"/>
        </w:rPr>
        <w:t xml:space="preserve"> Министерства регионального развития Российской Федерации от 30 июня 2012 г. № 274) в</w:t>
      </w:r>
      <w:r w:rsidR="00DF2DE7" w:rsidRPr="003B6A77">
        <w:rPr>
          <w:bCs/>
          <w:iCs/>
          <w:sz w:val="28"/>
          <w:szCs w:val="28"/>
        </w:rPr>
        <w:t xml:space="preserve"> зонах карстовых проявлений </w:t>
      </w:r>
      <w:r w:rsidR="00DF2DE7" w:rsidRPr="003B6A77">
        <w:rPr>
          <w:b/>
          <w:bCs/>
          <w:iCs/>
          <w:sz w:val="28"/>
          <w:szCs w:val="28"/>
        </w:rPr>
        <w:t>запрещено</w:t>
      </w:r>
      <w:r w:rsidR="00DF2DE7" w:rsidRPr="003B6A77">
        <w:rPr>
          <w:bCs/>
          <w:iCs/>
          <w:sz w:val="28"/>
          <w:szCs w:val="28"/>
        </w:rPr>
        <w:t>:</w:t>
      </w:r>
    </w:p>
    <w:p w:rsidR="00992A5F" w:rsidRPr="003B6A77" w:rsidRDefault="00DF2DE7" w:rsidP="00992A5F">
      <w:pPr>
        <w:pStyle w:val="aff9"/>
        <w:tabs>
          <w:tab w:val="clear" w:pos="2460"/>
        </w:tabs>
        <w:ind w:firstLine="540"/>
        <w:rPr>
          <w:bCs/>
          <w:iCs/>
          <w:sz w:val="28"/>
          <w:szCs w:val="28"/>
        </w:rPr>
      </w:pPr>
      <w:r w:rsidRPr="003B6A77">
        <w:rPr>
          <w:bCs/>
          <w:iCs/>
          <w:sz w:val="28"/>
          <w:szCs w:val="28"/>
        </w:rPr>
        <w:t xml:space="preserve">- </w:t>
      </w:r>
      <w:r w:rsidR="00992A5F" w:rsidRPr="003B6A77">
        <w:rPr>
          <w:bCs/>
          <w:iCs/>
          <w:sz w:val="28"/>
          <w:szCs w:val="28"/>
        </w:rPr>
        <w:t>сброс в грунт химически агрессивных промышленных и бытовых вод;</w:t>
      </w:r>
    </w:p>
    <w:p w:rsidR="00DF2DE7" w:rsidRPr="003B6A77" w:rsidRDefault="00992A5F" w:rsidP="003763C5">
      <w:pPr>
        <w:pStyle w:val="aff9"/>
        <w:tabs>
          <w:tab w:val="clear" w:pos="2460"/>
        </w:tabs>
        <w:ind w:firstLine="540"/>
        <w:rPr>
          <w:bCs/>
          <w:iCs/>
          <w:sz w:val="28"/>
          <w:szCs w:val="28"/>
        </w:rPr>
      </w:pPr>
      <w:r w:rsidRPr="003B6A77">
        <w:rPr>
          <w:bCs/>
          <w:iCs/>
          <w:sz w:val="28"/>
          <w:szCs w:val="28"/>
        </w:rPr>
        <w:t xml:space="preserve">- </w:t>
      </w:r>
      <w:r w:rsidR="00DF2DE7" w:rsidRPr="003B6A77">
        <w:rPr>
          <w:bCs/>
          <w:iCs/>
          <w:sz w:val="28"/>
          <w:szCs w:val="28"/>
        </w:rPr>
        <w:t>загрязнение геологической среды</w:t>
      </w:r>
      <w:r w:rsidR="003763C5" w:rsidRPr="003B6A77">
        <w:rPr>
          <w:bCs/>
          <w:iCs/>
          <w:sz w:val="28"/>
          <w:szCs w:val="28"/>
        </w:rPr>
        <w:t>;</w:t>
      </w:r>
      <w:r w:rsidR="00DF2DE7" w:rsidRPr="003B6A77">
        <w:rPr>
          <w:bCs/>
          <w:iCs/>
          <w:sz w:val="28"/>
          <w:szCs w:val="28"/>
        </w:rPr>
        <w:t xml:space="preserve"> </w:t>
      </w:r>
    </w:p>
    <w:p w:rsidR="003763C5" w:rsidRPr="003B6A77" w:rsidRDefault="003763C5" w:rsidP="003763C5">
      <w:pPr>
        <w:pStyle w:val="aff9"/>
        <w:tabs>
          <w:tab w:val="clear" w:pos="2460"/>
        </w:tabs>
        <w:ind w:firstLine="540"/>
        <w:rPr>
          <w:bCs/>
          <w:iCs/>
          <w:sz w:val="28"/>
          <w:szCs w:val="28"/>
        </w:rPr>
      </w:pPr>
      <w:r w:rsidRPr="003B6A77">
        <w:rPr>
          <w:bCs/>
          <w:iCs/>
          <w:sz w:val="28"/>
          <w:szCs w:val="28"/>
        </w:rPr>
        <w:t>-</w:t>
      </w:r>
      <w:r w:rsidR="00962F5F" w:rsidRPr="003B6A77">
        <w:rPr>
          <w:bCs/>
          <w:iCs/>
          <w:sz w:val="28"/>
          <w:szCs w:val="28"/>
        </w:rPr>
        <w:t xml:space="preserve"> </w:t>
      </w:r>
      <w:r w:rsidRPr="003B6A77">
        <w:rPr>
          <w:bCs/>
          <w:iCs/>
          <w:sz w:val="28"/>
          <w:szCs w:val="28"/>
        </w:rPr>
        <w:t>создание утечек из искусственных водоемов, каналов.</w:t>
      </w:r>
    </w:p>
    <w:p w:rsidR="003763C5" w:rsidRPr="003B6A77" w:rsidRDefault="00992A5F" w:rsidP="003763C5">
      <w:pPr>
        <w:pStyle w:val="aff9"/>
        <w:tabs>
          <w:tab w:val="clear" w:pos="2460"/>
        </w:tabs>
        <w:ind w:firstLine="540"/>
        <w:rPr>
          <w:bCs/>
          <w:iCs/>
          <w:sz w:val="28"/>
          <w:szCs w:val="28"/>
        </w:rPr>
      </w:pPr>
      <w:r w:rsidRPr="003B6A77">
        <w:rPr>
          <w:bCs/>
          <w:iCs/>
          <w:sz w:val="28"/>
          <w:szCs w:val="28"/>
        </w:rPr>
        <w:t xml:space="preserve">- </w:t>
      </w:r>
      <w:r w:rsidR="003763C5" w:rsidRPr="003B6A77">
        <w:rPr>
          <w:bCs/>
          <w:iCs/>
          <w:sz w:val="28"/>
          <w:szCs w:val="28"/>
        </w:rPr>
        <w:t>скоплени</w:t>
      </w:r>
      <w:r w:rsidRPr="003B6A77">
        <w:rPr>
          <w:bCs/>
          <w:iCs/>
          <w:sz w:val="28"/>
          <w:szCs w:val="28"/>
        </w:rPr>
        <w:t>е</w:t>
      </w:r>
      <w:r w:rsidR="003763C5" w:rsidRPr="003B6A77">
        <w:rPr>
          <w:bCs/>
          <w:iCs/>
          <w:sz w:val="28"/>
          <w:szCs w:val="28"/>
        </w:rPr>
        <w:t xml:space="preserve"> поверхностных вод в котлованах и на пл</w:t>
      </w:r>
      <w:r w:rsidRPr="003B6A77">
        <w:rPr>
          <w:bCs/>
          <w:iCs/>
          <w:sz w:val="28"/>
          <w:szCs w:val="28"/>
        </w:rPr>
        <w:t>ощадках в период строительства</w:t>
      </w:r>
      <w:r w:rsidR="003763C5" w:rsidRPr="003B6A77">
        <w:rPr>
          <w:bCs/>
          <w:iCs/>
          <w:sz w:val="28"/>
          <w:szCs w:val="28"/>
        </w:rPr>
        <w:t>.</w:t>
      </w:r>
    </w:p>
    <w:p w:rsidR="003763C5" w:rsidRPr="003B6A77" w:rsidRDefault="003763C5" w:rsidP="003763C5">
      <w:pPr>
        <w:autoSpaceDE w:val="0"/>
        <w:autoSpaceDN w:val="0"/>
        <w:adjustRightInd w:val="0"/>
        <w:spacing w:after="0" w:line="240" w:lineRule="auto"/>
        <w:ind w:firstLine="720"/>
        <w:jc w:val="both"/>
        <w:rPr>
          <w:rFonts w:ascii="Arial" w:hAnsi="Arial" w:cs="Arial"/>
          <w:sz w:val="24"/>
          <w:szCs w:val="24"/>
          <w:lang w:eastAsia="ru-RU"/>
        </w:rPr>
      </w:pPr>
    </w:p>
    <w:p w:rsidR="00992A5F" w:rsidRPr="003B6A77" w:rsidRDefault="00992A5F" w:rsidP="00992A5F">
      <w:pPr>
        <w:spacing w:after="0" w:line="240" w:lineRule="auto"/>
        <w:ind w:firstLine="709"/>
        <w:jc w:val="both"/>
        <w:rPr>
          <w:rFonts w:ascii="Times New Roman" w:hAnsi="Times New Roman"/>
          <w:b/>
          <w:sz w:val="28"/>
          <w:szCs w:val="28"/>
        </w:rPr>
      </w:pPr>
      <w:r w:rsidRPr="003B6A77">
        <w:rPr>
          <w:rFonts w:ascii="Times New Roman" w:hAnsi="Times New Roman"/>
          <w:b/>
          <w:sz w:val="28"/>
          <w:szCs w:val="28"/>
        </w:rPr>
        <w:t>Условно разрешенные виды использования земельных участков  включают:</w:t>
      </w:r>
    </w:p>
    <w:p w:rsidR="00992A5F" w:rsidRPr="003B6A77" w:rsidRDefault="00992A5F" w:rsidP="00992A5F">
      <w:pPr>
        <w:pStyle w:val="aff9"/>
        <w:tabs>
          <w:tab w:val="clear" w:pos="2460"/>
        </w:tabs>
        <w:ind w:firstLine="540"/>
        <w:rPr>
          <w:bCs/>
          <w:iCs/>
          <w:sz w:val="28"/>
          <w:szCs w:val="28"/>
        </w:rPr>
      </w:pPr>
      <w:r w:rsidRPr="003B6A77">
        <w:rPr>
          <w:bCs/>
          <w:iCs/>
          <w:sz w:val="28"/>
          <w:szCs w:val="28"/>
        </w:rPr>
        <w:t xml:space="preserve">- строительство объектов при условии проведения защитных </w:t>
      </w:r>
      <w:proofErr w:type="spellStart"/>
      <w:r w:rsidRPr="003B6A77">
        <w:rPr>
          <w:bCs/>
          <w:iCs/>
          <w:sz w:val="28"/>
          <w:szCs w:val="28"/>
        </w:rPr>
        <w:t>противокарстовых</w:t>
      </w:r>
      <w:proofErr w:type="spellEnd"/>
      <w:r w:rsidRPr="003B6A77">
        <w:rPr>
          <w:bCs/>
          <w:iCs/>
          <w:sz w:val="28"/>
          <w:szCs w:val="28"/>
        </w:rPr>
        <w:t xml:space="preserve"> мероприятий с максимально возможным обходом </w:t>
      </w:r>
      <w:proofErr w:type="spellStart"/>
      <w:r w:rsidRPr="003B6A77">
        <w:rPr>
          <w:bCs/>
          <w:iCs/>
          <w:sz w:val="28"/>
          <w:szCs w:val="28"/>
        </w:rPr>
        <w:t>карстоопасных</w:t>
      </w:r>
      <w:proofErr w:type="spellEnd"/>
      <w:r w:rsidRPr="003B6A77">
        <w:rPr>
          <w:bCs/>
          <w:iCs/>
          <w:sz w:val="28"/>
          <w:szCs w:val="28"/>
        </w:rPr>
        <w:t xml:space="preserve"> участков и размещением на них зеленых насаждений;</w:t>
      </w:r>
    </w:p>
    <w:p w:rsidR="00992A5F" w:rsidRPr="003B6A77" w:rsidRDefault="00992A5F" w:rsidP="00992A5F">
      <w:pPr>
        <w:pStyle w:val="aff9"/>
        <w:tabs>
          <w:tab w:val="clear" w:pos="2460"/>
        </w:tabs>
        <w:ind w:firstLine="540"/>
        <w:rPr>
          <w:bCs/>
          <w:iCs/>
          <w:sz w:val="28"/>
          <w:szCs w:val="28"/>
        </w:rPr>
      </w:pPr>
      <w:r w:rsidRPr="003B6A77">
        <w:rPr>
          <w:bCs/>
          <w:iCs/>
          <w:sz w:val="28"/>
          <w:szCs w:val="28"/>
        </w:rPr>
        <w:t xml:space="preserve">- расположение зданий и сооружений на менее опасных участках, за пределами участков категорий устойчивости I-II относительно интенсивности карстовых провалов, а также за пределами участков с </w:t>
      </w:r>
      <w:r w:rsidRPr="003B6A77">
        <w:rPr>
          <w:bCs/>
          <w:iCs/>
          <w:sz w:val="28"/>
          <w:szCs w:val="28"/>
        </w:rPr>
        <w:lastRenderedPageBreak/>
        <w:t>меньшей интенсивностью (частотой) образования провалов, но со средними их диаметрами больше 20 м (категория устойчивости А).</w:t>
      </w:r>
    </w:p>
    <w:p w:rsidR="003763C5" w:rsidRPr="003B6A77" w:rsidRDefault="003763C5" w:rsidP="003763C5">
      <w:pPr>
        <w:pStyle w:val="aff9"/>
        <w:tabs>
          <w:tab w:val="clear" w:pos="2460"/>
        </w:tabs>
        <w:ind w:firstLine="540"/>
        <w:rPr>
          <w:bCs/>
          <w:iCs/>
          <w:sz w:val="28"/>
          <w:szCs w:val="28"/>
        </w:rPr>
      </w:pPr>
    </w:p>
    <w:p w:rsidR="007C2748" w:rsidRPr="003B6A77" w:rsidRDefault="007C2748" w:rsidP="003763C5">
      <w:pPr>
        <w:pStyle w:val="aff9"/>
        <w:tabs>
          <w:tab w:val="clear" w:pos="2460"/>
        </w:tabs>
        <w:ind w:firstLine="540"/>
        <w:rPr>
          <w:b/>
          <w:bCs/>
          <w:sz w:val="28"/>
          <w:szCs w:val="28"/>
        </w:rPr>
      </w:pPr>
      <w:r w:rsidRPr="003B6A77">
        <w:rPr>
          <w:b/>
          <w:bCs/>
          <w:iCs/>
          <w:sz w:val="28"/>
          <w:szCs w:val="28"/>
        </w:rPr>
        <w:t>Статья 3</w:t>
      </w:r>
      <w:r w:rsidR="005B4DA1" w:rsidRPr="003B6A77">
        <w:rPr>
          <w:b/>
          <w:bCs/>
          <w:iCs/>
          <w:sz w:val="28"/>
          <w:szCs w:val="28"/>
        </w:rPr>
        <w:t>1</w:t>
      </w:r>
      <w:r w:rsidRPr="003B6A77">
        <w:rPr>
          <w:b/>
          <w:bCs/>
          <w:iCs/>
          <w:sz w:val="28"/>
          <w:szCs w:val="28"/>
        </w:rPr>
        <w:t>. Описание ограничений использования</w:t>
      </w:r>
      <w:r w:rsidRPr="003B6A77">
        <w:rPr>
          <w:b/>
          <w:bCs/>
          <w:sz w:val="28"/>
          <w:szCs w:val="28"/>
        </w:rPr>
        <w:t xml:space="preserve"> недвижимости, установленных для зон охраны объектов культурного наследия</w:t>
      </w:r>
      <w:bookmarkEnd w:id="101"/>
    </w:p>
    <w:p w:rsidR="004246B0" w:rsidRPr="003B6A77" w:rsidRDefault="004246B0" w:rsidP="00047FDC">
      <w:pPr>
        <w:keepNext/>
        <w:keepLines/>
        <w:spacing w:before="200" w:after="0" w:line="240" w:lineRule="auto"/>
        <w:ind w:firstLine="709"/>
        <w:jc w:val="both"/>
        <w:outlineLvl w:val="2"/>
        <w:rPr>
          <w:rFonts w:ascii="Times New Roman" w:hAnsi="Times New Roman"/>
          <w:b/>
          <w:bCs/>
          <w:sz w:val="28"/>
          <w:szCs w:val="28"/>
          <w:lang w:eastAsia="ru-RU"/>
        </w:rPr>
      </w:pPr>
    </w:p>
    <w:p w:rsidR="00AF627A" w:rsidRPr="003B6A77" w:rsidRDefault="00AF627A" w:rsidP="00AF627A">
      <w:pPr>
        <w:autoSpaceDE w:val="0"/>
        <w:autoSpaceDN w:val="0"/>
        <w:adjustRightInd w:val="0"/>
        <w:spacing w:after="0" w:line="240" w:lineRule="auto"/>
        <w:ind w:firstLine="567"/>
        <w:rPr>
          <w:rFonts w:ascii="Times New Roman" w:hAnsi="Times New Roman"/>
          <w:sz w:val="28"/>
          <w:szCs w:val="28"/>
          <w:lang w:eastAsia="ru-RU"/>
        </w:rPr>
      </w:pPr>
      <w:r w:rsidRPr="003B6A77">
        <w:rPr>
          <w:rFonts w:ascii="Times New Roman" w:hAnsi="Times New Roman"/>
          <w:sz w:val="28"/>
          <w:szCs w:val="28"/>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которые должны быть разработаны в соответствии с требованиями федерального закона  №73-ФЗ от 25.06.2002 «Об объектах культурного наследия (памятниках истории и культуры</w:t>
      </w:r>
      <w:proofErr w:type="gramStart"/>
      <w:r w:rsidRPr="003B6A77">
        <w:rPr>
          <w:rFonts w:ascii="Times New Roman" w:hAnsi="Times New Roman"/>
          <w:sz w:val="28"/>
          <w:szCs w:val="28"/>
          <w:lang w:eastAsia="ru-RU"/>
        </w:rPr>
        <w:t>)н</w:t>
      </w:r>
      <w:proofErr w:type="gramEnd"/>
      <w:r w:rsidRPr="003B6A77">
        <w:rPr>
          <w:rFonts w:ascii="Times New Roman" w:hAnsi="Times New Roman"/>
          <w:sz w:val="28"/>
          <w:szCs w:val="28"/>
          <w:lang w:eastAsia="ru-RU"/>
        </w:rPr>
        <w:t>ародов Российской Федерации» и постановления Правительства РФ от 26.04.2008 г. №315 «Об утверждении положения о зонах охраны объектов культурного наследия  (памятниках истории и культуры) народов Российской Федерации».</w:t>
      </w:r>
    </w:p>
    <w:p w:rsidR="00AF627A" w:rsidRPr="003B6A77" w:rsidRDefault="00AF627A" w:rsidP="00AF627A">
      <w:pPr>
        <w:autoSpaceDE w:val="0"/>
        <w:autoSpaceDN w:val="0"/>
        <w:adjustRightInd w:val="0"/>
        <w:spacing w:after="0" w:line="240" w:lineRule="auto"/>
        <w:ind w:firstLine="567"/>
        <w:rPr>
          <w:rFonts w:ascii="Times New Roman" w:hAnsi="Times New Roman"/>
          <w:sz w:val="28"/>
          <w:szCs w:val="28"/>
          <w:lang w:eastAsia="ru-RU"/>
        </w:rPr>
      </w:pPr>
      <w:r w:rsidRPr="003B6A77">
        <w:rPr>
          <w:rFonts w:ascii="Times New Roman" w:hAnsi="Times New Roman"/>
          <w:sz w:val="28"/>
          <w:szCs w:val="28"/>
          <w:lang w:eastAsia="ru-RU"/>
        </w:rPr>
        <w:t xml:space="preserve">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w:t>
      </w:r>
    </w:p>
    <w:p w:rsidR="007C2748" w:rsidRPr="003B6A77" w:rsidRDefault="007C2748" w:rsidP="00AF627A">
      <w:pPr>
        <w:spacing w:after="0" w:line="240" w:lineRule="auto"/>
        <w:ind w:firstLine="567"/>
        <w:jc w:val="both"/>
        <w:rPr>
          <w:rFonts w:ascii="Times New Roman" w:hAnsi="Times New Roman"/>
          <w:sz w:val="28"/>
          <w:szCs w:val="28"/>
          <w:lang w:eastAsia="ru-RU"/>
        </w:rPr>
      </w:pPr>
      <w:r w:rsidRPr="003B6A77">
        <w:rPr>
          <w:rFonts w:ascii="Times New Roman" w:hAnsi="Times New Roman"/>
          <w:sz w:val="28"/>
          <w:szCs w:val="28"/>
          <w:lang w:eastAsia="ru-RU"/>
        </w:rPr>
        <w:t xml:space="preserve">В данный момент на территории  </w:t>
      </w:r>
      <w:r w:rsidR="00E2146A" w:rsidRPr="003B6A77">
        <w:rPr>
          <w:rFonts w:ascii="Times New Roman" w:eastAsia="Times New Roman" w:hAnsi="Times New Roman"/>
          <w:sz w:val="28"/>
          <w:szCs w:val="28"/>
          <w:lang w:eastAsia="ru-RU"/>
        </w:rPr>
        <w:t>Красногорск</w:t>
      </w:r>
      <w:r w:rsidRPr="003B6A77">
        <w:rPr>
          <w:rFonts w:ascii="Times New Roman" w:hAnsi="Times New Roman"/>
          <w:sz w:val="28"/>
          <w:szCs w:val="28"/>
          <w:lang w:eastAsia="ru-RU"/>
        </w:rPr>
        <w:t xml:space="preserve">ого сельского поселения находится </w:t>
      </w:r>
      <w:r w:rsidR="00E06580" w:rsidRPr="003B6A77">
        <w:rPr>
          <w:rFonts w:ascii="Times New Roman" w:hAnsi="Times New Roman"/>
          <w:sz w:val="28"/>
          <w:szCs w:val="28"/>
          <w:lang w:eastAsia="ru-RU"/>
        </w:rPr>
        <w:t>двенадцать</w:t>
      </w:r>
      <w:r w:rsidRPr="003B6A77">
        <w:rPr>
          <w:rFonts w:ascii="Times New Roman" w:hAnsi="Times New Roman"/>
          <w:sz w:val="28"/>
          <w:szCs w:val="28"/>
          <w:lang w:eastAsia="ru-RU"/>
        </w:rPr>
        <w:t xml:space="preserve"> объектов историко-культурного наследия.</w:t>
      </w:r>
    </w:p>
    <w:p w:rsidR="005B4DA1" w:rsidRPr="003B6A77" w:rsidRDefault="005B4DA1" w:rsidP="00AF627A">
      <w:pPr>
        <w:spacing w:after="0" w:line="240" w:lineRule="auto"/>
        <w:ind w:firstLine="567"/>
        <w:jc w:val="both"/>
        <w:rPr>
          <w:rFonts w:ascii="Times New Roman" w:hAnsi="Times New Roman"/>
          <w:sz w:val="28"/>
          <w:szCs w:val="28"/>
          <w:lang w:eastAsia="ru-RU"/>
        </w:rPr>
      </w:pPr>
    </w:p>
    <w:p w:rsidR="005B4DA1" w:rsidRPr="003B6A77" w:rsidRDefault="005B4DA1" w:rsidP="00AF627A">
      <w:pPr>
        <w:spacing w:after="0" w:line="240" w:lineRule="auto"/>
        <w:ind w:firstLine="567"/>
        <w:jc w:val="both"/>
        <w:rPr>
          <w:rFonts w:ascii="Times New Roman" w:hAnsi="Times New Roman"/>
          <w:sz w:val="28"/>
          <w:szCs w:val="28"/>
          <w:lang w:eastAsia="ru-RU"/>
        </w:rPr>
      </w:pPr>
    </w:p>
    <w:tbl>
      <w:tblPr>
        <w:tblW w:w="9782" w:type="dxa"/>
        <w:tblInd w:w="29" w:type="dxa"/>
        <w:tblLayout w:type="fixed"/>
        <w:tblCellMar>
          <w:left w:w="30" w:type="dxa"/>
          <w:right w:w="30" w:type="dxa"/>
        </w:tblCellMar>
        <w:tblLook w:val="0000" w:firstRow="0" w:lastRow="0" w:firstColumn="0" w:lastColumn="0" w:noHBand="0" w:noVBand="0"/>
      </w:tblPr>
      <w:tblGrid>
        <w:gridCol w:w="568"/>
        <w:gridCol w:w="3544"/>
        <w:gridCol w:w="2835"/>
        <w:gridCol w:w="2835"/>
      </w:tblGrid>
      <w:tr w:rsidR="007C2748" w:rsidRPr="003B6A77" w:rsidTr="0025642D">
        <w:trPr>
          <w:cantSplit/>
          <w:trHeight w:val="520"/>
        </w:trPr>
        <w:tc>
          <w:tcPr>
            <w:tcW w:w="9782" w:type="dxa"/>
            <w:gridSpan w:val="4"/>
            <w:tcBorders>
              <w:top w:val="single" w:sz="6" w:space="0" w:color="auto"/>
              <w:left w:val="single" w:sz="6" w:space="0" w:color="auto"/>
              <w:bottom w:val="single" w:sz="6" w:space="0" w:color="auto"/>
              <w:right w:val="single" w:sz="6" w:space="0" w:color="auto"/>
            </w:tcBorders>
          </w:tcPr>
          <w:p w:rsidR="007C2748" w:rsidRPr="003B6A77" w:rsidRDefault="007C2748" w:rsidP="0025642D">
            <w:pPr>
              <w:suppressAutoHyphens/>
              <w:spacing w:after="0" w:line="240" w:lineRule="auto"/>
              <w:ind w:left="539" w:hanging="539"/>
              <w:jc w:val="center"/>
              <w:rPr>
                <w:rFonts w:ascii="Times New Roman" w:hAnsi="Times New Roman"/>
                <w:b/>
                <w:sz w:val="24"/>
                <w:szCs w:val="24"/>
              </w:rPr>
            </w:pPr>
            <w:r w:rsidRPr="003B6A77">
              <w:rPr>
                <w:rFonts w:ascii="Times New Roman" w:hAnsi="Times New Roman"/>
                <w:b/>
                <w:sz w:val="24"/>
                <w:szCs w:val="24"/>
              </w:rPr>
              <w:t xml:space="preserve"> СПИСОК ВЫЯВЛЕННЫХ ОБЪЕКТОВ </w:t>
            </w:r>
            <w:proofErr w:type="gramStart"/>
            <w:r w:rsidRPr="003B6A77">
              <w:rPr>
                <w:rFonts w:ascii="Times New Roman" w:hAnsi="Times New Roman"/>
                <w:b/>
                <w:sz w:val="24"/>
                <w:szCs w:val="24"/>
              </w:rPr>
              <w:t>КУЛЬТУРНОГО</w:t>
            </w:r>
            <w:proofErr w:type="gramEnd"/>
            <w:r w:rsidRPr="003B6A77">
              <w:rPr>
                <w:rFonts w:ascii="Times New Roman" w:hAnsi="Times New Roman"/>
                <w:b/>
                <w:sz w:val="24"/>
                <w:szCs w:val="24"/>
              </w:rPr>
              <w:t xml:space="preserve"> </w:t>
            </w:r>
          </w:p>
          <w:p w:rsidR="007C2748" w:rsidRPr="003B6A77" w:rsidRDefault="007C2748" w:rsidP="0025642D">
            <w:pPr>
              <w:spacing w:after="0" w:line="240" w:lineRule="auto"/>
              <w:ind w:left="539" w:hanging="539"/>
              <w:jc w:val="center"/>
              <w:rPr>
                <w:rFonts w:ascii="Times New Roman" w:hAnsi="Times New Roman"/>
                <w:b/>
                <w:sz w:val="24"/>
                <w:szCs w:val="24"/>
              </w:rPr>
            </w:pPr>
            <w:r w:rsidRPr="003B6A77">
              <w:rPr>
                <w:rFonts w:ascii="Times New Roman" w:hAnsi="Times New Roman"/>
                <w:b/>
                <w:sz w:val="24"/>
                <w:szCs w:val="24"/>
              </w:rPr>
              <w:t xml:space="preserve">НАСЛЕДИЯ </w:t>
            </w:r>
            <w:r w:rsidR="00B336A2" w:rsidRPr="003B6A77">
              <w:rPr>
                <w:rFonts w:ascii="Times New Roman" w:hAnsi="Times New Roman"/>
                <w:b/>
                <w:sz w:val="24"/>
                <w:szCs w:val="24"/>
              </w:rPr>
              <w:t>КР</w:t>
            </w:r>
            <w:r w:rsidRPr="003B6A77">
              <w:rPr>
                <w:rFonts w:ascii="Times New Roman" w:hAnsi="Times New Roman"/>
                <w:b/>
                <w:sz w:val="24"/>
                <w:szCs w:val="24"/>
              </w:rPr>
              <w:t>А</w:t>
            </w:r>
            <w:r w:rsidR="00B336A2" w:rsidRPr="003B6A77">
              <w:rPr>
                <w:rFonts w:ascii="Times New Roman" w:hAnsi="Times New Roman"/>
                <w:b/>
                <w:sz w:val="24"/>
                <w:szCs w:val="24"/>
              </w:rPr>
              <w:t>СНОГО</w:t>
            </w:r>
            <w:r w:rsidRPr="003B6A77">
              <w:rPr>
                <w:rFonts w:ascii="Times New Roman" w:hAnsi="Times New Roman"/>
                <w:b/>
                <w:sz w:val="24"/>
                <w:szCs w:val="24"/>
              </w:rPr>
              <w:t>РСКОГО СЕЛЬСКОГО ПОСЕЛЕНИЯ</w:t>
            </w:r>
          </w:p>
          <w:p w:rsidR="007C2748" w:rsidRPr="003B6A77" w:rsidRDefault="007C2748" w:rsidP="0025642D">
            <w:pPr>
              <w:spacing w:after="0" w:line="240" w:lineRule="auto"/>
              <w:ind w:left="539" w:hanging="539"/>
              <w:jc w:val="center"/>
              <w:rPr>
                <w:rFonts w:ascii="Times New Roman" w:hAnsi="Times New Roman"/>
                <w:b/>
                <w:sz w:val="24"/>
                <w:szCs w:val="24"/>
              </w:rPr>
            </w:pPr>
            <w:r w:rsidRPr="003B6A77">
              <w:rPr>
                <w:rFonts w:ascii="Times New Roman" w:hAnsi="Times New Roman"/>
                <w:b/>
                <w:sz w:val="24"/>
                <w:szCs w:val="24"/>
              </w:rPr>
              <w:t>МАМАДЫШСКОГО РАЙОНА</w:t>
            </w:r>
          </w:p>
        </w:tc>
      </w:tr>
      <w:tr w:rsidR="007C2748" w:rsidRPr="003B6A77" w:rsidTr="0025642D">
        <w:trPr>
          <w:cantSplit/>
          <w:trHeight w:val="975"/>
        </w:trPr>
        <w:tc>
          <w:tcPr>
            <w:tcW w:w="568" w:type="dxa"/>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jc w:val="center"/>
              <w:rPr>
                <w:rFonts w:ascii="Times New Roman" w:hAnsi="Times New Roman"/>
                <w:sz w:val="24"/>
                <w:szCs w:val="24"/>
              </w:rPr>
            </w:pPr>
          </w:p>
          <w:p w:rsidR="007C2748" w:rsidRPr="003B6A77" w:rsidRDefault="007C2748" w:rsidP="0025642D">
            <w:pPr>
              <w:spacing w:after="0" w:line="240" w:lineRule="auto"/>
              <w:ind w:left="539" w:hanging="539"/>
              <w:jc w:val="center"/>
              <w:rPr>
                <w:rFonts w:ascii="Times New Roman" w:hAnsi="Times New Roman"/>
                <w:sz w:val="24"/>
                <w:szCs w:val="24"/>
              </w:rPr>
            </w:pPr>
            <w:r w:rsidRPr="003B6A77">
              <w:rPr>
                <w:rFonts w:ascii="Times New Roman" w:hAnsi="Times New Roman"/>
                <w:sz w:val="24"/>
                <w:szCs w:val="24"/>
              </w:rPr>
              <w:t>№</w:t>
            </w:r>
            <w:proofErr w:type="gramStart"/>
            <w:r w:rsidRPr="003B6A77">
              <w:rPr>
                <w:rFonts w:ascii="Times New Roman" w:hAnsi="Times New Roman"/>
                <w:sz w:val="24"/>
                <w:szCs w:val="24"/>
              </w:rPr>
              <w:t>п</w:t>
            </w:r>
            <w:proofErr w:type="gramEnd"/>
            <w:r w:rsidRPr="003B6A77">
              <w:rPr>
                <w:rFonts w:ascii="Times New Roman" w:hAnsi="Times New Roman"/>
                <w:sz w:val="24"/>
                <w:szCs w:val="24"/>
              </w:rPr>
              <w:t>/п</w:t>
            </w:r>
          </w:p>
        </w:tc>
        <w:tc>
          <w:tcPr>
            <w:tcW w:w="3544" w:type="dxa"/>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jc w:val="center"/>
              <w:rPr>
                <w:rFonts w:ascii="Times New Roman" w:hAnsi="Times New Roman"/>
                <w:sz w:val="24"/>
                <w:szCs w:val="24"/>
              </w:rPr>
            </w:pPr>
          </w:p>
          <w:p w:rsidR="007C2748" w:rsidRPr="003B6A77" w:rsidRDefault="007C2748" w:rsidP="0025642D">
            <w:pPr>
              <w:spacing w:after="0" w:line="240" w:lineRule="auto"/>
              <w:ind w:left="539" w:hanging="539"/>
              <w:jc w:val="center"/>
              <w:rPr>
                <w:rFonts w:ascii="Times New Roman" w:hAnsi="Times New Roman"/>
                <w:sz w:val="24"/>
                <w:szCs w:val="24"/>
              </w:rPr>
            </w:pPr>
            <w:proofErr w:type="spellStart"/>
            <w:proofErr w:type="gramStart"/>
            <w:r w:rsidRPr="003B6A77">
              <w:rPr>
                <w:rFonts w:ascii="Times New Roman" w:hAnsi="Times New Roman"/>
                <w:sz w:val="24"/>
                <w:szCs w:val="24"/>
              </w:rPr>
              <w:t>Ha</w:t>
            </w:r>
            <w:proofErr w:type="gramEnd"/>
            <w:r w:rsidRPr="003B6A77">
              <w:rPr>
                <w:rFonts w:ascii="Times New Roman" w:hAnsi="Times New Roman"/>
                <w:sz w:val="24"/>
                <w:szCs w:val="24"/>
              </w:rPr>
              <w:t>имeнoвaниe</w:t>
            </w:r>
            <w:proofErr w:type="spellEnd"/>
            <w:r w:rsidRPr="003B6A77">
              <w:rPr>
                <w:rFonts w:ascii="Times New Roman" w:hAnsi="Times New Roman"/>
                <w:sz w:val="24"/>
                <w:szCs w:val="24"/>
              </w:rPr>
              <w:t xml:space="preserve"> </w:t>
            </w:r>
            <w:proofErr w:type="spellStart"/>
            <w:r w:rsidRPr="003B6A77">
              <w:rPr>
                <w:rFonts w:ascii="Times New Roman" w:hAnsi="Times New Roman"/>
                <w:sz w:val="24"/>
                <w:szCs w:val="24"/>
              </w:rPr>
              <w:t>пaмятникa</w:t>
            </w:r>
            <w:proofErr w:type="spellEnd"/>
          </w:p>
        </w:tc>
        <w:tc>
          <w:tcPr>
            <w:tcW w:w="2835" w:type="dxa"/>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111" w:hanging="111"/>
              <w:jc w:val="center"/>
              <w:rPr>
                <w:rFonts w:ascii="Times New Roman" w:hAnsi="Times New Roman"/>
                <w:sz w:val="24"/>
                <w:szCs w:val="24"/>
              </w:rPr>
            </w:pPr>
            <w:r w:rsidRPr="003B6A77">
              <w:rPr>
                <w:rFonts w:ascii="Times New Roman" w:hAnsi="Times New Roman"/>
                <w:sz w:val="24"/>
                <w:szCs w:val="24"/>
              </w:rPr>
              <w:t>Культурная принадлежность или датировка</w:t>
            </w:r>
          </w:p>
        </w:tc>
        <w:tc>
          <w:tcPr>
            <w:tcW w:w="2835" w:type="dxa"/>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jc w:val="center"/>
              <w:rPr>
                <w:rFonts w:ascii="Times New Roman" w:hAnsi="Times New Roman"/>
                <w:sz w:val="24"/>
                <w:szCs w:val="24"/>
              </w:rPr>
            </w:pPr>
          </w:p>
          <w:p w:rsidR="007C2748" w:rsidRPr="003B6A77" w:rsidRDefault="007C2748" w:rsidP="0025642D">
            <w:pPr>
              <w:spacing w:after="0" w:line="240" w:lineRule="auto"/>
              <w:ind w:left="539" w:hanging="539"/>
              <w:jc w:val="center"/>
              <w:rPr>
                <w:rFonts w:ascii="Times New Roman" w:hAnsi="Times New Roman"/>
                <w:sz w:val="24"/>
                <w:szCs w:val="24"/>
              </w:rPr>
            </w:pPr>
            <w:r w:rsidRPr="003B6A77">
              <w:rPr>
                <w:rFonts w:ascii="Times New Roman" w:hAnsi="Times New Roman"/>
                <w:sz w:val="24"/>
                <w:szCs w:val="24"/>
              </w:rPr>
              <w:t>Местонахождение</w:t>
            </w:r>
          </w:p>
        </w:tc>
      </w:tr>
      <w:tr w:rsidR="007C2748" w:rsidRPr="003B6A77" w:rsidTr="0025642D">
        <w:trPr>
          <w:cantSplit/>
          <w:trHeight w:val="320"/>
        </w:trPr>
        <w:tc>
          <w:tcPr>
            <w:tcW w:w="9782" w:type="dxa"/>
            <w:gridSpan w:val="4"/>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jc w:val="center"/>
              <w:rPr>
                <w:rFonts w:ascii="Times New Roman" w:hAnsi="Times New Roman"/>
                <w:b/>
                <w:sz w:val="24"/>
                <w:szCs w:val="24"/>
              </w:rPr>
            </w:pPr>
            <w:r w:rsidRPr="003B6A77">
              <w:rPr>
                <w:rFonts w:ascii="Times New Roman" w:hAnsi="Times New Roman"/>
                <w:b/>
                <w:sz w:val="24"/>
                <w:szCs w:val="24"/>
              </w:rPr>
              <w:t>ПАМЯТНИКИ АРХИТЕКТУРЫ И ГРАДОСТРОИТЕЛЬСТВА</w:t>
            </w:r>
          </w:p>
        </w:tc>
      </w:tr>
      <w:tr w:rsidR="002E2019" w:rsidRPr="003B6A77" w:rsidTr="0025642D">
        <w:trPr>
          <w:cantSplit/>
          <w:trHeight w:val="160"/>
        </w:trPr>
        <w:tc>
          <w:tcPr>
            <w:tcW w:w="568" w:type="dxa"/>
            <w:tcBorders>
              <w:top w:val="single" w:sz="6" w:space="0" w:color="auto"/>
              <w:left w:val="single" w:sz="6" w:space="0" w:color="auto"/>
              <w:bottom w:val="single" w:sz="6" w:space="0" w:color="auto"/>
              <w:right w:val="single" w:sz="6" w:space="0" w:color="auto"/>
            </w:tcBorders>
          </w:tcPr>
          <w:p w:rsidR="002E2019" w:rsidRPr="003B6A77" w:rsidRDefault="002E2019" w:rsidP="0025642D">
            <w:pPr>
              <w:spacing w:after="0" w:line="240" w:lineRule="auto"/>
              <w:ind w:left="539" w:hanging="539"/>
              <w:rPr>
                <w:rFonts w:ascii="Times New Roman" w:hAnsi="Times New Roman"/>
                <w:sz w:val="24"/>
                <w:szCs w:val="24"/>
              </w:rPr>
            </w:pPr>
            <w:r w:rsidRPr="003B6A77">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4" w:space="0" w:color="auto"/>
            </w:tcBorders>
          </w:tcPr>
          <w:p w:rsidR="002E2019" w:rsidRPr="003B6A77" w:rsidRDefault="00AA7D9F" w:rsidP="0025642D">
            <w:pPr>
              <w:spacing w:after="0" w:line="240" w:lineRule="auto"/>
              <w:ind w:left="539" w:hanging="539"/>
              <w:rPr>
                <w:rFonts w:ascii="Times New Roman" w:hAnsi="Times New Roman"/>
                <w:sz w:val="24"/>
                <w:szCs w:val="24"/>
              </w:rPr>
            </w:pPr>
            <w:r w:rsidRPr="003B6A77">
              <w:rPr>
                <w:rFonts w:ascii="Times New Roman" w:hAnsi="Times New Roman"/>
                <w:sz w:val="24"/>
                <w:szCs w:val="24"/>
              </w:rPr>
              <w:t>Церковь</w:t>
            </w:r>
            <w:r w:rsidRPr="003B6A77">
              <w:rPr>
                <w:rFonts w:ascii="Times New Roman" w:hAnsi="Times New Roman"/>
                <w:sz w:val="24"/>
                <w:szCs w:val="24"/>
                <w:lang w:val="en-US"/>
              </w:rPr>
              <w:t xml:space="preserve"> </w:t>
            </w:r>
            <w:r w:rsidRPr="003B6A77">
              <w:rPr>
                <w:rFonts w:ascii="Times New Roman" w:hAnsi="Times New Roman"/>
                <w:sz w:val="24"/>
                <w:szCs w:val="24"/>
              </w:rPr>
              <w:t>Михайло-Архангельская                                                     (4</w:t>
            </w:r>
            <w:r w:rsidRPr="003B6A77">
              <w:rPr>
                <w:rFonts w:ascii="Times New Roman" w:hAnsi="Times New Roman"/>
                <w:sz w:val="24"/>
                <w:szCs w:val="24"/>
                <w:lang w:val="en-US"/>
              </w:rPr>
              <w:t>.</w:t>
            </w:r>
            <w:r w:rsidRPr="003B6A77">
              <w:rPr>
                <w:rFonts w:ascii="Times New Roman" w:hAnsi="Times New Roman"/>
                <w:sz w:val="24"/>
                <w:szCs w:val="24"/>
              </w:rPr>
              <w:t>34)</w:t>
            </w:r>
          </w:p>
        </w:tc>
        <w:tc>
          <w:tcPr>
            <w:tcW w:w="2835" w:type="dxa"/>
            <w:tcBorders>
              <w:top w:val="single" w:sz="6" w:space="0" w:color="auto"/>
              <w:left w:val="single" w:sz="4" w:space="0" w:color="auto"/>
              <w:bottom w:val="single" w:sz="6" w:space="0" w:color="auto"/>
              <w:right w:val="single" w:sz="4" w:space="0" w:color="auto"/>
            </w:tcBorders>
          </w:tcPr>
          <w:p w:rsidR="002E2019" w:rsidRPr="003B6A77" w:rsidRDefault="00AA7D9F" w:rsidP="002E2019">
            <w:pPr>
              <w:pStyle w:val="Default"/>
            </w:pPr>
            <w:r w:rsidRPr="003B6A77">
              <w:t xml:space="preserve">1787- 1802 г </w:t>
            </w:r>
            <w:proofErr w:type="spellStart"/>
            <w:proofErr w:type="gramStart"/>
            <w:r w:rsidRPr="003B6A77">
              <w:t>г</w:t>
            </w:r>
            <w:proofErr w:type="spellEnd"/>
            <w:proofErr w:type="gramEnd"/>
            <w:r w:rsidRPr="003B6A77">
              <w:t>.</w:t>
            </w:r>
          </w:p>
        </w:tc>
        <w:tc>
          <w:tcPr>
            <w:tcW w:w="2835" w:type="dxa"/>
            <w:tcBorders>
              <w:top w:val="single" w:sz="6" w:space="0" w:color="auto"/>
              <w:left w:val="single" w:sz="6" w:space="0" w:color="auto"/>
              <w:bottom w:val="single" w:sz="6" w:space="0" w:color="auto"/>
              <w:right w:val="single" w:sz="6" w:space="0" w:color="auto"/>
            </w:tcBorders>
          </w:tcPr>
          <w:p w:rsidR="002E2019" w:rsidRPr="003B6A77" w:rsidRDefault="002E2019" w:rsidP="0025642D">
            <w:pPr>
              <w:spacing w:after="0" w:line="240" w:lineRule="auto"/>
              <w:ind w:left="539" w:hanging="539"/>
              <w:rPr>
                <w:rFonts w:ascii="Times New Roman" w:hAnsi="Times New Roman"/>
                <w:snapToGrid w:val="0"/>
                <w:color w:val="000000"/>
                <w:sz w:val="24"/>
                <w:szCs w:val="24"/>
              </w:rPr>
            </w:pPr>
            <w:proofErr w:type="gramStart"/>
            <w:r w:rsidRPr="003B6A77">
              <w:rPr>
                <w:rFonts w:ascii="Times New Roman" w:hAnsi="Times New Roman"/>
                <w:snapToGrid w:val="0"/>
                <w:color w:val="000000"/>
                <w:sz w:val="24"/>
                <w:szCs w:val="24"/>
              </w:rPr>
              <w:t>с</w:t>
            </w:r>
            <w:proofErr w:type="gramEnd"/>
            <w:r w:rsidRPr="003B6A77">
              <w:rPr>
                <w:rFonts w:ascii="Times New Roman" w:hAnsi="Times New Roman"/>
                <w:snapToGrid w:val="0"/>
                <w:color w:val="000000"/>
                <w:sz w:val="24"/>
                <w:szCs w:val="24"/>
              </w:rPr>
              <w:t xml:space="preserve">. </w:t>
            </w:r>
            <w:r w:rsidR="00AA7D9F" w:rsidRPr="003B6A77">
              <w:rPr>
                <w:rFonts w:ascii="Times New Roman" w:hAnsi="Times New Roman"/>
                <w:snapToGrid w:val="0"/>
                <w:color w:val="000000"/>
                <w:sz w:val="24"/>
                <w:szCs w:val="24"/>
              </w:rPr>
              <w:t>Красная горка</w:t>
            </w:r>
          </w:p>
        </w:tc>
      </w:tr>
      <w:tr w:rsidR="007C2748" w:rsidRPr="003B6A77" w:rsidTr="0025642D">
        <w:trPr>
          <w:cantSplit/>
          <w:trHeight w:val="160"/>
        </w:trPr>
        <w:tc>
          <w:tcPr>
            <w:tcW w:w="568" w:type="dxa"/>
            <w:tcBorders>
              <w:top w:val="single" w:sz="6" w:space="0" w:color="auto"/>
              <w:left w:val="single" w:sz="6" w:space="0" w:color="auto"/>
              <w:bottom w:val="single" w:sz="6" w:space="0" w:color="auto"/>
              <w:right w:val="single" w:sz="6" w:space="0" w:color="auto"/>
            </w:tcBorders>
          </w:tcPr>
          <w:p w:rsidR="007C2748" w:rsidRPr="003B6A77" w:rsidRDefault="00AA7D9F" w:rsidP="0025642D">
            <w:pPr>
              <w:spacing w:after="0" w:line="240" w:lineRule="auto"/>
              <w:ind w:left="539" w:hanging="539"/>
              <w:rPr>
                <w:rFonts w:ascii="Times New Roman" w:hAnsi="Times New Roman"/>
                <w:sz w:val="24"/>
                <w:szCs w:val="24"/>
              </w:rPr>
            </w:pPr>
            <w:r w:rsidRPr="003B6A77">
              <w:rPr>
                <w:rFonts w:ascii="Times New Roman" w:hAnsi="Times New Roman"/>
                <w:sz w:val="24"/>
                <w:szCs w:val="24"/>
              </w:rPr>
              <w:t>2</w:t>
            </w:r>
          </w:p>
        </w:tc>
        <w:tc>
          <w:tcPr>
            <w:tcW w:w="3544" w:type="dxa"/>
            <w:tcBorders>
              <w:top w:val="single" w:sz="6" w:space="0" w:color="auto"/>
              <w:left w:val="single" w:sz="6" w:space="0" w:color="auto"/>
              <w:bottom w:val="single" w:sz="6" w:space="0" w:color="auto"/>
              <w:right w:val="single" w:sz="4" w:space="0" w:color="auto"/>
            </w:tcBorders>
          </w:tcPr>
          <w:p w:rsidR="007C2748" w:rsidRPr="003B6A77" w:rsidRDefault="00AA7D9F" w:rsidP="0025642D">
            <w:pPr>
              <w:spacing w:after="0" w:line="240" w:lineRule="auto"/>
              <w:ind w:left="539" w:hanging="539"/>
              <w:rPr>
                <w:rFonts w:ascii="Times New Roman" w:hAnsi="Times New Roman"/>
                <w:sz w:val="24"/>
                <w:szCs w:val="24"/>
              </w:rPr>
            </w:pPr>
            <w:r w:rsidRPr="003B6A77">
              <w:rPr>
                <w:rFonts w:ascii="Times New Roman" w:hAnsi="Times New Roman"/>
                <w:sz w:val="24"/>
                <w:szCs w:val="24"/>
              </w:rPr>
              <w:t>Церковь  Вознесенская        (4.36)</w:t>
            </w:r>
          </w:p>
        </w:tc>
        <w:tc>
          <w:tcPr>
            <w:tcW w:w="2835" w:type="dxa"/>
            <w:tcBorders>
              <w:top w:val="single" w:sz="6" w:space="0" w:color="auto"/>
              <w:left w:val="single" w:sz="4" w:space="0" w:color="auto"/>
              <w:bottom w:val="single" w:sz="6" w:space="0" w:color="auto"/>
              <w:right w:val="single" w:sz="4" w:space="0" w:color="auto"/>
            </w:tcBorders>
          </w:tcPr>
          <w:p w:rsidR="007C2748" w:rsidRPr="003B6A77" w:rsidRDefault="00AA7D9F" w:rsidP="0025642D">
            <w:pPr>
              <w:pStyle w:val="Default"/>
            </w:pPr>
            <w:r w:rsidRPr="003B6A77">
              <w:t xml:space="preserve">1902- 1915 г </w:t>
            </w:r>
            <w:proofErr w:type="spellStart"/>
            <w:proofErr w:type="gramStart"/>
            <w:r w:rsidRPr="003B6A77">
              <w:t>г</w:t>
            </w:r>
            <w:proofErr w:type="spellEnd"/>
            <w:proofErr w:type="gramEnd"/>
            <w:r w:rsidRPr="003B6A77">
              <w:t>.</w:t>
            </w:r>
          </w:p>
        </w:tc>
        <w:tc>
          <w:tcPr>
            <w:tcW w:w="2835" w:type="dxa"/>
            <w:tcBorders>
              <w:top w:val="single" w:sz="6" w:space="0" w:color="auto"/>
              <w:left w:val="single" w:sz="6" w:space="0" w:color="auto"/>
              <w:bottom w:val="single" w:sz="6" w:space="0" w:color="auto"/>
              <w:right w:val="single" w:sz="6" w:space="0" w:color="auto"/>
            </w:tcBorders>
          </w:tcPr>
          <w:p w:rsidR="007C2748" w:rsidRPr="003B6A77" w:rsidRDefault="00AE5658" w:rsidP="0025642D">
            <w:pPr>
              <w:spacing w:after="0" w:line="240" w:lineRule="auto"/>
              <w:ind w:left="539" w:hanging="539"/>
              <w:rPr>
                <w:rFonts w:ascii="Times New Roman" w:hAnsi="Times New Roman"/>
                <w:sz w:val="24"/>
                <w:szCs w:val="24"/>
              </w:rPr>
            </w:pPr>
            <w:r w:rsidRPr="003B6A77">
              <w:rPr>
                <w:rFonts w:ascii="Times New Roman" w:hAnsi="Times New Roman"/>
                <w:snapToGrid w:val="0"/>
                <w:color w:val="000000"/>
                <w:sz w:val="24"/>
                <w:szCs w:val="24"/>
              </w:rPr>
              <w:t xml:space="preserve">с. </w:t>
            </w:r>
            <w:r w:rsidR="00AA7D9F" w:rsidRPr="003B6A77">
              <w:rPr>
                <w:rFonts w:ascii="Times New Roman" w:hAnsi="Times New Roman"/>
                <w:snapToGrid w:val="0"/>
                <w:color w:val="000000"/>
                <w:sz w:val="24"/>
                <w:szCs w:val="24"/>
              </w:rPr>
              <w:t>Максимов Починок</w:t>
            </w:r>
          </w:p>
        </w:tc>
      </w:tr>
    </w:tbl>
    <w:p w:rsidR="007C2748" w:rsidRPr="003B6A77" w:rsidRDefault="007C2748" w:rsidP="004D6C87">
      <w:pPr>
        <w:pStyle w:val="Default"/>
        <w:rPr>
          <w:b/>
          <w:bCs/>
          <w:i/>
          <w:iCs/>
        </w:rPr>
      </w:pPr>
      <w:r w:rsidRPr="003B6A77">
        <w:rPr>
          <w:b/>
        </w:rPr>
        <w:t xml:space="preserve">Примечание:  </w:t>
      </w:r>
      <w:r w:rsidR="00AE5658" w:rsidRPr="003B6A77">
        <w:rPr>
          <w:bCs/>
          <w:iCs/>
        </w:rPr>
        <w:t xml:space="preserve">1- </w:t>
      </w:r>
      <w:r w:rsidRPr="003B6A77">
        <w:rPr>
          <w:b/>
          <w:bCs/>
          <w:i/>
          <w:iCs/>
        </w:rPr>
        <w:t xml:space="preserve">Этап </w:t>
      </w:r>
      <w:r w:rsidR="00AA7D9F" w:rsidRPr="003B6A77">
        <w:rPr>
          <w:b/>
          <w:bCs/>
          <w:i/>
          <w:iCs/>
        </w:rPr>
        <w:t xml:space="preserve">в составе </w:t>
      </w:r>
      <w:proofErr w:type="spellStart"/>
      <w:r w:rsidR="00AA7D9F" w:rsidRPr="003B6A77">
        <w:rPr>
          <w:b/>
          <w:bCs/>
          <w:i/>
          <w:iCs/>
        </w:rPr>
        <w:t>Мамадышского</w:t>
      </w:r>
      <w:proofErr w:type="spellEnd"/>
      <w:r w:rsidR="00AA7D9F" w:rsidRPr="003B6A77">
        <w:rPr>
          <w:b/>
          <w:bCs/>
          <w:i/>
          <w:iCs/>
        </w:rPr>
        <w:t xml:space="preserve"> уезда с центром в г</w:t>
      </w:r>
      <w:proofErr w:type="gramStart"/>
      <w:r w:rsidR="00AA7D9F" w:rsidRPr="003B6A77">
        <w:rPr>
          <w:b/>
          <w:bCs/>
          <w:i/>
          <w:iCs/>
        </w:rPr>
        <w:t>.М</w:t>
      </w:r>
      <w:proofErr w:type="gramEnd"/>
      <w:r w:rsidR="00AA7D9F" w:rsidRPr="003B6A77">
        <w:rPr>
          <w:b/>
          <w:bCs/>
          <w:i/>
          <w:iCs/>
        </w:rPr>
        <w:t>амадыш.1781-1861гг.</w:t>
      </w:r>
    </w:p>
    <w:p w:rsidR="00AE5658" w:rsidRPr="003B6A77" w:rsidRDefault="00AE5658" w:rsidP="00AE5658">
      <w:pPr>
        <w:pStyle w:val="Default"/>
        <w:ind w:left="1843" w:hanging="1843"/>
        <w:rPr>
          <w:bCs/>
          <w:iCs/>
        </w:rPr>
      </w:pPr>
      <w:r w:rsidRPr="003B6A77">
        <w:rPr>
          <w:b/>
          <w:bCs/>
          <w:i/>
          <w:iCs/>
        </w:rPr>
        <w:t xml:space="preserve">   </w:t>
      </w:r>
      <w:r w:rsidR="00AA7D9F" w:rsidRPr="003B6A77">
        <w:rPr>
          <w:b/>
          <w:bCs/>
          <w:i/>
          <w:iCs/>
        </w:rPr>
        <w:t xml:space="preserve">                        </w:t>
      </w:r>
      <w:r w:rsidRPr="003B6A77">
        <w:rPr>
          <w:bCs/>
          <w:iCs/>
        </w:rPr>
        <w:t xml:space="preserve">2- </w:t>
      </w:r>
      <w:r w:rsidRPr="003B6A77">
        <w:rPr>
          <w:b/>
          <w:bCs/>
          <w:i/>
          <w:iCs/>
        </w:rPr>
        <w:t>Этап капиталистический дореволюционный. 1861-1920гг.</w:t>
      </w:r>
      <w:r w:rsidR="00AA7D9F" w:rsidRPr="003B6A77">
        <w:rPr>
          <w:b/>
          <w:bCs/>
          <w:i/>
          <w:iCs/>
        </w:rPr>
        <w:t xml:space="preserve"> </w:t>
      </w:r>
      <w:r w:rsidR="00AA7D9F" w:rsidRPr="003B6A77">
        <w:rPr>
          <w:bCs/>
          <w:i/>
          <w:iCs/>
        </w:rPr>
        <w:t xml:space="preserve">(до создания ТАССР и учреждения </w:t>
      </w:r>
      <w:proofErr w:type="spellStart"/>
      <w:r w:rsidR="00AA7D9F" w:rsidRPr="003B6A77">
        <w:rPr>
          <w:bCs/>
          <w:i/>
          <w:iCs/>
        </w:rPr>
        <w:t>Мамадышского</w:t>
      </w:r>
      <w:proofErr w:type="spellEnd"/>
      <w:r w:rsidR="00AA7D9F" w:rsidRPr="003B6A77">
        <w:rPr>
          <w:bCs/>
          <w:i/>
          <w:iCs/>
        </w:rPr>
        <w:t xml:space="preserve"> кантона)</w:t>
      </w:r>
    </w:p>
    <w:p w:rsidR="007C2748" w:rsidRPr="003B6A77" w:rsidRDefault="007C2748" w:rsidP="004D6C87">
      <w:pPr>
        <w:pStyle w:val="25"/>
        <w:spacing w:after="0" w:line="240" w:lineRule="auto"/>
        <w:ind w:left="539" w:hanging="539"/>
      </w:pPr>
    </w:p>
    <w:tbl>
      <w:tblPr>
        <w:tblW w:w="9782" w:type="dxa"/>
        <w:tblInd w:w="29" w:type="dxa"/>
        <w:tblLayout w:type="fixed"/>
        <w:tblCellMar>
          <w:left w:w="30" w:type="dxa"/>
          <w:right w:w="30" w:type="dxa"/>
        </w:tblCellMar>
        <w:tblLook w:val="0000" w:firstRow="0" w:lastRow="0" w:firstColumn="0" w:lastColumn="0" w:noHBand="0" w:noVBand="0"/>
      </w:tblPr>
      <w:tblGrid>
        <w:gridCol w:w="568"/>
        <w:gridCol w:w="3544"/>
        <w:gridCol w:w="2835"/>
        <w:gridCol w:w="2835"/>
      </w:tblGrid>
      <w:tr w:rsidR="007C2748" w:rsidRPr="003B6A77" w:rsidTr="0025642D">
        <w:trPr>
          <w:cantSplit/>
          <w:trHeight w:val="160"/>
        </w:trPr>
        <w:tc>
          <w:tcPr>
            <w:tcW w:w="9782" w:type="dxa"/>
            <w:gridSpan w:val="4"/>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jc w:val="center"/>
              <w:rPr>
                <w:rFonts w:ascii="Times New Roman" w:hAnsi="Times New Roman"/>
                <w:b/>
                <w:sz w:val="24"/>
                <w:szCs w:val="24"/>
              </w:rPr>
            </w:pPr>
            <w:r w:rsidRPr="003B6A77">
              <w:rPr>
                <w:rFonts w:ascii="Times New Roman" w:hAnsi="Times New Roman"/>
                <w:b/>
                <w:sz w:val="24"/>
                <w:szCs w:val="24"/>
              </w:rPr>
              <w:t xml:space="preserve">ПАМЯТНИКИ АРХЕОЛОГИИ </w:t>
            </w:r>
          </w:p>
        </w:tc>
      </w:tr>
      <w:tr w:rsidR="007C2748" w:rsidRPr="003B6A77" w:rsidTr="0025642D">
        <w:trPr>
          <w:cantSplit/>
          <w:trHeight w:val="160"/>
        </w:trPr>
        <w:tc>
          <w:tcPr>
            <w:tcW w:w="568" w:type="dxa"/>
            <w:tcBorders>
              <w:top w:val="single" w:sz="6" w:space="0" w:color="auto"/>
              <w:left w:val="single" w:sz="6" w:space="0" w:color="auto"/>
              <w:bottom w:val="single" w:sz="6" w:space="0" w:color="auto"/>
              <w:right w:val="single" w:sz="6" w:space="0" w:color="auto"/>
            </w:tcBorders>
          </w:tcPr>
          <w:p w:rsidR="007C2748" w:rsidRPr="003B6A77" w:rsidRDefault="007C2748" w:rsidP="0025642D">
            <w:pPr>
              <w:spacing w:after="0" w:line="240" w:lineRule="auto"/>
              <w:ind w:left="539" w:hanging="539"/>
              <w:rPr>
                <w:rFonts w:ascii="Times New Roman" w:hAnsi="Times New Roman"/>
                <w:sz w:val="24"/>
                <w:szCs w:val="24"/>
              </w:rPr>
            </w:pPr>
            <w:r w:rsidRPr="003B6A77">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4" w:space="0" w:color="auto"/>
            </w:tcBorders>
          </w:tcPr>
          <w:p w:rsidR="006776AA" w:rsidRPr="003B6A77" w:rsidRDefault="006776AA" w:rsidP="006776AA">
            <w:pPr>
              <w:pStyle w:val="Default"/>
            </w:pPr>
            <w:r w:rsidRPr="003B6A77">
              <w:t>Городище «Красная горка» /</w:t>
            </w:r>
          </w:p>
          <w:p w:rsidR="007C2748" w:rsidRPr="003B6A77" w:rsidRDefault="006776AA" w:rsidP="006776AA">
            <w:pPr>
              <w:pStyle w:val="Default"/>
            </w:pPr>
            <w:r w:rsidRPr="003B6A77">
              <w:rPr>
                <w:sz w:val="23"/>
                <w:szCs w:val="23"/>
              </w:rPr>
              <w:t xml:space="preserve">Красногорское городище*      </w:t>
            </w:r>
            <w:r w:rsidRPr="003B6A77">
              <w:t>(2.6)</w:t>
            </w:r>
          </w:p>
        </w:tc>
        <w:tc>
          <w:tcPr>
            <w:tcW w:w="2835" w:type="dxa"/>
            <w:tcBorders>
              <w:top w:val="single" w:sz="6" w:space="0" w:color="auto"/>
              <w:left w:val="single" w:sz="4" w:space="0" w:color="auto"/>
              <w:bottom w:val="single" w:sz="6" w:space="0" w:color="auto"/>
              <w:right w:val="single" w:sz="4" w:space="0" w:color="auto"/>
            </w:tcBorders>
          </w:tcPr>
          <w:p w:rsidR="007C2748" w:rsidRPr="003B6A77" w:rsidRDefault="006776AA" w:rsidP="0025642D">
            <w:pPr>
              <w:widowControl w:val="0"/>
              <w:spacing w:after="0" w:line="240" w:lineRule="auto"/>
              <w:ind w:left="539" w:hanging="539"/>
              <w:rPr>
                <w:rFonts w:ascii="Times New Roman" w:hAnsi="Times New Roman"/>
                <w:sz w:val="24"/>
                <w:szCs w:val="24"/>
              </w:rPr>
            </w:pPr>
            <w:proofErr w:type="spellStart"/>
            <w:r w:rsidRPr="003B6A77">
              <w:rPr>
                <w:rFonts w:ascii="Times New Roman" w:hAnsi="Times New Roman"/>
                <w:color w:val="000000"/>
                <w:sz w:val="24"/>
                <w:szCs w:val="24"/>
                <w:lang w:eastAsia="ru-RU"/>
              </w:rPr>
              <w:t>Б.з</w:t>
            </w:r>
            <w:proofErr w:type="spellEnd"/>
            <w:r w:rsidRPr="003B6A77">
              <w:rPr>
                <w:rFonts w:ascii="Times New Roman" w:hAnsi="Times New Roman"/>
                <w:color w:val="000000"/>
                <w:sz w:val="24"/>
                <w:szCs w:val="24"/>
                <w:lang w:eastAsia="ru-RU"/>
              </w:rPr>
              <w:t>.</w:t>
            </w:r>
          </w:p>
        </w:tc>
        <w:tc>
          <w:tcPr>
            <w:tcW w:w="2835" w:type="dxa"/>
            <w:tcBorders>
              <w:top w:val="single" w:sz="6" w:space="0" w:color="auto"/>
              <w:left w:val="single" w:sz="6" w:space="0" w:color="auto"/>
              <w:bottom w:val="single" w:sz="6" w:space="0" w:color="auto"/>
              <w:right w:val="single" w:sz="6" w:space="0" w:color="auto"/>
            </w:tcBorders>
          </w:tcPr>
          <w:p w:rsidR="007C2748" w:rsidRPr="003B6A77" w:rsidRDefault="006776AA" w:rsidP="0025642D">
            <w:pPr>
              <w:pStyle w:val="Default"/>
            </w:pPr>
            <w:r w:rsidRPr="003B6A77">
              <w:rPr>
                <w:snapToGrid w:val="0"/>
              </w:rPr>
              <w:t>3 км к юг</w:t>
            </w:r>
            <w:proofErr w:type="gramStart"/>
            <w:r w:rsidRPr="003B6A77">
              <w:rPr>
                <w:snapToGrid w:val="0"/>
              </w:rPr>
              <w:t>у-</w:t>
            </w:r>
            <w:proofErr w:type="gramEnd"/>
            <w:r w:rsidRPr="003B6A77">
              <w:rPr>
                <w:snapToGrid w:val="0"/>
              </w:rPr>
              <w:t xml:space="preserve"> юго-западу от села Красная горка</w:t>
            </w:r>
            <w:r w:rsidR="00CE7CAA" w:rsidRPr="003B6A77">
              <w:rPr>
                <w:snapToGrid w:val="0"/>
              </w:rPr>
              <w:t>.</w:t>
            </w:r>
          </w:p>
        </w:tc>
      </w:tr>
    </w:tbl>
    <w:p w:rsidR="007C2748" w:rsidRPr="003B6A77" w:rsidRDefault="007C2748" w:rsidP="0049413E">
      <w:pPr>
        <w:pStyle w:val="Normal1"/>
        <w:shd w:val="clear" w:color="auto" w:fill="FFFFFF"/>
        <w:ind w:right="14"/>
        <w:jc w:val="both"/>
        <w:rPr>
          <w:rFonts w:ascii="Times New Roman" w:eastAsia="Calibri" w:hAnsi="Times New Roman"/>
          <w:b/>
          <w:bCs/>
          <w:i/>
          <w:iCs/>
          <w:color w:val="000000"/>
          <w:szCs w:val="24"/>
        </w:rPr>
      </w:pPr>
      <w:r w:rsidRPr="003B6A77">
        <w:rPr>
          <w:rFonts w:ascii="Times New Roman" w:hAnsi="Times New Roman"/>
          <w:b/>
          <w:szCs w:val="24"/>
        </w:rPr>
        <w:t>Примечание:</w:t>
      </w:r>
      <w:r w:rsidRPr="003B6A77">
        <w:rPr>
          <w:rFonts w:ascii="Times New Roman" w:hAnsi="Times New Roman"/>
          <w:b/>
          <w:bCs/>
          <w:i/>
          <w:iCs/>
          <w:szCs w:val="24"/>
        </w:rPr>
        <w:t xml:space="preserve"> </w:t>
      </w:r>
      <w:r w:rsidR="0049413E" w:rsidRPr="003B6A77">
        <w:rPr>
          <w:rFonts w:ascii="Times New Roman" w:hAnsi="Times New Roman"/>
          <w:b/>
          <w:bCs/>
          <w:i/>
          <w:iCs/>
          <w:szCs w:val="24"/>
        </w:rPr>
        <w:t xml:space="preserve">  </w:t>
      </w:r>
      <w:r w:rsidRPr="003B6A77">
        <w:rPr>
          <w:rFonts w:ascii="Times New Roman" w:eastAsia="Calibri" w:hAnsi="Times New Roman"/>
          <w:b/>
          <w:bCs/>
          <w:i/>
          <w:iCs/>
          <w:color w:val="000000"/>
          <w:szCs w:val="24"/>
        </w:rPr>
        <w:t xml:space="preserve">Этап </w:t>
      </w:r>
      <w:proofErr w:type="spellStart"/>
      <w:r w:rsidR="0049413E" w:rsidRPr="003B6A77">
        <w:rPr>
          <w:rFonts w:ascii="Times New Roman" w:eastAsia="Calibri" w:hAnsi="Times New Roman"/>
          <w:b/>
          <w:bCs/>
          <w:i/>
          <w:iCs/>
          <w:color w:val="000000"/>
          <w:szCs w:val="24"/>
        </w:rPr>
        <w:t>булгаро</w:t>
      </w:r>
      <w:proofErr w:type="spellEnd"/>
      <w:r w:rsidR="0049413E" w:rsidRPr="003B6A77">
        <w:rPr>
          <w:rFonts w:ascii="Times New Roman" w:eastAsia="Calibri" w:hAnsi="Times New Roman"/>
          <w:b/>
          <w:bCs/>
          <w:i/>
          <w:iCs/>
          <w:color w:val="000000"/>
          <w:szCs w:val="24"/>
        </w:rPr>
        <w:t xml:space="preserve">-татарский (Волжская </w:t>
      </w:r>
      <w:proofErr w:type="spellStart"/>
      <w:r w:rsidR="0049413E" w:rsidRPr="003B6A77">
        <w:rPr>
          <w:rFonts w:ascii="Times New Roman" w:eastAsia="Calibri" w:hAnsi="Times New Roman"/>
          <w:b/>
          <w:bCs/>
          <w:i/>
          <w:iCs/>
          <w:color w:val="000000"/>
          <w:szCs w:val="24"/>
        </w:rPr>
        <w:t>Булгария</w:t>
      </w:r>
      <w:proofErr w:type="spellEnd"/>
      <w:r w:rsidR="0049413E" w:rsidRPr="003B6A77">
        <w:rPr>
          <w:rFonts w:ascii="Times New Roman" w:eastAsia="Calibri" w:hAnsi="Times New Roman"/>
          <w:b/>
          <w:bCs/>
          <w:i/>
          <w:iCs/>
          <w:color w:val="000000"/>
          <w:szCs w:val="24"/>
        </w:rPr>
        <w:t xml:space="preserve">, Улус </w:t>
      </w:r>
      <w:proofErr w:type="spellStart"/>
      <w:r w:rsidR="0049413E" w:rsidRPr="003B6A77">
        <w:rPr>
          <w:rFonts w:ascii="Times New Roman" w:eastAsia="Calibri" w:hAnsi="Times New Roman"/>
          <w:b/>
          <w:bCs/>
          <w:i/>
          <w:iCs/>
          <w:color w:val="000000"/>
          <w:szCs w:val="24"/>
        </w:rPr>
        <w:t>Джучи</w:t>
      </w:r>
      <w:proofErr w:type="spellEnd"/>
      <w:r w:rsidR="0049413E" w:rsidRPr="003B6A77">
        <w:rPr>
          <w:rFonts w:ascii="Times New Roman" w:eastAsia="Calibri" w:hAnsi="Times New Roman"/>
          <w:b/>
          <w:bCs/>
          <w:i/>
          <w:iCs/>
          <w:color w:val="000000"/>
          <w:szCs w:val="24"/>
        </w:rPr>
        <w:t>, Казанское  ханство и Ногайская Орда</w:t>
      </w:r>
      <w:proofErr w:type="gramStart"/>
      <w:r w:rsidR="0049413E" w:rsidRPr="003B6A77">
        <w:rPr>
          <w:rFonts w:ascii="Times New Roman" w:eastAsia="Calibri" w:hAnsi="Times New Roman"/>
          <w:b/>
          <w:bCs/>
          <w:i/>
          <w:iCs/>
          <w:color w:val="000000"/>
          <w:szCs w:val="24"/>
        </w:rPr>
        <w:t xml:space="preserve"> )</w:t>
      </w:r>
      <w:proofErr w:type="gramEnd"/>
      <w:r w:rsidR="0049413E" w:rsidRPr="003B6A77">
        <w:rPr>
          <w:rFonts w:ascii="Times New Roman" w:eastAsia="Calibri" w:hAnsi="Times New Roman"/>
          <w:b/>
          <w:bCs/>
          <w:i/>
          <w:iCs/>
          <w:color w:val="000000"/>
          <w:szCs w:val="24"/>
        </w:rPr>
        <w:t>:  X в. – 1552 гг</w:t>
      </w:r>
      <w:proofErr w:type="gramStart"/>
      <w:r w:rsidR="0049413E" w:rsidRPr="003B6A77">
        <w:rPr>
          <w:rFonts w:ascii="Times New Roman" w:eastAsia="Calibri" w:hAnsi="Times New Roman"/>
          <w:b/>
          <w:bCs/>
          <w:i/>
          <w:iCs/>
          <w:color w:val="000000"/>
          <w:szCs w:val="24"/>
        </w:rPr>
        <w:t>.</w:t>
      </w:r>
      <w:r w:rsidRPr="003B6A77">
        <w:rPr>
          <w:rFonts w:ascii="Times New Roman" w:eastAsia="Calibri" w:hAnsi="Times New Roman"/>
          <w:b/>
          <w:bCs/>
          <w:i/>
          <w:iCs/>
          <w:color w:val="000000"/>
          <w:szCs w:val="24"/>
        </w:rPr>
        <w:t>.</w:t>
      </w:r>
      <w:proofErr w:type="gramEnd"/>
    </w:p>
    <w:p w:rsidR="00593E61" w:rsidRPr="003B6A77" w:rsidRDefault="00593E61" w:rsidP="0049413E">
      <w:pPr>
        <w:pStyle w:val="Normal1"/>
        <w:shd w:val="clear" w:color="auto" w:fill="FFFFFF"/>
        <w:ind w:right="14"/>
        <w:jc w:val="both"/>
        <w:rPr>
          <w:rFonts w:ascii="Times New Roman" w:eastAsia="Calibri" w:hAnsi="Times New Roman"/>
          <w:b/>
          <w:bCs/>
          <w:i/>
          <w:iCs/>
          <w:color w:val="000000"/>
          <w:szCs w:val="24"/>
        </w:rPr>
      </w:pPr>
    </w:p>
    <w:p w:rsidR="00593E61" w:rsidRPr="003B6A77" w:rsidRDefault="00593E61" w:rsidP="00593E61">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lastRenderedPageBreak/>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FD5D56" w:rsidRPr="003B6A77" w:rsidRDefault="00FD5D56" w:rsidP="004D6C87">
      <w:pPr>
        <w:spacing w:after="0" w:line="240" w:lineRule="auto"/>
        <w:ind w:firstLine="709"/>
        <w:jc w:val="both"/>
        <w:rPr>
          <w:rFonts w:ascii="Times New Roman" w:hAnsi="Times New Roman"/>
          <w:b/>
          <w:bCs/>
          <w:i/>
          <w:iCs/>
          <w:color w:val="000000"/>
          <w:sz w:val="24"/>
          <w:szCs w:val="24"/>
          <w:lang w:eastAsia="ru-RU"/>
        </w:rPr>
      </w:pPr>
    </w:p>
    <w:p w:rsidR="00FD5D56" w:rsidRPr="003B6A77" w:rsidRDefault="00FD5D56" w:rsidP="00FD5D5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119" w:name="_Toc506306967"/>
      <w:bookmarkStart w:id="120" w:name="_Toc511463424"/>
      <w:bookmarkEnd w:id="7"/>
      <w:bookmarkEnd w:id="8"/>
      <w:bookmarkEnd w:id="9"/>
      <w:bookmarkEnd w:id="10"/>
      <w:r w:rsidRPr="003B6A77">
        <w:rPr>
          <w:rFonts w:ascii="Times New Roman" w:hAnsi="Times New Roman"/>
          <w:b/>
          <w:bCs/>
          <w:snapToGrid w:val="0"/>
          <w:sz w:val="28"/>
          <w:szCs w:val="28"/>
          <w:lang w:eastAsia="ru-RU"/>
        </w:rPr>
        <w:t>Статья 32. Зоны действия публичных сервитутов</w:t>
      </w:r>
      <w:bookmarkEnd w:id="119"/>
      <w:bookmarkEnd w:id="120"/>
    </w:p>
    <w:p w:rsidR="00FD5D56" w:rsidRPr="003B6A77" w:rsidRDefault="00FD5D56" w:rsidP="00FD5D56">
      <w:pPr>
        <w:spacing w:after="0" w:line="240" w:lineRule="auto"/>
        <w:ind w:firstLine="709"/>
        <w:jc w:val="both"/>
        <w:rPr>
          <w:rFonts w:ascii="Times New Roman" w:hAnsi="Times New Roman"/>
          <w:sz w:val="28"/>
          <w:szCs w:val="28"/>
          <w:lang w:eastAsia="ru-RU"/>
        </w:rPr>
      </w:pPr>
    </w:p>
    <w:p w:rsidR="00FD5D56" w:rsidRPr="003B6A77" w:rsidRDefault="00FD5D56" w:rsidP="00FD5D56">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FD5D56" w:rsidRPr="003B6A77" w:rsidRDefault="00FD5D56" w:rsidP="00FD5D56">
      <w:pPr>
        <w:spacing w:after="0" w:line="240" w:lineRule="auto"/>
        <w:ind w:firstLine="709"/>
        <w:jc w:val="both"/>
        <w:rPr>
          <w:rFonts w:ascii="Times New Roman" w:hAnsi="Times New Roman"/>
          <w:sz w:val="28"/>
          <w:szCs w:val="28"/>
          <w:lang w:eastAsia="ru-RU"/>
        </w:rPr>
      </w:pPr>
    </w:p>
    <w:p w:rsidR="00FD5D56" w:rsidRPr="003B6A77" w:rsidRDefault="00FD5D56" w:rsidP="00FD5D56">
      <w:pPr>
        <w:keepNext/>
        <w:keepLines/>
        <w:spacing w:before="200" w:after="0" w:line="240" w:lineRule="auto"/>
        <w:ind w:firstLine="709"/>
        <w:jc w:val="both"/>
        <w:outlineLvl w:val="1"/>
        <w:rPr>
          <w:rFonts w:ascii="Times New Roman" w:hAnsi="Times New Roman"/>
          <w:b/>
          <w:bCs/>
          <w:sz w:val="28"/>
          <w:szCs w:val="28"/>
          <w:lang w:eastAsia="ru-RU"/>
        </w:rPr>
      </w:pPr>
      <w:bookmarkStart w:id="121" w:name="_Toc506306968"/>
      <w:bookmarkStart w:id="122" w:name="_Toc511463425"/>
      <w:r w:rsidRPr="003B6A77">
        <w:rPr>
          <w:rFonts w:ascii="Times New Roman" w:hAnsi="Times New Roman"/>
          <w:b/>
          <w:bCs/>
          <w:sz w:val="28"/>
          <w:szCs w:val="28"/>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1"/>
      <w:bookmarkEnd w:id="122"/>
    </w:p>
    <w:p w:rsidR="00FD5D56" w:rsidRPr="003B6A77" w:rsidRDefault="00FD5D56" w:rsidP="00FD5D56">
      <w:pPr>
        <w:spacing w:after="0" w:line="240" w:lineRule="auto"/>
        <w:ind w:firstLine="709"/>
        <w:jc w:val="both"/>
        <w:rPr>
          <w:rFonts w:ascii="Times New Roman" w:hAnsi="Times New Roman"/>
          <w:sz w:val="28"/>
          <w:szCs w:val="28"/>
          <w:lang w:eastAsia="ru-RU"/>
        </w:rPr>
      </w:pPr>
    </w:p>
    <w:p w:rsidR="00FD5D56" w:rsidRPr="003B6A77" w:rsidRDefault="00FD5D56" w:rsidP="00FD5D56">
      <w:pPr>
        <w:shd w:val="clear" w:color="auto" w:fill="FFFFFF"/>
        <w:tabs>
          <w:tab w:val="left" w:pos="1876"/>
        </w:tabs>
        <w:spacing w:after="0" w:line="240" w:lineRule="auto"/>
        <w:ind w:firstLine="567"/>
        <w:jc w:val="both"/>
        <w:rPr>
          <w:rFonts w:ascii="Times New Roman" w:hAnsi="Times New Roman"/>
          <w:sz w:val="28"/>
          <w:szCs w:val="28"/>
          <w:lang w:eastAsia="ru-RU"/>
        </w:rPr>
      </w:pPr>
      <w:proofErr w:type="gramStart"/>
      <w:r w:rsidRPr="003B6A77">
        <w:rPr>
          <w:rFonts w:ascii="Times New Roman" w:hAnsi="Times New Roman"/>
          <w:sz w:val="28"/>
          <w:szCs w:val="28"/>
          <w:lang w:eastAsia="ru-RU"/>
        </w:rPr>
        <w:t xml:space="preserve">На карте градостроительного зонирования (часть </w:t>
      </w:r>
      <w:r w:rsidRPr="003B6A77">
        <w:rPr>
          <w:rFonts w:ascii="Times New Roman" w:hAnsi="Times New Roman"/>
          <w:sz w:val="28"/>
          <w:szCs w:val="28"/>
          <w:lang w:val="en-US" w:eastAsia="ru-RU"/>
        </w:rPr>
        <w:t>II</w:t>
      </w:r>
      <w:r w:rsidRPr="003B6A77">
        <w:rPr>
          <w:rFonts w:ascii="Times New Roman" w:hAnsi="Times New Roman"/>
          <w:sz w:val="28"/>
          <w:szCs w:val="28"/>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roofErr w:type="gramEnd"/>
    </w:p>
    <w:p w:rsidR="00FD5D56" w:rsidRPr="003B6A77" w:rsidRDefault="00FD5D56" w:rsidP="00FD5D56">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FD5D56" w:rsidRPr="003B6A77" w:rsidRDefault="00FD5D56" w:rsidP="00FD5D56">
      <w:pPr>
        <w:spacing w:after="0" w:line="240" w:lineRule="auto"/>
        <w:ind w:firstLine="709"/>
        <w:jc w:val="both"/>
        <w:rPr>
          <w:rFonts w:ascii="Times New Roman" w:hAnsi="Times New Roman"/>
          <w:sz w:val="28"/>
          <w:szCs w:val="28"/>
          <w:lang w:eastAsia="ru-RU"/>
        </w:rPr>
      </w:pPr>
      <w:r w:rsidRPr="003B6A77">
        <w:rPr>
          <w:rFonts w:ascii="Times New Roman" w:hAnsi="Times New Roman"/>
          <w:sz w:val="28"/>
          <w:szCs w:val="28"/>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в настоящих Правилах.</w:t>
      </w:r>
    </w:p>
    <w:p w:rsidR="00FD5D56" w:rsidRPr="003B6A77" w:rsidRDefault="00FD5D56" w:rsidP="00FD5D56">
      <w:pPr>
        <w:spacing w:after="0" w:line="240" w:lineRule="auto"/>
        <w:ind w:firstLine="709"/>
        <w:jc w:val="both"/>
        <w:rPr>
          <w:rFonts w:ascii="Times New Roman" w:hAnsi="Times New Roman"/>
          <w:sz w:val="28"/>
          <w:szCs w:val="28"/>
          <w:lang w:eastAsia="ru-RU"/>
        </w:rPr>
      </w:pPr>
    </w:p>
    <w:p w:rsidR="00FD5D56" w:rsidRPr="003B6A77" w:rsidRDefault="00FD5D56" w:rsidP="00FD5D56">
      <w:pPr>
        <w:shd w:val="clear" w:color="auto" w:fill="FFFFFF"/>
        <w:tabs>
          <w:tab w:val="left" w:pos="1876"/>
        </w:tabs>
        <w:spacing w:after="0" w:line="240" w:lineRule="auto"/>
        <w:ind w:firstLine="709"/>
        <w:jc w:val="both"/>
        <w:rPr>
          <w:rFonts w:ascii="Times New Roman" w:eastAsia="SimSun" w:hAnsi="Times New Roman"/>
          <w:sz w:val="28"/>
          <w:szCs w:val="28"/>
          <w:lang w:eastAsia="zh-CN"/>
        </w:rPr>
      </w:pPr>
      <w:r w:rsidRPr="003B6A77">
        <w:rPr>
          <w:rFonts w:ascii="Times New Roman" w:eastAsia="SimSun" w:hAnsi="Times New Roman"/>
          <w:sz w:val="28"/>
          <w:szCs w:val="28"/>
          <w:lang w:eastAsia="zh-CN"/>
        </w:rPr>
        <w:t>На карте градостроительного зонирования муниципального образования «</w:t>
      </w:r>
      <w:r w:rsidR="00D639A5" w:rsidRPr="003B6A77">
        <w:rPr>
          <w:rFonts w:ascii="Times New Roman" w:eastAsia="Times New Roman" w:hAnsi="Times New Roman"/>
          <w:sz w:val="28"/>
          <w:szCs w:val="28"/>
          <w:lang w:eastAsia="ru-RU"/>
        </w:rPr>
        <w:t>Красногорск</w:t>
      </w:r>
      <w:r w:rsidRPr="003B6A77">
        <w:rPr>
          <w:rFonts w:ascii="Times New Roman" w:eastAsia="SimSun" w:hAnsi="Times New Roman"/>
          <w:sz w:val="28"/>
          <w:szCs w:val="28"/>
          <w:lang w:eastAsia="zh-CN"/>
        </w:rPr>
        <w:t xml:space="preserve">ое  сельское поселение» </w:t>
      </w:r>
      <w:proofErr w:type="spellStart"/>
      <w:r w:rsidRPr="003B6A77">
        <w:rPr>
          <w:rFonts w:ascii="Times New Roman" w:eastAsia="SimSun" w:hAnsi="Times New Roman"/>
          <w:sz w:val="28"/>
          <w:szCs w:val="28"/>
          <w:lang w:eastAsia="zh-CN"/>
        </w:rPr>
        <w:t>Мамадышского</w:t>
      </w:r>
      <w:proofErr w:type="spellEnd"/>
      <w:r w:rsidRPr="003B6A77">
        <w:rPr>
          <w:rFonts w:ascii="Times New Roman" w:eastAsia="SimSun" w:hAnsi="Times New Roman"/>
          <w:sz w:val="28"/>
          <w:szCs w:val="28"/>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FD5D56" w:rsidRPr="003B6A77" w:rsidRDefault="00FD5D56" w:rsidP="00FD5D56">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firstRow="1" w:lastRow="0" w:firstColumn="1" w:lastColumn="0" w:noHBand="0" w:noVBand="0"/>
      </w:tblPr>
      <w:tblGrid>
        <w:gridCol w:w="2701"/>
        <w:gridCol w:w="6464"/>
      </w:tblGrid>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709"/>
              <w:jc w:val="both"/>
              <w:rPr>
                <w:rFonts w:ascii="Times New Roman" w:eastAsia="SimSun" w:hAnsi="Times New Roman"/>
                <w:sz w:val="24"/>
                <w:szCs w:val="24"/>
                <w:lang w:eastAsia="zh-CN"/>
              </w:rPr>
            </w:pPr>
            <w:r w:rsidRPr="003B6A77">
              <w:rPr>
                <w:rFonts w:ascii="Times New Roman" w:eastAsia="SimSun" w:hAnsi="Times New Roman"/>
                <w:sz w:val="24"/>
                <w:szCs w:val="24"/>
                <w:lang w:eastAsia="zh-CN"/>
              </w:rPr>
              <w:lastRenderedPageBreak/>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jc w:val="center"/>
              <w:rPr>
                <w:rFonts w:ascii="Times New Roman" w:eastAsia="SimSun" w:hAnsi="Times New Roman"/>
                <w:b/>
                <w:sz w:val="24"/>
                <w:szCs w:val="24"/>
                <w:lang w:eastAsia="zh-CN"/>
              </w:rPr>
            </w:pPr>
            <w:r w:rsidRPr="003B6A77">
              <w:rPr>
                <w:rFonts w:ascii="Times New Roman" w:eastAsia="SimSun" w:hAnsi="Times New Roman"/>
                <w:b/>
                <w:sz w:val="24"/>
                <w:szCs w:val="24"/>
                <w:lang w:eastAsia="zh-CN"/>
              </w:rPr>
              <w:t>Наименование земельных участков, на которые не распространяется действие градостроительных регламентов и земель, для которых градостроительные регламенты не устанавливаются</w:t>
            </w:r>
          </w:p>
        </w:tc>
      </w:tr>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ВФ</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rPr>
                <w:rFonts w:ascii="Times New Roman" w:hAnsi="Times New Roman"/>
                <w:sz w:val="24"/>
                <w:szCs w:val="24"/>
              </w:rPr>
            </w:pPr>
            <w:r w:rsidRPr="003B6A77">
              <w:rPr>
                <w:rFonts w:ascii="Times New Roman" w:hAnsi="Times New Roman"/>
                <w:sz w:val="24"/>
                <w:szCs w:val="24"/>
              </w:rPr>
              <w:t>Земли водного фонда</w:t>
            </w:r>
          </w:p>
        </w:tc>
      </w:tr>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ЛФ</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rPr>
                <w:rFonts w:ascii="Times New Roman" w:hAnsi="Times New Roman"/>
                <w:sz w:val="24"/>
                <w:szCs w:val="24"/>
              </w:rPr>
            </w:pPr>
            <w:r w:rsidRPr="003B6A77">
              <w:rPr>
                <w:rFonts w:ascii="Times New Roman" w:hAnsi="Times New Roman"/>
                <w:sz w:val="24"/>
                <w:szCs w:val="24"/>
              </w:rPr>
              <w:t>Земли лесного фонда</w:t>
            </w:r>
          </w:p>
        </w:tc>
      </w:tr>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ДПИ</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hd w:val="clear" w:color="auto" w:fill="FFFFFF"/>
              <w:spacing w:after="0" w:line="240" w:lineRule="auto"/>
              <w:ind w:firstLine="539"/>
              <w:jc w:val="both"/>
              <w:rPr>
                <w:rFonts w:ascii="Times New Roman" w:hAnsi="Times New Roman"/>
                <w:sz w:val="24"/>
                <w:szCs w:val="24"/>
              </w:rPr>
            </w:pPr>
            <w:r w:rsidRPr="003B6A77">
              <w:rPr>
                <w:rFonts w:ascii="Times New Roman" w:hAnsi="Times New Roman"/>
                <w:sz w:val="24"/>
                <w:szCs w:val="24"/>
              </w:rPr>
              <w:t>Территории добычи полезных ископаемых</w:t>
            </w:r>
          </w:p>
        </w:tc>
      </w:tr>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ТОП</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hd w:val="clear" w:color="auto" w:fill="FFFFFF"/>
              <w:spacing w:after="0" w:line="240" w:lineRule="auto"/>
              <w:ind w:firstLine="539"/>
              <w:jc w:val="both"/>
              <w:rPr>
                <w:rFonts w:ascii="Times New Roman" w:hAnsi="Times New Roman"/>
                <w:sz w:val="24"/>
                <w:szCs w:val="24"/>
              </w:rPr>
            </w:pPr>
            <w:r w:rsidRPr="003B6A77">
              <w:rPr>
                <w:rFonts w:ascii="Times New Roman" w:hAnsi="Times New Roman"/>
                <w:sz w:val="24"/>
                <w:szCs w:val="24"/>
              </w:rPr>
              <w:t>Территории общего пользования</w:t>
            </w:r>
          </w:p>
        </w:tc>
      </w:tr>
      <w:tr w:rsidR="00FD5D56" w:rsidRPr="003B6A77"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pacing w:after="0" w:line="240" w:lineRule="auto"/>
              <w:ind w:firstLine="539"/>
              <w:jc w:val="both"/>
              <w:rPr>
                <w:rFonts w:ascii="Times New Roman" w:hAnsi="Times New Roman"/>
                <w:b/>
                <w:sz w:val="24"/>
                <w:szCs w:val="24"/>
              </w:rPr>
            </w:pPr>
            <w:r w:rsidRPr="003B6A77">
              <w:rPr>
                <w:rFonts w:ascii="Times New Roman" w:hAnsi="Times New Roman"/>
                <w:b/>
                <w:sz w:val="24"/>
                <w:szCs w:val="24"/>
              </w:rPr>
              <w:t>СУ</w:t>
            </w:r>
          </w:p>
        </w:tc>
        <w:tc>
          <w:tcPr>
            <w:tcW w:w="6464" w:type="dxa"/>
            <w:tcBorders>
              <w:top w:val="single" w:sz="4" w:space="0" w:color="auto"/>
              <w:left w:val="single" w:sz="4" w:space="0" w:color="auto"/>
              <w:bottom w:val="single" w:sz="4" w:space="0" w:color="auto"/>
              <w:right w:val="single" w:sz="4" w:space="0" w:color="auto"/>
            </w:tcBorders>
          </w:tcPr>
          <w:p w:rsidR="00FD5D56" w:rsidRPr="003B6A77" w:rsidRDefault="00FD5D56" w:rsidP="006066BB">
            <w:pPr>
              <w:shd w:val="clear" w:color="auto" w:fill="FFFFFF"/>
              <w:spacing w:after="0" w:line="240" w:lineRule="auto"/>
              <w:ind w:firstLine="539"/>
              <w:jc w:val="both"/>
              <w:rPr>
                <w:rFonts w:ascii="Times New Roman" w:hAnsi="Times New Roman"/>
                <w:sz w:val="24"/>
                <w:szCs w:val="24"/>
              </w:rPr>
            </w:pPr>
            <w:r w:rsidRPr="003B6A77">
              <w:rPr>
                <w:rFonts w:ascii="Times New Roman" w:hAnsi="Times New Roman"/>
                <w:sz w:val="24"/>
                <w:szCs w:val="24"/>
              </w:rPr>
              <w:t>Земли сельскохозяйственных угодий</w:t>
            </w:r>
          </w:p>
        </w:tc>
      </w:tr>
    </w:tbl>
    <w:p w:rsidR="00FD5D56" w:rsidRPr="003B6A77" w:rsidRDefault="00FD5D56" w:rsidP="00FD5D56">
      <w:pPr>
        <w:spacing w:after="0" w:line="240" w:lineRule="auto"/>
        <w:ind w:firstLine="709"/>
        <w:jc w:val="both"/>
        <w:rPr>
          <w:rFonts w:ascii="Times New Roman" w:hAnsi="Times New Roman"/>
          <w:b/>
          <w:sz w:val="24"/>
          <w:szCs w:val="24"/>
          <w:lang w:val="en-US" w:eastAsia="ru-RU"/>
        </w:rPr>
      </w:pPr>
    </w:p>
    <w:p w:rsidR="004246B0" w:rsidRPr="003B6A77" w:rsidRDefault="004246B0" w:rsidP="00FD5D56">
      <w:pPr>
        <w:spacing w:after="0" w:line="240" w:lineRule="auto"/>
        <w:ind w:firstLine="709"/>
        <w:jc w:val="both"/>
        <w:rPr>
          <w:rFonts w:ascii="Times New Roman" w:hAnsi="Times New Roman"/>
          <w:b/>
          <w:sz w:val="24"/>
          <w:szCs w:val="24"/>
          <w:lang w:val="en-US" w:eastAsia="ru-RU"/>
        </w:rPr>
      </w:pPr>
    </w:p>
    <w:p w:rsidR="00FD5D56" w:rsidRPr="003B6A77" w:rsidRDefault="00FD5D56" w:rsidP="00FD5D5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123" w:name="_Toc506306969"/>
      <w:bookmarkStart w:id="124" w:name="_Toc511463426"/>
      <w:r w:rsidRPr="003B6A77">
        <w:rPr>
          <w:rFonts w:ascii="Times New Roman" w:hAnsi="Times New Roman"/>
          <w:b/>
          <w:bCs/>
          <w:snapToGrid w:val="0"/>
          <w:sz w:val="28"/>
          <w:szCs w:val="28"/>
          <w:lang w:eastAsia="ru-RU"/>
        </w:rPr>
        <w:t>Статья 33.  Назначение основных территорий общего пользования и земель, применительно к которым не устанавливаются градостроительные регламенты</w:t>
      </w:r>
      <w:bookmarkEnd w:id="123"/>
      <w:bookmarkEnd w:id="124"/>
    </w:p>
    <w:p w:rsidR="00FD5D56" w:rsidRPr="003B6A77" w:rsidRDefault="00FD5D56" w:rsidP="00FD5D56">
      <w:pPr>
        <w:spacing w:after="0" w:line="240" w:lineRule="auto"/>
        <w:ind w:firstLine="539"/>
        <w:rPr>
          <w:rFonts w:ascii="Times New Roman" w:hAnsi="Times New Roman"/>
          <w:sz w:val="28"/>
          <w:szCs w:val="28"/>
          <w:lang w:eastAsia="ru-RU"/>
        </w:rPr>
      </w:pPr>
    </w:p>
    <w:p w:rsidR="00FD5D56" w:rsidRPr="003B6A77" w:rsidRDefault="00FD5D56" w:rsidP="005B4DA1">
      <w:pPr>
        <w:spacing w:after="0" w:line="240" w:lineRule="auto"/>
        <w:ind w:firstLine="539"/>
        <w:jc w:val="both"/>
        <w:rPr>
          <w:rFonts w:ascii="Times New Roman" w:hAnsi="Times New Roman"/>
          <w:b/>
          <w:noProof/>
          <w:sz w:val="28"/>
          <w:szCs w:val="28"/>
        </w:rPr>
      </w:pPr>
      <w:r w:rsidRPr="003B6A77">
        <w:rPr>
          <w:rFonts w:ascii="Times New Roman" w:hAnsi="Times New Roman"/>
          <w:b/>
          <w:noProof/>
          <w:sz w:val="28"/>
          <w:szCs w:val="28"/>
        </w:rPr>
        <w:t>ВФ. Земли водного фонда</w:t>
      </w:r>
    </w:p>
    <w:p w:rsidR="00FD5D56" w:rsidRPr="003B6A77" w:rsidRDefault="00FD5D56" w:rsidP="005B4DA1">
      <w:pPr>
        <w:spacing w:after="0" w:line="240" w:lineRule="auto"/>
        <w:ind w:firstLine="539"/>
        <w:jc w:val="both"/>
        <w:rPr>
          <w:rFonts w:ascii="Times New Roman" w:hAnsi="Times New Roman"/>
          <w:b/>
          <w:sz w:val="28"/>
          <w:szCs w:val="28"/>
        </w:rPr>
      </w:pPr>
      <w:r w:rsidRPr="003B6A77">
        <w:rPr>
          <w:rFonts w:ascii="Times New Roman" w:hAnsi="Times New Roman"/>
          <w:sz w:val="28"/>
          <w:szCs w:val="28"/>
        </w:rPr>
        <w:t>В соответствии с Градостроительным кодексом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4246B0" w:rsidRPr="003B6A77" w:rsidRDefault="004246B0" w:rsidP="005B4DA1">
      <w:pPr>
        <w:spacing w:after="0" w:line="240" w:lineRule="auto"/>
        <w:ind w:firstLine="539"/>
        <w:jc w:val="both"/>
        <w:rPr>
          <w:rFonts w:ascii="Times New Roman" w:hAnsi="Times New Roman"/>
          <w:sz w:val="28"/>
          <w:szCs w:val="28"/>
        </w:rPr>
      </w:pPr>
    </w:p>
    <w:p w:rsidR="004246B0" w:rsidRPr="003B6A77" w:rsidRDefault="00FD5D56" w:rsidP="005B4DA1">
      <w:pPr>
        <w:spacing w:after="0" w:line="240" w:lineRule="auto"/>
        <w:ind w:firstLine="539"/>
        <w:jc w:val="both"/>
        <w:rPr>
          <w:rFonts w:ascii="Times New Roman" w:hAnsi="Times New Roman"/>
          <w:b/>
          <w:noProof/>
          <w:sz w:val="28"/>
          <w:szCs w:val="28"/>
        </w:rPr>
      </w:pPr>
      <w:r w:rsidRPr="003B6A77">
        <w:rPr>
          <w:rFonts w:ascii="Times New Roman" w:hAnsi="Times New Roman"/>
          <w:b/>
          <w:noProof/>
          <w:sz w:val="28"/>
          <w:szCs w:val="28"/>
        </w:rPr>
        <w:t>ЛФ. Земли лесного фонда</w:t>
      </w:r>
    </w:p>
    <w:p w:rsidR="00FD5D56" w:rsidRPr="003B6A77" w:rsidRDefault="00FD5D56" w:rsidP="005B4DA1">
      <w:pPr>
        <w:spacing w:after="0" w:line="240" w:lineRule="auto"/>
        <w:ind w:firstLine="539"/>
        <w:jc w:val="both"/>
        <w:rPr>
          <w:rFonts w:ascii="Times New Roman" w:hAnsi="Times New Roman"/>
          <w:b/>
          <w:sz w:val="28"/>
          <w:szCs w:val="28"/>
        </w:rPr>
      </w:pPr>
      <w:r w:rsidRPr="003B6A77">
        <w:rPr>
          <w:rFonts w:ascii="Times New Roman" w:hAnsi="Times New Roman"/>
          <w:sz w:val="28"/>
          <w:szCs w:val="28"/>
        </w:rPr>
        <w:t xml:space="preserve">В соответствии с Градостроительным кодексом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FD5D56" w:rsidRPr="003B6A77" w:rsidRDefault="00FD5D56" w:rsidP="00FD5D56">
      <w:pPr>
        <w:spacing w:after="0" w:line="240" w:lineRule="auto"/>
        <w:ind w:firstLine="539"/>
        <w:rPr>
          <w:rFonts w:ascii="Times New Roman" w:hAnsi="Times New Roman"/>
          <w:sz w:val="28"/>
          <w:szCs w:val="28"/>
        </w:rPr>
      </w:pPr>
    </w:p>
    <w:p w:rsidR="00FD5D56" w:rsidRPr="003B6A77" w:rsidRDefault="00FD5D56" w:rsidP="005B4DA1">
      <w:pPr>
        <w:spacing w:after="0" w:line="240" w:lineRule="auto"/>
        <w:ind w:firstLine="539"/>
        <w:jc w:val="both"/>
        <w:rPr>
          <w:rFonts w:ascii="Times New Roman" w:hAnsi="Times New Roman"/>
          <w:b/>
          <w:noProof/>
          <w:sz w:val="28"/>
          <w:szCs w:val="28"/>
        </w:rPr>
      </w:pPr>
      <w:r w:rsidRPr="003B6A77">
        <w:rPr>
          <w:rFonts w:ascii="Times New Roman" w:hAnsi="Times New Roman"/>
          <w:b/>
          <w:noProof/>
          <w:sz w:val="28"/>
          <w:szCs w:val="28"/>
        </w:rPr>
        <w:t>ДПИ. Земельные участки, предоставленные для добычи полезных ископаемых</w:t>
      </w:r>
    </w:p>
    <w:p w:rsidR="00FD5D56" w:rsidRPr="003B6A77" w:rsidRDefault="00FD5D56" w:rsidP="005B4DA1">
      <w:pPr>
        <w:spacing w:after="0" w:line="240" w:lineRule="auto"/>
        <w:ind w:firstLine="539"/>
        <w:jc w:val="both"/>
        <w:rPr>
          <w:rFonts w:ascii="Times New Roman" w:hAnsi="Times New Roman"/>
          <w:sz w:val="28"/>
          <w:szCs w:val="28"/>
        </w:rPr>
      </w:pPr>
      <w:r w:rsidRPr="003B6A77">
        <w:rPr>
          <w:rFonts w:ascii="Times New Roman" w:hAnsi="Times New Roman"/>
          <w:sz w:val="28"/>
          <w:szCs w:val="28"/>
        </w:rPr>
        <w:t>В соответствии с Градостроительным кодексом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w:t>
      </w:r>
    </w:p>
    <w:p w:rsidR="00FD5D56" w:rsidRPr="003B6A77" w:rsidRDefault="00FD5D56" w:rsidP="00FD5D56">
      <w:pPr>
        <w:spacing w:after="0" w:line="240" w:lineRule="auto"/>
        <w:ind w:firstLine="539"/>
        <w:rPr>
          <w:rFonts w:ascii="Times New Roman" w:hAnsi="Times New Roman"/>
          <w:sz w:val="28"/>
          <w:szCs w:val="28"/>
        </w:rPr>
      </w:pPr>
    </w:p>
    <w:p w:rsidR="00FD5D56" w:rsidRPr="003B6A77" w:rsidRDefault="00FD5D56" w:rsidP="00FD5D56">
      <w:pPr>
        <w:spacing w:after="0" w:line="240" w:lineRule="auto"/>
        <w:ind w:firstLine="539"/>
        <w:rPr>
          <w:rFonts w:ascii="Times New Roman" w:hAnsi="Times New Roman"/>
          <w:b/>
          <w:noProof/>
          <w:sz w:val="28"/>
          <w:szCs w:val="28"/>
          <w:lang w:eastAsia="ru-RU"/>
        </w:rPr>
      </w:pPr>
      <w:r w:rsidRPr="003B6A77">
        <w:rPr>
          <w:rFonts w:ascii="Times New Roman" w:hAnsi="Times New Roman"/>
          <w:b/>
          <w:noProof/>
          <w:sz w:val="28"/>
          <w:szCs w:val="28"/>
        </w:rPr>
        <w:t>ТО</w:t>
      </w:r>
      <w:r w:rsidRPr="003B6A77">
        <w:rPr>
          <w:rFonts w:ascii="Times New Roman" w:hAnsi="Times New Roman"/>
          <w:b/>
          <w:noProof/>
          <w:sz w:val="28"/>
          <w:szCs w:val="28"/>
          <w:lang w:eastAsia="ru-RU"/>
        </w:rPr>
        <w:t>П. Территории общего пользования</w:t>
      </w:r>
    </w:p>
    <w:p w:rsidR="00FD5D56" w:rsidRPr="003B6A77" w:rsidRDefault="00FD5D56" w:rsidP="00FD5D56">
      <w:pPr>
        <w:spacing w:after="0" w:line="240" w:lineRule="auto"/>
        <w:ind w:firstLine="539"/>
        <w:rPr>
          <w:rFonts w:ascii="Times New Roman" w:hAnsi="Times New Roman"/>
          <w:b/>
          <w:bCs/>
          <w:sz w:val="28"/>
          <w:szCs w:val="28"/>
          <w:lang w:eastAsia="zh-CN"/>
        </w:rPr>
      </w:pPr>
      <w:r w:rsidRPr="003B6A77">
        <w:rPr>
          <w:rFonts w:ascii="Times New Roman" w:hAnsi="Times New Roman"/>
          <w:b/>
          <w:bCs/>
          <w:sz w:val="28"/>
          <w:szCs w:val="28"/>
          <w:lang w:eastAsia="zh-CN"/>
        </w:rPr>
        <w:t>Назначение территорий:</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парки;</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набережные;</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 xml:space="preserve">вспомогательные строения и инфраструктура для отдыха: бассейны, фонтаны, малые архитектурные формы; </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lastRenderedPageBreak/>
        <w:t>игровые площадки, площадки для национальных игр;</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спортплощадки;</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комплексы аттракционов;</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летние театры и эстрады;</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тир;</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озеленение;</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вспомогательные сооружения набережных: причалы, иные сооружения;</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оранжереи;</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общественные туалеты;</w:t>
      </w:r>
    </w:p>
    <w:p w:rsidR="00FD5D56" w:rsidRPr="003B6A77" w:rsidRDefault="00FD5D56" w:rsidP="00431970">
      <w:pPr>
        <w:pStyle w:val="a1"/>
        <w:numPr>
          <w:ilvl w:val="0"/>
          <w:numId w:val="9"/>
        </w:numPr>
        <w:tabs>
          <w:tab w:val="clear" w:pos="1152"/>
          <w:tab w:val="num" w:pos="1260"/>
        </w:tabs>
        <w:ind w:left="0" w:firstLine="709"/>
        <w:rPr>
          <w:b w:val="0"/>
          <w:sz w:val="28"/>
          <w:szCs w:val="28"/>
        </w:rPr>
      </w:pPr>
      <w:r w:rsidRPr="003B6A77">
        <w:rPr>
          <w:b w:val="0"/>
          <w:sz w:val="28"/>
          <w:szCs w:val="28"/>
        </w:rPr>
        <w:t>площадки для выгула собак.</w:t>
      </w:r>
    </w:p>
    <w:p w:rsidR="00FD5D56" w:rsidRPr="003B6A77" w:rsidRDefault="00FD5D56" w:rsidP="005B4DA1">
      <w:pPr>
        <w:spacing w:after="0" w:line="240" w:lineRule="auto"/>
        <w:ind w:firstLine="539"/>
        <w:jc w:val="both"/>
        <w:rPr>
          <w:rFonts w:ascii="Times New Roman" w:hAnsi="Times New Roman"/>
          <w:b/>
          <w:sz w:val="28"/>
          <w:szCs w:val="28"/>
        </w:rPr>
      </w:pPr>
    </w:p>
    <w:p w:rsidR="00FD5D56" w:rsidRPr="003B6A77" w:rsidRDefault="00FD5D56" w:rsidP="005B4DA1">
      <w:pPr>
        <w:spacing w:after="0" w:line="240" w:lineRule="auto"/>
        <w:ind w:firstLine="539"/>
        <w:jc w:val="both"/>
        <w:rPr>
          <w:rFonts w:ascii="Times New Roman" w:hAnsi="Times New Roman"/>
          <w:b/>
          <w:sz w:val="28"/>
          <w:szCs w:val="28"/>
        </w:rPr>
      </w:pPr>
      <w:r w:rsidRPr="003B6A77">
        <w:rPr>
          <w:rFonts w:ascii="Times New Roman" w:hAnsi="Times New Roman"/>
          <w:b/>
          <w:sz w:val="28"/>
          <w:szCs w:val="28"/>
        </w:rPr>
        <w:t>СУ. Зона сельскохозяйственных угодий</w:t>
      </w:r>
    </w:p>
    <w:p w:rsidR="00FD5D56" w:rsidRPr="002633EE" w:rsidRDefault="00FD5D56" w:rsidP="005B4DA1">
      <w:pPr>
        <w:spacing w:after="0" w:line="240" w:lineRule="auto"/>
        <w:ind w:firstLine="426"/>
        <w:jc w:val="both"/>
        <w:rPr>
          <w:rFonts w:ascii="Times New Roman" w:hAnsi="Times New Roman"/>
          <w:sz w:val="28"/>
          <w:szCs w:val="28"/>
        </w:rPr>
      </w:pPr>
      <w:r w:rsidRPr="003B6A77">
        <w:rPr>
          <w:rFonts w:ascii="Times New Roman" w:hAnsi="Times New Roman"/>
          <w:sz w:val="28"/>
          <w:szCs w:val="28"/>
        </w:rPr>
        <w:t>Зона сельскохозяйственных угодий СУ предназначена для ведения сельскохозяйственного производства до момента изменения вида их использования в соответствии с генеральным планом.</w:t>
      </w:r>
      <w:bookmarkStart w:id="125" w:name="_GoBack"/>
      <w:bookmarkEnd w:id="125"/>
    </w:p>
    <w:p w:rsidR="00FD5D56" w:rsidRPr="002633EE" w:rsidRDefault="00FD5D56" w:rsidP="00FD5D56">
      <w:pPr>
        <w:spacing w:after="0" w:line="240" w:lineRule="auto"/>
        <w:rPr>
          <w:rFonts w:ascii="Times New Roman" w:hAnsi="Times New Roman"/>
          <w:sz w:val="28"/>
          <w:szCs w:val="28"/>
        </w:rPr>
      </w:pPr>
    </w:p>
    <w:p w:rsidR="007C2748" w:rsidRPr="00FD5D56" w:rsidRDefault="007C2748" w:rsidP="00FD5D56">
      <w:pPr>
        <w:keepNext/>
        <w:keepLines/>
        <w:spacing w:before="200" w:after="0" w:line="240" w:lineRule="auto"/>
        <w:ind w:firstLine="709"/>
        <w:jc w:val="both"/>
        <w:outlineLvl w:val="2"/>
        <w:rPr>
          <w:rFonts w:ascii="Times New Roman" w:hAnsi="Times New Roman"/>
          <w:sz w:val="28"/>
          <w:szCs w:val="28"/>
        </w:rPr>
      </w:pPr>
    </w:p>
    <w:sectPr w:rsidR="007C2748" w:rsidRPr="00FD5D56" w:rsidSect="005141F6">
      <w:pgSz w:w="11906" w:h="16838"/>
      <w:pgMar w:top="1134" w:right="850" w:bottom="1134" w:left="1701"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D7" w:rsidRDefault="006F2BD7" w:rsidP="00440649">
      <w:pPr>
        <w:spacing w:after="0" w:line="240" w:lineRule="auto"/>
      </w:pPr>
      <w:r>
        <w:separator/>
      </w:r>
    </w:p>
  </w:endnote>
  <w:endnote w:type="continuationSeparator" w:id="0">
    <w:p w:rsidR="006F2BD7" w:rsidRDefault="006F2BD7" w:rsidP="0044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DC" w:rsidRPr="005141F6" w:rsidRDefault="005836DC">
    <w:pPr>
      <w:pStyle w:val="af1"/>
      <w:jc w:val="right"/>
      <w:rPr>
        <w:sz w:val="22"/>
        <w:szCs w:val="22"/>
      </w:rPr>
    </w:pPr>
    <w:r w:rsidRPr="005141F6">
      <w:rPr>
        <w:sz w:val="22"/>
        <w:szCs w:val="22"/>
      </w:rPr>
      <w:fldChar w:fldCharType="begin"/>
    </w:r>
    <w:r w:rsidRPr="005141F6">
      <w:rPr>
        <w:sz w:val="22"/>
        <w:szCs w:val="22"/>
      </w:rPr>
      <w:instrText>PAGE   \* MERGEFORMAT</w:instrText>
    </w:r>
    <w:r w:rsidRPr="005141F6">
      <w:rPr>
        <w:sz w:val="22"/>
        <w:szCs w:val="22"/>
      </w:rPr>
      <w:fldChar w:fldCharType="separate"/>
    </w:r>
    <w:r w:rsidR="003B6A77">
      <w:rPr>
        <w:noProof/>
        <w:sz w:val="22"/>
        <w:szCs w:val="22"/>
      </w:rPr>
      <w:t>77</w:t>
    </w:r>
    <w:r w:rsidRPr="005141F6">
      <w:rPr>
        <w:noProof/>
        <w:sz w:val="22"/>
        <w:szCs w:val="22"/>
      </w:rPr>
      <w:fldChar w:fldCharType="end"/>
    </w:r>
  </w:p>
  <w:p w:rsidR="005836DC" w:rsidRDefault="005836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D7" w:rsidRDefault="006F2BD7" w:rsidP="00440649">
      <w:pPr>
        <w:spacing w:after="0" w:line="240" w:lineRule="auto"/>
      </w:pPr>
      <w:r>
        <w:separator/>
      </w:r>
    </w:p>
  </w:footnote>
  <w:footnote w:type="continuationSeparator" w:id="0">
    <w:p w:rsidR="006F2BD7" w:rsidRDefault="006F2BD7" w:rsidP="00440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F2C"/>
    <w:multiLevelType w:val="hybridMultilevel"/>
    <w:tmpl w:val="43AA1B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3E0B81"/>
    <w:multiLevelType w:val="hybridMultilevel"/>
    <w:tmpl w:val="09FEAA7E"/>
    <w:lvl w:ilvl="0" w:tplc="545A5C8C">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BE40F3F"/>
    <w:multiLevelType w:val="hybridMultilevel"/>
    <w:tmpl w:val="4A586E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6474DF1"/>
    <w:multiLevelType w:val="hybridMultilevel"/>
    <w:tmpl w:val="D918E536"/>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CF59B7"/>
    <w:multiLevelType w:val="hybridMultilevel"/>
    <w:tmpl w:val="F8D0067C"/>
    <w:lvl w:ilvl="0" w:tplc="BC58F8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06D370C"/>
    <w:multiLevelType w:val="hybridMultilevel"/>
    <w:tmpl w:val="04D26C36"/>
    <w:lvl w:ilvl="0" w:tplc="86F26C0C">
      <w:start w:val="1"/>
      <w:numFmt w:val="bullet"/>
      <w:pStyle w:val="a0"/>
      <w:lvlText w:val="−"/>
      <w:lvlJc w:val="left"/>
      <w:pPr>
        <w:tabs>
          <w:tab w:val="num" w:pos="1969"/>
        </w:tabs>
        <w:ind w:left="1969" w:hanging="360"/>
      </w:pPr>
      <w:rPr>
        <w:rFonts w:ascii="Viner Hand ITC" w:hAnsi="Viner Hand ITC"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57A7F59"/>
    <w:multiLevelType w:val="hybridMultilevel"/>
    <w:tmpl w:val="BAD4002C"/>
    <w:lvl w:ilvl="0" w:tplc="57E09498">
      <w:start w:val="1"/>
      <w:numFmt w:val="bullet"/>
      <w:lvlText w:val=""/>
      <w:lvlJc w:val="left"/>
      <w:pPr>
        <w:tabs>
          <w:tab w:val="num" w:pos="1287"/>
        </w:tabs>
        <w:ind w:left="1287" w:hanging="360"/>
      </w:pPr>
      <w:rPr>
        <w:rFonts w:ascii="Symbol" w:hAnsi="Symbol" w:hint="default"/>
      </w:rPr>
    </w:lvl>
    <w:lvl w:ilvl="1" w:tplc="C67AC104">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5">
    <w:nsid w:val="597E7B8C"/>
    <w:multiLevelType w:val="hybridMultilevel"/>
    <w:tmpl w:val="9000B31C"/>
    <w:lvl w:ilvl="0" w:tplc="EFF2CFD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BF503DF"/>
    <w:multiLevelType w:val="hybridMultilevel"/>
    <w:tmpl w:val="535A399E"/>
    <w:lvl w:ilvl="0" w:tplc="F9B2AB1C">
      <w:start w:val="1"/>
      <w:numFmt w:val="bullet"/>
      <w:lvlText w:val=""/>
      <w:lvlJc w:val="left"/>
      <w:pPr>
        <w:tabs>
          <w:tab w:val="num" w:pos="754"/>
        </w:tabs>
        <w:ind w:left="754" w:hanging="360"/>
      </w:pPr>
      <w:rPr>
        <w:rFonts w:ascii="Wingdings" w:hAnsi="Wingdings" w:hint="default"/>
      </w:rPr>
    </w:lvl>
    <w:lvl w:ilvl="1" w:tplc="04963048" w:tentative="1">
      <w:start w:val="1"/>
      <w:numFmt w:val="bullet"/>
      <w:lvlText w:val="o"/>
      <w:lvlJc w:val="left"/>
      <w:pPr>
        <w:tabs>
          <w:tab w:val="num" w:pos="1474"/>
        </w:tabs>
        <w:ind w:left="1474" w:hanging="360"/>
      </w:pPr>
      <w:rPr>
        <w:rFonts w:ascii="Courier New" w:hAnsi="Courier New" w:hint="default"/>
      </w:rPr>
    </w:lvl>
    <w:lvl w:ilvl="2" w:tplc="0419001B" w:tentative="1">
      <w:start w:val="1"/>
      <w:numFmt w:val="bullet"/>
      <w:lvlText w:val=""/>
      <w:lvlJc w:val="left"/>
      <w:pPr>
        <w:tabs>
          <w:tab w:val="num" w:pos="2194"/>
        </w:tabs>
        <w:ind w:left="2194" w:hanging="360"/>
      </w:pPr>
      <w:rPr>
        <w:rFonts w:ascii="Wingdings" w:hAnsi="Wingdings" w:hint="default"/>
      </w:rPr>
    </w:lvl>
    <w:lvl w:ilvl="3" w:tplc="0419000F" w:tentative="1">
      <w:start w:val="1"/>
      <w:numFmt w:val="bullet"/>
      <w:lvlText w:val=""/>
      <w:lvlJc w:val="left"/>
      <w:pPr>
        <w:tabs>
          <w:tab w:val="num" w:pos="2914"/>
        </w:tabs>
        <w:ind w:left="2914" w:hanging="360"/>
      </w:pPr>
      <w:rPr>
        <w:rFonts w:ascii="Symbol" w:hAnsi="Symbol" w:hint="default"/>
      </w:rPr>
    </w:lvl>
    <w:lvl w:ilvl="4" w:tplc="04190019" w:tentative="1">
      <w:start w:val="1"/>
      <w:numFmt w:val="bullet"/>
      <w:lvlText w:val="o"/>
      <w:lvlJc w:val="left"/>
      <w:pPr>
        <w:tabs>
          <w:tab w:val="num" w:pos="3634"/>
        </w:tabs>
        <w:ind w:left="3634" w:hanging="360"/>
      </w:pPr>
      <w:rPr>
        <w:rFonts w:ascii="Courier New" w:hAnsi="Courier New" w:hint="default"/>
      </w:rPr>
    </w:lvl>
    <w:lvl w:ilvl="5" w:tplc="0419001B" w:tentative="1">
      <w:start w:val="1"/>
      <w:numFmt w:val="bullet"/>
      <w:lvlText w:val=""/>
      <w:lvlJc w:val="left"/>
      <w:pPr>
        <w:tabs>
          <w:tab w:val="num" w:pos="4354"/>
        </w:tabs>
        <w:ind w:left="4354" w:hanging="360"/>
      </w:pPr>
      <w:rPr>
        <w:rFonts w:ascii="Wingdings" w:hAnsi="Wingdings" w:hint="default"/>
      </w:rPr>
    </w:lvl>
    <w:lvl w:ilvl="6" w:tplc="0419000F" w:tentative="1">
      <w:start w:val="1"/>
      <w:numFmt w:val="bullet"/>
      <w:lvlText w:val=""/>
      <w:lvlJc w:val="left"/>
      <w:pPr>
        <w:tabs>
          <w:tab w:val="num" w:pos="5074"/>
        </w:tabs>
        <w:ind w:left="5074" w:hanging="360"/>
      </w:pPr>
      <w:rPr>
        <w:rFonts w:ascii="Symbol" w:hAnsi="Symbol" w:hint="default"/>
      </w:rPr>
    </w:lvl>
    <w:lvl w:ilvl="7" w:tplc="04190019" w:tentative="1">
      <w:start w:val="1"/>
      <w:numFmt w:val="bullet"/>
      <w:lvlText w:val="o"/>
      <w:lvlJc w:val="left"/>
      <w:pPr>
        <w:tabs>
          <w:tab w:val="num" w:pos="5794"/>
        </w:tabs>
        <w:ind w:left="5794" w:hanging="360"/>
      </w:pPr>
      <w:rPr>
        <w:rFonts w:ascii="Courier New" w:hAnsi="Courier New" w:hint="default"/>
      </w:rPr>
    </w:lvl>
    <w:lvl w:ilvl="8" w:tplc="0419001B" w:tentative="1">
      <w:start w:val="1"/>
      <w:numFmt w:val="bullet"/>
      <w:lvlText w:val=""/>
      <w:lvlJc w:val="left"/>
      <w:pPr>
        <w:tabs>
          <w:tab w:val="num" w:pos="6514"/>
        </w:tabs>
        <w:ind w:left="6514" w:hanging="360"/>
      </w:pPr>
      <w:rPr>
        <w:rFonts w:ascii="Wingdings" w:hAnsi="Wingdings" w:hint="default"/>
      </w:rPr>
    </w:lvl>
  </w:abstractNum>
  <w:abstractNum w:abstractNumId="17">
    <w:nsid w:val="5D0420EE"/>
    <w:multiLevelType w:val="hybridMultilevel"/>
    <w:tmpl w:val="FE2C804E"/>
    <w:lvl w:ilvl="0" w:tplc="57E09498">
      <w:start w:val="1"/>
      <w:numFmt w:val="bullet"/>
      <w:pStyle w:val="a1"/>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5DEE2D19"/>
    <w:multiLevelType w:val="hybridMultilevel"/>
    <w:tmpl w:val="B000A582"/>
    <w:lvl w:ilvl="0" w:tplc="BC58F8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59855D5"/>
    <w:multiLevelType w:val="hybridMultilevel"/>
    <w:tmpl w:val="5A88A150"/>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687F1DF6"/>
    <w:multiLevelType w:val="hybridMultilevel"/>
    <w:tmpl w:val="46C08E22"/>
    <w:lvl w:ilvl="0" w:tplc="DBC0E1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22">
    <w:nsid w:val="6D7439AD"/>
    <w:multiLevelType w:val="hybridMultilevel"/>
    <w:tmpl w:val="DE5ABB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12C7964"/>
    <w:multiLevelType w:val="hybridMultilevel"/>
    <w:tmpl w:val="085C07D8"/>
    <w:lvl w:ilvl="0" w:tplc="BFCC67F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4AB1B73"/>
    <w:multiLevelType w:val="hybridMultilevel"/>
    <w:tmpl w:val="5E4E4E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BAF4466"/>
    <w:multiLevelType w:val="hybridMultilevel"/>
    <w:tmpl w:val="8C74A106"/>
    <w:lvl w:ilvl="0" w:tplc="6E6A4776">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6"/>
  </w:num>
  <w:num w:numId="3">
    <w:abstractNumId w:val="17"/>
  </w:num>
  <w:num w:numId="4">
    <w:abstractNumId w:val="8"/>
  </w:num>
  <w:num w:numId="5">
    <w:abstractNumId w:val="24"/>
  </w:num>
  <w:num w:numId="6">
    <w:abstractNumId w:val="4"/>
  </w:num>
  <w:num w:numId="7">
    <w:abstractNumId w:val="3"/>
  </w:num>
  <w:num w:numId="8">
    <w:abstractNumId w:val="21"/>
  </w:num>
  <w:num w:numId="9">
    <w:abstractNumId w:val="6"/>
  </w:num>
  <w:num w:numId="10">
    <w:abstractNumId w:val="11"/>
  </w:num>
  <w:num w:numId="11">
    <w:abstractNumId w:val="7"/>
  </w:num>
  <w:num w:numId="12">
    <w:abstractNumId w:val="15"/>
  </w:num>
  <w:num w:numId="13">
    <w:abstractNumId w:val="25"/>
  </w:num>
  <w:num w:numId="14">
    <w:abstractNumId w:val="20"/>
  </w:num>
  <w:num w:numId="15">
    <w:abstractNumId w:val="1"/>
  </w:num>
  <w:num w:numId="16">
    <w:abstractNumId w:val="12"/>
  </w:num>
  <w:num w:numId="17">
    <w:abstractNumId w:val="13"/>
  </w:num>
  <w:num w:numId="18">
    <w:abstractNumId w:val="19"/>
  </w:num>
  <w:num w:numId="19">
    <w:abstractNumId w:val="5"/>
  </w:num>
  <w:num w:numId="20">
    <w:abstractNumId w:val="22"/>
  </w:num>
  <w:num w:numId="21">
    <w:abstractNumId w:val="0"/>
  </w:num>
  <w:num w:numId="22">
    <w:abstractNumId w:val="18"/>
  </w:num>
  <w:num w:numId="23">
    <w:abstractNumId w:val="10"/>
  </w:num>
  <w:num w:numId="24">
    <w:abstractNumId w:val="9"/>
  </w:num>
  <w:num w:numId="25">
    <w:abstractNumId w:val="14"/>
  </w:num>
  <w:num w:numId="26">
    <w:abstractNumId w:val="23"/>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0"/>
    <w:rsid w:val="00007DE4"/>
    <w:rsid w:val="0001311B"/>
    <w:rsid w:val="000222AC"/>
    <w:rsid w:val="000356B2"/>
    <w:rsid w:val="00045CCB"/>
    <w:rsid w:val="0004726C"/>
    <w:rsid w:val="00047FDC"/>
    <w:rsid w:val="0005075D"/>
    <w:rsid w:val="0005200F"/>
    <w:rsid w:val="000556E6"/>
    <w:rsid w:val="00075FB1"/>
    <w:rsid w:val="00083557"/>
    <w:rsid w:val="00090C03"/>
    <w:rsid w:val="000974D5"/>
    <w:rsid w:val="000A3239"/>
    <w:rsid w:val="000B1B42"/>
    <w:rsid w:val="000B7BDA"/>
    <w:rsid w:val="000C1F6C"/>
    <w:rsid w:val="000D035B"/>
    <w:rsid w:val="000E0FF6"/>
    <w:rsid w:val="000E207D"/>
    <w:rsid w:val="000E52D9"/>
    <w:rsid w:val="000E6A99"/>
    <w:rsid w:val="000E7681"/>
    <w:rsid w:val="00104134"/>
    <w:rsid w:val="0010626F"/>
    <w:rsid w:val="0011271B"/>
    <w:rsid w:val="00113D00"/>
    <w:rsid w:val="00114E32"/>
    <w:rsid w:val="0012314E"/>
    <w:rsid w:val="001231B9"/>
    <w:rsid w:val="00123B04"/>
    <w:rsid w:val="00123D3B"/>
    <w:rsid w:val="0013307C"/>
    <w:rsid w:val="00134D0D"/>
    <w:rsid w:val="00152363"/>
    <w:rsid w:val="00163B8F"/>
    <w:rsid w:val="00182002"/>
    <w:rsid w:val="00182228"/>
    <w:rsid w:val="00185102"/>
    <w:rsid w:val="001854F6"/>
    <w:rsid w:val="00187FCF"/>
    <w:rsid w:val="00195282"/>
    <w:rsid w:val="001A4663"/>
    <w:rsid w:val="001B0225"/>
    <w:rsid w:val="001C77A9"/>
    <w:rsid w:val="001E0520"/>
    <w:rsid w:val="001E1F4C"/>
    <w:rsid w:val="00200DF3"/>
    <w:rsid w:val="00215C05"/>
    <w:rsid w:val="002270A6"/>
    <w:rsid w:val="002270FA"/>
    <w:rsid w:val="002358D8"/>
    <w:rsid w:val="00236B83"/>
    <w:rsid w:val="00237906"/>
    <w:rsid w:val="00242B62"/>
    <w:rsid w:val="00247CF1"/>
    <w:rsid w:val="0025642D"/>
    <w:rsid w:val="00281620"/>
    <w:rsid w:val="0028449B"/>
    <w:rsid w:val="002864BB"/>
    <w:rsid w:val="002A4E42"/>
    <w:rsid w:val="002B2F9D"/>
    <w:rsid w:val="002C6528"/>
    <w:rsid w:val="002C6EF5"/>
    <w:rsid w:val="002D7031"/>
    <w:rsid w:val="002E2019"/>
    <w:rsid w:val="002E3FC2"/>
    <w:rsid w:val="002E5663"/>
    <w:rsid w:val="002F3B93"/>
    <w:rsid w:val="002F5A10"/>
    <w:rsid w:val="00302321"/>
    <w:rsid w:val="003058D6"/>
    <w:rsid w:val="0031217C"/>
    <w:rsid w:val="003131F9"/>
    <w:rsid w:val="00320DA7"/>
    <w:rsid w:val="00320DB8"/>
    <w:rsid w:val="00330CC6"/>
    <w:rsid w:val="003325FB"/>
    <w:rsid w:val="003516AE"/>
    <w:rsid w:val="00353A83"/>
    <w:rsid w:val="00360259"/>
    <w:rsid w:val="0036710F"/>
    <w:rsid w:val="003763C5"/>
    <w:rsid w:val="003763F7"/>
    <w:rsid w:val="0038253E"/>
    <w:rsid w:val="0038264F"/>
    <w:rsid w:val="0038510F"/>
    <w:rsid w:val="003A0E6F"/>
    <w:rsid w:val="003A152C"/>
    <w:rsid w:val="003A24BF"/>
    <w:rsid w:val="003A270F"/>
    <w:rsid w:val="003B0593"/>
    <w:rsid w:val="003B15B5"/>
    <w:rsid w:val="003B3EC8"/>
    <w:rsid w:val="003B5C65"/>
    <w:rsid w:val="003B6A77"/>
    <w:rsid w:val="003C697F"/>
    <w:rsid w:val="00415E8C"/>
    <w:rsid w:val="004246B0"/>
    <w:rsid w:val="00427B2A"/>
    <w:rsid w:val="00431970"/>
    <w:rsid w:val="00440649"/>
    <w:rsid w:val="00457BB5"/>
    <w:rsid w:val="00470962"/>
    <w:rsid w:val="004771F0"/>
    <w:rsid w:val="0049413E"/>
    <w:rsid w:val="004A385A"/>
    <w:rsid w:val="004A49B8"/>
    <w:rsid w:val="004B314E"/>
    <w:rsid w:val="004B765F"/>
    <w:rsid w:val="004C2A2C"/>
    <w:rsid w:val="004D37A5"/>
    <w:rsid w:val="004D385D"/>
    <w:rsid w:val="004D4B7D"/>
    <w:rsid w:val="004D6C87"/>
    <w:rsid w:val="004F3D19"/>
    <w:rsid w:val="004F4C40"/>
    <w:rsid w:val="004F638B"/>
    <w:rsid w:val="00503590"/>
    <w:rsid w:val="0050596B"/>
    <w:rsid w:val="00506472"/>
    <w:rsid w:val="00513B74"/>
    <w:rsid w:val="00514100"/>
    <w:rsid w:val="005141F6"/>
    <w:rsid w:val="00531A57"/>
    <w:rsid w:val="005368F7"/>
    <w:rsid w:val="00536BF0"/>
    <w:rsid w:val="0056292E"/>
    <w:rsid w:val="00563FF3"/>
    <w:rsid w:val="00577D76"/>
    <w:rsid w:val="005836DC"/>
    <w:rsid w:val="00593E61"/>
    <w:rsid w:val="005957F0"/>
    <w:rsid w:val="00596B16"/>
    <w:rsid w:val="005A3B22"/>
    <w:rsid w:val="005A4994"/>
    <w:rsid w:val="005B4DA1"/>
    <w:rsid w:val="005C6401"/>
    <w:rsid w:val="005D2567"/>
    <w:rsid w:val="005E01BD"/>
    <w:rsid w:val="005E12B6"/>
    <w:rsid w:val="005E190F"/>
    <w:rsid w:val="005E67B7"/>
    <w:rsid w:val="006000F5"/>
    <w:rsid w:val="006066BB"/>
    <w:rsid w:val="00615117"/>
    <w:rsid w:val="0062439E"/>
    <w:rsid w:val="0062602B"/>
    <w:rsid w:val="006311C0"/>
    <w:rsid w:val="0066438F"/>
    <w:rsid w:val="00667F82"/>
    <w:rsid w:val="006709EB"/>
    <w:rsid w:val="00673592"/>
    <w:rsid w:val="006776AA"/>
    <w:rsid w:val="006778C3"/>
    <w:rsid w:val="00681D89"/>
    <w:rsid w:val="00690E0E"/>
    <w:rsid w:val="006A0FBB"/>
    <w:rsid w:val="006A1F46"/>
    <w:rsid w:val="006C0241"/>
    <w:rsid w:val="006C12D4"/>
    <w:rsid w:val="006C54C2"/>
    <w:rsid w:val="006D1F0F"/>
    <w:rsid w:val="006E309A"/>
    <w:rsid w:val="006E7E60"/>
    <w:rsid w:val="006F115E"/>
    <w:rsid w:val="006F2BD7"/>
    <w:rsid w:val="006F352A"/>
    <w:rsid w:val="00714088"/>
    <w:rsid w:val="007240ED"/>
    <w:rsid w:val="00735581"/>
    <w:rsid w:val="00745BDB"/>
    <w:rsid w:val="0075399B"/>
    <w:rsid w:val="00753D85"/>
    <w:rsid w:val="00767B74"/>
    <w:rsid w:val="00773F9F"/>
    <w:rsid w:val="00774D85"/>
    <w:rsid w:val="00783864"/>
    <w:rsid w:val="007A4AB6"/>
    <w:rsid w:val="007A5AF5"/>
    <w:rsid w:val="007A6693"/>
    <w:rsid w:val="007C2748"/>
    <w:rsid w:val="007C672D"/>
    <w:rsid w:val="007D552D"/>
    <w:rsid w:val="00832633"/>
    <w:rsid w:val="008421E0"/>
    <w:rsid w:val="008715A0"/>
    <w:rsid w:val="008808DC"/>
    <w:rsid w:val="008818E2"/>
    <w:rsid w:val="008A5329"/>
    <w:rsid w:val="008B40FD"/>
    <w:rsid w:val="008C0775"/>
    <w:rsid w:val="008D11E5"/>
    <w:rsid w:val="009022C4"/>
    <w:rsid w:val="009106CF"/>
    <w:rsid w:val="00912E0D"/>
    <w:rsid w:val="00913082"/>
    <w:rsid w:val="00913C88"/>
    <w:rsid w:val="00914D37"/>
    <w:rsid w:val="00916F3B"/>
    <w:rsid w:val="0093314D"/>
    <w:rsid w:val="0093355A"/>
    <w:rsid w:val="009363F0"/>
    <w:rsid w:val="009406C7"/>
    <w:rsid w:val="0094417B"/>
    <w:rsid w:val="00954A2D"/>
    <w:rsid w:val="00962F5F"/>
    <w:rsid w:val="00967C81"/>
    <w:rsid w:val="00971FD2"/>
    <w:rsid w:val="00974619"/>
    <w:rsid w:val="00976B21"/>
    <w:rsid w:val="00977EF6"/>
    <w:rsid w:val="0098435B"/>
    <w:rsid w:val="00992A5F"/>
    <w:rsid w:val="009A03D2"/>
    <w:rsid w:val="009A32F6"/>
    <w:rsid w:val="009A3ADD"/>
    <w:rsid w:val="009B3A7A"/>
    <w:rsid w:val="009B52F5"/>
    <w:rsid w:val="009D389B"/>
    <w:rsid w:val="009E4F5B"/>
    <w:rsid w:val="009F1942"/>
    <w:rsid w:val="009F4EA6"/>
    <w:rsid w:val="00A13C3D"/>
    <w:rsid w:val="00A3546A"/>
    <w:rsid w:val="00A44649"/>
    <w:rsid w:val="00A67843"/>
    <w:rsid w:val="00A7191D"/>
    <w:rsid w:val="00A73694"/>
    <w:rsid w:val="00A81489"/>
    <w:rsid w:val="00A85560"/>
    <w:rsid w:val="00A96B2D"/>
    <w:rsid w:val="00AA46E2"/>
    <w:rsid w:val="00AA7B53"/>
    <w:rsid w:val="00AA7D9F"/>
    <w:rsid w:val="00AA7FF6"/>
    <w:rsid w:val="00AB2707"/>
    <w:rsid w:val="00AB541F"/>
    <w:rsid w:val="00AE07D0"/>
    <w:rsid w:val="00AE1FB7"/>
    <w:rsid w:val="00AE3221"/>
    <w:rsid w:val="00AE480D"/>
    <w:rsid w:val="00AE4E69"/>
    <w:rsid w:val="00AE5658"/>
    <w:rsid w:val="00AE61BC"/>
    <w:rsid w:val="00AF1C99"/>
    <w:rsid w:val="00AF627A"/>
    <w:rsid w:val="00B12F58"/>
    <w:rsid w:val="00B13A11"/>
    <w:rsid w:val="00B1709D"/>
    <w:rsid w:val="00B336A2"/>
    <w:rsid w:val="00B52686"/>
    <w:rsid w:val="00B52988"/>
    <w:rsid w:val="00B55048"/>
    <w:rsid w:val="00B5627A"/>
    <w:rsid w:val="00B572C3"/>
    <w:rsid w:val="00B67CDC"/>
    <w:rsid w:val="00B733EC"/>
    <w:rsid w:val="00B94D1C"/>
    <w:rsid w:val="00BA6084"/>
    <w:rsid w:val="00BA660B"/>
    <w:rsid w:val="00BC6866"/>
    <w:rsid w:val="00BC71EE"/>
    <w:rsid w:val="00BD3FB7"/>
    <w:rsid w:val="00BD4C78"/>
    <w:rsid w:val="00BE1850"/>
    <w:rsid w:val="00BE56A2"/>
    <w:rsid w:val="00BE7C3C"/>
    <w:rsid w:val="00C12B91"/>
    <w:rsid w:val="00C15E7A"/>
    <w:rsid w:val="00C23445"/>
    <w:rsid w:val="00C305E0"/>
    <w:rsid w:val="00C34B26"/>
    <w:rsid w:val="00C36173"/>
    <w:rsid w:val="00C439B4"/>
    <w:rsid w:val="00C472D7"/>
    <w:rsid w:val="00C748C3"/>
    <w:rsid w:val="00C74E8E"/>
    <w:rsid w:val="00C8107C"/>
    <w:rsid w:val="00C954C9"/>
    <w:rsid w:val="00C95A61"/>
    <w:rsid w:val="00C972F4"/>
    <w:rsid w:val="00CA3D41"/>
    <w:rsid w:val="00CC294C"/>
    <w:rsid w:val="00CC4670"/>
    <w:rsid w:val="00CC50F7"/>
    <w:rsid w:val="00CD196B"/>
    <w:rsid w:val="00CD454C"/>
    <w:rsid w:val="00CE25B2"/>
    <w:rsid w:val="00CE3AD1"/>
    <w:rsid w:val="00CE7CAA"/>
    <w:rsid w:val="00D01607"/>
    <w:rsid w:val="00D12798"/>
    <w:rsid w:val="00D15808"/>
    <w:rsid w:val="00D2774D"/>
    <w:rsid w:val="00D43763"/>
    <w:rsid w:val="00D47B4D"/>
    <w:rsid w:val="00D60DFD"/>
    <w:rsid w:val="00D639A5"/>
    <w:rsid w:val="00DA2B1C"/>
    <w:rsid w:val="00DA62A1"/>
    <w:rsid w:val="00DA717D"/>
    <w:rsid w:val="00DC0530"/>
    <w:rsid w:val="00DC263D"/>
    <w:rsid w:val="00DD1FF4"/>
    <w:rsid w:val="00DD26F8"/>
    <w:rsid w:val="00DD3BED"/>
    <w:rsid w:val="00DE0BF3"/>
    <w:rsid w:val="00DE63E5"/>
    <w:rsid w:val="00DF2DE7"/>
    <w:rsid w:val="00DF6C13"/>
    <w:rsid w:val="00E00B1F"/>
    <w:rsid w:val="00E03769"/>
    <w:rsid w:val="00E0514B"/>
    <w:rsid w:val="00E06580"/>
    <w:rsid w:val="00E068AE"/>
    <w:rsid w:val="00E079BC"/>
    <w:rsid w:val="00E140CC"/>
    <w:rsid w:val="00E2146A"/>
    <w:rsid w:val="00E27A49"/>
    <w:rsid w:val="00E344A5"/>
    <w:rsid w:val="00E35579"/>
    <w:rsid w:val="00E35BE0"/>
    <w:rsid w:val="00E37BF3"/>
    <w:rsid w:val="00E45891"/>
    <w:rsid w:val="00E4778F"/>
    <w:rsid w:val="00E627B3"/>
    <w:rsid w:val="00E70FE2"/>
    <w:rsid w:val="00E8324B"/>
    <w:rsid w:val="00E86074"/>
    <w:rsid w:val="00E95547"/>
    <w:rsid w:val="00EA3091"/>
    <w:rsid w:val="00EB57DC"/>
    <w:rsid w:val="00EC01E1"/>
    <w:rsid w:val="00EC216C"/>
    <w:rsid w:val="00EC22B4"/>
    <w:rsid w:val="00EC40B1"/>
    <w:rsid w:val="00ED556F"/>
    <w:rsid w:val="00EE0645"/>
    <w:rsid w:val="00EE2381"/>
    <w:rsid w:val="00EE392C"/>
    <w:rsid w:val="00EE40AE"/>
    <w:rsid w:val="00EF5C5E"/>
    <w:rsid w:val="00F07965"/>
    <w:rsid w:val="00F1310F"/>
    <w:rsid w:val="00F14140"/>
    <w:rsid w:val="00F17186"/>
    <w:rsid w:val="00F36C27"/>
    <w:rsid w:val="00F47CD3"/>
    <w:rsid w:val="00F57D5A"/>
    <w:rsid w:val="00F61A91"/>
    <w:rsid w:val="00F642E8"/>
    <w:rsid w:val="00F6715B"/>
    <w:rsid w:val="00F7709F"/>
    <w:rsid w:val="00F80566"/>
    <w:rsid w:val="00F9331C"/>
    <w:rsid w:val="00F9338E"/>
    <w:rsid w:val="00FA5C2D"/>
    <w:rsid w:val="00FA6320"/>
    <w:rsid w:val="00FA64F3"/>
    <w:rsid w:val="00FB59A4"/>
    <w:rsid w:val="00FD1F9B"/>
    <w:rsid w:val="00FD3A9B"/>
    <w:rsid w:val="00FD5B6C"/>
    <w:rsid w:val="00FD5D56"/>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3">
    <w:name w:val="Normal"/>
    <w:qFormat/>
    <w:rsid w:val="008818E2"/>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locked/>
    <w:rsid w:val="003516AE"/>
    <w:rPr>
      <w:rFonts w:ascii="Cambria" w:hAnsi="Cambria" w:cs="Times New Roman"/>
      <w:color w:val="243F60"/>
    </w:rPr>
  </w:style>
  <w:style w:type="character" w:customStyle="1" w:styleId="60">
    <w:name w:val="Заголовок 6 Знак"/>
    <w:link w:val="6"/>
    <w:uiPriority w:val="99"/>
    <w:locked/>
    <w:rsid w:val="003516AE"/>
    <w:rPr>
      <w:rFonts w:ascii="Cambria" w:hAnsi="Cambria" w:cs="Times New Roman"/>
      <w:i/>
      <w:iCs/>
      <w:color w:val="243F60"/>
    </w:rPr>
  </w:style>
  <w:style w:type="character" w:customStyle="1" w:styleId="70">
    <w:name w:val="Заголовок 7 Знак"/>
    <w:link w:val="7"/>
    <w:uiPriority w:val="99"/>
    <w:locked/>
    <w:rsid w:val="003516AE"/>
    <w:rPr>
      <w:rFonts w:ascii="Cambria" w:hAnsi="Cambria" w:cs="Times New Roman"/>
      <w:i/>
      <w:iCs/>
      <w:color w:val="404040"/>
    </w:rPr>
  </w:style>
  <w:style w:type="character" w:customStyle="1" w:styleId="80">
    <w:name w:val="Заголовок 8 Знак"/>
    <w:link w:val="8"/>
    <w:uiPriority w:val="99"/>
    <w:locked/>
    <w:rsid w:val="003516AE"/>
    <w:rPr>
      <w:rFonts w:ascii="Cambria" w:hAnsi="Cambria" w:cs="Times New Roman"/>
      <w:color w:val="404040"/>
      <w:sz w:val="20"/>
      <w:szCs w:val="20"/>
    </w:rPr>
  </w:style>
  <w:style w:type="character" w:customStyle="1" w:styleId="90">
    <w:name w:val="Заголовок 9 Знак"/>
    <w:link w:val="9"/>
    <w:uiPriority w:val="99"/>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E140CC"/>
    <w:pPr>
      <w:tabs>
        <w:tab w:val="right" w:leader="dot" w:pos="9345"/>
      </w:tabs>
      <w:spacing w:after="0" w:line="240" w:lineRule="auto"/>
      <w:ind w:left="560" w:firstLine="7"/>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23">
    <w:name w:val="Основной текст 2 Знак"/>
    <w:aliases w:val="об1 Знак"/>
    <w:link w:val="24"/>
    <w:uiPriority w:val="99"/>
    <w:semiHidden/>
    <w:locked/>
    <w:rsid w:val="00BE1850"/>
    <w:rPr>
      <w:rFonts w:ascii="Times New Roman" w:hAnsi="Times New Roman" w:cs="Times New Roman"/>
      <w:sz w:val="20"/>
      <w:szCs w:val="20"/>
      <w:lang w:eastAsia="ru-RU"/>
    </w:rPr>
  </w:style>
  <w:style w:type="paragraph" w:styleId="24">
    <w:name w:val="Body Text 2"/>
    <w:aliases w:val="об1"/>
    <w:basedOn w:val="a3"/>
    <w:link w:val="23"/>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uiPriority w:val="99"/>
    <w:semiHidden/>
    <w:rsid w:val="00C06114"/>
    <w:rPr>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eastAsia="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sz w:val="24"/>
      <w:shd w:val="clear" w:color="auto" w:fill="000080"/>
      <w:lang w:eastAsia="ru-RU"/>
    </w:rPr>
  </w:style>
  <w:style w:type="character" w:customStyle="1" w:styleId="af6">
    <w:name w:val="Схема документа Знак"/>
    <w:link w:val="af5"/>
    <w:uiPriority w:val="99"/>
    <w:semiHidden/>
    <w:locked/>
    <w:rsid w:val="00BE1850"/>
    <w:rPr>
      <w:rFonts w:ascii="Tahoma" w:eastAsia="Times New Roman"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eastAsia="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sz w:val="16"/>
      <w:lang w:eastAsia="ru-RU"/>
    </w:rPr>
  </w:style>
  <w:style w:type="character" w:customStyle="1" w:styleId="afa">
    <w:name w:val="Текст выноски Знак"/>
    <w:link w:val="af9"/>
    <w:uiPriority w:val="99"/>
    <w:semiHidden/>
    <w:locked/>
    <w:rsid w:val="00BE1850"/>
    <w:rPr>
      <w:rFonts w:ascii="Tahoma" w:eastAsia="Times New Roman"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2"/>
      </w:numPr>
      <w:spacing w:after="0" w:line="240" w:lineRule="auto"/>
      <w:ind w:firstLine="0"/>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rsid w:val="00BE1850"/>
    <w:pPr>
      <w:widowControl w:val="0"/>
    </w:pPr>
    <w:rPr>
      <w:rFonts w:ascii="Times New Roman" w:eastAsia="Times New Roman" w:hAnsi="Times New Roman"/>
    </w:rPr>
  </w:style>
  <w:style w:type="paragraph" w:customStyle="1" w:styleId="western">
    <w:name w:val="western"/>
    <w:basedOn w:val="a3"/>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1"/>
    <w:locked/>
    <w:rsid w:val="00BE1850"/>
    <w:rPr>
      <w:rFonts w:ascii="Times New Roman" w:eastAsia="Times New Roman" w:hAnsi="Times New Roman"/>
      <w:b/>
    </w:rPr>
  </w:style>
  <w:style w:type="paragraph" w:customStyle="1" w:styleId="a1">
    <w:name w:val="маркер"/>
    <w:basedOn w:val="af3"/>
    <w:link w:val="aff7"/>
    <w:rsid w:val="00BE1850"/>
    <w:pPr>
      <w:numPr>
        <w:numId w:val="3"/>
      </w:numPr>
      <w:spacing w:after="0"/>
    </w:pPr>
    <w:rPr>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locked/>
    <w:rsid w:val="00BE1850"/>
    <w:rPr>
      <w:rFonts w:ascii="Times New Roman" w:eastAsia="Times New Roman" w:hAnsi="Times New Roman"/>
      <w:sz w:val="20"/>
      <w:lang w:eastAsia="ru-RU"/>
    </w:rPr>
  </w:style>
  <w:style w:type="paragraph" w:customStyle="1" w:styleId="aff9">
    <w:name w:val="Осн_текст"/>
    <w:basedOn w:val="32"/>
    <w:link w:val="aff8"/>
    <w:rsid w:val="00BE1850"/>
    <w:pPr>
      <w:tabs>
        <w:tab w:val="num" w:pos="2460"/>
      </w:tabs>
      <w:spacing w:after="0"/>
      <w:ind w:left="0" w:firstLine="851"/>
    </w:pPr>
    <w:rPr>
      <w:sz w:val="20"/>
      <w:szCs w:val="20"/>
    </w:rPr>
  </w:style>
  <w:style w:type="character" w:customStyle="1" w:styleId="28">
    <w:name w:val="ПЗЗ_2_Обычный Знак"/>
    <w:link w:val="2"/>
    <w:uiPriority w:val="99"/>
    <w:locked/>
    <w:rsid w:val="00BE1850"/>
    <w:rPr>
      <w:rFonts w:ascii="Times New Roman" w:eastAsia="Times New Roman" w:hAnsi="Times New Roman"/>
    </w:rPr>
  </w:style>
  <w:style w:type="paragraph" w:customStyle="1" w:styleId="2">
    <w:name w:val="ПЗЗ_2_Обычный"/>
    <w:basedOn w:val="a3"/>
    <w:link w:val="28"/>
    <w:uiPriority w:val="99"/>
    <w:rsid w:val="00BE1850"/>
    <w:pPr>
      <w:numPr>
        <w:numId w:val="4"/>
      </w:numPr>
      <w:spacing w:after="0" w:line="240" w:lineRule="auto"/>
      <w:ind w:left="1134" w:hanging="283"/>
      <w:jc w:val="both"/>
    </w:pPr>
    <w:rPr>
      <w:rFonts w:ascii="Times New Roman" w:eastAsia="Times New Roman" w:hAnsi="Times New Roman"/>
      <w:sz w:val="20"/>
      <w:szCs w:val="20"/>
      <w:lang w:eastAsia="ru-RU"/>
    </w:rPr>
  </w:style>
  <w:style w:type="character" w:customStyle="1" w:styleId="13">
    <w:name w:val="ПЗЗ_1_Обычный Знак"/>
    <w:link w:val="14"/>
    <w:uiPriority w:val="99"/>
    <w:locked/>
    <w:rsid w:val="00BE1850"/>
    <w:rPr>
      <w:rFonts w:ascii="Times New Roman" w:eastAsia="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4">
    <w:name w:val="ПЗЗ_3_Уровень Знак"/>
    <w:link w:val="35"/>
    <w:uiPriority w:val="99"/>
    <w:locked/>
    <w:rsid w:val="00BE1850"/>
    <w:rPr>
      <w:rFonts w:ascii="Times New Roman" w:eastAsia="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eastAsia="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eastAsia="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5"/>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6"/>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eastAsia="Times New Roman"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rFonts w:eastAsia="Times New Roman"/>
      <w:sz w:val="20"/>
      <w:szCs w:val="20"/>
      <w:lang w:eastAsia="ru-RU"/>
    </w:rPr>
  </w:style>
  <w:style w:type="character" w:customStyle="1" w:styleId="affc">
    <w:name w:val="Основной Знак"/>
    <w:link w:val="affd"/>
    <w:uiPriority w:val="99"/>
    <w:locked/>
    <w:rsid w:val="00CD454C"/>
    <w:rPr>
      <w:rFonts w:ascii="Times New Roman" w:eastAsia="Times New Roman" w:hAnsi="Times New Roman"/>
      <w:sz w:val="20"/>
      <w:lang w:eastAsia="ru-RU"/>
    </w:rPr>
  </w:style>
  <w:style w:type="paragraph" w:customStyle="1" w:styleId="affd">
    <w:name w:val="Основной"/>
    <w:basedOn w:val="a3"/>
    <w:link w:val="affc"/>
    <w:uiPriority w:val="99"/>
    <w:rsid w:val="00CD454C"/>
    <w:pPr>
      <w:spacing w:after="0" w:line="240" w:lineRule="auto"/>
      <w:ind w:firstLine="540"/>
      <w:jc w:val="both"/>
    </w:pPr>
    <w:rPr>
      <w:rFonts w:ascii="Times New Roman" w:eastAsia="Times New Roman" w:hAnsi="Times New Roman"/>
      <w:sz w:val="20"/>
      <w:szCs w:val="20"/>
      <w:lang w:eastAsia="ru-RU"/>
    </w:rPr>
  </w:style>
  <w:style w:type="paragraph" w:customStyle="1" w:styleId="120">
    <w:name w:val="Стиль маркер + 12 пт"/>
    <w:basedOn w:val="a1"/>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paragraph" w:customStyle="1" w:styleId="52">
    <w:name w:val="Абзац списка5"/>
    <w:basedOn w:val="a3"/>
    <w:uiPriority w:val="99"/>
    <w:rsid w:val="00EE392C"/>
    <w:pPr>
      <w:spacing w:after="0" w:line="240" w:lineRule="auto"/>
      <w:ind w:left="708"/>
    </w:pPr>
    <w:rPr>
      <w:rFonts w:ascii="Times New Roman" w:eastAsia="Times New Roman" w:hAnsi="Times New Roman"/>
      <w:sz w:val="24"/>
      <w:szCs w:val="24"/>
      <w:lang w:eastAsia="ru-RU"/>
    </w:rPr>
  </w:style>
  <w:style w:type="paragraph" w:customStyle="1" w:styleId="62">
    <w:name w:val="Абзац списка6"/>
    <w:basedOn w:val="a3"/>
    <w:uiPriority w:val="99"/>
    <w:rsid w:val="0012314E"/>
    <w:pPr>
      <w:spacing w:after="0" w:line="240" w:lineRule="auto"/>
      <w:ind w:left="708"/>
    </w:pPr>
    <w:rPr>
      <w:rFonts w:ascii="Times New Roman" w:eastAsia="Times New Roman" w:hAnsi="Times New Roman"/>
      <w:sz w:val="24"/>
      <w:szCs w:val="24"/>
      <w:lang w:eastAsia="ru-RU"/>
    </w:rPr>
  </w:style>
  <w:style w:type="paragraph" w:customStyle="1" w:styleId="Normal1">
    <w:name w:val="Normal1"/>
    <w:rsid w:val="004D6C87"/>
    <w:pPr>
      <w:snapToGrid w:val="0"/>
    </w:pPr>
    <w:rPr>
      <w:rFonts w:ascii="Arial" w:eastAsia="Times New Roman" w:hAnsi="Arial"/>
      <w:sz w:val="24"/>
    </w:rPr>
  </w:style>
  <w:style w:type="paragraph" w:customStyle="1" w:styleId="Default">
    <w:name w:val="Default"/>
    <w:rsid w:val="004D6C87"/>
    <w:pPr>
      <w:autoSpaceDE w:val="0"/>
      <w:autoSpaceDN w:val="0"/>
      <w:adjustRightInd w:val="0"/>
    </w:pPr>
    <w:rPr>
      <w:rFonts w:ascii="Times New Roman" w:hAnsi="Times New Roman"/>
      <w:color w:val="000000"/>
      <w:sz w:val="24"/>
      <w:szCs w:val="24"/>
    </w:rPr>
  </w:style>
  <w:style w:type="paragraph" w:styleId="afff1">
    <w:name w:val="Normal (Web)"/>
    <w:basedOn w:val="a3"/>
    <w:uiPriority w:val="99"/>
    <w:semiHidden/>
    <w:unhideWhenUsed/>
    <w:rsid w:val="0050596B"/>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header"/>
    <w:basedOn w:val="a3"/>
    <w:link w:val="afff3"/>
    <w:uiPriority w:val="99"/>
    <w:unhideWhenUsed/>
    <w:rsid w:val="00440649"/>
    <w:pPr>
      <w:tabs>
        <w:tab w:val="center" w:pos="4677"/>
        <w:tab w:val="right" w:pos="9355"/>
      </w:tabs>
    </w:pPr>
  </w:style>
  <w:style w:type="character" w:customStyle="1" w:styleId="afff3">
    <w:name w:val="Верхний колонтитул Знак"/>
    <w:link w:val="afff2"/>
    <w:uiPriority w:val="99"/>
    <w:rsid w:val="00440649"/>
    <w:rPr>
      <w:sz w:val="22"/>
      <w:szCs w:val="22"/>
      <w:lang w:eastAsia="en-US"/>
    </w:rPr>
  </w:style>
  <w:style w:type="paragraph" w:customStyle="1" w:styleId="S">
    <w:name w:val="S_Обычный"/>
    <w:basedOn w:val="a3"/>
    <w:rsid w:val="0093355A"/>
    <w:pPr>
      <w:spacing w:after="0" w:line="360" w:lineRule="auto"/>
      <w:ind w:firstLine="709"/>
      <w:jc w:val="both"/>
    </w:pPr>
    <w:rPr>
      <w:rFonts w:ascii="Times New Roman" w:eastAsia="Times New Roman" w:hAnsi="Times New Roman"/>
      <w:sz w:val="24"/>
      <w:szCs w:val="20"/>
      <w:lang w:eastAsia="zh-CN"/>
    </w:rPr>
  </w:style>
  <w:style w:type="paragraph" w:customStyle="1" w:styleId="0">
    <w:name w:val="Стиль По ширине После:  0 пт Междустр.интервал:  одинарный"/>
    <w:basedOn w:val="a3"/>
    <w:uiPriority w:val="99"/>
    <w:rsid w:val="00974619"/>
    <w:pPr>
      <w:spacing w:after="0" w:line="240" w:lineRule="auto"/>
      <w:ind w:firstLine="709"/>
      <w:jc w:val="both"/>
    </w:pPr>
    <w:rPr>
      <w:rFonts w:ascii="Times New Roman" w:eastAsia="Times New Roman" w:hAnsi="Times New Roman"/>
      <w:sz w:val="24"/>
      <w:szCs w:val="20"/>
    </w:rPr>
  </w:style>
  <w:style w:type="character" w:customStyle="1" w:styleId="37">
    <w:name w:val="Основной текст3"/>
    <w:rsid w:val="00976B2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onsPlusNormal0">
    <w:name w:val="ConsPlusNormal Знак"/>
    <w:link w:val="ConsPlusNormal"/>
    <w:uiPriority w:val="99"/>
    <w:locked/>
    <w:rsid w:val="00976B21"/>
    <w:rPr>
      <w:rFonts w:ascii="Arial" w:eastAsia="Times New Roman" w:hAnsi="Arial"/>
    </w:rPr>
  </w:style>
  <w:style w:type="paragraph" w:customStyle="1" w:styleId="a0">
    <w:name w:val="Тезис"/>
    <w:basedOn w:val="a3"/>
    <w:rsid w:val="009406C7"/>
    <w:pPr>
      <w:numPr>
        <w:numId w:val="16"/>
      </w:numPr>
      <w:spacing w:after="0" w:line="240" w:lineRule="auto"/>
    </w:pPr>
    <w:rPr>
      <w:rFonts w:ascii="Times New Roman" w:eastAsia="Times New Roman" w:hAnsi="Times New Roman"/>
      <w:sz w:val="24"/>
      <w:szCs w:val="24"/>
      <w:lang w:eastAsia="ru-RU"/>
    </w:rPr>
  </w:style>
  <w:style w:type="paragraph" w:customStyle="1" w:styleId="Normal0">
    <w:name w:val="Normal 0"/>
    <w:basedOn w:val="a3"/>
    <w:link w:val="Normal00"/>
    <w:uiPriority w:val="99"/>
    <w:qFormat/>
    <w:rsid w:val="003B15B5"/>
    <w:pPr>
      <w:spacing w:after="0" w:line="240" w:lineRule="auto"/>
      <w:ind w:firstLine="567"/>
      <w:jc w:val="both"/>
    </w:pPr>
    <w:rPr>
      <w:rFonts w:ascii="Times New Roman" w:eastAsia="Times New Roman" w:hAnsi="Times New Roman"/>
      <w:sz w:val="28"/>
      <w:szCs w:val="20"/>
      <w:lang w:eastAsia="ru-RU"/>
    </w:rPr>
  </w:style>
  <w:style w:type="character" w:customStyle="1" w:styleId="Normal00">
    <w:name w:val="Normal 0 Знак"/>
    <w:link w:val="Normal0"/>
    <w:uiPriority w:val="99"/>
    <w:locked/>
    <w:rsid w:val="003B15B5"/>
    <w:rPr>
      <w:rFonts w:ascii="Times New Roman" w:eastAsia="Times New Roman" w:hAnsi="Times New Roman"/>
      <w:sz w:val="28"/>
    </w:rPr>
  </w:style>
  <w:style w:type="paragraph" w:customStyle="1" w:styleId="Table1">
    <w:name w:val="Table 1"/>
    <w:basedOn w:val="a3"/>
    <w:link w:val="Table10"/>
    <w:uiPriority w:val="99"/>
    <w:rsid w:val="008421E0"/>
    <w:pPr>
      <w:widowControl w:val="0"/>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Table10">
    <w:name w:val="Table 1 Знак"/>
    <w:link w:val="Table1"/>
    <w:uiPriority w:val="99"/>
    <w:locked/>
    <w:rsid w:val="008421E0"/>
    <w:rPr>
      <w:rFonts w:ascii="Times New Roman" w:eastAsia="Times New Roman" w:hAnsi="Times New Roman"/>
    </w:rPr>
  </w:style>
  <w:style w:type="paragraph" w:customStyle="1" w:styleId="1a">
    <w:name w:val="Обычный1"/>
    <w:uiPriority w:val="99"/>
    <w:rsid w:val="000E52D9"/>
    <w:pPr>
      <w:widowControl w:val="0"/>
      <w:tabs>
        <w:tab w:val="right" w:pos="567"/>
      </w:tabs>
      <w:ind w:firstLine="567"/>
      <w:jc w:val="both"/>
    </w:pPr>
    <w:rPr>
      <w:rFonts w:ascii="Kudriashov" w:eastAsia="Times New Roman" w:hAnsi="Kudriashov"/>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3">
    <w:name w:val="Normal"/>
    <w:qFormat/>
    <w:rsid w:val="008818E2"/>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locked/>
    <w:rsid w:val="003516AE"/>
    <w:rPr>
      <w:rFonts w:ascii="Cambria" w:hAnsi="Cambria" w:cs="Times New Roman"/>
      <w:color w:val="243F60"/>
    </w:rPr>
  </w:style>
  <w:style w:type="character" w:customStyle="1" w:styleId="60">
    <w:name w:val="Заголовок 6 Знак"/>
    <w:link w:val="6"/>
    <w:uiPriority w:val="99"/>
    <w:locked/>
    <w:rsid w:val="003516AE"/>
    <w:rPr>
      <w:rFonts w:ascii="Cambria" w:hAnsi="Cambria" w:cs="Times New Roman"/>
      <w:i/>
      <w:iCs/>
      <w:color w:val="243F60"/>
    </w:rPr>
  </w:style>
  <w:style w:type="character" w:customStyle="1" w:styleId="70">
    <w:name w:val="Заголовок 7 Знак"/>
    <w:link w:val="7"/>
    <w:uiPriority w:val="99"/>
    <w:locked/>
    <w:rsid w:val="003516AE"/>
    <w:rPr>
      <w:rFonts w:ascii="Cambria" w:hAnsi="Cambria" w:cs="Times New Roman"/>
      <w:i/>
      <w:iCs/>
      <w:color w:val="404040"/>
    </w:rPr>
  </w:style>
  <w:style w:type="character" w:customStyle="1" w:styleId="80">
    <w:name w:val="Заголовок 8 Знак"/>
    <w:link w:val="8"/>
    <w:uiPriority w:val="99"/>
    <w:locked/>
    <w:rsid w:val="003516AE"/>
    <w:rPr>
      <w:rFonts w:ascii="Cambria" w:hAnsi="Cambria" w:cs="Times New Roman"/>
      <w:color w:val="404040"/>
      <w:sz w:val="20"/>
      <w:szCs w:val="20"/>
    </w:rPr>
  </w:style>
  <w:style w:type="character" w:customStyle="1" w:styleId="90">
    <w:name w:val="Заголовок 9 Знак"/>
    <w:link w:val="9"/>
    <w:uiPriority w:val="99"/>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E140CC"/>
    <w:pPr>
      <w:tabs>
        <w:tab w:val="right" w:leader="dot" w:pos="9345"/>
      </w:tabs>
      <w:spacing w:after="0" w:line="240" w:lineRule="auto"/>
      <w:ind w:left="560" w:firstLine="7"/>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23">
    <w:name w:val="Основной текст 2 Знак"/>
    <w:aliases w:val="об1 Знак"/>
    <w:link w:val="24"/>
    <w:uiPriority w:val="99"/>
    <w:semiHidden/>
    <w:locked/>
    <w:rsid w:val="00BE1850"/>
    <w:rPr>
      <w:rFonts w:ascii="Times New Roman" w:hAnsi="Times New Roman" w:cs="Times New Roman"/>
      <w:sz w:val="20"/>
      <w:szCs w:val="20"/>
      <w:lang w:eastAsia="ru-RU"/>
    </w:rPr>
  </w:style>
  <w:style w:type="paragraph" w:styleId="24">
    <w:name w:val="Body Text 2"/>
    <w:aliases w:val="об1"/>
    <w:basedOn w:val="a3"/>
    <w:link w:val="23"/>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uiPriority w:val="99"/>
    <w:semiHidden/>
    <w:rsid w:val="00C06114"/>
    <w:rPr>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eastAsia="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sz w:val="24"/>
      <w:shd w:val="clear" w:color="auto" w:fill="000080"/>
      <w:lang w:eastAsia="ru-RU"/>
    </w:rPr>
  </w:style>
  <w:style w:type="character" w:customStyle="1" w:styleId="af6">
    <w:name w:val="Схема документа Знак"/>
    <w:link w:val="af5"/>
    <w:uiPriority w:val="99"/>
    <w:semiHidden/>
    <w:locked/>
    <w:rsid w:val="00BE1850"/>
    <w:rPr>
      <w:rFonts w:ascii="Tahoma" w:eastAsia="Times New Roman"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eastAsia="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sz w:val="16"/>
      <w:lang w:eastAsia="ru-RU"/>
    </w:rPr>
  </w:style>
  <w:style w:type="character" w:customStyle="1" w:styleId="afa">
    <w:name w:val="Текст выноски Знак"/>
    <w:link w:val="af9"/>
    <w:uiPriority w:val="99"/>
    <w:semiHidden/>
    <w:locked/>
    <w:rsid w:val="00BE1850"/>
    <w:rPr>
      <w:rFonts w:ascii="Tahoma" w:eastAsia="Times New Roman"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2"/>
      </w:numPr>
      <w:spacing w:after="0" w:line="240" w:lineRule="auto"/>
      <w:ind w:firstLine="0"/>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rsid w:val="00BE1850"/>
    <w:pPr>
      <w:widowControl w:val="0"/>
    </w:pPr>
    <w:rPr>
      <w:rFonts w:ascii="Times New Roman" w:eastAsia="Times New Roman" w:hAnsi="Times New Roman"/>
    </w:rPr>
  </w:style>
  <w:style w:type="paragraph" w:customStyle="1" w:styleId="western">
    <w:name w:val="western"/>
    <w:basedOn w:val="a3"/>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1"/>
    <w:locked/>
    <w:rsid w:val="00BE1850"/>
    <w:rPr>
      <w:rFonts w:ascii="Times New Roman" w:eastAsia="Times New Roman" w:hAnsi="Times New Roman"/>
      <w:b/>
    </w:rPr>
  </w:style>
  <w:style w:type="paragraph" w:customStyle="1" w:styleId="a1">
    <w:name w:val="маркер"/>
    <w:basedOn w:val="af3"/>
    <w:link w:val="aff7"/>
    <w:rsid w:val="00BE1850"/>
    <w:pPr>
      <w:numPr>
        <w:numId w:val="3"/>
      </w:numPr>
      <w:spacing w:after="0"/>
    </w:pPr>
    <w:rPr>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locked/>
    <w:rsid w:val="00BE1850"/>
    <w:rPr>
      <w:rFonts w:ascii="Times New Roman" w:eastAsia="Times New Roman" w:hAnsi="Times New Roman"/>
      <w:sz w:val="20"/>
      <w:lang w:eastAsia="ru-RU"/>
    </w:rPr>
  </w:style>
  <w:style w:type="paragraph" w:customStyle="1" w:styleId="aff9">
    <w:name w:val="Осн_текст"/>
    <w:basedOn w:val="32"/>
    <w:link w:val="aff8"/>
    <w:rsid w:val="00BE1850"/>
    <w:pPr>
      <w:tabs>
        <w:tab w:val="num" w:pos="2460"/>
      </w:tabs>
      <w:spacing w:after="0"/>
      <w:ind w:left="0" w:firstLine="851"/>
    </w:pPr>
    <w:rPr>
      <w:sz w:val="20"/>
      <w:szCs w:val="20"/>
    </w:rPr>
  </w:style>
  <w:style w:type="character" w:customStyle="1" w:styleId="28">
    <w:name w:val="ПЗЗ_2_Обычный Знак"/>
    <w:link w:val="2"/>
    <w:uiPriority w:val="99"/>
    <w:locked/>
    <w:rsid w:val="00BE1850"/>
    <w:rPr>
      <w:rFonts w:ascii="Times New Roman" w:eastAsia="Times New Roman" w:hAnsi="Times New Roman"/>
    </w:rPr>
  </w:style>
  <w:style w:type="paragraph" w:customStyle="1" w:styleId="2">
    <w:name w:val="ПЗЗ_2_Обычный"/>
    <w:basedOn w:val="a3"/>
    <w:link w:val="28"/>
    <w:uiPriority w:val="99"/>
    <w:rsid w:val="00BE1850"/>
    <w:pPr>
      <w:numPr>
        <w:numId w:val="4"/>
      </w:numPr>
      <w:spacing w:after="0" w:line="240" w:lineRule="auto"/>
      <w:ind w:left="1134" w:hanging="283"/>
      <w:jc w:val="both"/>
    </w:pPr>
    <w:rPr>
      <w:rFonts w:ascii="Times New Roman" w:eastAsia="Times New Roman" w:hAnsi="Times New Roman"/>
      <w:sz w:val="20"/>
      <w:szCs w:val="20"/>
      <w:lang w:eastAsia="ru-RU"/>
    </w:rPr>
  </w:style>
  <w:style w:type="character" w:customStyle="1" w:styleId="13">
    <w:name w:val="ПЗЗ_1_Обычный Знак"/>
    <w:link w:val="14"/>
    <w:uiPriority w:val="99"/>
    <w:locked/>
    <w:rsid w:val="00BE1850"/>
    <w:rPr>
      <w:rFonts w:ascii="Times New Roman" w:eastAsia="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4">
    <w:name w:val="ПЗЗ_3_Уровень Знак"/>
    <w:link w:val="35"/>
    <w:uiPriority w:val="99"/>
    <w:locked/>
    <w:rsid w:val="00BE1850"/>
    <w:rPr>
      <w:rFonts w:ascii="Times New Roman" w:eastAsia="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eastAsia="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eastAsia="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5"/>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6"/>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eastAsia="Times New Roman"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rFonts w:eastAsia="Times New Roman"/>
      <w:sz w:val="20"/>
      <w:szCs w:val="20"/>
      <w:lang w:eastAsia="ru-RU"/>
    </w:rPr>
  </w:style>
  <w:style w:type="character" w:customStyle="1" w:styleId="affc">
    <w:name w:val="Основной Знак"/>
    <w:link w:val="affd"/>
    <w:uiPriority w:val="99"/>
    <w:locked/>
    <w:rsid w:val="00CD454C"/>
    <w:rPr>
      <w:rFonts w:ascii="Times New Roman" w:eastAsia="Times New Roman" w:hAnsi="Times New Roman"/>
      <w:sz w:val="20"/>
      <w:lang w:eastAsia="ru-RU"/>
    </w:rPr>
  </w:style>
  <w:style w:type="paragraph" w:customStyle="1" w:styleId="affd">
    <w:name w:val="Основной"/>
    <w:basedOn w:val="a3"/>
    <w:link w:val="affc"/>
    <w:uiPriority w:val="99"/>
    <w:rsid w:val="00CD454C"/>
    <w:pPr>
      <w:spacing w:after="0" w:line="240" w:lineRule="auto"/>
      <w:ind w:firstLine="540"/>
      <w:jc w:val="both"/>
    </w:pPr>
    <w:rPr>
      <w:rFonts w:ascii="Times New Roman" w:eastAsia="Times New Roman" w:hAnsi="Times New Roman"/>
      <w:sz w:val="20"/>
      <w:szCs w:val="20"/>
      <w:lang w:eastAsia="ru-RU"/>
    </w:rPr>
  </w:style>
  <w:style w:type="paragraph" w:customStyle="1" w:styleId="120">
    <w:name w:val="Стиль маркер + 12 пт"/>
    <w:basedOn w:val="a1"/>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paragraph" w:customStyle="1" w:styleId="52">
    <w:name w:val="Абзац списка5"/>
    <w:basedOn w:val="a3"/>
    <w:uiPriority w:val="99"/>
    <w:rsid w:val="00EE392C"/>
    <w:pPr>
      <w:spacing w:after="0" w:line="240" w:lineRule="auto"/>
      <w:ind w:left="708"/>
    </w:pPr>
    <w:rPr>
      <w:rFonts w:ascii="Times New Roman" w:eastAsia="Times New Roman" w:hAnsi="Times New Roman"/>
      <w:sz w:val="24"/>
      <w:szCs w:val="24"/>
      <w:lang w:eastAsia="ru-RU"/>
    </w:rPr>
  </w:style>
  <w:style w:type="paragraph" w:customStyle="1" w:styleId="62">
    <w:name w:val="Абзац списка6"/>
    <w:basedOn w:val="a3"/>
    <w:uiPriority w:val="99"/>
    <w:rsid w:val="0012314E"/>
    <w:pPr>
      <w:spacing w:after="0" w:line="240" w:lineRule="auto"/>
      <w:ind w:left="708"/>
    </w:pPr>
    <w:rPr>
      <w:rFonts w:ascii="Times New Roman" w:eastAsia="Times New Roman" w:hAnsi="Times New Roman"/>
      <w:sz w:val="24"/>
      <w:szCs w:val="24"/>
      <w:lang w:eastAsia="ru-RU"/>
    </w:rPr>
  </w:style>
  <w:style w:type="paragraph" w:customStyle="1" w:styleId="Normal1">
    <w:name w:val="Normal1"/>
    <w:rsid w:val="004D6C87"/>
    <w:pPr>
      <w:snapToGrid w:val="0"/>
    </w:pPr>
    <w:rPr>
      <w:rFonts w:ascii="Arial" w:eastAsia="Times New Roman" w:hAnsi="Arial"/>
      <w:sz w:val="24"/>
    </w:rPr>
  </w:style>
  <w:style w:type="paragraph" w:customStyle="1" w:styleId="Default">
    <w:name w:val="Default"/>
    <w:rsid w:val="004D6C87"/>
    <w:pPr>
      <w:autoSpaceDE w:val="0"/>
      <w:autoSpaceDN w:val="0"/>
      <w:adjustRightInd w:val="0"/>
    </w:pPr>
    <w:rPr>
      <w:rFonts w:ascii="Times New Roman" w:hAnsi="Times New Roman"/>
      <w:color w:val="000000"/>
      <w:sz w:val="24"/>
      <w:szCs w:val="24"/>
    </w:rPr>
  </w:style>
  <w:style w:type="paragraph" w:styleId="afff1">
    <w:name w:val="Normal (Web)"/>
    <w:basedOn w:val="a3"/>
    <w:uiPriority w:val="99"/>
    <w:semiHidden/>
    <w:unhideWhenUsed/>
    <w:rsid w:val="0050596B"/>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header"/>
    <w:basedOn w:val="a3"/>
    <w:link w:val="afff3"/>
    <w:uiPriority w:val="99"/>
    <w:unhideWhenUsed/>
    <w:rsid w:val="00440649"/>
    <w:pPr>
      <w:tabs>
        <w:tab w:val="center" w:pos="4677"/>
        <w:tab w:val="right" w:pos="9355"/>
      </w:tabs>
    </w:pPr>
  </w:style>
  <w:style w:type="character" w:customStyle="1" w:styleId="afff3">
    <w:name w:val="Верхний колонтитул Знак"/>
    <w:link w:val="afff2"/>
    <w:uiPriority w:val="99"/>
    <w:rsid w:val="00440649"/>
    <w:rPr>
      <w:sz w:val="22"/>
      <w:szCs w:val="22"/>
      <w:lang w:eastAsia="en-US"/>
    </w:rPr>
  </w:style>
  <w:style w:type="paragraph" w:customStyle="1" w:styleId="S">
    <w:name w:val="S_Обычный"/>
    <w:basedOn w:val="a3"/>
    <w:rsid w:val="0093355A"/>
    <w:pPr>
      <w:spacing w:after="0" w:line="360" w:lineRule="auto"/>
      <w:ind w:firstLine="709"/>
      <w:jc w:val="both"/>
    </w:pPr>
    <w:rPr>
      <w:rFonts w:ascii="Times New Roman" w:eastAsia="Times New Roman" w:hAnsi="Times New Roman"/>
      <w:sz w:val="24"/>
      <w:szCs w:val="20"/>
      <w:lang w:eastAsia="zh-CN"/>
    </w:rPr>
  </w:style>
  <w:style w:type="paragraph" w:customStyle="1" w:styleId="0">
    <w:name w:val="Стиль По ширине После:  0 пт Междустр.интервал:  одинарный"/>
    <w:basedOn w:val="a3"/>
    <w:uiPriority w:val="99"/>
    <w:rsid w:val="00974619"/>
    <w:pPr>
      <w:spacing w:after="0" w:line="240" w:lineRule="auto"/>
      <w:ind w:firstLine="709"/>
      <w:jc w:val="both"/>
    </w:pPr>
    <w:rPr>
      <w:rFonts w:ascii="Times New Roman" w:eastAsia="Times New Roman" w:hAnsi="Times New Roman"/>
      <w:sz w:val="24"/>
      <w:szCs w:val="20"/>
    </w:rPr>
  </w:style>
  <w:style w:type="character" w:customStyle="1" w:styleId="37">
    <w:name w:val="Основной текст3"/>
    <w:rsid w:val="00976B2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onsPlusNormal0">
    <w:name w:val="ConsPlusNormal Знак"/>
    <w:link w:val="ConsPlusNormal"/>
    <w:uiPriority w:val="99"/>
    <w:locked/>
    <w:rsid w:val="00976B21"/>
    <w:rPr>
      <w:rFonts w:ascii="Arial" w:eastAsia="Times New Roman" w:hAnsi="Arial"/>
    </w:rPr>
  </w:style>
  <w:style w:type="paragraph" w:customStyle="1" w:styleId="a0">
    <w:name w:val="Тезис"/>
    <w:basedOn w:val="a3"/>
    <w:rsid w:val="009406C7"/>
    <w:pPr>
      <w:numPr>
        <w:numId w:val="16"/>
      </w:numPr>
      <w:spacing w:after="0" w:line="240" w:lineRule="auto"/>
    </w:pPr>
    <w:rPr>
      <w:rFonts w:ascii="Times New Roman" w:eastAsia="Times New Roman" w:hAnsi="Times New Roman"/>
      <w:sz w:val="24"/>
      <w:szCs w:val="24"/>
      <w:lang w:eastAsia="ru-RU"/>
    </w:rPr>
  </w:style>
  <w:style w:type="paragraph" w:customStyle="1" w:styleId="Normal0">
    <w:name w:val="Normal 0"/>
    <w:basedOn w:val="a3"/>
    <w:link w:val="Normal00"/>
    <w:uiPriority w:val="99"/>
    <w:qFormat/>
    <w:rsid w:val="003B15B5"/>
    <w:pPr>
      <w:spacing w:after="0" w:line="240" w:lineRule="auto"/>
      <w:ind w:firstLine="567"/>
      <w:jc w:val="both"/>
    </w:pPr>
    <w:rPr>
      <w:rFonts w:ascii="Times New Roman" w:eastAsia="Times New Roman" w:hAnsi="Times New Roman"/>
      <w:sz w:val="28"/>
      <w:szCs w:val="20"/>
      <w:lang w:eastAsia="ru-RU"/>
    </w:rPr>
  </w:style>
  <w:style w:type="character" w:customStyle="1" w:styleId="Normal00">
    <w:name w:val="Normal 0 Знак"/>
    <w:link w:val="Normal0"/>
    <w:uiPriority w:val="99"/>
    <w:locked/>
    <w:rsid w:val="003B15B5"/>
    <w:rPr>
      <w:rFonts w:ascii="Times New Roman" w:eastAsia="Times New Roman" w:hAnsi="Times New Roman"/>
      <w:sz w:val="28"/>
    </w:rPr>
  </w:style>
  <w:style w:type="paragraph" w:customStyle="1" w:styleId="Table1">
    <w:name w:val="Table 1"/>
    <w:basedOn w:val="a3"/>
    <w:link w:val="Table10"/>
    <w:uiPriority w:val="99"/>
    <w:rsid w:val="008421E0"/>
    <w:pPr>
      <w:widowControl w:val="0"/>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Table10">
    <w:name w:val="Table 1 Знак"/>
    <w:link w:val="Table1"/>
    <w:uiPriority w:val="99"/>
    <w:locked/>
    <w:rsid w:val="008421E0"/>
    <w:rPr>
      <w:rFonts w:ascii="Times New Roman" w:eastAsia="Times New Roman" w:hAnsi="Times New Roman"/>
    </w:rPr>
  </w:style>
  <w:style w:type="paragraph" w:customStyle="1" w:styleId="1a">
    <w:name w:val="Обычный1"/>
    <w:uiPriority w:val="99"/>
    <w:rsid w:val="000E52D9"/>
    <w:pPr>
      <w:widowControl w:val="0"/>
      <w:tabs>
        <w:tab w:val="right" w:pos="567"/>
      </w:tabs>
      <w:ind w:firstLine="567"/>
      <w:jc w:val="both"/>
    </w:pPr>
    <w:rPr>
      <w:rFonts w:ascii="Kudriashov" w:eastAsia="Times New Roman" w:hAnsi="Kudriashov"/>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5650">
      <w:bodyDiv w:val="1"/>
      <w:marLeft w:val="38"/>
      <w:marRight w:val="38"/>
      <w:marTop w:val="0"/>
      <w:marBottom w:val="0"/>
      <w:divBdr>
        <w:top w:val="none" w:sz="0" w:space="0" w:color="auto"/>
        <w:left w:val="none" w:sz="0" w:space="0" w:color="auto"/>
        <w:bottom w:val="none" w:sz="0" w:space="0" w:color="auto"/>
        <w:right w:val="none" w:sz="0" w:space="0" w:color="auto"/>
      </w:divBdr>
      <w:divsChild>
        <w:div w:id="1947613339">
          <w:marLeft w:val="0"/>
          <w:marRight w:val="0"/>
          <w:marTop w:val="0"/>
          <w:marBottom w:val="0"/>
          <w:divBdr>
            <w:top w:val="none" w:sz="0" w:space="0" w:color="auto"/>
            <w:left w:val="none" w:sz="0" w:space="0" w:color="auto"/>
            <w:bottom w:val="none" w:sz="0" w:space="0" w:color="auto"/>
            <w:right w:val="none" w:sz="0" w:space="0" w:color="auto"/>
          </w:divBdr>
          <w:divsChild>
            <w:div w:id="1757706441">
              <w:marLeft w:val="0"/>
              <w:marRight w:val="0"/>
              <w:marTop w:val="0"/>
              <w:marBottom w:val="0"/>
              <w:divBdr>
                <w:top w:val="none" w:sz="0" w:space="0" w:color="auto"/>
                <w:left w:val="none" w:sz="0" w:space="0" w:color="auto"/>
                <w:bottom w:val="none" w:sz="0" w:space="0" w:color="auto"/>
                <w:right w:val="none" w:sz="0" w:space="0" w:color="auto"/>
              </w:divBdr>
              <w:divsChild>
                <w:div w:id="896164697">
                  <w:marLeft w:val="230"/>
                  <w:marRight w:val="0"/>
                  <w:marTop w:val="0"/>
                  <w:marBottom w:val="0"/>
                  <w:divBdr>
                    <w:top w:val="none" w:sz="0" w:space="0" w:color="auto"/>
                    <w:left w:val="none" w:sz="0" w:space="0" w:color="auto"/>
                    <w:bottom w:val="none" w:sz="0" w:space="0" w:color="auto"/>
                    <w:right w:val="none" w:sz="0" w:space="0" w:color="auto"/>
                  </w:divBdr>
                  <w:divsChild>
                    <w:div w:id="1353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3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4313.1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43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000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222508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70229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7CC4-A640-45E8-B6CC-3D982A4D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77</Pages>
  <Words>25317</Words>
  <Characters>144313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Марина А. Щербакова</cp:lastModifiedBy>
  <cp:revision>4</cp:revision>
  <dcterms:created xsi:type="dcterms:W3CDTF">2018-07-02T05:40:00Z</dcterms:created>
  <dcterms:modified xsi:type="dcterms:W3CDTF">2018-07-02T06:22:00Z</dcterms:modified>
</cp:coreProperties>
</file>