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1018F" w:rsidP="004700CC">
            <w:pPr>
              <w:jc w:val="center"/>
              <w:rPr>
                <w:color w:val="000000"/>
                <w:sz w:val="24"/>
                <w:szCs w:val="24"/>
                <w:lang w:val="be-BY"/>
              </w:rPr>
            </w:pPr>
            <w:r w:rsidRPr="00E1018F">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1018F">
            <w:pPr>
              <w:rPr>
                <w:sz w:val="24"/>
                <w:szCs w:val="24"/>
                <w:lang w:val="en-US"/>
              </w:rPr>
            </w:pPr>
            <w:r w:rsidRPr="00E1018F">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934D16" w:rsidRDefault="00BF431B" w:rsidP="00107FC2">
            <w:pPr>
              <w:rPr>
                <w:sz w:val="28"/>
                <w:u w:val="single"/>
              </w:rPr>
            </w:pPr>
            <w:r>
              <w:rPr>
                <w:sz w:val="28"/>
              </w:rPr>
              <w:t>№</w:t>
            </w:r>
            <w:r w:rsidR="00934D16">
              <w:rPr>
                <w:sz w:val="28"/>
                <w:u w:val="single"/>
              </w:rPr>
              <w:t>82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34D16" w:rsidP="00107FC2">
            <w:pPr>
              <w:rPr>
                <w:sz w:val="28"/>
              </w:rPr>
            </w:pPr>
            <w:r>
              <w:rPr>
                <w:sz w:val="28"/>
              </w:rPr>
              <w:t xml:space="preserve">      от «</w:t>
            </w:r>
            <w:r>
              <w:rPr>
                <w:sz w:val="28"/>
                <w:u w:val="single"/>
              </w:rPr>
              <w:t>29</w:t>
            </w:r>
            <w:r>
              <w:rPr>
                <w:sz w:val="28"/>
              </w:rPr>
              <w:t xml:space="preserve">» </w:t>
            </w:r>
            <w:r>
              <w:rPr>
                <w:sz w:val="28"/>
                <w:u w:val="single"/>
              </w:rPr>
              <w:t xml:space="preserve">01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8B37EE" w:rsidRDefault="008B37EE" w:rsidP="00BC5CE4">
      <w:pPr>
        <w:shd w:val="clear" w:color="auto" w:fill="FFFFFF"/>
        <w:spacing w:after="150"/>
        <w:ind w:right="4393"/>
        <w:textAlignment w:val="baseline"/>
        <w:outlineLvl w:val="0"/>
        <w:rPr>
          <w:sz w:val="28"/>
        </w:rPr>
      </w:pPr>
    </w:p>
    <w:p w:rsidR="00BC5CE4" w:rsidRDefault="00BC5CE4" w:rsidP="00BC5CE4">
      <w:pPr>
        <w:pStyle w:val="aff"/>
      </w:pPr>
      <w:r>
        <w:t>О целевой программе «Повышение безопасности</w:t>
      </w:r>
      <w:r>
        <w:br/>
        <w:t>дорожного движения в Мамадышском муниципальном</w:t>
      </w:r>
    </w:p>
    <w:p w:rsidR="00BC5CE4" w:rsidRDefault="00BC5CE4" w:rsidP="00BC5CE4">
      <w:pPr>
        <w:pStyle w:val="aff"/>
      </w:pPr>
      <w:r>
        <w:t>районе  Республики Татарстан  на  2018  года»</w:t>
      </w:r>
    </w:p>
    <w:p w:rsidR="00BC5CE4" w:rsidRDefault="00BC5CE4" w:rsidP="00BC5CE4">
      <w:pPr>
        <w:pStyle w:val="aff"/>
        <w:rPr>
          <w:rFonts w:ascii="Calibri" w:hAnsi="Calibri"/>
          <w:sz w:val="22"/>
          <w:szCs w:val="22"/>
        </w:rPr>
      </w:pPr>
    </w:p>
    <w:p w:rsidR="00BC5CE4" w:rsidRDefault="00BC5CE4" w:rsidP="00BC5CE4">
      <w:pPr>
        <w:pStyle w:val="aff"/>
        <w:jc w:val="both"/>
        <w:rPr>
          <w:b/>
          <w:bCs/>
        </w:rPr>
      </w:pPr>
      <w:r>
        <w:tab/>
        <w:t>Во исполнение  Распоряжения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Постановления  Правительства РФ от 03.10.2013 N 864 "О федеральной  целевой программе "Повышение безопасности дорожного движения в 2013 - 2020 годах",</w:t>
      </w:r>
      <w:r>
        <w:rPr>
          <w:bCs/>
        </w:rPr>
        <w:t xml:space="preserve"> Указ Президента РТ от 06.12.2014 N УП-1115</w:t>
      </w:r>
      <w:r>
        <w:t xml:space="preserve"> "О мерах по обеспечению безопасности дорожного движения в Республике Татарстан", </w:t>
      </w:r>
      <w:r>
        <w:rPr>
          <w:bCs/>
        </w:rPr>
        <w:t xml:space="preserve">Постановление  Кабинета Министров № 764 от 16.10.2013 </w:t>
      </w:r>
      <w:r>
        <w:t>"Об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от 27.12.2016  № 1011 «О дополнительных мерах по повышению безопасности дорожного движения в Республике Татарстан, сокращению дорожно – транспортных происшествий и снижению тяжести их последствий», Исполнительный комитет Мамадышского муниципального района Республики Татарстан п о с т а н о в л я е т</w:t>
      </w:r>
      <w:r>
        <w:rPr>
          <w:b/>
          <w:bCs/>
        </w:rPr>
        <w:t>:</w:t>
      </w:r>
    </w:p>
    <w:p w:rsidR="00BC5CE4" w:rsidRDefault="00BC5CE4" w:rsidP="00BC5CE4">
      <w:pPr>
        <w:pStyle w:val="aff"/>
        <w:ind w:firstLine="708"/>
        <w:jc w:val="both"/>
      </w:pPr>
      <w:r>
        <w:t>1.Утвердить целевую программу «Повышение безопасности дорожного движения в Мамадышском муниципальном  районе Республики Татарстан  на  2018 года», (далее программа) (Приложение №1)</w:t>
      </w:r>
    </w:p>
    <w:p w:rsidR="00BC5CE4" w:rsidRDefault="00BC5CE4" w:rsidP="00BC5CE4">
      <w:pPr>
        <w:pStyle w:val="aff"/>
        <w:ind w:firstLine="708"/>
        <w:jc w:val="both"/>
      </w:pPr>
      <w:r>
        <w:t>2. Финансово-бюджетной палате Мамадышского    муниципального района</w:t>
      </w:r>
      <w:r>
        <w:rPr>
          <w:b/>
        </w:rPr>
        <w:t xml:space="preserve"> </w:t>
      </w:r>
      <w:r>
        <w:t>при формировании бюджета района и программы капитальных вложений  предусматривать средства на  реализацию мероприятий Программы.</w:t>
      </w:r>
    </w:p>
    <w:p w:rsidR="00BC5CE4" w:rsidRDefault="00BC5CE4" w:rsidP="00BC5CE4">
      <w:pPr>
        <w:pStyle w:val="aff"/>
        <w:ind w:firstLine="708"/>
        <w:jc w:val="both"/>
      </w:pPr>
      <w:r>
        <w:t>3. Предложить:</w:t>
      </w:r>
    </w:p>
    <w:p w:rsidR="00BC5CE4" w:rsidRDefault="00BC5CE4" w:rsidP="00BC5CE4">
      <w:pPr>
        <w:pStyle w:val="aff"/>
        <w:jc w:val="both"/>
      </w:pPr>
      <w:r>
        <w:t>- Руководителям исполнительных комитетов г. Мамадыш и сельских поселений, «ООО Мамадыш ЖКУ», филиалу ОАО «Татавтодор»  обеспечить выполнение мероприятий по качественному содержанию улично-дорожной сети и средств технического регулирования дорожного дви</w:t>
      </w:r>
      <w:r>
        <w:softHyphen/>
        <w:t>жения в населенных пунктах;</w:t>
      </w:r>
    </w:p>
    <w:p w:rsidR="00BC5CE4" w:rsidRDefault="00BC5CE4" w:rsidP="00BC5CE4">
      <w:pPr>
        <w:pStyle w:val="aff"/>
        <w:jc w:val="both"/>
      </w:pPr>
      <w:r>
        <w:t>- МКУ «Отдел образования  исполнительного комитета Мамадышского муниципального района РТ» повысить требования к техническому состоянию автотранспорта, осуществляющего перевозки учащихся общеобразовательных  учреждений, а также к уровню профессионального  мастерства  водите</w:t>
      </w:r>
      <w:r>
        <w:softHyphen/>
        <w:t>лей школьных автобусов;</w:t>
      </w:r>
    </w:p>
    <w:p w:rsidR="00BC5CE4" w:rsidRDefault="00BC5CE4" w:rsidP="00BC5CE4">
      <w:pPr>
        <w:pStyle w:val="aff"/>
        <w:jc w:val="both"/>
      </w:pPr>
      <w:r>
        <w:t xml:space="preserve">- отделам территориального, инфраструктурного развития, МКУ «Отдел образования  исполнительного комитета Мамадышского муниципального района </w:t>
      </w:r>
      <w:r>
        <w:lastRenderedPageBreak/>
        <w:t>РТ</w:t>
      </w:r>
      <w:r>
        <w:rPr>
          <w:b/>
        </w:rPr>
        <w:t xml:space="preserve">», </w:t>
      </w:r>
      <w:r w:rsidRPr="00A554CB">
        <w:rPr>
          <w:rStyle w:val="aff0"/>
          <w:b w:val="0"/>
        </w:rPr>
        <w:t>МУ "Отдел по делам молодежи и спорту" исполнительного комитета Мамадышского муниципального района РТ</w:t>
      </w:r>
      <w:r w:rsidRPr="00A554CB">
        <w:rPr>
          <w:b/>
        </w:rPr>
        <w:t>,</w:t>
      </w:r>
      <w:r>
        <w:t xml:space="preserve">  ГАУЗ "Мамадышская центральная  районная больница",  еже</w:t>
      </w:r>
      <w:r>
        <w:softHyphen/>
        <w:t>квартально проводить анализ и до 5 числа  представлять информацию о ходе выполне</w:t>
      </w:r>
      <w:r>
        <w:softHyphen/>
        <w:t xml:space="preserve">ния мероприятий Программы в исполнительный комитет района. </w:t>
      </w:r>
    </w:p>
    <w:p w:rsidR="00BC5CE4" w:rsidRDefault="00BC5CE4" w:rsidP="00BC5CE4">
      <w:pPr>
        <w:pStyle w:val="aff"/>
        <w:ind w:firstLine="708"/>
        <w:jc w:val="both"/>
      </w:pPr>
      <w:r>
        <w:t>4. Обнародовать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Мамадышского муниципального района.</w:t>
      </w:r>
    </w:p>
    <w:p w:rsidR="00BC5CE4" w:rsidRDefault="00BC5CE4" w:rsidP="00BC5CE4">
      <w:pPr>
        <w:pStyle w:val="aff"/>
        <w:ind w:firstLine="708"/>
        <w:jc w:val="both"/>
      </w:pPr>
      <w:r>
        <w:t>5. Контроль   за   исполнение  настоящего   постановления   оставляю за собой.</w:t>
      </w:r>
    </w:p>
    <w:p w:rsidR="00BC5CE4" w:rsidRDefault="00BC5CE4" w:rsidP="00BC5CE4">
      <w:pPr>
        <w:pStyle w:val="aff"/>
        <w:jc w:val="both"/>
      </w:pPr>
    </w:p>
    <w:p w:rsidR="00BC5CE4" w:rsidRDefault="00BC5CE4" w:rsidP="00BC5CE4">
      <w:pPr>
        <w:pStyle w:val="aff"/>
        <w:jc w:val="both"/>
      </w:pPr>
    </w:p>
    <w:p w:rsidR="00BC5CE4" w:rsidRDefault="00BC5CE4" w:rsidP="00BC5CE4">
      <w:pPr>
        <w:pStyle w:val="aff"/>
        <w:jc w:val="both"/>
      </w:pPr>
      <w:r>
        <w:t>Руководитель                                                                                  И.М.Дарземанов</w:t>
      </w:r>
    </w:p>
    <w:p w:rsidR="00BC5CE4" w:rsidRDefault="00BC5CE4" w:rsidP="00BC5CE4">
      <w:r>
        <w:t xml:space="preserve"> </w:t>
      </w: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p>
    <w:p w:rsidR="00BC5CE4" w:rsidRDefault="00BC5CE4" w:rsidP="00BC5CE4">
      <w:pPr>
        <w:rPr>
          <w:color w:val="000000"/>
          <w:sz w:val="24"/>
          <w:szCs w:val="24"/>
        </w:rPr>
      </w:pPr>
      <w:r>
        <w:rPr>
          <w:color w:val="000000"/>
          <w:sz w:val="24"/>
          <w:szCs w:val="24"/>
        </w:rPr>
        <w:t xml:space="preserve">                                                                                                Приложения №1</w:t>
      </w:r>
    </w:p>
    <w:p w:rsidR="00BC5CE4" w:rsidRDefault="00BC5CE4" w:rsidP="00BC5CE4">
      <w:pPr>
        <w:rPr>
          <w:color w:val="000000"/>
          <w:sz w:val="24"/>
          <w:szCs w:val="24"/>
        </w:rPr>
      </w:pPr>
      <w:r>
        <w:rPr>
          <w:color w:val="000000"/>
          <w:sz w:val="24"/>
          <w:szCs w:val="24"/>
        </w:rPr>
        <w:t xml:space="preserve">                                                                                                к постановлению </w:t>
      </w:r>
    </w:p>
    <w:p w:rsidR="00BC5CE4" w:rsidRDefault="00BC5CE4" w:rsidP="00BC5CE4">
      <w:pPr>
        <w:rPr>
          <w:color w:val="000000"/>
          <w:sz w:val="24"/>
          <w:szCs w:val="24"/>
        </w:rPr>
      </w:pPr>
      <w:r>
        <w:rPr>
          <w:color w:val="000000"/>
          <w:sz w:val="24"/>
          <w:szCs w:val="24"/>
        </w:rPr>
        <w:t xml:space="preserve">                                                                                                Исполнительного комитета</w:t>
      </w:r>
    </w:p>
    <w:p w:rsidR="00BC5CE4" w:rsidRDefault="00BC5CE4" w:rsidP="00BC5CE4">
      <w:pPr>
        <w:rPr>
          <w:color w:val="000000"/>
          <w:sz w:val="24"/>
          <w:szCs w:val="24"/>
        </w:rPr>
      </w:pPr>
      <w:r>
        <w:rPr>
          <w:color w:val="000000"/>
          <w:sz w:val="24"/>
          <w:szCs w:val="24"/>
        </w:rPr>
        <w:t xml:space="preserve">                                                                                                Мамадышского муниципального</w:t>
      </w:r>
    </w:p>
    <w:p w:rsidR="00BC5CE4" w:rsidRDefault="00BC5CE4" w:rsidP="00BC5CE4">
      <w:pPr>
        <w:rPr>
          <w:color w:val="000000"/>
          <w:sz w:val="24"/>
          <w:szCs w:val="24"/>
        </w:rPr>
      </w:pPr>
      <w:r>
        <w:rPr>
          <w:color w:val="000000"/>
          <w:sz w:val="24"/>
          <w:szCs w:val="24"/>
        </w:rPr>
        <w:t xml:space="preserve">                                                                                                Района Республики Татарстан</w:t>
      </w:r>
    </w:p>
    <w:p w:rsidR="00BC5CE4" w:rsidRPr="00934D16" w:rsidRDefault="00BC5CE4" w:rsidP="00BC5CE4">
      <w:pPr>
        <w:rPr>
          <w:color w:val="000000"/>
          <w:sz w:val="24"/>
          <w:szCs w:val="24"/>
          <w:u w:val="single"/>
        </w:rPr>
      </w:pPr>
      <w:r>
        <w:rPr>
          <w:color w:val="000000"/>
          <w:sz w:val="24"/>
          <w:szCs w:val="24"/>
        </w:rPr>
        <w:t xml:space="preserve">                                                                      </w:t>
      </w:r>
      <w:r w:rsidR="00934D16">
        <w:rPr>
          <w:color w:val="000000"/>
          <w:sz w:val="24"/>
          <w:szCs w:val="24"/>
        </w:rPr>
        <w:t xml:space="preserve">                          от «</w:t>
      </w:r>
      <w:r w:rsidR="00934D16">
        <w:rPr>
          <w:color w:val="000000"/>
          <w:sz w:val="24"/>
          <w:szCs w:val="24"/>
          <w:u w:val="single"/>
        </w:rPr>
        <w:t xml:space="preserve">29 </w:t>
      </w:r>
      <w:r w:rsidR="00934D16">
        <w:rPr>
          <w:color w:val="000000"/>
          <w:sz w:val="24"/>
          <w:szCs w:val="24"/>
        </w:rPr>
        <w:t xml:space="preserve">» </w:t>
      </w:r>
      <w:r w:rsidR="00934D16">
        <w:rPr>
          <w:color w:val="000000"/>
          <w:sz w:val="24"/>
          <w:szCs w:val="24"/>
          <w:u w:val="single"/>
        </w:rPr>
        <w:t xml:space="preserve">01     </w:t>
      </w:r>
      <w:r w:rsidR="00934D16">
        <w:rPr>
          <w:color w:val="000000"/>
          <w:sz w:val="24"/>
          <w:szCs w:val="24"/>
        </w:rPr>
        <w:t xml:space="preserve">2018 г. № </w:t>
      </w:r>
      <w:r w:rsidR="00934D16">
        <w:rPr>
          <w:color w:val="000000"/>
          <w:sz w:val="24"/>
          <w:szCs w:val="24"/>
          <w:u w:val="single"/>
        </w:rPr>
        <w:t>82</w:t>
      </w:r>
    </w:p>
    <w:p w:rsidR="00BC5CE4" w:rsidRDefault="00BC5CE4" w:rsidP="00BC5CE4"/>
    <w:p w:rsidR="00BC5CE4" w:rsidRDefault="00BC5CE4" w:rsidP="00BC5CE4"/>
    <w:p w:rsidR="00BC5CE4" w:rsidRDefault="00BC5CE4" w:rsidP="00BC5CE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7417"/>
      </w:tblGrid>
      <w:tr w:rsidR="00BC5CE4" w:rsidRPr="00E402CE" w:rsidTr="007B49BD">
        <w:trPr>
          <w:trHeight w:val="632"/>
        </w:trPr>
        <w:tc>
          <w:tcPr>
            <w:tcW w:w="2330" w:type="dxa"/>
            <w:tcBorders>
              <w:top w:val="nil"/>
              <w:left w:val="nil"/>
              <w:bottom w:val="nil"/>
              <w:right w:val="nil"/>
            </w:tcBorders>
            <w:vAlign w:val="center"/>
          </w:tcPr>
          <w:p w:rsidR="00BC5CE4" w:rsidRPr="00E01E99" w:rsidRDefault="00BC5CE4" w:rsidP="007B49BD">
            <w:pPr>
              <w:rPr>
                <w:noProof/>
              </w:rPr>
            </w:pPr>
          </w:p>
        </w:tc>
        <w:tc>
          <w:tcPr>
            <w:tcW w:w="7417" w:type="dxa"/>
            <w:tcBorders>
              <w:top w:val="nil"/>
              <w:left w:val="nil"/>
              <w:bottom w:val="nil"/>
              <w:right w:val="nil"/>
            </w:tcBorders>
          </w:tcPr>
          <w:p w:rsidR="00BC5CE4" w:rsidRPr="00073C2D" w:rsidRDefault="00BC5CE4" w:rsidP="007B49BD">
            <w:pPr>
              <w:shd w:val="clear" w:color="auto" w:fill="FFFFFF"/>
              <w:spacing w:before="43"/>
              <w:jc w:val="right"/>
              <w:rPr>
                <w:b/>
                <w:bCs/>
                <w:outline/>
                <w:shadow/>
                <w:color w:val="0070C0"/>
                <w:sz w:val="44"/>
                <w:szCs w:val="44"/>
              </w:rPr>
            </w:pPr>
          </w:p>
        </w:tc>
      </w:tr>
      <w:tr w:rsidR="00BC5CE4" w:rsidRPr="00E402CE" w:rsidTr="007B49BD">
        <w:trPr>
          <w:trHeight w:val="632"/>
        </w:trPr>
        <w:tc>
          <w:tcPr>
            <w:tcW w:w="9747" w:type="dxa"/>
            <w:gridSpan w:val="2"/>
            <w:tcBorders>
              <w:top w:val="nil"/>
              <w:left w:val="nil"/>
              <w:bottom w:val="single" w:sz="4" w:space="0" w:color="auto"/>
              <w:right w:val="nil"/>
            </w:tcBorders>
            <w:vAlign w:val="center"/>
          </w:tcPr>
          <w:p w:rsidR="00BC5CE4" w:rsidRPr="009F2892" w:rsidRDefault="00BC5CE4" w:rsidP="007B49BD">
            <w:pPr>
              <w:shd w:val="clear" w:color="auto" w:fill="FFFFFF"/>
              <w:spacing w:before="43"/>
              <w:jc w:val="center"/>
              <w:rPr>
                <w:b/>
                <w:sz w:val="52"/>
                <w:szCs w:val="52"/>
              </w:rPr>
            </w:pPr>
            <w:r w:rsidRPr="009F2892">
              <w:rPr>
                <w:b/>
                <w:bCs/>
                <w:outline/>
                <w:shadow/>
                <w:sz w:val="52"/>
                <w:szCs w:val="52"/>
              </w:rPr>
              <w:t>ПАСПОРТ  ПРОГРАММЫ</w:t>
            </w:r>
          </w:p>
        </w:tc>
      </w:tr>
      <w:tr w:rsidR="00BC5CE4" w:rsidRPr="00E402CE" w:rsidTr="007B49BD">
        <w:trPr>
          <w:trHeight w:val="632"/>
        </w:trPr>
        <w:tc>
          <w:tcPr>
            <w:tcW w:w="2330" w:type="dxa"/>
            <w:tcBorders>
              <w:top w:val="single" w:sz="4" w:space="0" w:color="auto"/>
            </w:tcBorders>
            <w:vAlign w:val="center"/>
          </w:tcPr>
          <w:p w:rsidR="00BC5CE4" w:rsidRPr="00BC5CE4" w:rsidRDefault="00BC5CE4" w:rsidP="007B49BD">
            <w:pPr>
              <w:rPr>
                <w:noProof/>
                <w:sz w:val="28"/>
                <w:szCs w:val="28"/>
              </w:rPr>
            </w:pPr>
            <w:r w:rsidRPr="00BC5CE4">
              <w:rPr>
                <w:noProof/>
                <w:sz w:val="28"/>
                <w:szCs w:val="28"/>
              </w:rPr>
              <w:t>Наименование</w:t>
            </w:r>
          </w:p>
          <w:p w:rsidR="00BC5CE4" w:rsidRPr="00BC5CE4" w:rsidRDefault="00BC5CE4" w:rsidP="007B49BD">
            <w:pPr>
              <w:rPr>
                <w:sz w:val="28"/>
                <w:szCs w:val="28"/>
              </w:rPr>
            </w:pPr>
            <w:r w:rsidRPr="00BC5CE4">
              <w:rPr>
                <w:noProof/>
                <w:sz w:val="28"/>
                <w:szCs w:val="28"/>
              </w:rPr>
              <w:t>Программы</w:t>
            </w:r>
          </w:p>
        </w:tc>
        <w:tc>
          <w:tcPr>
            <w:tcW w:w="7417" w:type="dxa"/>
            <w:tcBorders>
              <w:top w:val="single" w:sz="4" w:space="0" w:color="auto"/>
            </w:tcBorders>
          </w:tcPr>
          <w:p w:rsidR="00BC5CE4" w:rsidRPr="00BC5CE4" w:rsidRDefault="00BC5CE4" w:rsidP="007B49BD">
            <w:pPr>
              <w:shd w:val="clear" w:color="auto" w:fill="FFFFFF"/>
              <w:spacing w:before="43"/>
              <w:jc w:val="both"/>
              <w:rPr>
                <w:sz w:val="28"/>
                <w:szCs w:val="28"/>
              </w:rPr>
            </w:pPr>
            <w:r w:rsidRPr="00BC5CE4">
              <w:rPr>
                <w:sz w:val="28"/>
                <w:szCs w:val="28"/>
              </w:rPr>
              <w:t>Целевая Программа «Повышение безопасности</w:t>
            </w:r>
            <w:r w:rsidRPr="00BC5CE4">
              <w:rPr>
                <w:sz w:val="28"/>
                <w:szCs w:val="28"/>
              </w:rPr>
              <w:br/>
              <w:t>дорожного движения в Мамадышском муниципальном</w:t>
            </w:r>
          </w:p>
          <w:p w:rsidR="00BC5CE4" w:rsidRPr="00BC5CE4" w:rsidRDefault="00BC5CE4" w:rsidP="007B49BD">
            <w:pPr>
              <w:shd w:val="clear" w:color="auto" w:fill="FFFFFF"/>
              <w:spacing w:before="43"/>
              <w:rPr>
                <w:sz w:val="28"/>
                <w:szCs w:val="28"/>
              </w:rPr>
            </w:pPr>
            <w:r w:rsidRPr="00BC5CE4">
              <w:rPr>
                <w:sz w:val="28"/>
                <w:szCs w:val="28"/>
              </w:rPr>
              <w:t>районе  Республики Татарстан  на  2018г.».</w:t>
            </w:r>
          </w:p>
        </w:tc>
      </w:tr>
      <w:tr w:rsidR="00BC5CE4" w:rsidRPr="00E402CE" w:rsidTr="007B49BD">
        <w:tc>
          <w:tcPr>
            <w:tcW w:w="2330" w:type="dxa"/>
            <w:vAlign w:val="center"/>
          </w:tcPr>
          <w:p w:rsidR="00BC5CE4" w:rsidRPr="00BC5CE4" w:rsidRDefault="00BC5CE4" w:rsidP="007B49BD">
            <w:pPr>
              <w:rPr>
                <w:sz w:val="28"/>
                <w:szCs w:val="28"/>
              </w:rPr>
            </w:pPr>
            <w:r w:rsidRPr="00BC5CE4">
              <w:rPr>
                <w:noProof/>
                <w:sz w:val="28"/>
                <w:szCs w:val="28"/>
              </w:rPr>
              <w:t xml:space="preserve">                                                Основание для разработки Программы</w:t>
            </w:r>
          </w:p>
        </w:tc>
        <w:tc>
          <w:tcPr>
            <w:tcW w:w="7417" w:type="dxa"/>
          </w:tcPr>
          <w:p w:rsidR="00BC5CE4" w:rsidRPr="00BC5CE4" w:rsidRDefault="00BC5CE4" w:rsidP="007B49BD">
            <w:pPr>
              <w:autoSpaceDE w:val="0"/>
              <w:autoSpaceDN w:val="0"/>
              <w:adjustRightInd w:val="0"/>
              <w:jc w:val="both"/>
              <w:rPr>
                <w:bCs/>
                <w:sz w:val="28"/>
                <w:szCs w:val="28"/>
              </w:rPr>
            </w:pPr>
            <w:r w:rsidRPr="00BC5CE4">
              <w:rPr>
                <w:sz w:val="28"/>
                <w:szCs w:val="28"/>
              </w:rPr>
              <w:t>Распоряжение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Постановление Правительства РФ от 03.10.2013 N 864</w:t>
            </w:r>
            <w:r w:rsidRPr="00BC5CE4">
              <w:rPr>
                <w:sz w:val="28"/>
                <w:szCs w:val="28"/>
              </w:rPr>
              <w:br/>
              <w:t xml:space="preserve">"О федеральной целевой программе "Повышение безопасности дорожного движения в 2013 - 2020 годах", </w:t>
            </w:r>
            <w:r w:rsidRPr="00BC5CE4">
              <w:rPr>
                <w:bCs/>
                <w:sz w:val="28"/>
                <w:szCs w:val="28"/>
              </w:rPr>
              <w:t>Указ Президента РТ от 06.12.2014 N УП-15</w:t>
            </w:r>
            <w:r w:rsidRPr="00BC5CE4">
              <w:rPr>
                <w:sz w:val="28"/>
                <w:szCs w:val="28"/>
              </w:rPr>
              <w:t xml:space="preserve"> "О мерах по обеспечению безопасности дорожного движения в Республике Татарстан", </w:t>
            </w:r>
            <w:r w:rsidRPr="00BC5CE4">
              <w:rPr>
                <w:bCs/>
                <w:sz w:val="28"/>
                <w:szCs w:val="28"/>
              </w:rPr>
              <w:t xml:space="preserve">Постановление  Кабинета Министров № 764 от 16.10.2013 </w:t>
            </w:r>
            <w:r w:rsidRPr="00BC5CE4">
              <w:rPr>
                <w:sz w:val="28"/>
                <w:szCs w:val="28"/>
              </w:rPr>
              <w:t xml:space="preserve">"Об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от 27.12.2016 года №1011 «О дополнительных мерах по обеспечению безопасности дорожного движения в Республике Татарстан, сокращению дорожно – транспортных происшествий и снижению тяжести их последствий».  </w:t>
            </w:r>
          </w:p>
        </w:tc>
      </w:tr>
      <w:tr w:rsidR="00BC5CE4" w:rsidRPr="00E402CE" w:rsidTr="007B49BD">
        <w:tc>
          <w:tcPr>
            <w:tcW w:w="2330" w:type="dxa"/>
          </w:tcPr>
          <w:p w:rsidR="00BC5CE4" w:rsidRPr="00BC5CE4" w:rsidRDefault="00BC5CE4" w:rsidP="007B49BD">
            <w:pPr>
              <w:rPr>
                <w:sz w:val="28"/>
                <w:szCs w:val="28"/>
              </w:rPr>
            </w:pPr>
            <w:r w:rsidRPr="00BC5CE4">
              <w:rPr>
                <w:noProof/>
                <w:sz w:val="28"/>
                <w:szCs w:val="28"/>
              </w:rPr>
              <w:t xml:space="preserve">Государственный    Заказчик Программы  </w:t>
            </w:r>
          </w:p>
        </w:tc>
        <w:tc>
          <w:tcPr>
            <w:tcW w:w="7417" w:type="dxa"/>
            <w:vAlign w:val="center"/>
          </w:tcPr>
          <w:p w:rsidR="00BC5CE4" w:rsidRPr="00BC5CE4" w:rsidRDefault="00BC5CE4" w:rsidP="007B49BD">
            <w:pPr>
              <w:rPr>
                <w:sz w:val="28"/>
                <w:szCs w:val="28"/>
              </w:rPr>
            </w:pPr>
            <w:r w:rsidRPr="00BC5CE4">
              <w:rPr>
                <w:noProof/>
                <w:sz w:val="28"/>
                <w:szCs w:val="28"/>
              </w:rPr>
              <w:t>Исполнительный комитет Мамадышского муниципального района  Республики Татарстан</w:t>
            </w:r>
          </w:p>
        </w:tc>
      </w:tr>
      <w:tr w:rsidR="00BC5CE4" w:rsidRPr="00E402CE" w:rsidTr="007B49BD">
        <w:tc>
          <w:tcPr>
            <w:tcW w:w="2330" w:type="dxa"/>
            <w:vAlign w:val="center"/>
          </w:tcPr>
          <w:p w:rsidR="00BC5CE4" w:rsidRPr="00BC5CE4" w:rsidRDefault="00BC5CE4" w:rsidP="007B49BD">
            <w:pPr>
              <w:rPr>
                <w:sz w:val="28"/>
                <w:szCs w:val="28"/>
              </w:rPr>
            </w:pPr>
            <w:r w:rsidRPr="00BC5CE4">
              <w:rPr>
                <w:noProof/>
                <w:sz w:val="28"/>
                <w:szCs w:val="28"/>
              </w:rPr>
              <w:t>Основные  разработчики Программы</w:t>
            </w:r>
          </w:p>
        </w:tc>
        <w:tc>
          <w:tcPr>
            <w:tcW w:w="7417" w:type="dxa"/>
          </w:tcPr>
          <w:p w:rsidR="00BC5CE4" w:rsidRPr="00BC5CE4" w:rsidRDefault="00BC5CE4" w:rsidP="007B49BD">
            <w:pPr>
              <w:pStyle w:val="af2"/>
              <w:rPr>
                <w:rFonts w:ascii="Times New Roman" w:hAnsi="Times New Roman" w:cs="Times New Roman"/>
                <w:sz w:val="28"/>
                <w:szCs w:val="28"/>
              </w:rPr>
            </w:pPr>
            <w:r w:rsidRPr="00BC5CE4">
              <w:rPr>
                <w:rFonts w:ascii="Times New Roman" w:hAnsi="Times New Roman" w:cs="Times New Roman"/>
                <w:sz w:val="28"/>
                <w:szCs w:val="28"/>
              </w:rPr>
              <w:t>Комиссия по обеспечению  безопасности дорожного движения исполнительного комитета Мамадышского муниципального района,</w:t>
            </w:r>
            <w:r w:rsidRPr="00BC5CE4">
              <w:rPr>
                <w:rFonts w:ascii="Times New Roman" w:hAnsi="Times New Roman" w:cs="Times New Roman"/>
                <w:noProof/>
                <w:sz w:val="28"/>
                <w:szCs w:val="28"/>
              </w:rPr>
              <w:t xml:space="preserve"> Отдел инфраструктурного развития исполнительного комитета района,</w:t>
            </w:r>
            <w:r w:rsidRPr="00BC5CE4">
              <w:rPr>
                <w:rFonts w:ascii="Times New Roman" w:hAnsi="Times New Roman" w:cs="Times New Roman"/>
                <w:color w:val="000000"/>
                <w:sz w:val="28"/>
                <w:szCs w:val="28"/>
              </w:rPr>
              <w:t xml:space="preserve"> Исполнительный комитет  г. Мамадыш.</w:t>
            </w:r>
            <w:r w:rsidRPr="00BC5CE4">
              <w:rPr>
                <w:rFonts w:ascii="Times New Roman" w:hAnsi="Times New Roman" w:cs="Times New Roman"/>
                <w:noProof/>
                <w:sz w:val="28"/>
                <w:szCs w:val="28"/>
              </w:rPr>
              <w:t xml:space="preserve"> </w:t>
            </w:r>
            <w:r w:rsidRPr="00BC5CE4">
              <w:rPr>
                <w:rFonts w:ascii="Times New Roman" w:hAnsi="Times New Roman" w:cs="Times New Roman"/>
                <w:sz w:val="28"/>
                <w:szCs w:val="28"/>
              </w:rPr>
              <w:t>МКУ «Отдел образования исполнительного комитета района»</w:t>
            </w:r>
          </w:p>
        </w:tc>
      </w:tr>
      <w:tr w:rsidR="00BC5CE4" w:rsidRPr="00506424" w:rsidTr="007B49BD">
        <w:tc>
          <w:tcPr>
            <w:tcW w:w="2330" w:type="dxa"/>
            <w:vAlign w:val="center"/>
          </w:tcPr>
          <w:p w:rsidR="00BC5CE4" w:rsidRPr="00BC5CE4" w:rsidRDefault="00BC5CE4" w:rsidP="007B49BD">
            <w:pPr>
              <w:rPr>
                <w:noProof/>
                <w:sz w:val="28"/>
                <w:szCs w:val="28"/>
              </w:rPr>
            </w:pPr>
            <w:r w:rsidRPr="00BC5CE4">
              <w:rPr>
                <w:sz w:val="28"/>
                <w:szCs w:val="28"/>
              </w:rPr>
              <w:t>Цель и задачи Программы</w:t>
            </w:r>
          </w:p>
        </w:tc>
        <w:tc>
          <w:tcPr>
            <w:tcW w:w="7417" w:type="dxa"/>
          </w:tcPr>
          <w:p w:rsidR="00BC5CE4" w:rsidRPr="00BC5CE4" w:rsidRDefault="00BC5CE4" w:rsidP="007B49BD">
            <w:pPr>
              <w:pStyle w:val="ConsPlusNormal0"/>
              <w:jc w:val="both"/>
              <w:rPr>
                <w:rFonts w:ascii="Times New Roman" w:hAnsi="Times New Roman"/>
                <w:sz w:val="28"/>
                <w:szCs w:val="28"/>
              </w:rPr>
            </w:pPr>
            <w:r w:rsidRPr="00BC5CE4">
              <w:rPr>
                <w:rFonts w:ascii="Times New Roman" w:hAnsi="Times New Roman"/>
                <w:sz w:val="28"/>
                <w:szCs w:val="28"/>
              </w:rPr>
              <w:t>- целью является сокращение смертности от дорожно-транспортных происшествий к 2020 году на 5 человек (28,82 процента) по сравнению с 2012 годом;</w:t>
            </w:r>
          </w:p>
          <w:p w:rsidR="00BC5CE4" w:rsidRPr="00BC5CE4" w:rsidRDefault="00BC5CE4" w:rsidP="007B49BD">
            <w:pPr>
              <w:pStyle w:val="ConsPlusNormal0"/>
              <w:rPr>
                <w:rFonts w:ascii="Times New Roman" w:hAnsi="Times New Roman"/>
                <w:sz w:val="28"/>
                <w:szCs w:val="28"/>
              </w:rPr>
            </w:pPr>
            <w:r w:rsidRPr="00BC5CE4">
              <w:rPr>
                <w:rFonts w:ascii="Times New Roman" w:hAnsi="Times New Roman"/>
                <w:sz w:val="28"/>
                <w:szCs w:val="28"/>
              </w:rPr>
              <w:t>- задачами являются:</w:t>
            </w:r>
          </w:p>
          <w:p w:rsidR="00BC5CE4" w:rsidRPr="00BC5CE4" w:rsidRDefault="00BC5CE4" w:rsidP="007B49BD">
            <w:pPr>
              <w:ind w:right="34"/>
              <w:jc w:val="both"/>
              <w:rPr>
                <w:sz w:val="28"/>
                <w:szCs w:val="28"/>
              </w:rPr>
            </w:pPr>
            <w:r w:rsidRPr="00BC5CE4">
              <w:rPr>
                <w:sz w:val="28"/>
                <w:szCs w:val="28"/>
              </w:rPr>
              <w:t>1.</w:t>
            </w:r>
            <w:r w:rsidRPr="00BC5CE4">
              <w:rPr>
                <w:sz w:val="28"/>
                <w:szCs w:val="28"/>
              </w:rPr>
              <w:tab/>
              <w:t xml:space="preserve">Предупреждение опасного поведения участников </w:t>
            </w:r>
            <w:r w:rsidRPr="00BC5CE4">
              <w:rPr>
                <w:sz w:val="28"/>
                <w:szCs w:val="28"/>
              </w:rPr>
              <w:lastRenderedPageBreak/>
              <w:t xml:space="preserve">дорожного движения. Создание системы пропаганды с целью формирования негативного отношения к правонарушениям в сфере дорожного движения; </w:t>
            </w:r>
          </w:p>
          <w:p w:rsidR="00BC5CE4" w:rsidRPr="00BC5CE4" w:rsidRDefault="00BC5CE4" w:rsidP="007B49BD">
            <w:pPr>
              <w:ind w:right="34"/>
              <w:jc w:val="both"/>
              <w:rPr>
                <w:sz w:val="28"/>
                <w:szCs w:val="28"/>
              </w:rPr>
            </w:pPr>
            <w:r w:rsidRPr="00BC5CE4">
              <w:rPr>
                <w:sz w:val="28"/>
                <w:szCs w:val="28"/>
              </w:rPr>
              <w:t>2.</w:t>
            </w:r>
            <w:r w:rsidRPr="00BC5CE4">
              <w:rPr>
                <w:sz w:val="28"/>
                <w:szCs w:val="28"/>
              </w:rPr>
              <w:tab/>
              <w:t>Создание системы непрерывного обучения детей правилам безопасного поведения на дорогах и улицах.</w:t>
            </w:r>
          </w:p>
          <w:p w:rsidR="00BC5CE4" w:rsidRPr="00BC5CE4" w:rsidRDefault="00BC5CE4" w:rsidP="007B49BD">
            <w:pPr>
              <w:ind w:right="34"/>
              <w:jc w:val="both"/>
              <w:rPr>
                <w:sz w:val="28"/>
                <w:szCs w:val="28"/>
              </w:rPr>
            </w:pPr>
            <w:r w:rsidRPr="00BC5CE4">
              <w:rPr>
                <w:sz w:val="28"/>
                <w:szCs w:val="28"/>
              </w:rPr>
              <w:t>Формирование у детей навыков безопасного поведения на дорогах. Сокращение детского дорожно-транспортного травматизма.</w:t>
            </w:r>
          </w:p>
          <w:p w:rsidR="00BC5CE4" w:rsidRPr="00BC5CE4" w:rsidRDefault="00BC5CE4" w:rsidP="007B49BD">
            <w:pPr>
              <w:ind w:right="34"/>
              <w:jc w:val="both"/>
              <w:rPr>
                <w:sz w:val="28"/>
                <w:szCs w:val="28"/>
              </w:rPr>
            </w:pPr>
            <w:r w:rsidRPr="00BC5CE4">
              <w:rPr>
                <w:sz w:val="28"/>
                <w:szCs w:val="28"/>
              </w:rPr>
              <w:t>3.</w:t>
            </w:r>
            <w:r w:rsidRPr="00BC5CE4">
              <w:rPr>
                <w:sz w:val="28"/>
                <w:szCs w:val="28"/>
              </w:rPr>
              <w:tab/>
              <w:t>Анализ влияния социальных и экономических факторов на состояние безопасности дорожного движения</w:t>
            </w:r>
          </w:p>
          <w:p w:rsidR="00BC5CE4" w:rsidRPr="00BC5CE4" w:rsidRDefault="00BC5CE4" w:rsidP="007B49BD">
            <w:pPr>
              <w:pStyle w:val="ConsPlusNormal0"/>
              <w:jc w:val="both"/>
              <w:rPr>
                <w:rFonts w:ascii="Times New Roman" w:hAnsi="Times New Roman"/>
                <w:sz w:val="28"/>
                <w:szCs w:val="28"/>
              </w:rPr>
            </w:pPr>
            <w:r w:rsidRPr="00BC5CE4">
              <w:rPr>
                <w:rFonts w:ascii="Times New Roman" w:hAnsi="Times New Roman"/>
                <w:sz w:val="28"/>
                <w:szCs w:val="28"/>
              </w:rPr>
              <w:t>4.</w:t>
            </w:r>
            <w:r w:rsidRPr="00BC5CE4">
              <w:rPr>
                <w:rFonts w:ascii="Times New Roman" w:hAnsi="Times New Roman"/>
                <w:sz w:val="28"/>
                <w:szCs w:val="28"/>
              </w:rPr>
              <w:tab/>
              <w:t>Развитие современной системы оказания помощи пострадавшим в дорожно-транспортных происшествиях;</w:t>
            </w:r>
          </w:p>
          <w:p w:rsidR="00BC5CE4" w:rsidRPr="00BC5CE4" w:rsidRDefault="00BC5CE4" w:rsidP="007B49BD">
            <w:pPr>
              <w:pStyle w:val="ConsPlusNormal0"/>
              <w:rPr>
                <w:rFonts w:ascii="Times New Roman" w:hAnsi="Times New Roman"/>
                <w:sz w:val="28"/>
                <w:szCs w:val="28"/>
              </w:rPr>
            </w:pPr>
            <w:r w:rsidRPr="00BC5CE4">
              <w:rPr>
                <w:rFonts w:ascii="Times New Roman" w:hAnsi="Times New Roman"/>
                <w:sz w:val="28"/>
                <w:szCs w:val="28"/>
              </w:rPr>
              <w:t>5.</w:t>
            </w:r>
            <w:r w:rsidRPr="00BC5CE4">
              <w:rPr>
                <w:rFonts w:ascii="Times New Roman" w:hAnsi="Times New Roman"/>
                <w:sz w:val="28"/>
                <w:szCs w:val="28"/>
              </w:rPr>
              <w:tab/>
              <w:t>Повышение культуры вождения;</w:t>
            </w:r>
          </w:p>
          <w:p w:rsidR="00BC5CE4" w:rsidRPr="00BC5CE4" w:rsidRDefault="00BC5CE4" w:rsidP="007B49BD">
            <w:pPr>
              <w:pStyle w:val="ConsPlusNormal0"/>
              <w:jc w:val="both"/>
              <w:rPr>
                <w:rFonts w:ascii="Times New Roman" w:hAnsi="Times New Roman"/>
                <w:sz w:val="28"/>
                <w:szCs w:val="28"/>
              </w:rPr>
            </w:pPr>
            <w:r w:rsidRPr="00BC5CE4">
              <w:rPr>
                <w:rFonts w:ascii="Times New Roman" w:hAnsi="Times New Roman"/>
                <w:sz w:val="28"/>
                <w:szCs w:val="28"/>
              </w:rPr>
              <w:t>6.</w:t>
            </w:r>
            <w:r w:rsidRPr="00BC5CE4">
              <w:rPr>
                <w:rFonts w:ascii="Times New Roman" w:hAnsi="Times New Roman"/>
                <w:sz w:val="28"/>
                <w:szCs w:val="28"/>
              </w:rPr>
              <w:tab/>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BC5CE4" w:rsidRPr="00BC5CE4" w:rsidRDefault="00BC5CE4" w:rsidP="007B49BD">
            <w:pPr>
              <w:pStyle w:val="ConsPlusNormal0"/>
              <w:jc w:val="both"/>
              <w:rPr>
                <w:rFonts w:ascii="Times New Roman" w:hAnsi="Times New Roman"/>
                <w:sz w:val="28"/>
                <w:szCs w:val="28"/>
              </w:rPr>
            </w:pPr>
            <w:r w:rsidRPr="00BC5CE4">
              <w:rPr>
                <w:rFonts w:ascii="Times New Roman" w:hAnsi="Times New Roman"/>
                <w:sz w:val="28"/>
                <w:szCs w:val="28"/>
              </w:rPr>
              <w:t>7.</w:t>
            </w:r>
            <w:r w:rsidRPr="00BC5CE4">
              <w:rPr>
                <w:rFonts w:ascii="Times New Roman" w:hAnsi="Times New Roman"/>
                <w:sz w:val="28"/>
                <w:szCs w:val="28"/>
              </w:rPr>
              <w:tab/>
              <w:t>Совершенствование организации движения транспорта и пешеходов в Мамадышском муниципальном районе РТ.</w:t>
            </w:r>
          </w:p>
          <w:p w:rsidR="00BC5CE4" w:rsidRPr="00BC5CE4" w:rsidRDefault="00BC5CE4" w:rsidP="007B49BD">
            <w:pPr>
              <w:pStyle w:val="ConsPlusNormal0"/>
              <w:jc w:val="both"/>
              <w:rPr>
                <w:rFonts w:ascii="Times New Roman" w:hAnsi="Times New Roman"/>
                <w:sz w:val="28"/>
                <w:szCs w:val="28"/>
              </w:rPr>
            </w:pPr>
            <w:r w:rsidRPr="00BC5CE4">
              <w:rPr>
                <w:rFonts w:ascii="Times New Roman" w:hAnsi="Times New Roman"/>
                <w:sz w:val="28"/>
                <w:szCs w:val="28"/>
              </w:rPr>
              <w:t>8.</w:t>
            </w:r>
            <w:r w:rsidRPr="00BC5CE4">
              <w:rPr>
                <w:rFonts w:ascii="Times New Roman" w:hAnsi="Times New Roman"/>
                <w:sz w:val="28"/>
                <w:szCs w:val="28"/>
              </w:rPr>
              <w:tab/>
              <w:t>Ликвидация  аварийных участков на дорогах.</w:t>
            </w:r>
          </w:p>
        </w:tc>
      </w:tr>
      <w:tr w:rsidR="00BC5CE4" w:rsidRPr="00E402CE" w:rsidTr="007B49BD">
        <w:tc>
          <w:tcPr>
            <w:tcW w:w="2330" w:type="dxa"/>
            <w:vAlign w:val="center"/>
          </w:tcPr>
          <w:p w:rsidR="00BC5CE4" w:rsidRPr="00BC5CE4" w:rsidRDefault="00BC5CE4" w:rsidP="007B49BD">
            <w:pPr>
              <w:rPr>
                <w:sz w:val="28"/>
                <w:szCs w:val="28"/>
              </w:rPr>
            </w:pPr>
            <w:r w:rsidRPr="00BC5CE4">
              <w:rPr>
                <w:sz w:val="28"/>
                <w:szCs w:val="28"/>
              </w:rPr>
              <w:lastRenderedPageBreak/>
              <w:t>Целевые индикаторы и показатели Программы</w:t>
            </w:r>
          </w:p>
        </w:tc>
        <w:tc>
          <w:tcPr>
            <w:tcW w:w="7417" w:type="dxa"/>
          </w:tcPr>
          <w:p w:rsidR="00BC5CE4" w:rsidRPr="00BC5CE4" w:rsidRDefault="00BC5CE4" w:rsidP="007B49BD">
            <w:pPr>
              <w:pStyle w:val="ConsPlusNormal0"/>
              <w:rPr>
                <w:rFonts w:ascii="Times New Roman" w:hAnsi="Times New Roman"/>
                <w:sz w:val="28"/>
                <w:szCs w:val="28"/>
              </w:rPr>
            </w:pPr>
            <w:r w:rsidRPr="00BC5CE4">
              <w:rPr>
                <w:rFonts w:ascii="Times New Roman" w:hAnsi="Times New Roman"/>
                <w:sz w:val="28"/>
                <w:szCs w:val="28"/>
              </w:rPr>
              <w:t>- число лиц, погибших в дорожно-транспортных происшествиях;</w:t>
            </w:r>
          </w:p>
          <w:p w:rsidR="00BC5CE4" w:rsidRPr="00BC5CE4" w:rsidRDefault="00BC5CE4" w:rsidP="007B49BD">
            <w:pPr>
              <w:pStyle w:val="ConsPlusNormal0"/>
              <w:rPr>
                <w:rFonts w:ascii="Times New Roman" w:hAnsi="Times New Roman"/>
                <w:sz w:val="28"/>
                <w:szCs w:val="28"/>
              </w:rPr>
            </w:pPr>
            <w:r w:rsidRPr="00BC5CE4">
              <w:rPr>
                <w:rFonts w:ascii="Times New Roman" w:hAnsi="Times New Roman"/>
                <w:sz w:val="28"/>
                <w:szCs w:val="28"/>
              </w:rPr>
              <w:t>- число детей, погибших в дорожно-транспортных происшествиях;</w:t>
            </w:r>
          </w:p>
          <w:p w:rsidR="00BC5CE4" w:rsidRPr="00BC5CE4" w:rsidRDefault="00BC5CE4" w:rsidP="007B49BD">
            <w:pPr>
              <w:pStyle w:val="ConsPlusNormal0"/>
              <w:rPr>
                <w:rFonts w:ascii="Times New Roman" w:hAnsi="Times New Roman"/>
                <w:sz w:val="28"/>
                <w:szCs w:val="28"/>
              </w:rPr>
            </w:pPr>
            <w:r w:rsidRPr="00BC5CE4">
              <w:rPr>
                <w:rFonts w:ascii="Times New Roman" w:hAnsi="Times New Roman"/>
                <w:sz w:val="28"/>
                <w:szCs w:val="28"/>
              </w:rPr>
              <w:t>- социальный риск (число лиц, погибших в дорожно-транспортных происшествиях, на 100 тыс. населения);</w:t>
            </w:r>
          </w:p>
          <w:p w:rsidR="00BC5CE4" w:rsidRPr="00BC5CE4" w:rsidRDefault="00BC5CE4" w:rsidP="007B49BD">
            <w:pPr>
              <w:autoSpaceDE w:val="0"/>
              <w:autoSpaceDN w:val="0"/>
              <w:adjustRightInd w:val="0"/>
              <w:jc w:val="both"/>
              <w:rPr>
                <w:sz w:val="28"/>
                <w:szCs w:val="28"/>
              </w:rPr>
            </w:pPr>
            <w:r w:rsidRPr="00BC5CE4">
              <w:rPr>
                <w:sz w:val="28"/>
                <w:szCs w:val="28"/>
              </w:rPr>
              <w:t>- транспортный риск (число лиц, погибших в дорожно-транспортных происшествиях, на 10 тыс. транспортных средств)</w:t>
            </w:r>
          </w:p>
        </w:tc>
      </w:tr>
      <w:tr w:rsidR="00BC5CE4" w:rsidRPr="00E402CE" w:rsidTr="007B49BD">
        <w:tc>
          <w:tcPr>
            <w:tcW w:w="2330" w:type="dxa"/>
          </w:tcPr>
          <w:p w:rsidR="00BC5CE4" w:rsidRPr="00BC5CE4" w:rsidRDefault="00BC5CE4" w:rsidP="007B49BD">
            <w:pPr>
              <w:autoSpaceDE w:val="0"/>
              <w:autoSpaceDN w:val="0"/>
              <w:adjustRightInd w:val="0"/>
              <w:rPr>
                <w:sz w:val="28"/>
                <w:szCs w:val="28"/>
              </w:rPr>
            </w:pPr>
            <w:r w:rsidRPr="00BC5CE4">
              <w:rPr>
                <w:sz w:val="28"/>
                <w:szCs w:val="28"/>
              </w:rPr>
              <w:t xml:space="preserve">Сроки и этапы реализации </w:t>
            </w:r>
            <w:r w:rsidRPr="00BC5CE4">
              <w:rPr>
                <w:noProof/>
                <w:sz w:val="28"/>
                <w:szCs w:val="28"/>
              </w:rPr>
              <w:t>Программы</w:t>
            </w:r>
          </w:p>
        </w:tc>
        <w:tc>
          <w:tcPr>
            <w:tcW w:w="7417" w:type="dxa"/>
          </w:tcPr>
          <w:p w:rsidR="00BC5CE4" w:rsidRPr="00BC5CE4" w:rsidRDefault="00BC5CE4" w:rsidP="007B49BD">
            <w:pPr>
              <w:autoSpaceDE w:val="0"/>
              <w:autoSpaceDN w:val="0"/>
              <w:adjustRightInd w:val="0"/>
              <w:rPr>
                <w:sz w:val="28"/>
                <w:szCs w:val="28"/>
              </w:rPr>
            </w:pPr>
          </w:p>
          <w:p w:rsidR="00BC5CE4" w:rsidRPr="00BC5CE4" w:rsidRDefault="00BC5CE4" w:rsidP="007B49BD">
            <w:pPr>
              <w:autoSpaceDE w:val="0"/>
              <w:autoSpaceDN w:val="0"/>
              <w:adjustRightInd w:val="0"/>
              <w:rPr>
                <w:sz w:val="28"/>
                <w:szCs w:val="28"/>
              </w:rPr>
            </w:pPr>
            <w:r w:rsidRPr="00BC5CE4">
              <w:rPr>
                <w:sz w:val="28"/>
                <w:szCs w:val="28"/>
              </w:rPr>
              <w:t>2018 год.</w:t>
            </w:r>
          </w:p>
        </w:tc>
      </w:tr>
      <w:tr w:rsidR="00BC5CE4" w:rsidRPr="00437E30" w:rsidTr="007B49BD">
        <w:tc>
          <w:tcPr>
            <w:tcW w:w="2330" w:type="dxa"/>
          </w:tcPr>
          <w:p w:rsidR="00BC5CE4" w:rsidRPr="00BC5CE4" w:rsidRDefault="00BC5CE4" w:rsidP="007B49BD">
            <w:pPr>
              <w:autoSpaceDE w:val="0"/>
              <w:autoSpaceDN w:val="0"/>
              <w:adjustRightInd w:val="0"/>
              <w:rPr>
                <w:sz w:val="28"/>
                <w:szCs w:val="28"/>
              </w:rPr>
            </w:pPr>
            <w:r w:rsidRPr="00BC5CE4">
              <w:rPr>
                <w:sz w:val="28"/>
                <w:szCs w:val="28"/>
              </w:rPr>
              <w:t xml:space="preserve">Объемы финансирования </w:t>
            </w:r>
            <w:r w:rsidRPr="00BC5CE4">
              <w:rPr>
                <w:noProof/>
                <w:sz w:val="28"/>
                <w:szCs w:val="28"/>
              </w:rPr>
              <w:t>Программы</w:t>
            </w:r>
            <w:r w:rsidRPr="00BC5CE4">
              <w:rPr>
                <w:sz w:val="28"/>
                <w:szCs w:val="28"/>
              </w:rPr>
              <w:t xml:space="preserve"> с разбивкой по годам и источни- кам</w:t>
            </w:r>
          </w:p>
        </w:tc>
        <w:tc>
          <w:tcPr>
            <w:tcW w:w="7417" w:type="dxa"/>
          </w:tcPr>
          <w:p w:rsidR="00BC5CE4" w:rsidRPr="00BC5CE4" w:rsidRDefault="00BC5CE4" w:rsidP="007B49BD">
            <w:pPr>
              <w:autoSpaceDE w:val="0"/>
              <w:autoSpaceDN w:val="0"/>
              <w:adjustRightInd w:val="0"/>
              <w:jc w:val="both"/>
              <w:rPr>
                <w:bCs/>
                <w:sz w:val="28"/>
                <w:szCs w:val="28"/>
              </w:rPr>
            </w:pPr>
            <w:r w:rsidRPr="00BC5CE4">
              <w:rPr>
                <w:bCs/>
                <w:sz w:val="28"/>
                <w:szCs w:val="28"/>
              </w:rPr>
              <w:t>Общий объем финансирования Программы составляет  25,872 млн. рублей:</w:t>
            </w:r>
          </w:p>
          <w:p w:rsidR="00BC5CE4" w:rsidRPr="00BC5CE4" w:rsidRDefault="00BC5CE4" w:rsidP="007B49BD">
            <w:pPr>
              <w:widowControl w:val="0"/>
              <w:autoSpaceDE w:val="0"/>
              <w:autoSpaceDN w:val="0"/>
              <w:adjustRightInd w:val="0"/>
              <w:ind w:right="-6"/>
              <w:jc w:val="both"/>
              <w:rPr>
                <w:bCs/>
                <w:sz w:val="28"/>
                <w:szCs w:val="28"/>
              </w:rPr>
            </w:pPr>
          </w:p>
        </w:tc>
      </w:tr>
      <w:tr w:rsidR="00BC5CE4" w:rsidRPr="00E402CE" w:rsidTr="007B49BD">
        <w:trPr>
          <w:trHeight w:val="2952"/>
        </w:trPr>
        <w:tc>
          <w:tcPr>
            <w:tcW w:w="2330" w:type="dxa"/>
          </w:tcPr>
          <w:p w:rsidR="00BC5CE4" w:rsidRPr="00BC5CE4" w:rsidRDefault="00BC5CE4" w:rsidP="007B49BD">
            <w:pPr>
              <w:autoSpaceDE w:val="0"/>
              <w:autoSpaceDN w:val="0"/>
              <w:adjustRightInd w:val="0"/>
              <w:jc w:val="both"/>
              <w:rPr>
                <w:sz w:val="28"/>
                <w:szCs w:val="28"/>
              </w:rPr>
            </w:pPr>
            <w:r w:rsidRPr="00BC5CE4">
              <w:rPr>
                <w:sz w:val="28"/>
                <w:szCs w:val="28"/>
              </w:rPr>
              <w:t>Ожидаемые конечные резуль-таты реализации Программы                  и  показатели социально-экономической эффективности</w:t>
            </w:r>
          </w:p>
        </w:tc>
        <w:tc>
          <w:tcPr>
            <w:tcW w:w="7417" w:type="dxa"/>
          </w:tcPr>
          <w:p w:rsidR="00BC5CE4" w:rsidRPr="00BC5CE4" w:rsidRDefault="00BC5CE4" w:rsidP="007B49BD">
            <w:pPr>
              <w:pStyle w:val="ConsPlusNormal0"/>
              <w:rPr>
                <w:rFonts w:ascii="Times New Roman" w:hAnsi="Times New Roman"/>
                <w:sz w:val="28"/>
                <w:szCs w:val="28"/>
              </w:rPr>
            </w:pPr>
            <w:r w:rsidRPr="00BC5CE4">
              <w:rPr>
                <w:rFonts w:ascii="Times New Roman" w:hAnsi="Times New Roman"/>
                <w:sz w:val="28"/>
                <w:szCs w:val="28"/>
              </w:rPr>
              <w:t>- происшествий, в том числе детей, к 2020 году на 5 человек (28,82 процента) по сравнению с 2012 годом;</w:t>
            </w:r>
          </w:p>
          <w:p w:rsidR="00BC5CE4" w:rsidRPr="00BC5CE4" w:rsidRDefault="00BC5CE4" w:rsidP="007B49BD">
            <w:pPr>
              <w:pStyle w:val="ConsPlusNormal0"/>
              <w:rPr>
                <w:rFonts w:ascii="Times New Roman" w:hAnsi="Times New Roman"/>
                <w:sz w:val="28"/>
                <w:szCs w:val="28"/>
              </w:rPr>
            </w:pPr>
            <w:r w:rsidRPr="00BC5CE4">
              <w:rPr>
                <w:rFonts w:ascii="Times New Roman" w:hAnsi="Times New Roman"/>
                <w:sz w:val="28"/>
                <w:szCs w:val="28"/>
              </w:rPr>
              <w:t>- сокращение социального риска к 2020 году на 30,5 процента по сравнению с 2012 годом;</w:t>
            </w:r>
          </w:p>
          <w:p w:rsidR="00BC5CE4" w:rsidRPr="00BC5CE4" w:rsidRDefault="00BC5CE4" w:rsidP="007B49BD">
            <w:pPr>
              <w:autoSpaceDE w:val="0"/>
              <w:autoSpaceDN w:val="0"/>
              <w:adjustRightInd w:val="0"/>
              <w:jc w:val="both"/>
              <w:rPr>
                <w:sz w:val="28"/>
                <w:szCs w:val="28"/>
              </w:rPr>
            </w:pPr>
            <w:r w:rsidRPr="00BC5CE4">
              <w:rPr>
                <w:sz w:val="28"/>
                <w:szCs w:val="28"/>
              </w:rPr>
              <w:t>- сокращение транспортного риска к 2020 году на 36,7 процента по сравнению с 2012 годом.</w:t>
            </w:r>
          </w:p>
        </w:tc>
      </w:tr>
    </w:tbl>
    <w:p w:rsidR="00BC5CE4" w:rsidRDefault="00BC5CE4" w:rsidP="00BC5CE4">
      <w:pPr>
        <w:pStyle w:val="ConsPlusNormal0"/>
        <w:outlineLvl w:val="1"/>
        <w:rPr>
          <w:rFonts w:ascii="Times New Roman" w:hAnsi="Times New Roman"/>
          <w:bCs/>
          <w:sz w:val="40"/>
          <w:szCs w:val="40"/>
        </w:rPr>
      </w:pPr>
    </w:p>
    <w:p w:rsidR="00BC5CE4" w:rsidRPr="00653203" w:rsidRDefault="00BC5CE4" w:rsidP="00BC5CE4">
      <w:pPr>
        <w:pStyle w:val="ConsPlusNormal0"/>
        <w:jc w:val="center"/>
        <w:outlineLvl w:val="1"/>
        <w:rPr>
          <w:rFonts w:ascii="Times New Roman" w:hAnsi="Times New Roman"/>
          <w:bCs/>
          <w:sz w:val="40"/>
          <w:szCs w:val="40"/>
        </w:rPr>
      </w:pPr>
      <w:r w:rsidRPr="00653203">
        <w:rPr>
          <w:rFonts w:ascii="Times New Roman" w:hAnsi="Times New Roman"/>
          <w:bCs/>
          <w:sz w:val="40"/>
          <w:szCs w:val="40"/>
          <w:lang w:val="en-US"/>
        </w:rPr>
        <w:t>I</w:t>
      </w:r>
      <w:r w:rsidR="0082223F">
        <w:rPr>
          <w:rFonts w:ascii="Times New Roman" w:hAnsi="Times New Roman"/>
          <w:bCs/>
          <w:sz w:val="40"/>
          <w:szCs w:val="40"/>
        </w:rPr>
        <w:t xml:space="preserve">. ХАРАКТЕРИСТИКА ПРОБЛЕМЫ, </w:t>
      </w:r>
      <w:r w:rsidRPr="00653203">
        <w:rPr>
          <w:rFonts w:ascii="Times New Roman" w:hAnsi="Times New Roman"/>
          <w:bCs/>
          <w:sz w:val="40"/>
          <w:szCs w:val="40"/>
        </w:rPr>
        <w:t>НА РЕШЕНИЕ КОТОРОЙ НАПРАВЛЕНА ПРОГРАММА</w:t>
      </w:r>
    </w:p>
    <w:p w:rsidR="00BC5CE4" w:rsidRDefault="00BC5CE4" w:rsidP="00BC5CE4">
      <w:pPr>
        <w:pStyle w:val="ConsPlusNormal0"/>
        <w:jc w:val="center"/>
        <w:outlineLvl w:val="1"/>
        <w:rPr>
          <w:rFonts w:ascii="Times New Roman" w:hAnsi="Times New Roman"/>
          <w:b/>
          <w:bCs/>
          <w:sz w:val="40"/>
          <w:szCs w:val="40"/>
        </w:rPr>
      </w:pPr>
    </w:p>
    <w:p w:rsidR="00BC5CE4" w:rsidRPr="00BC5CE4" w:rsidRDefault="00BC5CE4" w:rsidP="00BC5CE4">
      <w:pPr>
        <w:pStyle w:val="ConsPlusNormal0"/>
        <w:ind w:firstLine="540"/>
        <w:jc w:val="both"/>
        <w:rPr>
          <w:rFonts w:ascii="Times New Roman" w:hAnsi="Times New Roman" w:cs="Times New Roman"/>
          <w:sz w:val="28"/>
          <w:szCs w:val="28"/>
        </w:rPr>
      </w:pPr>
      <w:r w:rsidRPr="00BC5CE4">
        <w:rPr>
          <w:rFonts w:ascii="Times New Roman" w:hAnsi="Times New Roman" w:cs="Times New Roman"/>
          <w:sz w:val="28"/>
          <w:szCs w:val="28"/>
        </w:rPr>
        <w:t>Проблема опасности дорожного движения в Мамадышском муниципальном районе,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BC5CE4" w:rsidRPr="00BC5CE4" w:rsidRDefault="00BC5CE4" w:rsidP="00BC5CE4">
      <w:pPr>
        <w:autoSpaceDE w:val="0"/>
        <w:autoSpaceDN w:val="0"/>
        <w:adjustRightInd w:val="0"/>
        <w:ind w:firstLine="709"/>
        <w:jc w:val="both"/>
        <w:rPr>
          <w:sz w:val="28"/>
          <w:szCs w:val="28"/>
        </w:rPr>
      </w:pPr>
      <w:r w:rsidRPr="00BC5CE4">
        <w:rPr>
          <w:sz w:val="28"/>
          <w:szCs w:val="28"/>
        </w:rPr>
        <w:t xml:space="preserve">Дорожно – транспортные происшествия  явились следствием грубых нарушений ПДД, что повлекло за собой такие тяжкие последствия. К сожалению, водители сами создают себе экстремальные ситуации, что ведет к росту числа ДТП, в том числе с особо тяжкими последствиями, в которых гибнут и получают травмы участники дорожного движения. Неизменными причинами остаются, по - прежнему, управление транспортным средством лицами, не имеющими водительского удостоверения, несоблюдения скоростного режима, переход проезжей части в неустановленном месте, выезд на полосу встречного движения, несоблюдения интервала. </w:t>
      </w:r>
    </w:p>
    <w:p w:rsidR="00BC5CE4" w:rsidRPr="00BC5CE4" w:rsidRDefault="00BC5CE4" w:rsidP="00BC5CE4">
      <w:pPr>
        <w:pStyle w:val="ConsPlusNormal0"/>
        <w:ind w:firstLine="540"/>
        <w:jc w:val="both"/>
        <w:rPr>
          <w:rFonts w:ascii="Times New Roman" w:hAnsi="Times New Roman" w:cs="Times New Roman"/>
          <w:sz w:val="28"/>
          <w:szCs w:val="28"/>
        </w:rPr>
      </w:pPr>
      <w:r w:rsidRPr="00BC5CE4">
        <w:rPr>
          <w:rFonts w:ascii="Times New Roman" w:hAnsi="Times New Roman" w:cs="Times New Roman"/>
          <w:sz w:val="28"/>
          <w:szCs w:val="28"/>
        </w:rPr>
        <w:t>Сложная обстановка с аварийностью и наличие тенденций к дальнейшему ухудшению ситуации во многом объясняются следующими причинами:</w:t>
      </w:r>
    </w:p>
    <w:p w:rsidR="00BC5CE4" w:rsidRPr="00BC5CE4" w:rsidRDefault="00BC5CE4" w:rsidP="00BC5CE4">
      <w:pPr>
        <w:pStyle w:val="ConsPlusNormal0"/>
        <w:jc w:val="both"/>
        <w:rPr>
          <w:rFonts w:ascii="Times New Roman" w:hAnsi="Times New Roman" w:cs="Times New Roman"/>
          <w:sz w:val="28"/>
          <w:szCs w:val="28"/>
        </w:rPr>
      </w:pPr>
      <w:r w:rsidRPr="00BC5CE4">
        <w:rPr>
          <w:rFonts w:ascii="Times New Roman" w:hAnsi="Times New Roman" w:cs="Times New Roman"/>
          <w:sz w:val="28"/>
          <w:szCs w:val="28"/>
        </w:rPr>
        <w:tab/>
        <w:t>- постоянно возрастающая мобильность населения;</w:t>
      </w:r>
    </w:p>
    <w:p w:rsidR="00BC5CE4" w:rsidRPr="00BC5CE4" w:rsidRDefault="00BC5CE4" w:rsidP="00BC5CE4">
      <w:pPr>
        <w:pStyle w:val="ConsPlusNormal0"/>
        <w:jc w:val="both"/>
        <w:rPr>
          <w:rFonts w:ascii="Times New Roman" w:hAnsi="Times New Roman" w:cs="Times New Roman"/>
          <w:sz w:val="28"/>
          <w:szCs w:val="28"/>
        </w:rPr>
      </w:pPr>
      <w:r w:rsidRPr="00BC5CE4">
        <w:rPr>
          <w:rFonts w:ascii="Times New Roman" w:hAnsi="Times New Roman" w:cs="Times New Roman"/>
          <w:sz w:val="28"/>
          <w:szCs w:val="28"/>
        </w:rPr>
        <w:tab/>
        <w:t>- уменьшение перевозок общественным транспортом и увеличение перевозок  личным транспортом;</w:t>
      </w:r>
    </w:p>
    <w:p w:rsidR="00BC5CE4" w:rsidRPr="00BC5CE4" w:rsidRDefault="00BC5CE4" w:rsidP="00BC5CE4">
      <w:pPr>
        <w:pStyle w:val="ConsPlusNormal0"/>
        <w:tabs>
          <w:tab w:val="left" w:pos="993"/>
          <w:tab w:val="left" w:pos="1134"/>
        </w:tabs>
        <w:jc w:val="both"/>
        <w:rPr>
          <w:rFonts w:ascii="Times New Roman" w:hAnsi="Times New Roman" w:cs="Times New Roman"/>
          <w:sz w:val="28"/>
          <w:szCs w:val="28"/>
        </w:rPr>
      </w:pPr>
      <w:r w:rsidRPr="00BC5CE4">
        <w:rPr>
          <w:rFonts w:ascii="Times New Roman" w:hAnsi="Times New Roman" w:cs="Times New Roman"/>
          <w:sz w:val="28"/>
          <w:szCs w:val="28"/>
        </w:rPr>
        <w:tab/>
        <w:t>-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BC5CE4" w:rsidRPr="00BC5CE4" w:rsidRDefault="00BC5CE4" w:rsidP="00BC5CE4">
      <w:pPr>
        <w:pStyle w:val="ConsPlusNormal0"/>
        <w:jc w:val="both"/>
        <w:rPr>
          <w:rFonts w:ascii="Times New Roman" w:hAnsi="Times New Roman" w:cs="Times New Roman"/>
          <w:sz w:val="28"/>
          <w:szCs w:val="28"/>
        </w:rPr>
      </w:pPr>
      <w:r w:rsidRPr="00BC5CE4">
        <w:rPr>
          <w:rFonts w:ascii="Times New Roman" w:hAnsi="Times New Roman" w:cs="Times New Roman"/>
          <w:sz w:val="28"/>
          <w:szCs w:val="28"/>
        </w:rPr>
        <w:tab/>
        <w:t xml:space="preserve">- массовое пренебрежение участников дорожного движения требованиями  безопасности дорожного движения; </w:t>
      </w:r>
    </w:p>
    <w:p w:rsidR="00BC5CE4" w:rsidRPr="00BC5CE4" w:rsidRDefault="00BC5CE4" w:rsidP="00BC5CE4">
      <w:pPr>
        <w:autoSpaceDE w:val="0"/>
        <w:autoSpaceDN w:val="0"/>
        <w:adjustRightInd w:val="0"/>
        <w:jc w:val="both"/>
        <w:rPr>
          <w:sz w:val="28"/>
          <w:szCs w:val="28"/>
        </w:rPr>
      </w:pPr>
      <w:r w:rsidRPr="00BC5CE4">
        <w:rPr>
          <w:sz w:val="28"/>
          <w:szCs w:val="28"/>
        </w:rPr>
        <w:tab/>
        <w:t>- недостаточную поддержку мероприятий по обеспечению безопасности дорожного движения со стороны общества;</w:t>
      </w:r>
    </w:p>
    <w:p w:rsidR="00BC5CE4" w:rsidRPr="00BC5CE4" w:rsidRDefault="00BC5CE4" w:rsidP="00BC5CE4">
      <w:pPr>
        <w:autoSpaceDE w:val="0"/>
        <w:autoSpaceDN w:val="0"/>
        <w:adjustRightInd w:val="0"/>
        <w:ind w:firstLine="709"/>
        <w:jc w:val="both"/>
        <w:rPr>
          <w:sz w:val="28"/>
          <w:szCs w:val="28"/>
        </w:rPr>
      </w:pPr>
      <w:r w:rsidRPr="00BC5CE4">
        <w:rPr>
          <w:sz w:val="28"/>
          <w:szCs w:val="28"/>
        </w:rPr>
        <w:t xml:space="preserve">- недостаточный уровень подготовки водителей, приводящий к ошибкам в оценке дорожной обстановки; </w:t>
      </w:r>
    </w:p>
    <w:p w:rsidR="00BC5CE4" w:rsidRPr="00BC5CE4" w:rsidRDefault="00BC5CE4" w:rsidP="00BC5CE4">
      <w:pPr>
        <w:autoSpaceDE w:val="0"/>
        <w:autoSpaceDN w:val="0"/>
        <w:adjustRightInd w:val="0"/>
        <w:ind w:firstLine="709"/>
        <w:jc w:val="both"/>
        <w:rPr>
          <w:sz w:val="28"/>
          <w:szCs w:val="28"/>
        </w:rPr>
      </w:pPr>
      <w:r w:rsidRPr="00BC5CE4">
        <w:rPr>
          <w:sz w:val="28"/>
          <w:szCs w:val="28"/>
        </w:rPr>
        <w:t xml:space="preserve">- неудовлетворительную дисциплину, невнимательность и небрежность водителей при управлении транспортными средствами; </w:t>
      </w:r>
    </w:p>
    <w:p w:rsidR="00BC5CE4" w:rsidRPr="00BC5CE4" w:rsidRDefault="00BC5CE4" w:rsidP="00BC5CE4">
      <w:pPr>
        <w:autoSpaceDE w:val="0"/>
        <w:autoSpaceDN w:val="0"/>
        <w:adjustRightInd w:val="0"/>
        <w:ind w:firstLine="709"/>
        <w:jc w:val="both"/>
        <w:rPr>
          <w:sz w:val="28"/>
          <w:szCs w:val="28"/>
        </w:rPr>
      </w:pPr>
      <w:r w:rsidRPr="00BC5CE4">
        <w:rPr>
          <w:sz w:val="28"/>
          <w:szCs w:val="28"/>
        </w:rPr>
        <w:t xml:space="preserve">- недостатки технического обеспечения мероприятий по безопасности дорожного движения, в первую очередь несоответствие технического уровня дорожного хозяйства; </w:t>
      </w:r>
    </w:p>
    <w:p w:rsidR="00BC5CE4" w:rsidRPr="00BC5CE4" w:rsidRDefault="00BC5CE4" w:rsidP="00BC5CE4">
      <w:pPr>
        <w:autoSpaceDE w:val="0"/>
        <w:autoSpaceDN w:val="0"/>
        <w:adjustRightInd w:val="0"/>
        <w:ind w:firstLine="709"/>
        <w:jc w:val="both"/>
        <w:rPr>
          <w:sz w:val="28"/>
          <w:szCs w:val="28"/>
        </w:rPr>
      </w:pPr>
      <w:r w:rsidRPr="00BC5CE4">
        <w:rPr>
          <w:sz w:val="28"/>
          <w:szCs w:val="28"/>
        </w:rPr>
        <w:t xml:space="preserve">- средств организации дорожного движения современным требованиям не отвечают современным требованиям;  </w:t>
      </w:r>
    </w:p>
    <w:p w:rsidR="00BC5CE4" w:rsidRPr="00BC5CE4" w:rsidRDefault="00BC5CE4" w:rsidP="00BC5CE4">
      <w:pPr>
        <w:autoSpaceDE w:val="0"/>
        <w:autoSpaceDN w:val="0"/>
        <w:adjustRightInd w:val="0"/>
        <w:ind w:firstLine="709"/>
        <w:jc w:val="both"/>
        <w:rPr>
          <w:sz w:val="28"/>
          <w:szCs w:val="28"/>
        </w:rPr>
      </w:pPr>
      <w:r w:rsidRPr="00BC5CE4">
        <w:rPr>
          <w:sz w:val="28"/>
          <w:szCs w:val="28"/>
        </w:rPr>
        <w:t>- отставание в системах связи, приводящее к позднему обнаружению ДТП и оказанию экстренной медицинской помощи пострадавшим.</w:t>
      </w:r>
    </w:p>
    <w:p w:rsidR="00BC5CE4" w:rsidRPr="00BC5CE4" w:rsidRDefault="00BC5CE4" w:rsidP="00BC5CE4">
      <w:pPr>
        <w:shd w:val="clear" w:color="auto" w:fill="FFFFFF"/>
        <w:spacing w:before="314"/>
        <w:ind w:left="115" w:right="118" w:firstLine="557"/>
        <w:jc w:val="both"/>
        <w:rPr>
          <w:sz w:val="28"/>
          <w:szCs w:val="28"/>
        </w:rPr>
      </w:pPr>
      <w:r w:rsidRPr="00BC5CE4">
        <w:rPr>
          <w:sz w:val="28"/>
          <w:szCs w:val="28"/>
        </w:rPr>
        <w:t xml:space="preserve">  </w:t>
      </w:r>
    </w:p>
    <w:p w:rsidR="00BC5CE4" w:rsidRPr="00BC5CE4" w:rsidRDefault="00BC5CE4" w:rsidP="00BC5CE4">
      <w:pPr>
        <w:autoSpaceDE w:val="0"/>
        <w:autoSpaceDN w:val="0"/>
        <w:adjustRightInd w:val="0"/>
        <w:spacing w:line="276" w:lineRule="auto"/>
        <w:ind w:firstLine="851"/>
        <w:jc w:val="both"/>
        <w:rPr>
          <w:sz w:val="28"/>
          <w:szCs w:val="28"/>
        </w:rPr>
      </w:pPr>
      <w:r w:rsidRPr="00BC5CE4">
        <w:rPr>
          <w:sz w:val="28"/>
          <w:szCs w:val="28"/>
        </w:rPr>
        <w:lastRenderedPageBreak/>
        <w:t>Для обеспечения круглогодичного содержания уличной дорожной сети и благоустройства города по тендеру заключен Муниципальный контракт №2016.75833 от 09.01.2017г. с ООО «Мамадыш-ЖКУ» на общую сумму 24 млн 866 тысяч рублей.</w:t>
      </w:r>
    </w:p>
    <w:p w:rsidR="00BC5CE4" w:rsidRPr="00BC5CE4" w:rsidRDefault="00BC5CE4" w:rsidP="00BC5CE4">
      <w:pPr>
        <w:autoSpaceDE w:val="0"/>
        <w:autoSpaceDN w:val="0"/>
        <w:adjustRightInd w:val="0"/>
        <w:spacing w:line="276" w:lineRule="auto"/>
        <w:ind w:firstLine="851"/>
        <w:jc w:val="both"/>
        <w:rPr>
          <w:sz w:val="28"/>
          <w:szCs w:val="28"/>
        </w:rPr>
      </w:pPr>
      <w:r w:rsidRPr="00BC5CE4">
        <w:rPr>
          <w:sz w:val="28"/>
          <w:szCs w:val="28"/>
        </w:rPr>
        <w:t xml:space="preserve">Для проведения ямочного ремонта и нанесению дорожной разметки заключен контракт №2017.17034 от 29.05.2017, сам конкурс проводился 16 мая 2017г. Так же данный контракт был заключен с ООО  «Мамадыш-ЖКУ» на сумму 1 млн 723 тысячи рублей по которому проведен ямочный ремонт на 19 улицах, в 36 точках на площади 1479 м2. </w:t>
      </w:r>
    </w:p>
    <w:p w:rsidR="00BC5CE4" w:rsidRPr="00BC5CE4" w:rsidRDefault="00BC5CE4" w:rsidP="00BC5CE4">
      <w:pPr>
        <w:autoSpaceDE w:val="0"/>
        <w:autoSpaceDN w:val="0"/>
        <w:adjustRightInd w:val="0"/>
        <w:spacing w:line="276" w:lineRule="auto"/>
        <w:ind w:firstLine="851"/>
        <w:jc w:val="both"/>
        <w:rPr>
          <w:sz w:val="28"/>
          <w:szCs w:val="28"/>
        </w:rPr>
      </w:pPr>
      <w:r w:rsidRPr="00BC5CE4">
        <w:rPr>
          <w:sz w:val="28"/>
          <w:szCs w:val="28"/>
        </w:rPr>
        <w:t xml:space="preserve">В последние несколько лет руководством района и города особо уделяется повышенное внимание к мерам по обеспечению безопасности дорожного движения, выделяя на эти цели финансовые средства из дорожного фонда, местного бюджета и, особо хочется подчеркнуть, из средств, собранных по Программе самооблажения граждан. Так на мероприятия по БДД  израсходовано порядка 17 млн рублей (без учета 54 млн рублей,на строительство дорог и дворовых площадок внутри МКД). Из них именно 11,5 млн рублей по Программе самооблажения. В частности на 7млн заменено 600 единиц светильников на центральных улицах города и автоматизировано уличная система освещения. В прошлом году по этой же Программе было заменено 1157 светильников на сумму 4,3 млн рублей. </w:t>
      </w:r>
    </w:p>
    <w:p w:rsidR="00BC5CE4" w:rsidRPr="00BC5CE4" w:rsidRDefault="00BC5CE4" w:rsidP="00BC5CE4">
      <w:pPr>
        <w:autoSpaceDE w:val="0"/>
        <w:autoSpaceDN w:val="0"/>
        <w:adjustRightInd w:val="0"/>
        <w:spacing w:line="276" w:lineRule="auto"/>
        <w:ind w:firstLine="851"/>
        <w:jc w:val="both"/>
        <w:rPr>
          <w:sz w:val="28"/>
          <w:szCs w:val="28"/>
        </w:rPr>
      </w:pPr>
      <w:r w:rsidRPr="00BC5CE4">
        <w:rPr>
          <w:sz w:val="28"/>
          <w:szCs w:val="28"/>
        </w:rPr>
        <w:t>На 2 млн рублей заменены морально и физические устаревшие автобусные павильоны на 8 остановках, с проведением работ по обустройству подъездных путей и площадок ожидания (в прошлом году были заменены 2 павильона).</w:t>
      </w:r>
    </w:p>
    <w:p w:rsidR="00BC5CE4" w:rsidRPr="00BC5CE4" w:rsidRDefault="00BC5CE4" w:rsidP="00BC5CE4">
      <w:pPr>
        <w:autoSpaceDE w:val="0"/>
        <w:autoSpaceDN w:val="0"/>
        <w:adjustRightInd w:val="0"/>
        <w:spacing w:line="276" w:lineRule="auto"/>
        <w:ind w:firstLine="851"/>
        <w:jc w:val="both"/>
        <w:rPr>
          <w:sz w:val="28"/>
          <w:szCs w:val="28"/>
        </w:rPr>
      </w:pPr>
      <w:r w:rsidRPr="00BC5CE4">
        <w:rPr>
          <w:sz w:val="28"/>
          <w:szCs w:val="28"/>
        </w:rPr>
        <w:t>2,5 млн рублей на приобретено и установлено 176 дорожных знаков и 36 единиц искусственных неровностей, у каждой общеобразовательной школы, детских садов и спортивных площадок города.</w:t>
      </w:r>
    </w:p>
    <w:p w:rsidR="00BC5CE4" w:rsidRPr="00BC5CE4" w:rsidRDefault="00BC5CE4" w:rsidP="00BC5CE4">
      <w:pPr>
        <w:autoSpaceDE w:val="0"/>
        <w:autoSpaceDN w:val="0"/>
        <w:adjustRightInd w:val="0"/>
        <w:spacing w:line="276" w:lineRule="auto"/>
        <w:ind w:firstLine="851"/>
        <w:jc w:val="both"/>
        <w:rPr>
          <w:sz w:val="28"/>
          <w:szCs w:val="28"/>
        </w:rPr>
      </w:pPr>
      <w:r w:rsidRPr="00BC5CE4">
        <w:rPr>
          <w:sz w:val="28"/>
          <w:szCs w:val="28"/>
        </w:rPr>
        <w:t xml:space="preserve">В результате торгов сумма контракта составила 2 млн рублей, оставшиеся -сэкономленные средства в размере 500 тысяч рублей направлены на приобретение дорожных знаков. </w:t>
      </w:r>
    </w:p>
    <w:p w:rsidR="00BC5CE4" w:rsidRPr="00BC5CE4" w:rsidRDefault="00BC5CE4" w:rsidP="00BC5CE4">
      <w:pPr>
        <w:autoSpaceDE w:val="0"/>
        <w:autoSpaceDN w:val="0"/>
        <w:adjustRightInd w:val="0"/>
        <w:spacing w:line="276" w:lineRule="auto"/>
        <w:ind w:firstLine="851"/>
        <w:jc w:val="both"/>
        <w:rPr>
          <w:sz w:val="28"/>
          <w:szCs w:val="28"/>
        </w:rPr>
      </w:pPr>
      <w:r w:rsidRPr="00BC5CE4">
        <w:rPr>
          <w:sz w:val="28"/>
          <w:szCs w:val="28"/>
        </w:rPr>
        <w:t>Плюс, дополнительно 34 единицы дорожных знаков установлено по программе Дорожного фонда.</w:t>
      </w:r>
    </w:p>
    <w:p w:rsidR="00BC5CE4" w:rsidRPr="00BC5CE4" w:rsidRDefault="00BC5CE4" w:rsidP="00BC5CE4">
      <w:pPr>
        <w:autoSpaceDE w:val="0"/>
        <w:autoSpaceDN w:val="0"/>
        <w:adjustRightInd w:val="0"/>
        <w:spacing w:line="276" w:lineRule="auto"/>
        <w:ind w:firstLine="851"/>
        <w:jc w:val="both"/>
        <w:rPr>
          <w:sz w:val="28"/>
          <w:szCs w:val="28"/>
        </w:rPr>
      </w:pPr>
      <w:r w:rsidRPr="00BC5CE4">
        <w:rPr>
          <w:sz w:val="28"/>
          <w:szCs w:val="28"/>
        </w:rPr>
        <w:t>По программе Дорожного фонда на сумму 5,5 млн рублей установлено 2 комплекта светофоров Т7 у гимназии №2 и школы №4, пешеходный светофор «По требованию» на ул. Давыдова у сквера «Яшьлек», оборудовано пешеходными транспортными светофорами новый перекресток Толостого-Домолазова, произведено реконструкция светофорного объекта на перекрестке улиц Азина-Домолазова с заменой транспортных светофоров и добавлением пешеходных. Общее количество, оборудованных светофорами в городе, достиг 4х перекрестков, а количество мест, оборудованных светофорами Т7 достиг 14 участков. Так же по этой программе построино порядка 400м пешеходных тротуаров по ул. Давыдова и 550 м в совхозе пос."Мамадышский"</w:t>
      </w:r>
    </w:p>
    <w:p w:rsidR="00BC5CE4" w:rsidRPr="00BC5CE4" w:rsidRDefault="00BC5CE4" w:rsidP="00BC5CE4">
      <w:pPr>
        <w:rPr>
          <w:sz w:val="28"/>
          <w:szCs w:val="28"/>
        </w:rPr>
      </w:pPr>
    </w:p>
    <w:p w:rsidR="00BC5CE4" w:rsidRPr="00BC5CE4" w:rsidRDefault="00BC5CE4" w:rsidP="00BC5CE4">
      <w:pPr>
        <w:jc w:val="both"/>
        <w:rPr>
          <w:sz w:val="28"/>
          <w:szCs w:val="28"/>
          <w:highlight w:val="yellow"/>
        </w:rPr>
      </w:pPr>
    </w:p>
    <w:p w:rsidR="00BC5CE4" w:rsidRPr="00BC5CE4" w:rsidRDefault="00BC5CE4" w:rsidP="00BC5CE4">
      <w:pPr>
        <w:jc w:val="both"/>
        <w:rPr>
          <w:sz w:val="28"/>
          <w:szCs w:val="28"/>
        </w:rPr>
      </w:pPr>
      <w:r w:rsidRPr="00BC5CE4">
        <w:rPr>
          <w:sz w:val="28"/>
          <w:szCs w:val="28"/>
        </w:rPr>
        <w:tab/>
        <w:t>В настоящее время в Мамадышском  районе протяженность улиц и дорог местного значения составляет более 628,3 км, в том числе с твердым покрытием – 108,2. Доля автодорог   с а/б покрытием составляет всего 17,6 %</w:t>
      </w:r>
    </w:p>
    <w:p w:rsidR="00BC5CE4" w:rsidRPr="00BC5CE4" w:rsidRDefault="00BC5CE4" w:rsidP="00BC5CE4">
      <w:pPr>
        <w:jc w:val="both"/>
        <w:rPr>
          <w:sz w:val="28"/>
          <w:szCs w:val="28"/>
        </w:rPr>
      </w:pPr>
      <w:r w:rsidRPr="00BC5CE4">
        <w:rPr>
          <w:sz w:val="28"/>
          <w:szCs w:val="28"/>
        </w:rPr>
        <w:tab/>
        <w:t>Регулирование дорожным движением осуществляется более 1000  дорожными знаками и указателями.</w:t>
      </w:r>
    </w:p>
    <w:p w:rsidR="00BC5CE4" w:rsidRPr="00BC5CE4" w:rsidRDefault="00BC5CE4" w:rsidP="00BC5CE4">
      <w:pPr>
        <w:pStyle w:val="32"/>
        <w:spacing w:after="0"/>
        <w:ind w:left="0"/>
        <w:jc w:val="both"/>
        <w:rPr>
          <w:sz w:val="28"/>
          <w:szCs w:val="28"/>
        </w:rPr>
      </w:pPr>
      <w:r w:rsidRPr="00BC5CE4">
        <w:rPr>
          <w:sz w:val="28"/>
          <w:szCs w:val="28"/>
        </w:rPr>
        <w:tab/>
        <w:t xml:space="preserve">Увеличение  размеров транспортного парка, расширение площади жилых массивов выдвигают решение проблемы безопасности дорожного движения в ряд одних из самых первостепенных задач.  </w:t>
      </w:r>
    </w:p>
    <w:tbl>
      <w:tblPr>
        <w:tblpPr w:leftFromText="180" w:rightFromText="180" w:vertAnchor="text" w:horzAnchor="margin" w:tblpX="108" w:tblpY="24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080"/>
        <w:gridCol w:w="1260"/>
        <w:gridCol w:w="1440"/>
        <w:gridCol w:w="1164"/>
        <w:gridCol w:w="1559"/>
      </w:tblGrid>
      <w:tr w:rsidR="00BC5CE4" w:rsidRPr="00B00B58" w:rsidTr="00BC5CE4">
        <w:tc>
          <w:tcPr>
            <w:tcW w:w="3420" w:type="dxa"/>
          </w:tcPr>
          <w:p w:rsidR="00BC5CE4" w:rsidRPr="00E520A6" w:rsidRDefault="00BC5CE4" w:rsidP="00BC5CE4">
            <w:pPr>
              <w:ind w:right="4"/>
              <w:jc w:val="center"/>
              <w:rPr>
                <w:b/>
                <w:sz w:val="32"/>
                <w:szCs w:val="32"/>
              </w:rPr>
            </w:pPr>
            <w:r w:rsidRPr="00E520A6">
              <w:rPr>
                <w:b/>
                <w:sz w:val="32"/>
                <w:szCs w:val="32"/>
              </w:rPr>
              <w:t xml:space="preserve">Вид автодорог </w:t>
            </w:r>
          </w:p>
        </w:tc>
        <w:tc>
          <w:tcPr>
            <w:tcW w:w="6503" w:type="dxa"/>
            <w:gridSpan w:val="5"/>
          </w:tcPr>
          <w:p w:rsidR="00BC5CE4" w:rsidRPr="00E520A6" w:rsidRDefault="00BC5CE4" w:rsidP="00BC5CE4">
            <w:pPr>
              <w:ind w:right="4"/>
              <w:jc w:val="center"/>
              <w:rPr>
                <w:b/>
                <w:sz w:val="32"/>
                <w:szCs w:val="32"/>
              </w:rPr>
            </w:pPr>
            <w:r w:rsidRPr="00E520A6">
              <w:rPr>
                <w:b/>
                <w:sz w:val="32"/>
                <w:szCs w:val="32"/>
              </w:rPr>
              <w:t>Протяженность по типу покрытия, км</w:t>
            </w:r>
          </w:p>
        </w:tc>
      </w:tr>
      <w:tr w:rsidR="00BC5CE4" w:rsidRPr="00B00B58" w:rsidTr="00BC5CE4">
        <w:tc>
          <w:tcPr>
            <w:tcW w:w="3420" w:type="dxa"/>
            <w:vAlign w:val="center"/>
          </w:tcPr>
          <w:p w:rsidR="00BC5CE4" w:rsidRPr="00E520A6" w:rsidRDefault="00BC5CE4" w:rsidP="00BC5CE4">
            <w:pPr>
              <w:ind w:right="4"/>
              <w:jc w:val="center"/>
            </w:pPr>
          </w:p>
        </w:tc>
        <w:tc>
          <w:tcPr>
            <w:tcW w:w="1080" w:type="dxa"/>
            <w:vAlign w:val="center"/>
          </w:tcPr>
          <w:p w:rsidR="00BC5CE4" w:rsidRPr="00E520A6" w:rsidRDefault="00BC5CE4" w:rsidP="00BC5CE4">
            <w:pPr>
              <w:ind w:left="-108" w:right="4"/>
              <w:jc w:val="center"/>
            </w:pPr>
            <w:r w:rsidRPr="00E520A6">
              <w:t>Всего</w:t>
            </w:r>
          </w:p>
        </w:tc>
        <w:tc>
          <w:tcPr>
            <w:tcW w:w="1260" w:type="dxa"/>
            <w:vAlign w:val="center"/>
          </w:tcPr>
          <w:p w:rsidR="00BC5CE4" w:rsidRPr="00E520A6" w:rsidRDefault="00BC5CE4" w:rsidP="00BC5CE4">
            <w:pPr>
              <w:ind w:right="4"/>
              <w:jc w:val="center"/>
            </w:pPr>
            <w:r w:rsidRPr="00E520A6">
              <w:t>С асфальтобетонным покрытием, км</w:t>
            </w:r>
          </w:p>
        </w:tc>
        <w:tc>
          <w:tcPr>
            <w:tcW w:w="1440" w:type="dxa"/>
            <w:vAlign w:val="center"/>
          </w:tcPr>
          <w:p w:rsidR="00BC5CE4" w:rsidRPr="00E520A6" w:rsidRDefault="00BC5CE4" w:rsidP="00BC5CE4">
            <w:pPr>
              <w:ind w:right="4"/>
              <w:jc w:val="center"/>
            </w:pPr>
            <w:r w:rsidRPr="00E520A6">
              <w:t>Доля автодорог   с а/б покрытием в общей протяженности</w:t>
            </w:r>
          </w:p>
        </w:tc>
        <w:tc>
          <w:tcPr>
            <w:tcW w:w="1164" w:type="dxa"/>
            <w:vAlign w:val="center"/>
          </w:tcPr>
          <w:p w:rsidR="00BC5CE4" w:rsidRPr="00E520A6" w:rsidRDefault="00BC5CE4" w:rsidP="00BC5CE4">
            <w:pPr>
              <w:ind w:right="4"/>
              <w:jc w:val="center"/>
            </w:pPr>
            <w:r w:rsidRPr="00E520A6">
              <w:t>С щебеночным покрытием, км</w:t>
            </w:r>
          </w:p>
        </w:tc>
        <w:tc>
          <w:tcPr>
            <w:tcW w:w="1559" w:type="dxa"/>
            <w:vAlign w:val="center"/>
          </w:tcPr>
          <w:p w:rsidR="00BC5CE4" w:rsidRPr="00016847" w:rsidRDefault="00BC5CE4" w:rsidP="00BC5CE4">
            <w:pPr>
              <w:ind w:right="4"/>
              <w:jc w:val="center"/>
            </w:pPr>
            <w:r w:rsidRPr="00016847">
              <w:t>С грунтовым покрытием, км</w:t>
            </w:r>
          </w:p>
        </w:tc>
      </w:tr>
      <w:tr w:rsidR="00BC5CE4" w:rsidRPr="00B00B58" w:rsidTr="00BC5CE4">
        <w:tc>
          <w:tcPr>
            <w:tcW w:w="3420" w:type="dxa"/>
          </w:tcPr>
          <w:p w:rsidR="00BC5CE4" w:rsidRPr="00E11215" w:rsidRDefault="00BC5CE4" w:rsidP="00BC5CE4">
            <w:r w:rsidRPr="00E11215">
              <w:t>Федеральные            автодороги</w:t>
            </w:r>
          </w:p>
        </w:tc>
        <w:tc>
          <w:tcPr>
            <w:tcW w:w="1080" w:type="dxa"/>
            <w:vAlign w:val="center"/>
          </w:tcPr>
          <w:p w:rsidR="00BC5CE4" w:rsidRPr="00E11215" w:rsidRDefault="00BC5CE4" w:rsidP="00BC5CE4">
            <w:pPr>
              <w:jc w:val="center"/>
            </w:pPr>
            <w:r w:rsidRPr="00E11215">
              <w:t>49,9</w:t>
            </w:r>
          </w:p>
        </w:tc>
        <w:tc>
          <w:tcPr>
            <w:tcW w:w="1260" w:type="dxa"/>
            <w:vAlign w:val="center"/>
          </w:tcPr>
          <w:p w:rsidR="00BC5CE4" w:rsidRPr="00E11215" w:rsidRDefault="00BC5CE4" w:rsidP="00BC5CE4">
            <w:pPr>
              <w:jc w:val="center"/>
            </w:pPr>
            <w:r w:rsidRPr="00E11215">
              <w:t>49,9</w:t>
            </w:r>
          </w:p>
        </w:tc>
        <w:tc>
          <w:tcPr>
            <w:tcW w:w="1440" w:type="dxa"/>
            <w:vAlign w:val="center"/>
          </w:tcPr>
          <w:p w:rsidR="00BC5CE4" w:rsidRPr="00E11215" w:rsidRDefault="00BC5CE4" w:rsidP="00BC5CE4">
            <w:pPr>
              <w:jc w:val="center"/>
            </w:pPr>
            <w:r w:rsidRPr="00E11215">
              <w:t>100 %</w:t>
            </w:r>
          </w:p>
        </w:tc>
        <w:tc>
          <w:tcPr>
            <w:tcW w:w="1164" w:type="dxa"/>
            <w:vAlign w:val="center"/>
          </w:tcPr>
          <w:p w:rsidR="00BC5CE4" w:rsidRPr="00E11215" w:rsidRDefault="00BC5CE4" w:rsidP="00BC5CE4">
            <w:pPr>
              <w:jc w:val="center"/>
            </w:pPr>
            <w:r w:rsidRPr="00E11215">
              <w:t>-</w:t>
            </w:r>
          </w:p>
        </w:tc>
        <w:tc>
          <w:tcPr>
            <w:tcW w:w="1559" w:type="dxa"/>
            <w:vAlign w:val="center"/>
          </w:tcPr>
          <w:p w:rsidR="00BC5CE4" w:rsidRPr="00E11215" w:rsidRDefault="00BC5CE4" w:rsidP="00BC5CE4">
            <w:pPr>
              <w:jc w:val="center"/>
            </w:pPr>
            <w:r w:rsidRPr="00E11215">
              <w:t>-</w:t>
            </w:r>
          </w:p>
        </w:tc>
      </w:tr>
      <w:tr w:rsidR="00BC5CE4" w:rsidRPr="00B00B58" w:rsidTr="00BC5CE4">
        <w:trPr>
          <w:trHeight w:val="809"/>
        </w:trPr>
        <w:tc>
          <w:tcPr>
            <w:tcW w:w="3420" w:type="dxa"/>
          </w:tcPr>
          <w:p w:rsidR="00BC5CE4" w:rsidRPr="00E11215" w:rsidRDefault="00BC5CE4" w:rsidP="00BC5CE4">
            <w:r w:rsidRPr="00E11215">
              <w:t>Территориальные     автодороги (Главтатдортранс)</w:t>
            </w:r>
          </w:p>
        </w:tc>
        <w:tc>
          <w:tcPr>
            <w:tcW w:w="1080" w:type="dxa"/>
            <w:vAlign w:val="center"/>
          </w:tcPr>
          <w:p w:rsidR="00BC5CE4" w:rsidRPr="00E11215" w:rsidRDefault="00BC5CE4" w:rsidP="00BC5CE4">
            <w:pPr>
              <w:jc w:val="center"/>
            </w:pPr>
            <w:r w:rsidRPr="00E11215">
              <w:t>347,07</w:t>
            </w:r>
          </w:p>
        </w:tc>
        <w:tc>
          <w:tcPr>
            <w:tcW w:w="1260" w:type="dxa"/>
            <w:vAlign w:val="center"/>
          </w:tcPr>
          <w:p w:rsidR="00BC5CE4" w:rsidRPr="00E11215" w:rsidRDefault="00BC5CE4" w:rsidP="00BC5CE4">
            <w:pPr>
              <w:jc w:val="center"/>
            </w:pPr>
            <w:r w:rsidRPr="00E11215">
              <w:t>2</w:t>
            </w:r>
            <w:r>
              <w:t>29</w:t>
            </w:r>
            <w:r w:rsidRPr="00E11215">
              <w:t>,</w:t>
            </w:r>
            <w:r>
              <w:t>6</w:t>
            </w:r>
            <w:r w:rsidRPr="00E11215">
              <w:t>3</w:t>
            </w:r>
          </w:p>
        </w:tc>
        <w:tc>
          <w:tcPr>
            <w:tcW w:w="1440" w:type="dxa"/>
            <w:vAlign w:val="center"/>
          </w:tcPr>
          <w:p w:rsidR="00BC5CE4" w:rsidRPr="00E11215" w:rsidRDefault="00BC5CE4" w:rsidP="00BC5CE4">
            <w:pPr>
              <w:jc w:val="center"/>
            </w:pPr>
            <w:r>
              <w:t>88,1</w:t>
            </w:r>
            <w:r w:rsidRPr="00E11215">
              <w:t xml:space="preserve"> %</w:t>
            </w:r>
          </w:p>
        </w:tc>
        <w:tc>
          <w:tcPr>
            <w:tcW w:w="1164" w:type="dxa"/>
            <w:vAlign w:val="center"/>
          </w:tcPr>
          <w:p w:rsidR="00BC5CE4" w:rsidRPr="00E11215" w:rsidRDefault="00BC5CE4" w:rsidP="00BC5CE4">
            <w:pPr>
              <w:jc w:val="center"/>
            </w:pPr>
            <w:r w:rsidRPr="00E11215">
              <w:t>10</w:t>
            </w:r>
            <w:r>
              <w:t>1</w:t>
            </w:r>
            <w:r w:rsidRPr="00E11215">
              <w:t>,</w:t>
            </w:r>
            <w:r>
              <w:t>2</w:t>
            </w:r>
            <w:r w:rsidRPr="00E11215">
              <w:t>4</w:t>
            </w:r>
          </w:p>
        </w:tc>
        <w:tc>
          <w:tcPr>
            <w:tcW w:w="1559" w:type="dxa"/>
            <w:vAlign w:val="center"/>
          </w:tcPr>
          <w:p w:rsidR="00BC5CE4" w:rsidRPr="00E11215" w:rsidRDefault="00BC5CE4" w:rsidP="00BC5CE4">
            <w:pPr>
              <w:jc w:val="center"/>
            </w:pPr>
            <w:r>
              <w:t>16,2</w:t>
            </w:r>
          </w:p>
        </w:tc>
      </w:tr>
      <w:tr w:rsidR="00BC5CE4" w:rsidRPr="00B00B58" w:rsidTr="00BC5CE4">
        <w:tc>
          <w:tcPr>
            <w:tcW w:w="3420" w:type="dxa"/>
          </w:tcPr>
          <w:p w:rsidR="00BC5CE4" w:rsidRPr="00E11215" w:rsidRDefault="00BC5CE4" w:rsidP="00BC5CE4">
            <w:r w:rsidRPr="00E11215">
              <w:t>Муниципальные       автодороги</w:t>
            </w:r>
          </w:p>
        </w:tc>
        <w:tc>
          <w:tcPr>
            <w:tcW w:w="1080" w:type="dxa"/>
            <w:vAlign w:val="center"/>
          </w:tcPr>
          <w:p w:rsidR="00BC5CE4" w:rsidRPr="00E11215" w:rsidRDefault="00BC5CE4" w:rsidP="00BC5CE4">
            <w:pPr>
              <w:jc w:val="center"/>
            </w:pPr>
            <w:r>
              <w:t>131,7</w:t>
            </w:r>
          </w:p>
        </w:tc>
        <w:tc>
          <w:tcPr>
            <w:tcW w:w="1260" w:type="dxa"/>
            <w:vAlign w:val="center"/>
          </w:tcPr>
          <w:p w:rsidR="00BC5CE4" w:rsidRPr="00E11215" w:rsidRDefault="00BC5CE4" w:rsidP="00BC5CE4">
            <w:pPr>
              <w:jc w:val="center"/>
            </w:pPr>
            <w:r>
              <w:t>26,1</w:t>
            </w:r>
          </w:p>
        </w:tc>
        <w:tc>
          <w:tcPr>
            <w:tcW w:w="1440" w:type="dxa"/>
            <w:vAlign w:val="center"/>
          </w:tcPr>
          <w:p w:rsidR="00BC5CE4" w:rsidRPr="00E11215" w:rsidRDefault="00BC5CE4" w:rsidP="00BC5CE4">
            <w:pPr>
              <w:jc w:val="center"/>
            </w:pPr>
            <w:r>
              <w:t>20,0</w:t>
            </w:r>
            <w:r w:rsidRPr="00E11215">
              <w:t xml:space="preserve"> %</w:t>
            </w:r>
          </w:p>
        </w:tc>
        <w:tc>
          <w:tcPr>
            <w:tcW w:w="1164" w:type="dxa"/>
            <w:vAlign w:val="center"/>
          </w:tcPr>
          <w:p w:rsidR="00BC5CE4" w:rsidRPr="00E11215" w:rsidRDefault="00BC5CE4" w:rsidP="00BC5CE4">
            <w:pPr>
              <w:jc w:val="center"/>
            </w:pPr>
            <w:r>
              <w:t>48,9</w:t>
            </w:r>
          </w:p>
        </w:tc>
        <w:tc>
          <w:tcPr>
            <w:tcW w:w="1559" w:type="dxa"/>
            <w:vAlign w:val="center"/>
          </w:tcPr>
          <w:p w:rsidR="00BC5CE4" w:rsidRPr="00E11215" w:rsidRDefault="00BC5CE4" w:rsidP="00BC5CE4">
            <w:pPr>
              <w:jc w:val="center"/>
            </w:pPr>
            <w:r>
              <w:t>56,7</w:t>
            </w:r>
          </w:p>
        </w:tc>
      </w:tr>
      <w:tr w:rsidR="00BC5CE4" w:rsidRPr="00B00B58" w:rsidTr="00BC5CE4">
        <w:tc>
          <w:tcPr>
            <w:tcW w:w="3420" w:type="dxa"/>
          </w:tcPr>
          <w:p w:rsidR="00BC5CE4" w:rsidRPr="00E11215" w:rsidRDefault="00BC5CE4" w:rsidP="00BC5CE4">
            <w:pPr>
              <w:rPr>
                <w:b/>
              </w:rPr>
            </w:pPr>
            <w:r w:rsidRPr="00E11215">
              <w:rPr>
                <w:b/>
              </w:rPr>
              <w:t>Итого по автодорогам</w:t>
            </w:r>
          </w:p>
          <w:p w:rsidR="00BC5CE4" w:rsidRPr="00E11215" w:rsidRDefault="00BC5CE4" w:rsidP="00BC5CE4">
            <w:pPr>
              <w:rPr>
                <w:b/>
              </w:rPr>
            </w:pPr>
            <w:r w:rsidRPr="00E11215">
              <w:rPr>
                <w:b/>
              </w:rPr>
              <w:t>района</w:t>
            </w:r>
          </w:p>
        </w:tc>
        <w:tc>
          <w:tcPr>
            <w:tcW w:w="1080" w:type="dxa"/>
            <w:vAlign w:val="center"/>
          </w:tcPr>
          <w:p w:rsidR="00BC5CE4" w:rsidRPr="00E11215" w:rsidRDefault="00BC5CE4" w:rsidP="00BC5CE4">
            <w:pPr>
              <w:jc w:val="center"/>
              <w:rPr>
                <w:b/>
              </w:rPr>
            </w:pPr>
            <w:r w:rsidRPr="00E11215">
              <w:rPr>
                <w:b/>
              </w:rPr>
              <w:t>528,67</w:t>
            </w:r>
          </w:p>
        </w:tc>
        <w:tc>
          <w:tcPr>
            <w:tcW w:w="1260" w:type="dxa"/>
            <w:vAlign w:val="center"/>
          </w:tcPr>
          <w:p w:rsidR="00BC5CE4" w:rsidRPr="00E11215" w:rsidRDefault="00BC5CE4" w:rsidP="00BC5CE4">
            <w:pPr>
              <w:jc w:val="center"/>
              <w:rPr>
                <w:b/>
              </w:rPr>
            </w:pPr>
            <w:r>
              <w:rPr>
                <w:b/>
              </w:rPr>
              <w:t>305,63</w:t>
            </w:r>
          </w:p>
        </w:tc>
        <w:tc>
          <w:tcPr>
            <w:tcW w:w="1440" w:type="dxa"/>
            <w:vAlign w:val="center"/>
          </w:tcPr>
          <w:p w:rsidR="00BC5CE4" w:rsidRPr="00E11215" w:rsidRDefault="00BC5CE4" w:rsidP="00BC5CE4">
            <w:pPr>
              <w:jc w:val="center"/>
              <w:rPr>
                <w:b/>
              </w:rPr>
            </w:pPr>
            <w:r>
              <w:rPr>
                <w:b/>
              </w:rPr>
              <w:t>57,8</w:t>
            </w:r>
            <w:r w:rsidRPr="00E11215">
              <w:rPr>
                <w:b/>
              </w:rPr>
              <w:t xml:space="preserve"> %</w:t>
            </w:r>
          </w:p>
        </w:tc>
        <w:tc>
          <w:tcPr>
            <w:tcW w:w="1164" w:type="dxa"/>
            <w:vAlign w:val="center"/>
          </w:tcPr>
          <w:p w:rsidR="00BC5CE4" w:rsidRPr="00E11215" w:rsidRDefault="00BC5CE4" w:rsidP="00BC5CE4">
            <w:pPr>
              <w:jc w:val="center"/>
              <w:rPr>
                <w:b/>
              </w:rPr>
            </w:pPr>
            <w:r w:rsidRPr="00E11215">
              <w:rPr>
                <w:b/>
              </w:rPr>
              <w:t>15</w:t>
            </w:r>
            <w:r>
              <w:rPr>
                <w:b/>
              </w:rPr>
              <w:t>0</w:t>
            </w:r>
            <w:r w:rsidRPr="00E11215">
              <w:rPr>
                <w:b/>
              </w:rPr>
              <w:t>,</w:t>
            </w:r>
            <w:r>
              <w:rPr>
                <w:b/>
              </w:rPr>
              <w:t>1</w:t>
            </w:r>
            <w:r w:rsidRPr="00E11215">
              <w:rPr>
                <w:b/>
              </w:rPr>
              <w:t>4</w:t>
            </w:r>
          </w:p>
        </w:tc>
        <w:tc>
          <w:tcPr>
            <w:tcW w:w="1559" w:type="dxa"/>
            <w:vAlign w:val="center"/>
          </w:tcPr>
          <w:p w:rsidR="00BC5CE4" w:rsidRPr="00E11215" w:rsidRDefault="00BC5CE4" w:rsidP="00BC5CE4">
            <w:pPr>
              <w:jc w:val="center"/>
              <w:rPr>
                <w:b/>
              </w:rPr>
            </w:pPr>
            <w:r>
              <w:rPr>
                <w:b/>
              </w:rPr>
              <w:t>72,9</w:t>
            </w:r>
          </w:p>
        </w:tc>
      </w:tr>
      <w:tr w:rsidR="00BC5CE4" w:rsidRPr="00B00B58" w:rsidTr="00BC5CE4">
        <w:tc>
          <w:tcPr>
            <w:tcW w:w="3420" w:type="dxa"/>
          </w:tcPr>
          <w:p w:rsidR="00BC5CE4" w:rsidRPr="00E11215" w:rsidRDefault="00BC5CE4" w:rsidP="00BC5CE4">
            <w:r w:rsidRPr="00E11215">
              <w:t xml:space="preserve">Дорожно-уличная сеть </w:t>
            </w:r>
            <w:r>
              <w:t xml:space="preserve">              </w:t>
            </w:r>
            <w:r w:rsidRPr="00E11215">
              <w:t>г. Мамадыш</w:t>
            </w:r>
          </w:p>
        </w:tc>
        <w:tc>
          <w:tcPr>
            <w:tcW w:w="1080" w:type="dxa"/>
            <w:vAlign w:val="center"/>
          </w:tcPr>
          <w:p w:rsidR="00BC5CE4" w:rsidRPr="00E11215" w:rsidRDefault="00BC5CE4" w:rsidP="00BC5CE4">
            <w:pPr>
              <w:jc w:val="center"/>
            </w:pPr>
            <w:r w:rsidRPr="00E11215">
              <w:t>9</w:t>
            </w:r>
            <w:r>
              <w:t>2</w:t>
            </w:r>
            <w:r w:rsidRPr="00E11215">
              <w:t>,</w:t>
            </w:r>
            <w:r>
              <w:t>3</w:t>
            </w:r>
          </w:p>
        </w:tc>
        <w:tc>
          <w:tcPr>
            <w:tcW w:w="1260" w:type="dxa"/>
            <w:vAlign w:val="center"/>
          </w:tcPr>
          <w:p w:rsidR="00BC5CE4" w:rsidRPr="00E11215" w:rsidRDefault="00BC5CE4" w:rsidP="00BC5CE4">
            <w:pPr>
              <w:jc w:val="center"/>
            </w:pPr>
            <w:r w:rsidRPr="00E11215">
              <w:t>2</w:t>
            </w:r>
            <w:r>
              <w:t>6</w:t>
            </w:r>
            <w:r w:rsidRPr="00E11215">
              <w:t>,</w:t>
            </w:r>
            <w:r>
              <w:t>8</w:t>
            </w:r>
          </w:p>
        </w:tc>
        <w:tc>
          <w:tcPr>
            <w:tcW w:w="1440" w:type="dxa"/>
            <w:vAlign w:val="center"/>
          </w:tcPr>
          <w:p w:rsidR="00BC5CE4" w:rsidRPr="00E11215" w:rsidRDefault="00BC5CE4" w:rsidP="00BC5CE4">
            <w:pPr>
              <w:jc w:val="center"/>
            </w:pPr>
            <w:r w:rsidRPr="00E11215">
              <w:t>2</w:t>
            </w:r>
            <w:r>
              <w:t>9</w:t>
            </w:r>
            <w:r w:rsidRPr="00E11215">
              <w:t>,</w:t>
            </w:r>
            <w:r>
              <w:t>0</w:t>
            </w:r>
            <w:r w:rsidRPr="00E11215">
              <w:t xml:space="preserve"> %</w:t>
            </w:r>
          </w:p>
        </w:tc>
        <w:tc>
          <w:tcPr>
            <w:tcW w:w="1164" w:type="dxa"/>
            <w:vAlign w:val="center"/>
          </w:tcPr>
          <w:p w:rsidR="00BC5CE4" w:rsidRPr="00E11215" w:rsidRDefault="00BC5CE4" w:rsidP="00BC5CE4">
            <w:pPr>
              <w:jc w:val="center"/>
            </w:pPr>
            <w:r>
              <w:t>33</w:t>
            </w:r>
            <w:r w:rsidRPr="00E11215">
              <w:t>,</w:t>
            </w:r>
            <w:r>
              <w:t>34</w:t>
            </w:r>
          </w:p>
        </w:tc>
        <w:tc>
          <w:tcPr>
            <w:tcW w:w="1559" w:type="dxa"/>
            <w:vAlign w:val="center"/>
          </w:tcPr>
          <w:p w:rsidR="00BC5CE4" w:rsidRPr="00E11215" w:rsidRDefault="00BC5CE4" w:rsidP="00BC5CE4">
            <w:pPr>
              <w:jc w:val="center"/>
            </w:pPr>
            <w:r w:rsidRPr="00E11215">
              <w:t>3</w:t>
            </w:r>
            <w:r>
              <w:t>2</w:t>
            </w:r>
            <w:r w:rsidRPr="00E11215">
              <w:t>,</w:t>
            </w:r>
            <w:r>
              <w:t>7</w:t>
            </w:r>
          </w:p>
        </w:tc>
      </w:tr>
      <w:tr w:rsidR="00BC5CE4" w:rsidRPr="00B00B58" w:rsidTr="00BC5CE4">
        <w:tc>
          <w:tcPr>
            <w:tcW w:w="3420" w:type="dxa"/>
          </w:tcPr>
          <w:p w:rsidR="00BC5CE4" w:rsidRDefault="00BC5CE4" w:rsidP="00BC5CE4">
            <w:pPr>
              <w:rPr>
                <w:b/>
              </w:rPr>
            </w:pPr>
            <w:r w:rsidRPr="00E11215">
              <w:t xml:space="preserve">Дорожно-уличная сеть </w:t>
            </w:r>
            <w:r>
              <w:t xml:space="preserve">              сельских населенных пунктов</w:t>
            </w:r>
          </w:p>
        </w:tc>
        <w:tc>
          <w:tcPr>
            <w:tcW w:w="1080" w:type="dxa"/>
            <w:vAlign w:val="center"/>
          </w:tcPr>
          <w:p w:rsidR="00BC5CE4" w:rsidRPr="008D2A4A" w:rsidRDefault="00BC5CE4" w:rsidP="00BC5CE4">
            <w:pPr>
              <w:jc w:val="center"/>
            </w:pPr>
            <w:r w:rsidRPr="008D2A4A">
              <w:t>404,6</w:t>
            </w:r>
          </w:p>
        </w:tc>
        <w:tc>
          <w:tcPr>
            <w:tcW w:w="1260" w:type="dxa"/>
            <w:vAlign w:val="center"/>
          </w:tcPr>
          <w:p w:rsidR="00BC5CE4" w:rsidRPr="008D2A4A" w:rsidRDefault="00BC5CE4" w:rsidP="00BC5CE4">
            <w:pPr>
              <w:jc w:val="center"/>
            </w:pPr>
            <w:r w:rsidRPr="008D2A4A">
              <w:t>54,5</w:t>
            </w:r>
          </w:p>
        </w:tc>
        <w:tc>
          <w:tcPr>
            <w:tcW w:w="1440" w:type="dxa"/>
            <w:vAlign w:val="center"/>
          </w:tcPr>
          <w:p w:rsidR="00BC5CE4" w:rsidRPr="008D2A4A" w:rsidRDefault="00BC5CE4" w:rsidP="00BC5CE4">
            <w:pPr>
              <w:jc w:val="center"/>
            </w:pPr>
            <w:r w:rsidRPr="008D2A4A">
              <w:t>13,4</w:t>
            </w:r>
          </w:p>
        </w:tc>
        <w:tc>
          <w:tcPr>
            <w:tcW w:w="1164" w:type="dxa"/>
            <w:vAlign w:val="center"/>
          </w:tcPr>
          <w:p w:rsidR="00BC5CE4" w:rsidRPr="008D2A4A" w:rsidRDefault="00BC5CE4" w:rsidP="00BC5CE4">
            <w:pPr>
              <w:jc w:val="center"/>
            </w:pPr>
            <w:r w:rsidRPr="008D2A4A">
              <w:t>109,0</w:t>
            </w:r>
          </w:p>
        </w:tc>
        <w:tc>
          <w:tcPr>
            <w:tcW w:w="1559" w:type="dxa"/>
            <w:vAlign w:val="center"/>
          </w:tcPr>
          <w:p w:rsidR="00BC5CE4" w:rsidRPr="008D2A4A" w:rsidRDefault="00BC5CE4" w:rsidP="00BC5CE4">
            <w:pPr>
              <w:jc w:val="center"/>
            </w:pPr>
            <w:r w:rsidRPr="008D2A4A">
              <w:t>241,1</w:t>
            </w:r>
          </w:p>
        </w:tc>
      </w:tr>
      <w:tr w:rsidR="00BC5CE4" w:rsidRPr="00B00B58" w:rsidTr="00BC5CE4">
        <w:tc>
          <w:tcPr>
            <w:tcW w:w="3420" w:type="dxa"/>
          </w:tcPr>
          <w:p w:rsidR="00BC5CE4" w:rsidRPr="00E11215" w:rsidRDefault="00BC5CE4" w:rsidP="00BC5CE4">
            <w:pPr>
              <w:rPr>
                <w:b/>
              </w:rPr>
            </w:pPr>
            <w:r>
              <w:rPr>
                <w:b/>
              </w:rPr>
              <w:t>Всего по району</w:t>
            </w:r>
            <w:r w:rsidRPr="00E11215">
              <w:rPr>
                <w:b/>
              </w:rPr>
              <w:t xml:space="preserve"> дор</w:t>
            </w:r>
            <w:r>
              <w:rPr>
                <w:b/>
              </w:rPr>
              <w:t xml:space="preserve">ожно-уличная сеть+дороги между нас.пунктами </w:t>
            </w:r>
            <w:r w:rsidRPr="00921167">
              <w:rPr>
                <w:sz w:val="24"/>
                <w:szCs w:val="24"/>
              </w:rPr>
              <w:t>(муниципальные дороги)</w:t>
            </w:r>
          </w:p>
        </w:tc>
        <w:tc>
          <w:tcPr>
            <w:tcW w:w="1080" w:type="dxa"/>
            <w:vAlign w:val="center"/>
          </w:tcPr>
          <w:p w:rsidR="00BC5CE4" w:rsidRPr="00E11215" w:rsidRDefault="00BC5CE4" w:rsidP="00BC5CE4">
            <w:pPr>
              <w:jc w:val="center"/>
              <w:rPr>
                <w:b/>
              </w:rPr>
            </w:pPr>
            <w:r>
              <w:rPr>
                <w:b/>
              </w:rPr>
              <w:t>628,6</w:t>
            </w:r>
          </w:p>
        </w:tc>
        <w:tc>
          <w:tcPr>
            <w:tcW w:w="1260" w:type="dxa"/>
            <w:vAlign w:val="center"/>
          </w:tcPr>
          <w:p w:rsidR="00BC5CE4" w:rsidRPr="00E11215" w:rsidRDefault="00BC5CE4" w:rsidP="00BC5CE4">
            <w:pPr>
              <w:jc w:val="center"/>
              <w:rPr>
                <w:b/>
              </w:rPr>
            </w:pPr>
            <w:r>
              <w:rPr>
                <w:b/>
              </w:rPr>
              <w:t>107,4</w:t>
            </w:r>
          </w:p>
        </w:tc>
        <w:tc>
          <w:tcPr>
            <w:tcW w:w="1440" w:type="dxa"/>
            <w:vAlign w:val="center"/>
          </w:tcPr>
          <w:p w:rsidR="00BC5CE4" w:rsidRPr="00E11215" w:rsidRDefault="00BC5CE4" w:rsidP="00BC5CE4">
            <w:pPr>
              <w:jc w:val="center"/>
              <w:rPr>
                <w:b/>
              </w:rPr>
            </w:pPr>
            <w:r w:rsidRPr="00E11215">
              <w:rPr>
                <w:b/>
              </w:rPr>
              <w:t>1</w:t>
            </w:r>
            <w:r>
              <w:rPr>
                <w:b/>
              </w:rPr>
              <w:t>7</w:t>
            </w:r>
            <w:r w:rsidRPr="00E11215">
              <w:rPr>
                <w:b/>
              </w:rPr>
              <w:t>,</w:t>
            </w:r>
            <w:r>
              <w:rPr>
                <w:b/>
              </w:rPr>
              <w:t>6</w:t>
            </w:r>
            <w:r w:rsidRPr="00E11215">
              <w:rPr>
                <w:b/>
              </w:rPr>
              <w:t xml:space="preserve"> %</w:t>
            </w:r>
          </w:p>
        </w:tc>
        <w:tc>
          <w:tcPr>
            <w:tcW w:w="1164" w:type="dxa"/>
            <w:vAlign w:val="center"/>
          </w:tcPr>
          <w:p w:rsidR="00BC5CE4" w:rsidRPr="00E11215" w:rsidRDefault="00BC5CE4" w:rsidP="00BC5CE4">
            <w:pPr>
              <w:jc w:val="center"/>
              <w:rPr>
                <w:b/>
              </w:rPr>
            </w:pPr>
            <w:r>
              <w:rPr>
                <w:b/>
              </w:rPr>
              <w:t>224,9</w:t>
            </w:r>
          </w:p>
        </w:tc>
        <w:tc>
          <w:tcPr>
            <w:tcW w:w="1559" w:type="dxa"/>
            <w:vAlign w:val="center"/>
          </w:tcPr>
          <w:p w:rsidR="00BC5CE4" w:rsidRPr="00E11215" w:rsidRDefault="00BC5CE4" w:rsidP="00BC5CE4">
            <w:pPr>
              <w:jc w:val="center"/>
              <w:rPr>
                <w:b/>
              </w:rPr>
            </w:pPr>
            <w:r>
              <w:rPr>
                <w:b/>
              </w:rPr>
              <w:t>330,5</w:t>
            </w:r>
          </w:p>
        </w:tc>
      </w:tr>
    </w:tbl>
    <w:p w:rsidR="00BC5CE4" w:rsidRPr="00FF405A" w:rsidRDefault="00BC5CE4" w:rsidP="00BC5CE4">
      <w:pPr>
        <w:jc w:val="both"/>
      </w:pPr>
      <w:r w:rsidRPr="00BE412C">
        <w:tab/>
      </w:r>
      <w:r w:rsidRPr="00FF405A">
        <w:t xml:space="preserve"> </w:t>
      </w:r>
    </w:p>
    <w:p w:rsidR="00BC5CE4" w:rsidRPr="00FF405A" w:rsidRDefault="00BC5CE4" w:rsidP="00BC5CE4">
      <w:pPr>
        <w:pStyle w:val="14"/>
        <w:widowControl/>
      </w:pPr>
      <w:r w:rsidRPr="002D06B7">
        <w:t>По состоянию на конец 201</w:t>
      </w:r>
      <w:r>
        <w:t>7</w:t>
      </w:r>
      <w:r w:rsidRPr="002D06B7">
        <w:t xml:space="preserve"> года в Мамадышском районе РТ зарегистрированы более  12</w:t>
      </w:r>
      <w:r>
        <w:t>855</w:t>
      </w:r>
      <w:r w:rsidRPr="002D06B7">
        <w:t xml:space="preserve"> единиц автотранспортных средств, из них  (</w:t>
      </w:r>
      <w:r>
        <w:t>82,1</w:t>
      </w:r>
      <w:r w:rsidRPr="002D06B7">
        <w:t xml:space="preserve"> %) составляют автомобили индивидуальных владельцев (в 2004 году в районе имелось всего транспортных средств – 4958 единиц,  в том числе автомобилей индивидуальных владельцев – 3142 единиц (общий рост </w:t>
      </w:r>
      <w:r>
        <w:t>3,8</w:t>
      </w:r>
      <w:r w:rsidRPr="002D06B7">
        <w:t xml:space="preserve"> раза)</w:t>
      </w:r>
    </w:p>
    <w:p w:rsidR="00BC5CE4" w:rsidRPr="00203731" w:rsidRDefault="00BC5CE4" w:rsidP="00BC5CE4">
      <w:pPr>
        <w:pStyle w:val="14"/>
        <w:widowControl/>
      </w:pPr>
      <w:r w:rsidRPr="00203731">
        <w:t>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 увеличилась плотность транспортных потоков, возросла интенсивность движения в г. Мамадыш и на территориальных  дорогах  района.</w:t>
      </w:r>
    </w:p>
    <w:p w:rsidR="00BC5CE4" w:rsidRPr="00203731" w:rsidRDefault="00BC5CE4" w:rsidP="00BC5CE4">
      <w:pPr>
        <w:pStyle w:val="14"/>
        <w:widowControl/>
      </w:pPr>
      <w:r w:rsidRPr="00203731">
        <w:t xml:space="preserve">Увеличение количества транспорта при фактически неизменных геометрических параметрах улично-дорожной сети в целом привело к существенному снижению их общей пропускной способности. Улицами с наиболее интенсивным движением являются  улицы  Давыдова, Новозаводская, Домолазова, Азина, Ленина, Победы, Тукая. </w:t>
      </w:r>
    </w:p>
    <w:p w:rsidR="00BC5CE4" w:rsidRPr="00203731" w:rsidRDefault="00BC5CE4" w:rsidP="00BC5CE4">
      <w:pPr>
        <w:pStyle w:val="14"/>
        <w:widowControl/>
      </w:pPr>
      <w:r w:rsidRPr="00203731">
        <w:t xml:space="preserve">Одной из наиболее важных задач для г. Мамадыш является оптимизация транспортных потоков, обеспечивающая необходимый уровень перевозок для нормальной жизнедеятельности, снижающая напряженность в центральной части населенного пункта и исключающая пересечение интенсивных пешеходных потоков с транспортными. В связи с ростом количества автомобильного </w:t>
      </w:r>
      <w:r w:rsidRPr="00203731">
        <w:lastRenderedPageBreak/>
        <w:t xml:space="preserve">транспорта в райцентре усиливается диспропорция между количеством транспортных средств, пропускной способностью улично-дорожной сети и наличием стоянок для транспортных средств в  близи торговых и административно-общественных центров. </w:t>
      </w:r>
    </w:p>
    <w:p w:rsidR="00BC5CE4" w:rsidRPr="00BC5CE4" w:rsidRDefault="00BC5CE4" w:rsidP="0082223F">
      <w:pPr>
        <w:pStyle w:val="21"/>
        <w:tabs>
          <w:tab w:val="left" w:pos="709"/>
        </w:tabs>
        <w:spacing w:line="240" w:lineRule="auto"/>
        <w:jc w:val="both"/>
        <w:rPr>
          <w:sz w:val="28"/>
          <w:szCs w:val="28"/>
        </w:rPr>
      </w:pPr>
      <w:r w:rsidRPr="00BC5CE4">
        <w:rPr>
          <w:sz w:val="28"/>
          <w:szCs w:val="28"/>
        </w:rPr>
        <w:tab/>
        <w:t xml:space="preserve">В зимний период времени одним из важнейших  факторов, серьезно влияющих на безопасность дорожного движения является состояние улично-дорожной сети. </w:t>
      </w:r>
      <w:r w:rsidRPr="00BC5CE4">
        <w:rPr>
          <w:sz w:val="28"/>
          <w:szCs w:val="28"/>
        </w:rPr>
        <w:tab/>
        <w:t xml:space="preserve">Статистика ДТП показывает, что около 50% происшествий происходят по причине ненадлежащего содержания проезжей части. Снижается пропускная способность улиц и дорог, что приводит к возникновению аварийных ситуаций, необоснованным задержкам пассажирских и грузовых перевозок. </w:t>
      </w:r>
    </w:p>
    <w:p w:rsidR="00BC5CE4" w:rsidRPr="00BC5CE4" w:rsidRDefault="00BC5CE4" w:rsidP="0082223F">
      <w:pPr>
        <w:pStyle w:val="21"/>
        <w:tabs>
          <w:tab w:val="left" w:pos="709"/>
        </w:tabs>
        <w:spacing w:line="240" w:lineRule="auto"/>
        <w:jc w:val="both"/>
        <w:rPr>
          <w:sz w:val="28"/>
          <w:szCs w:val="28"/>
        </w:rPr>
      </w:pPr>
      <w:r w:rsidRPr="00BC5CE4">
        <w:rPr>
          <w:sz w:val="28"/>
          <w:szCs w:val="28"/>
        </w:rPr>
        <w:tab/>
        <w:t xml:space="preserve">Как показывает анализ, одну третью часть от числа дорожно-транспортных происшествий, при которых люди погибли или получили телесные повреждения,  составляют наезды на пешеходов. Наибольшее количество дорожно-транспортных  происшествий этого вида  совершается в осенне-зимний период. Основная  часть  наездов на пешеходов совершается в  г. Мамадыш  и на участках магистральных автомобильных дорог, проходящих через населенные пункты. </w:t>
      </w:r>
      <w:r w:rsidRPr="00BC5CE4">
        <w:rPr>
          <w:sz w:val="28"/>
          <w:szCs w:val="28"/>
        </w:rPr>
        <w:tab/>
        <w:t>Основными нарушениями Правил дорожного движения, которые приводят к получению травм пешеходами, остаются,  переход проезжей части в неустановленных местах.  Наибольший риск представляет переход проезжей части дорог в местах, где отсутствуют пешеходные переходы. Объективными причинами нарушений пешеходами Правил дорожного движения являются:</w:t>
      </w:r>
      <w:r w:rsidRPr="00BC5CE4">
        <w:rPr>
          <w:sz w:val="28"/>
          <w:szCs w:val="28"/>
        </w:rPr>
        <w:tab/>
      </w:r>
    </w:p>
    <w:p w:rsidR="00BC5CE4" w:rsidRPr="00E73EC4" w:rsidRDefault="00BC5CE4" w:rsidP="00BC5CE4">
      <w:pPr>
        <w:pStyle w:val="32"/>
        <w:ind w:left="0"/>
        <w:jc w:val="both"/>
        <w:rPr>
          <w:sz w:val="28"/>
          <w:szCs w:val="28"/>
        </w:rPr>
      </w:pPr>
      <w:r w:rsidRPr="00E73EC4">
        <w:rPr>
          <w:sz w:val="28"/>
          <w:szCs w:val="28"/>
        </w:rPr>
        <w:t xml:space="preserve">         - недостаточное количество  пешеходных переходов; </w:t>
      </w:r>
    </w:p>
    <w:p w:rsidR="00BC5CE4" w:rsidRPr="00E73EC4" w:rsidRDefault="00BC5CE4" w:rsidP="00BC5CE4">
      <w:pPr>
        <w:pStyle w:val="32"/>
        <w:jc w:val="both"/>
        <w:rPr>
          <w:sz w:val="28"/>
          <w:szCs w:val="28"/>
        </w:rPr>
      </w:pPr>
      <w:r w:rsidRPr="00E73EC4">
        <w:rPr>
          <w:sz w:val="28"/>
          <w:szCs w:val="28"/>
        </w:rPr>
        <w:t xml:space="preserve">    - необустроенность остановочных площадок на автобусных остановках;</w:t>
      </w:r>
    </w:p>
    <w:p w:rsidR="00BC5CE4" w:rsidRPr="00E73EC4" w:rsidRDefault="00BC5CE4" w:rsidP="00BC5CE4">
      <w:pPr>
        <w:pStyle w:val="32"/>
        <w:ind w:left="798" w:hanging="798"/>
        <w:jc w:val="both"/>
        <w:rPr>
          <w:sz w:val="28"/>
          <w:szCs w:val="28"/>
        </w:rPr>
      </w:pPr>
      <w:r w:rsidRPr="00E73EC4">
        <w:rPr>
          <w:sz w:val="28"/>
          <w:szCs w:val="28"/>
        </w:rPr>
        <w:t xml:space="preserve">         - отсутствие и неудовлетворительное содержание тротуаров, отсутствие    их освещения в темное время суток;</w:t>
      </w:r>
    </w:p>
    <w:p w:rsidR="00BC5CE4" w:rsidRPr="00E73EC4" w:rsidRDefault="00BC5CE4" w:rsidP="00BC5CE4">
      <w:pPr>
        <w:pStyle w:val="32"/>
        <w:ind w:left="540" w:hanging="540"/>
        <w:jc w:val="both"/>
        <w:rPr>
          <w:sz w:val="28"/>
          <w:szCs w:val="28"/>
        </w:rPr>
      </w:pPr>
      <w:r w:rsidRPr="00E73EC4">
        <w:rPr>
          <w:sz w:val="28"/>
          <w:szCs w:val="28"/>
        </w:rPr>
        <w:tab/>
        <w:t>- отсутствие в местах остановки общественного транспорта дорожных     знаков 5.16 «Место остановки автобуса »;</w:t>
      </w:r>
    </w:p>
    <w:p w:rsidR="00BC5CE4" w:rsidRPr="00E73EC4" w:rsidRDefault="00BC5CE4" w:rsidP="00BC5CE4">
      <w:pPr>
        <w:pStyle w:val="32"/>
        <w:ind w:left="627" w:hanging="627"/>
        <w:jc w:val="both"/>
        <w:rPr>
          <w:sz w:val="28"/>
          <w:szCs w:val="28"/>
        </w:rPr>
      </w:pPr>
      <w:r w:rsidRPr="00E73EC4">
        <w:rPr>
          <w:sz w:val="28"/>
          <w:szCs w:val="28"/>
        </w:rPr>
        <w:tab/>
        <w:t>- отсутствие в зоне перекрестков дорожных знаков 2.1 «Главная дорога», 2.4 «Уступите дорогу».</w:t>
      </w:r>
    </w:p>
    <w:p w:rsidR="00BC5CE4" w:rsidRPr="00E73EC4" w:rsidRDefault="00BC5CE4" w:rsidP="00BC5CE4">
      <w:pPr>
        <w:pStyle w:val="14"/>
        <w:widowControl/>
      </w:pPr>
      <w:r w:rsidRPr="00E73EC4">
        <w:t xml:space="preserve">Для решения этой проблемы  необходимо  произвести  обустройство  двусторонних  пешеходных  тротуаров  с  уличным освещением вдоль всех  магистральных улиц  населенных  пунктов. В г. Мамадыш  это  в  первую  очередь улица Новозаводская, Тукая, Ленина, Давыдова, Энгельса.  Необходимы пешеходные тротуары в селах Старый Кумазан, Дюсьметьево, Олуяз, Малмыжка, Новый Кумазан, Нижний Шандер, Пойкино, и в других населенных пунктах.  </w:t>
      </w:r>
    </w:p>
    <w:p w:rsidR="00BC5CE4" w:rsidRPr="00E73EC4" w:rsidRDefault="00BC5CE4" w:rsidP="00BC5CE4">
      <w:pPr>
        <w:pStyle w:val="14"/>
        <w:widowControl/>
      </w:pPr>
      <w:r w:rsidRPr="00E73EC4">
        <w:t xml:space="preserve"> Прирост количества автотранспортных средств реально обозначил еще одну проблему, негативно отражающуюся на пропускной способности улично-дорожной сети, - проблему размещения и хранения транспортных средств. Эта проблема назрела в г. Мамадыш в районах застройки многоквартирными домами. В  настоящее время гаражно-строительные кооперативы и  платные стационарные стоянки  в районном центре отсутствуют.  В связи с этим несанкционированные ночные автостоянки организованы фактически на всех внутридворовых территориях спальных микрорайонов. На данных участках увеличивается негативное воздействие транспортных средств на состояние атмосферного воздуха, увеличивается шумовое воздействие при запуске двигателей, включении </w:t>
      </w:r>
      <w:r w:rsidRPr="00E73EC4">
        <w:lastRenderedPageBreak/>
        <w:t>противоугонной сигнализации, что создает дискомфорт для жителей города. Наиболее остро стоит проблема с обеспеченностью местами временного хранения машин у административных, культурно-спортивных и торговых учреждений,  промтоварных рынков. Реальная нехватка мест для размещения транспортных средств  в таких местах вынуждает водителей припарковывать транспортные средства с явным нарушением  Правил дорожного движения, что приводит к значительному снижению пропускной способности улиц и возникновению заторовых ситуаций.  Вследствие указанного недостатка в дневные часы аварийно-опасные ситуации возникают на ул. Тукая, ул. Ленина,  ул. Домолазова, Давыдова.</w:t>
      </w:r>
    </w:p>
    <w:p w:rsidR="00BC5CE4" w:rsidRPr="00E73EC4" w:rsidRDefault="00BC5CE4" w:rsidP="00BC5CE4">
      <w:pPr>
        <w:pStyle w:val="14"/>
        <w:widowControl/>
      </w:pPr>
      <w:r w:rsidRPr="00E73EC4">
        <w:t>Решить проблему организации парковки и хранения легковых и грузовых автомобилей в этих условиях позволит строительство стоянок и  организация гаражно-строительных кооперативов.</w:t>
      </w:r>
    </w:p>
    <w:p w:rsidR="00BC5CE4" w:rsidRPr="002159BE" w:rsidRDefault="00BC5CE4" w:rsidP="009B4D1F">
      <w:pPr>
        <w:pStyle w:val="14"/>
        <w:widowControl/>
      </w:pPr>
      <w:r w:rsidRPr="002159BE">
        <w:t xml:space="preserve">С наибольшей вероятностью такая тенденция сохранится в ближайшие годы.  </w:t>
      </w:r>
    </w:p>
    <w:p w:rsidR="00BC5CE4" w:rsidRPr="002159BE" w:rsidRDefault="00BC5CE4" w:rsidP="009B4D1F">
      <w:pPr>
        <w:pStyle w:val="14"/>
        <w:widowControl/>
      </w:pPr>
      <w:r w:rsidRPr="002159BE">
        <w:t xml:space="preserve"> Проблемные  вопросы в настоящее время - планировка и застройка населенных пунктов с учетом перспективы роста количества транспорта и безопасности дорожного движения; организация движения транспортных и пешеходных потоков:</w:t>
      </w:r>
    </w:p>
    <w:p w:rsidR="00BC5CE4" w:rsidRPr="002159BE" w:rsidRDefault="00BC5CE4" w:rsidP="009B4D1F">
      <w:pPr>
        <w:pStyle w:val="14"/>
        <w:widowControl/>
        <w:jc w:val="left"/>
      </w:pPr>
      <w:r w:rsidRPr="002159BE">
        <w:t xml:space="preserve">- совершенствование технических средств регулирования дорожного движения;  </w:t>
      </w:r>
      <w:r>
        <w:t xml:space="preserve">                                                                                                                              </w:t>
      </w:r>
      <w:r>
        <w:tab/>
      </w:r>
      <w:r w:rsidRPr="002159BE">
        <w:t>- реконструкция и содержание дорожно-уличной с</w:t>
      </w:r>
      <w:r w:rsidR="009B4D1F">
        <w:t xml:space="preserve">ети, строительство  и ремонт </w:t>
      </w:r>
      <w:r w:rsidRPr="002159BE">
        <w:t xml:space="preserve">автодорожных  мостов;  </w:t>
      </w:r>
      <w:r>
        <w:t xml:space="preserve">                                                                                        </w:t>
      </w:r>
      <w:r>
        <w:tab/>
      </w:r>
      <w:r w:rsidR="009B4D1F">
        <w:t>-</w:t>
      </w:r>
      <w:r w:rsidRPr="002159BE">
        <w:t xml:space="preserve">техническое состояние автотранспортных средств;  </w:t>
      </w:r>
      <w:r>
        <w:t xml:space="preserve">                                           </w:t>
      </w:r>
      <w:r>
        <w:tab/>
      </w:r>
      <w:r w:rsidRPr="002159BE">
        <w:t>- профилактическая работа с населением и детскими  дошкольными и школьными   учреждениями по предупреждению ДТП;</w:t>
      </w:r>
    </w:p>
    <w:p w:rsidR="00BC5CE4" w:rsidRPr="00BC5CE4" w:rsidRDefault="00BC5CE4" w:rsidP="009B4D1F">
      <w:pPr>
        <w:autoSpaceDE w:val="0"/>
        <w:autoSpaceDN w:val="0"/>
        <w:adjustRightInd w:val="0"/>
        <w:ind w:firstLine="709"/>
        <w:jc w:val="both"/>
        <w:rPr>
          <w:sz w:val="28"/>
          <w:szCs w:val="28"/>
        </w:rPr>
      </w:pPr>
      <w:r w:rsidRPr="00BC5CE4">
        <w:rPr>
          <w:sz w:val="28"/>
          <w:szCs w:val="28"/>
        </w:rPr>
        <w:t>Таким образом, необходимость разработки и реализации настоящей Программы обусловлена следующими причинами:</w:t>
      </w:r>
    </w:p>
    <w:p w:rsidR="00BC5CE4" w:rsidRPr="00BC5CE4" w:rsidRDefault="00BC5CE4" w:rsidP="009B4D1F">
      <w:pPr>
        <w:autoSpaceDE w:val="0"/>
        <w:autoSpaceDN w:val="0"/>
        <w:adjustRightInd w:val="0"/>
        <w:ind w:firstLine="709"/>
        <w:jc w:val="both"/>
        <w:rPr>
          <w:sz w:val="28"/>
          <w:szCs w:val="28"/>
        </w:rPr>
      </w:pPr>
      <w:r w:rsidRPr="00BC5CE4">
        <w:rPr>
          <w:sz w:val="28"/>
          <w:szCs w:val="28"/>
        </w:rPr>
        <w:t>- социально-экономическая острота проблемы;</w:t>
      </w:r>
    </w:p>
    <w:p w:rsidR="00BC5CE4" w:rsidRPr="00BC5CE4" w:rsidRDefault="00BC5CE4" w:rsidP="009B4D1F">
      <w:pPr>
        <w:autoSpaceDE w:val="0"/>
        <w:autoSpaceDN w:val="0"/>
        <w:adjustRightInd w:val="0"/>
        <w:ind w:firstLine="709"/>
        <w:jc w:val="both"/>
        <w:rPr>
          <w:sz w:val="28"/>
          <w:szCs w:val="28"/>
        </w:rPr>
      </w:pPr>
      <w:r w:rsidRPr="00BC5CE4">
        <w:rPr>
          <w:sz w:val="28"/>
          <w:szCs w:val="28"/>
        </w:rPr>
        <w:t>- межотраслевой и межведомственный характер проблемы;</w:t>
      </w:r>
    </w:p>
    <w:p w:rsidR="00BC5CE4" w:rsidRPr="00BC5CE4" w:rsidRDefault="00BC5CE4" w:rsidP="009B4D1F">
      <w:pPr>
        <w:autoSpaceDE w:val="0"/>
        <w:autoSpaceDN w:val="0"/>
        <w:adjustRightInd w:val="0"/>
        <w:ind w:firstLine="709"/>
        <w:jc w:val="both"/>
        <w:rPr>
          <w:sz w:val="28"/>
          <w:szCs w:val="28"/>
        </w:rPr>
      </w:pPr>
      <w:r w:rsidRPr="00BC5CE4">
        <w:rPr>
          <w:sz w:val="28"/>
          <w:szCs w:val="28"/>
        </w:rPr>
        <w:t>- необходимость привлечения к решению проблемы федеральных органов государственной власти, органов государственной власти Республики Татарстан, органов местного самоуправления и общественных институтов.</w:t>
      </w:r>
    </w:p>
    <w:p w:rsidR="00BC5CE4" w:rsidRPr="00BC5CE4" w:rsidRDefault="00BC5CE4" w:rsidP="009B4D1F">
      <w:pPr>
        <w:autoSpaceDE w:val="0"/>
        <w:autoSpaceDN w:val="0"/>
        <w:adjustRightInd w:val="0"/>
        <w:ind w:firstLine="709"/>
        <w:jc w:val="both"/>
        <w:rPr>
          <w:sz w:val="28"/>
          <w:szCs w:val="28"/>
        </w:rPr>
      </w:pPr>
      <w:r w:rsidRPr="00BC5CE4">
        <w:rPr>
          <w:sz w:val="28"/>
          <w:szCs w:val="28"/>
        </w:rPr>
        <w:t>Государственная поддержка на федеральном уровне позволяет более эффективно решать проблемы безопасности дорожного движения в Республике Татарстан.</w:t>
      </w:r>
    </w:p>
    <w:p w:rsidR="00BC5CE4" w:rsidRPr="00BC5CE4" w:rsidRDefault="00BC5CE4" w:rsidP="009B4D1F">
      <w:pPr>
        <w:autoSpaceDE w:val="0"/>
        <w:autoSpaceDN w:val="0"/>
        <w:adjustRightInd w:val="0"/>
        <w:ind w:firstLine="709"/>
        <w:jc w:val="both"/>
        <w:rPr>
          <w:sz w:val="28"/>
          <w:szCs w:val="28"/>
        </w:rPr>
      </w:pPr>
      <w:r w:rsidRPr="00BC5CE4">
        <w:rPr>
          <w:sz w:val="28"/>
          <w:szCs w:val="28"/>
        </w:rPr>
        <w:t>Применение программно-целевого метода позволит осуществить:</w:t>
      </w:r>
    </w:p>
    <w:p w:rsidR="00BC5CE4" w:rsidRPr="00BC5CE4" w:rsidRDefault="00BC5CE4" w:rsidP="009B4D1F">
      <w:pPr>
        <w:autoSpaceDE w:val="0"/>
        <w:autoSpaceDN w:val="0"/>
        <w:adjustRightInd w:val="0"/>
        <w:ind w:firstLine="709"/>
        <w:jc w:val="both"/>
        <w:rPr>
          <w:sz w:val="28"/>
          <w:szCs w:val="28"/>
        </w:rPr>
      </w:pPr>
      <w:r w:rsidRPr="00BC5CE4">
        <w:rPr>
          <w:sz w:val="28"/>
          <w:szCs w:val="28"/>
        </w:rPr>
        <w:t>развитие и использование научного потенциала при исследовании причин возникновения ДТП, а также формирование основ и приоритетных направлений профилактики ДТП и снижения тяжести их последствий;</w:t>
      </w:r>
    </w:p>
    <w:p w:rsidR="00BC5CE4" w:rsidRPr="00BC5CE4" w:rsidRDefault="00BC5CE4" w:rsidP="009B4D1F">
      <w:pPr>
        <w:autoSpaceDE w:val="0"/>
        <w:autoSpaceDN w:val="0"/>
        <w:adjustRightInd w:val="0"/>
        <w:ind w:firstLine="709"/>
        <w:jc w:val="both"/>
        <w:rPr>
          <w:sz w:val="28"/>
          <w:szCs w:val="28"/>
        </w:rPr>
      </w:pPr>
      <w:r w:rsidRPr="00BC5CE4">
        <w:rPr>
          <w:sz w:val="28"/>
          <w:szCs w:val="28"/>
        </w:rPr>
        <w:t>координацию деятельности исполнительных органов государственной власти и органов местного самоуправления Республики Татарстан в области обеспечения безопасности дорожного движения;</w:t>
      </w:r>
    </w:p>
    <w:p w:rsidR="00BC5CE4" w:rsidRPr="00BC5CE4" w:rsidRDefault="00BC5CE4" w:rsidP="009B4D1F">
      <w:pPr>
        <w:autoSpaceDE w:val="0"/>
        <w:autoSpaceDN w:val="0"/>
        <w:adjustRightInd w:val="0"/>
        <w:ind w:firstLine="709"/>
        <w:jc w:val="both"/>
        <w:rPr>
          <w:sz w:val="28"/>
          <w:szCs w:val="28"/>
        </w:rPr>
      </w:pPr>
      <w:r w:rsidRPr="00BC5CE4">
        <w:rPr>
          <w:sz w:val="28"/>
          <w:szCs w:val="28"/>
        </w:rPr>
        <w:t>реализацию комплекса мероприятий, в том числе профилактического характера, снижающих количество ДТП с пострадавшими и количество погибших в результате ДТП.</w:t>
      </w:r>
    </w:p>
    <w:p w:rsidR="00BC5CE4" w:rsidRPr="00C825CC" w:rsidRDefault="00BC5CE4" w:rsidP="00BC5CE4">
      <w:pPr>
        <w:autoSpaceDE w:val="0"/>
        <w:autoSpaceDN w:val="0"/>
        <w:adjustRightInd w:val="0"/>
        <w:ind w:firstLine="567"/>
        <w:jc w:val="both"/>
      </w:pPr>
    </w:p>
    <w:p w:rsidR="00BC5CE4" w:rsidRPr="00653203" w:rsidRDefault="00BC5CE4" w:rsidP="00BC5CE4">
      <w:pPr>
        <w:jc w:val="center"/>
        <w:rPr>
          <w:bCs/>
          <w:sz w:val="40"/>
          <w:szCs w:val="40"/>
          <w:u w:val="single"/>
        </w:rPr>
      </w:pPr>
      <w:r w:rsidRPr="00653203">
        <w:rPr>
          <w:bCs/>
          <w:sz w:val="40"/>
          <w:szCs w:val="40"/>
          <w:u w:val="single"/>
          <w:lang w:val="en-US"/>
        </w:rPr>
        <w:t>II</w:t>
      </w:r>
      <w:r w:rsidRPr="00653203">
        <w:rPr>
          <w:bCs/>
          <w:sz w:val="40"/>
          <w:szCs w:val="40"/>
          <w:u w:val="single"/>
        </w:rPr>
        <w:t>. Основные цели и задачи Программы</w:t>
      </w:r>
    </w:p>
    <w:p w:rsidR="00BC5CE4" w:rsidRPr="00C825CC" w:rsidRDefault="00BC5CE4" w:rsidP="00BC5CE4">
      <w:pPr>
        <w:widowControl w:val="0"/>
        <w:autoSpaceDE w:val="0"/>
        <w:autoSpaceDN w:val="0"/>
        <w:adjustRightInd w:val="0"/>
        <w:ind w:firstLine="540"/>
        <w:jc w:val="both"/>
      </w:pPr>
    </w:p>
    <w:p w:rsidR="00BC5CE4" w:rsidRPr="003A1AE0" w:rsidRDefault="00BC5CE4" w:rsidP="00BC5CE4">
      <w:pPr>
        <w:pStyle w:val="ConsPlusNormal0"/>
        <w:ind w:firstLine="540"/>
        <w:jc w:val="both"/>
        <w:rPr>
          <w:rFonts w:ascii="Times New Roman" w:hAnsi="Times New Roman"/>
          <w:sz w:val="28"/>
          <w:szCs w:val="28"/>
        </w:rPr>
      </w:pPr>
      <w:r w:rsidRPr="003A1AE0">
        <w:rPr>
          <w:rFonts w:ascii="Times New Roman" w:hAnsi="Times New Roman"/>
          <w:sz w:val="28"/>
          <w:szCs w:val="28"/>
        </w:rPr>
        <w:lastRenderedPageBreak/>
        <w:t>Целью Программы является сокращение случаев смерти в результате дорожно-транспортных происшествий, в том числе детей, к 2020 году на 5 человек (28,82 процента) по сравнению с 2012 годом.</w:t>
      </w:r>
    </w:p>
    <w:p w:rsidR="00BC5CE4" w:rsidRDefault="00BC5CE4" w:rsidP="00BC5CE4">
      <w:pPr>
        <w:pStyle w:val="ConsPlusNormal0"/>
        <w:ind w:firstLine="540"/>
        <w:jc w:val="both"/>
        <w:rPr>
          <w:rFonts w:ascii="Times New Roman" w:hAnsi="Times New Roman"/>
          <w:sz w:val="28"/>
          <w:szCs w:val="28"/>
        </w:rPr>
      </w:pPr>
      <w:r w:rsidRPr="003A1AE0">
        <w:rPr>
          <w:rFonts w:ascii="Times New Roman" w:hAnsi="Times New Roman"/>
          <w:sz w:val="28"/>
          <w:szCs w:val="28"/>
        </w:rPr>
        <w:t>Достижение заявленной</w:t>
      </w:r>
      <w:r w:rsidRPr="007D691F">
        <w:rPr>
          <w:rFonts w:ascii="Times New Roman" w:hAnsi="Times New Roman"/>
          <w:sz w:val="28"/>
          <w:szCs w:val="28"/>
        </w:rPr>
        <w:t xml:space="preserve">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BC5CE4" w:rsidRPr="007D691F" w:rsidRDefault="00BC5CE4" w:rsidP="00BC5CE4">
      <w:pPr>
        <w:pStyle w:val="ConsPlusNormal0"/>
        <w:widowControl w:val="0"/>
        <w:numPr>
          <w:ilvl w:val="0"/>
          <w:numId w:val="30"/>
        </w:numPr>
        <w:jc w:val="both"/>
        <w:rPr>
          <w:rFonts w:ascii="Times New Roman" w:hAnsi="Times New Roman"/>
          <w:sz w:val="28"/>
          <w:szCs w:val="28"/>
        </w:rPr>
      </w:pPr>
      <w:r w:rsidRPr="007D691F">
        <w:rPr>
          <w:rFonts w:ascii="Times New Roman" w:hAnsi="Times New Roman"/>
          <w:sz w:val="28"/>
          <w:szCs w:val="28"/>
        </w:rP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rsidR="00BC5CE4" w:rsidRPr="007D691F" w:rsidRDefault="00BC5CE4" w:rsidP="00BC5CE4">
      <w:pPr>
        <w:pStyle w:val="ConsPlusNormal0"/>
        <w:widowControl w:val="0"/>
        <w:numPr>
          <w:ilvl w:val="0"/>
          <w:numId w:val="30"/>
        </w:numPr>
        <w:jc w:val="both"/>
        <w:rPr>
          <w:rFonts w:ascii="Times New Roman" w:hAnsi="Times New Roman"/>
          <w:sz w:val="28"/>
          <w:szCs w:val="28"/>
        </w:rPr>
      </w:pPr>
      <w:r w:rsidRPr="007D691F">
        <w:rPr>
          <w:rFonts w:ascii="Times New Roman" w:hAnsi="Times New Roman"/>
          <w:sz w:val="28"/>
          <w:szCs w:val="28"/>
        </w:rPr>
        <w:t>формирование у детей навыков безопасного поведения на дорогах;</w:t>
      </w:r>
    </w:p>
    <w:p w:rsidR="00BC5CE4" w:rsidRPr="007D691F" w:rsidRDefault="00BC5CE4" w:rsidP="00BC5CE4">
      <w:pPr>
        <w:pStyle w:val="ConsPlusNormal0"/>
        <w:widowControl w:val="0"/>
        <w:numPr>
          <w:ilvl w:val="0"/>
          <w:numId w:val="30"/>
        </w:numPr>
        <w:jc w:val="both"/>
        <w:rPr>
          <w:rFonts w:ascii="Times New Roman" w:hAnsi="Times New Roman"/>
          <w:sz w:val="28"/>
          <w:szCs w:val="28"/>
        </w:rPr>
      </w:pPr>
      <w:r w:rsidRPr="007D691F">
        <w:rPr>
          <w:rFonts w:ascii="Times New Roman" w:hAnsi="Times New Roman"/>
          <w:sz w:val="28"/>
          <w:szCs w:val="28"/>
        </w:rPr>
        <w:t>повышение культуры вождения;</w:t>
      </w:r>
    </w:p>
    <w:p w:rsidR="00BC5CE4" w:rsidRPr="007D691F" w:rsidRDefault="00BC5CE4" w:rsidP="00BC5CE4">
      <w:pPr>
        <w:pStyle w:val="ConsPlusNormal0"/>
        <w:widowControl w:val="0"/>
        <w:numPr>
          <w:ilvl w:val="0"/>
          <w:numId w:val="30"/>
        </w:numPr>
        <w:jc w:val="both"/>
        <w:rPr>
          <w:rFonts w:ascii="Times New Roman" w:hAnsi="Times New Roman"/>
          <w:sz w:val="28"/>
          <w:szCs w:val="28"/>
        </w:rPr>
      </w:pPr>
      <w:r w:rsidRPr="007D691F">
        <w:rPr>
          <w:rFonts w:ascii="Times New Roman" w:hAnsi="Times New Roman"/>
          <w:sz w:val="28"/>
          <w:szCs w:val="28"/>
        </w:rPr>
        <w:t>развитие современной системы оказания помощи пострадавшим в дорожно-транспортных происшествиях;</w:t>
      </w:r>
    </w:p>
    <w:p w:rsidR="00BC5CE4" w:rsidRPr="003A1AE0" w:rsidRDefault="00BC5CE4" w:rsidP="00BC5CE4">
      <w:pPr>
        <w:pStyle w:val="ConsPlusNormal0"/>
        <w:widowControl w:val="0"/>
        <w:numPr>
          <w:ilvl w:val="0"/>
          <w:numId w:val="30"/>
        </w:numPr>
        <w:jc w:val="both"/>
        <w:rPr>
          <w:rFonts w:ascii="Times New Roman" w:hAnsi="Times New Roman"/>
          <w:sz w:val="28"/>
          <w:szCs w:val="28"/>
        </w:rPr>
      </w:pPr>
      <w:r w:rsidRPr="007D691F">
        <w:rPr>
          <w:rFonts w:ascii="Times New Roman" w:hAnsi="Times New Roman"/>
          <w:sz w:val="28"/>
          <w:szCs w:val="28"/>
        </w:rPr>
        <w:t xml:space="preserve">повышение требований к подготовке водителей на получение права на </w:t>
      </w:r>
      <w:r w:rsidRPr="003A1AE0">
        <w:rPr>
          <w:rFonts w:ascii="Times New Roman" w:hAnsi="Times New Roman"/>
          <w:sz w:val="28"/>
          <w:szCs w:val="28"/>
        </w:rPr>
        <w:t>управление транспортными средствами и требований к автошколам, осуществляющим такую подготовку.</w:t>
      </w:r>
    </w:p>
    <w:p w:rsidR="00BC5CE4" w:rsidRPr="007D691F" w:rsidRDefault="00BC5CE4" w:rsidP="00BC5CE4">
      <w:pPr>
        <w:pStyle w:val="ConsPlusNormal0"/>
        <w:ind w:left="1260"/>
        <w:jc w:val="both"/>
        <w:rPr>
          <w:rFonts w:ascii="Times New Roman" w:hAnsi="Times New Roman"/>
          <w:sz w:val="28"/>
          <w:szCs w:val="28"/>
        </w:rPr>
      </w:pPr>
    </w:p>
    <w:p w:rsidR="00BC5CE4" w:rsidRPr="007D691F" w:rsidRDefault="00BC5CE4" w:rsidP="00BC5CE4">
      <w:pPr>
        <w:pStyle w:val="ConsPlusNormal0"/>
        <w:ind w:firstLine="540"/>
        <w:jc w:val="both"/>
        <w:rPr>
          <w:rFonts w:ascii="Times New Roman" w:hAnsi="Times New Roman"/>
          <w:sz w:val="28"/>
          <w:szCs w:val="28"/>
        </w:rPr>
      </w:pPr>
      <w:r w:rsidRPr="003A1AE0">
        <w:rPr>
          <w:rFonts w:ascii="Times New Roman" w:hAnsi="Times New Roman"/>
          <w:b/>
          <w:sz w:val="28"/>
          <w:szCs w:val="28"/>
          <w:u w:val="single"/>
        </w:rPr>
        <w:t>Задачи Программы</w:t>
      </w:r>
      <w:r w:rsidRPr="003A1AE0">
        <w:rPr>
          <w:rFonts w:ascii="Times New Roman" w:hAnsi="Times New Roman"/>
          <w:sz w:val="28"/>
          <w:szCs w:val="28"/>
        </w:rPr>
        <w:t xml:space="preserve"> позволят создать скоординированную систему направлений деятельности и детализирующих</w:t>
      </w:r>
      <w:r w:rsidRPr="007D691F">
        <w:rPr>
          <w:rFonts w:ascii="Times New Roman" w:hAnsi="Times New Roman"/>
          <w:sz w:val="28"/>
          <w:szCs w:val="28"/>
        </w:rPr>
        <w:t xml:space="preserve"> их мероприятий по снижению дорожно-транспортного травматизма в </w:t>
      </w:r>
      <w:r>
        <w:rPr>
          <w:rFonts w:ascii="Times New Roman" w:hAnsi="Times New Roman"/>
          <w:sz w:val="28"/>
          <w:szCs w:val="28"/>
        </w:rPr>
        <w:t>районе</w:t>
      </w:r>
      <w:r w:rsidRPr="007D691F">
        <w:rPr>
          <w:rFonts w:ascii="Times New Roman" w:hAnsi="Times New Roman"/>
          <w:sz w:val="28"/>
          <w:szCs w:val="28"/>
        </w:rPr>
        <w:t>, а также обеспечить:</w:t>
      </w:r>
    </w:p>
    <w:p w:rsidR="00BC5CE4" w:rsidRDefault="00BC5CE4" w:rsidP="00BC5CE4">
      <w:pPr>
        <w:pStyle w:val="ConsPlusNormal0"/>
        <w:widowControl w:val="0"/>
        <w:numPr>
          <w:ilvl w:val="0"/>
          <w:numId w:val="29"/>
        </w:numPr>
        <w:jc w:val="both"/>
        <w:rPr>
          <w:rFonts w:ascii="Times New Roman" w:hAnsi="Times New Roman"/>
          <w:sz w:val="28"/>
          <w:szCs w:val="28"/>
        </w:rPr>
      </w:pPr>
      <w:r w:rsidRPr="007D691F">
        <w:rPr>
          <w:rFonts w:ascii="Times New Roman" w:hAnsi="Times New Roman"/>
          <w:sz w:val="28"/>
          <w:szCs w:val="28"/>
        </w:rPr>
        <w:t>условия для грамотного, ответственного и безопасного поведения участников дорожного движения;</w:t>
      </w:r>
    </w:p>
    <w:p w:rsidR="00BC5CE4" w:rsidRPr="007D691F" w:rsidRDefault="00BC5CE4" w:rsidP="00BC5CE4">
      <w:pPr>
        <w:pStyle w:val="ConsPlusNormal0"/>
        <w:widowControl w:val="0"/>
        <w:numPr>
          <w:ilvl w:val="0"/>
          <w:numId w:val="29"/>
        </w:numPr>
        <w:jc w:val="both"/>
        <w:rPr>
          <w:rFonts w:ascii="Times New Roman" w:hAnsi="Times New Roman"/>
          <w:sz w:val="28"/>
          <w:szCs w:val="28"/>
        </w:rPr>
      </w:pPr>
      <w:r w:rsidRPr="007D691F">
        <w:rPr>
          <w:rFonts w:ascii="Times New Roman" w:hAnsi="Times New Roman"/>
          <w:sz w:val="28"/>
          <w:szCs w:val="28"/>
        </w:rPr>
        <w:t>переход от принципа функционального управления ресурсами к проектному финансированию конкретных направлений деятельности;</w:t>
      </w:r>
    </w:p>
    <w:p w:rsidR="00BC5CE4" w:rsidRPr="003A1AE0" w:rsidRDefault="00BC5CE4" w:rsidP="00BC5CE4">
      <w:pPr>
        <w:pStyle w:val="ConsPlusNormal0"/>
        <w:widowControl w:val="0"/>
        <w:numPr>
          <w:ilvl w:val="0"/>
          <w:numId w:val="29"/>
        </w:numPr>
        <w:jc w:val="both"/>
        <w:rPr>
          <w:rFonts w:ascii="Times New Roman" w:hAnsi="Times New Roman"/>
          <w:sz w:val="28"/>
          <w:szCs w:val="28"/>
        </w:rPr>
      </w:pPr>
      <w:r w:rsidRPr="007D691F">
        <w:rPr>
          <w:rFonts w:ascii="Times New Roman" w:hAnsi="Times New Roman"/>
          <w:sz w:val="28"/>
          <w:szCs w:val="28"/>
        </w:rPr>
        <w:t xml:space="preserve">активное вовлечение в реализацию мероприятий Программы, </w:t>
      </w:r>
      <w:r w:rsidRPr="003A1AE0">
        <w:rPr>
          <w:rFonts w:ascii="Times New Roman" w:hAnsi="Times New Roman"/>
          <w:sz w:val="28"/>
          <w:szCs w:val="28"/>
        </w:rPr>
        <w:t>муниципальных образований и негосударственных организаций;</w:t>
      </w:r>
    </w:p>
    <w:p w:rsidR="00BC5CE4" w:rsidRPr="003A1AE0" w:rsidRDefault="00BC5CE4" w:rsidP="00BC5CE4">
      <w:pPr>
        <w:pStyle w:val="ConsPlusNormal0"/>
        <w:widowControl w:val="0"/>
        <w:numPr>
          <w:ilvl w:val="0"/>
          <w:numId w:val="29"/>
        </w:numPr>
        <w:jc w:val="both"/>
        <w:rPr>
          <w:rFonts w:ascii="Times New Roman" w:hAnsi="Times New Roman"/>
          <w:sz w:val="28"/>
          <w:szCs w:val="28"/>
        </w:rPr>
      </w:pPr>
      <w:r w:rsidRPr="003A1AE0">
        <w:rPr>
          <w:rFonts w:ascii="Times New Roman" w:hAnsi="Times New Roman"/>
          <w:sz w:val="28"/>
          <w:szCs w:val="28"/>
        </w:rPr>
        <w:t>сотрудничество и партнерство с участием всех заинтересованных сторон в государственном, муниципальном и частном секторах с привлечением гражданского общества.</w:t>
      </w:r>
    </w:p>
    <w:p w:rsidR="00BC5CE4" w:rsidRPr="007D691F" w:rsidRDefault="00BC5CE4" w:rsidP="00BC5CE4">
      <w:pPr>
        <w:pStyle w:val="ConsPlusNormal0"/>
        <w:ind w:left="1260"/>
        <w:jc w:val="both"/>
        <w:rPr>
          <w:rFonts w:ascii="Times New Roman" w:hAnsi="Times New Roman"/>
          <w:sz w:val="28"/>
          <w:szCs w:val="28"/>
        </w:rPr>
      </w:pPr>
    </w:p>
    <w:p w:rsidR="00BC5CE4" w:rsidRPr="007D691F" w:rsidRDefault="00BC5CE4" w:rsidP="00BC5CE4">
      <w:pPr>
        <w:pStyle w:val="ConsPlusNormal0"/>
        <w:ind w:firstLine="540"/>
        <w:jc w:val="both"/>
        <w:rPr>
          <w:rFonts w:ascii="Times New Roman" w:hAnsi="Times New Roman"/>
          <w:sz w:val="28"/>
          <w:szCs w:val="28"/>
        </w:rPr>
      </w:pPr>
      <w:r w:rsidRPr="003A1AE0">
        <w:rPr>
          <w:rFonts w:ascii="Times New Roman" w:hAnsi="Times New Roman"/>
          <w:b/>
          <w:sz w:val="28"/>
          <w:szCs w:val="28"/>
          <w:u w:val="single"/>
        </w:rPr>
        <w:t>Оценка достижения цели</w:t>
      </w:r>
      <w:r w:rsidRPr="003A1AE0">
        <w:rPr>
          <w:rFonts w:ascii="Times New Roman" w:hAnsi="Times New Roman"/>
          <w:sz w:val="28"/>
          <w:szCs w:val="28"/>
        </w:rPr>
        <w:t xml:space="preserve"> Программы по годам ее реализации осуществляется с использованием следующих</w:t>
      </w:r>
      <w:r w:rsidRPr="007D691F">
        <w:rPr>
          <w:rFonts w:ascii="Times New Roman" w:hAnsi="Times New Roman"/>
          <w:sz w:val="28"/>
          <w:szCs w:val="28"/>
        </w:rPr>
        <w:t xml:space="preserve"> целевых индикаторов и показателей Программы:</w:t>
      </w:r>
    </w:p>
    <w:p w:rsidR="00BC5CE4" w:rsidRDefault="00BC5CE4" w:rsidP="00BC5CE4">
      <w:pPr>
        <w:pStyle w:val="ConsPlusNormal0"/>
        <w:widowControl w:val="0"/>
        <w:numPr>
          <w:ilvl w:val="0"/>
          <w:numId w:val="27"/>
        </w:numPr>
        <w:jc w:val="both"/>
        <w:rPr>
          <w:rFonts w:ascii="Times New Roman" w:hAnsi="Times New Roman"/>
          <w:sz w:val="28"/>
          <w:szCs w:val="28"/>
        </w:rPr>
      </w:pPr>
      <w:r w:rsidRPr="007D691F">
        <w:rPr>
          <w:rFonts w:ascii="Times New Roman" w:hAnsi="Times New Roman"/>
          <w:sz w:val="28"/>
          <w:szCs w:val="28"/>
        </w:rPr>
        <w:t>число лиц, погибших в дорожно-транспортных происшествиях;</w:t>
      </w:r>
    </w:p>
    <w:p w:rsidR="00BC5CE4" w:rsidRPr="007D691F" w:rsidRDefault="00BC5CE4" w:rsidP="00BC5CE4">
      <w:pPr>
        <w:pStyle w:val="ConsPlusNormal0"/>
        <w:widowControl w:val="0"/>
        <w:numPr>
          <w:ilvl w:val="0"/>
          <w:numId w:val="27"/>
        </w:numPr>
        <w:jc w:val="both"/>
        <w:rPr>
          <w:rFonts w:ascii="Times New Roman" w:hAnsi="Times New Roman"/>
          <w:sz w:val="28"/>
          <w:szCs w:val="28"/>
        </w:rPr>
      </w:pPr>
      <w:r w:rsidRPr="007D691F">
        <w:rPr>
          <w:rFonts w:ascii="Times New Roman" w:hAnsi="Times New Roman"/>
          <w:sz w:val="28"/>
          <w:szCs w:val="28"/>
        </w:rPr>
        <w:t>число детей, погибших в дорожно-транспортных происшествиях;</w:t>
      </w:r>
    </w:p>
    <w:p w:rsidR="00BC5CE4" w:rsidRPr="003A1AE0" w:rsidRDefault="00BC5CE4" w:rsidP="00BC5CE4">
      <w:pPr>
        <w:pStyle w:val="ConsPlusNormal0"/>
        <w:widowControl w:val="0"/>
        <w:numPr>
          <w:ilvl w:val="0"/>
          <w:numId w:val="27"/>
        </w:numPr>
        <w:jc w:val="both"/>
        <w:rPr>
          <w:rFonts w:ascii="Times New Roman" w:hAnsi="Times New Roman"/>
          <w:sz w:val="28"/>
          <w:szCs w:val="28"/>
        </w:rPr>
      </w:pPr>
      <w:r w:rsidRPr="007D691F">
        <w:rPr>
          <w:rFonts w:ascii="Times New Roman" w:hAnsi="Times New Roman"/>
          <w:sz w:val="28"/>
          <w:szCs w:val="28"/>
        </w:rPr>
        <w:t xml:space="preserve">социальный риск (число лиц, погибших в дорожно-транспортных </w:t>
      </w:r>
      <w:r w:rsidRPr="003A1AE0">
        <w:rPr>
          <w:rFonts w:ascii="Times New Roman" w:hAnsi="Times New Roman"/>
          <w:sz w:val="28"/>
          <w:szCs w:val="28"/>
        </w:rPr>
        <w:t>происшествиях, на 100 тыс. населения);</w:t>
      </w:r>
    </w:p>
    <w:p w:rsidR="00BC5CE4" w:rsidRPr="003A1AE0" w:rsidRDefault="00BC5CE4" w:rsidP="00BC5CE4">
      <w:pPr>
        <w:pStyle w:val="ConsPlusNormal0"/>
        <w:widowControl w:val="0"/>
        <w:numPr>
          <w:ilvl w:val="0"/>
          <w:numId w:val="27"/>
        </w:numPr>
        <w:jc w:val="both"/>
        <w:rPr>
          <w:rFonts w:ascii="Times New Roman" w:hAnsi="Times New Roman"/>
          <w:sz w:val="28"/>
          <w:szCs w:val="28"/>
        </w:rPr>
      </w:pPr>
      <w:r w:rsidRPr="003A1AE0">
        <w:rPr>
          <w:rFonts w:ascii="Times New Roman" w:hAnsi="Times New Roman"/>
          <w:sz w:val="28"/>
          <w:szCs w:val="28"/>
        </w:rPr>
        <w:t>транспортный риск (число лиц, погибших в дорожно-транспортных происшествиях, на 10 тыс. транспортных средств).</w:t>
      </w:r>
    </w:p>
    <w:p w:rsidR="00BC5CE4" w:rsidRPr="007D691F" w:rsidRDefault="00BC5CE4" w:rsidP="00BC5CE4">
      <w:pPr>
        <w:pStyle w:val="ConsPlusNormal0"/>
        <w:ind w:left="1260"/>
        <w:jc w:val="both"/>
        <w:rPr>
          <w:rFonts w:ascii="Times New Roman" w:hAnsi="Times New Roman"/>
          <w:sz w:val="28"/>
          <w:szCs w:val="28"/>
        </w:rPr>
      </w:pPr>
    </w:p>
    <w:p w:rsidR="00BC5CE4" w:rsidRPr="003A1AE0" w:rsidRDefault="00BC5CE4" w:rsidP="00BC5CE4">
      <w:pPr>
        <w:pStyle w:val="ConsPlusNormal0"/>
        <w:ind w:firstLine="540"/>
        <w:jc w:val="both"/>
        <w:rPr>
          <w:rFonts w:ascii="Times New Roman" w:hAnsi="Times New Roman"/>
          <w:sz w:val="28"/>
          <w:szCs w:val="28"/>
        </w:rPr>
      </w:pPr>
      <w:r w:rsidRPr="003A1AE0">
        <w:rPr>
          <w:rFonts w:ascii="Times New Roman" w:hAnsi="Times New Roman"/>
          <w:sz w:val="28"/>
          <w:szCs w:val="28"/>
        </w:rPr>
        <w:t xml:space="preserve">Целевые индикаторы и показатели Программы по годам ее реализации </w:t>
      </w:r>
      <w:r w:rsidRPr="004938D7">
        <w:rPr>
          <w:rFonts w:ascii="Times New Roman" w:hAnsi="Times New Roman"/>
          <w:sz w:val="28"/>
          <w:szCs w:val="28"/>
        </w:rPr>
        <w:t xml:space="preserve">приведены в </w:t>
      </w:r>
      <w:hyperlink w:anchor="Par375" w:tooltip="Ссылка на текущий документ" w:history="1">
        <w:r w:rsidRPr="004938D7">
          <w:rPr>
            <w:rFonts w:ascii="Times New Roman" w:hAnsi="Times New Roman"/>
            <w:sz w:val="28"/>
            <w:szCs w:val="28"/>
          </w:rPr>
          <w:t xml:space="preserve">приложении </w:t>
        </w:r>
        <w:r>
          <w:rPr>
            <w:rFonts w:ascii="Times New Roman" w:hAnsi="Times New Roman"/>
            <w:sz w:val="28"/>
            <w:szCs w:val="28"/>
          </w:rPr>
          <w:t>№</w:t>
        </w:r>
        <w:r w:rsidRPr="004938D7">
          <w:rPr>
            <w:rFonts w:ascii="Times New Roman" w:hAnsi="Times New Roman"/>
            <w:sz w:val="28"/>
            <w:szCs w:val="28"/>
          </w:rPr>
          <w:t xml:space="preserve"> 1</w:t>
        </w:r>
      </w:hyperlink>
      <w:r w:rsidRPr="004938D7">
        <w:rPr>
          <w:rFonts w:ascii="Times New Roman" w:hAnsi="Times New Roman"/>
          <w:sz w:val="28"/>
          <w:szCs w:val="28"/>
        </w:rPr>
        <w:t>.</w:t>
      </w:r>
    </w:p>
    <w:p w:rsidR="00BC5CE4" w:rsidRPr="007D691F" w:rsidRDefault="00BC5CE4" w:rsidP="00BC5CE4">
      <w:pPr>
        <w:pStyle w:val="ConsPlusNormal0"/>
        <w:ind w:firstLine="540"/>
        <w:jc w:val="both"/>
        <w:rPr>
          <w:rFonts w:ascii="Times New Roman" w:hAnsi="Times New Roman"/>
          <w:sz w:val="28"/>
          <w:szCs w:val="28"/>
        </w:rPr>
      </w:pPr>
      <w:r w:rsidRPr="003A1AE0">
        <w:rPr>
          <w:rFonts w:ascii="Times New Roman" w:hAnsi="Times New Roman"/>
          <w:sz w:val="28"/>
          <w:szCs w:val="28"/>
        </w:rPr>
        <w:t>В 201</w:t>
      </w:r>
      <w:r>
        <w:rPr>
          <w:rFonts w:ascii="Times New Roman" w:hAnsi="Times New Roman"/>
          <w:sz w:val="28"/>
          <w:szCs w:val="28"/>
        </w:rPr>
        <w:t>7</w:t>
      </w:r>
      <w:r w:rsidRPr="003A1AE0">
        <w:rPr>
          <w:rFonts w:ascii="Times New Roman" w:hAnsi="Times New Roman"/>
          <w:sz w:val="28"/>
          <w:szCs w:val="28"/>
        </w:rPr>
        <w:t>-201</w:t>
      </w:r>
      <w:r>
        <w:rPr>
          <w:rFonts w:ascii="Times New Roman" w:hAnsi="Times New Roman"/>
          <w:sz w:val="28"/>
          <w:szCs w:val="28"/>
        </w:rPr>
        <w:t>8</w:t>
      </w:r>
      <w:r w:rsidRPr="003A1AE0">
        <w:rPr>
          <w:rFonts w:ascii="Times New Roman" w:hAnsi="Times New Roman"/>
          <w:sz w:val="28"/>
          <w:szCs w:val="28"/>
        </w:rPr>
        <w:t xml:space="preserve"> годах  планируется реализация</w:t>
      </w:r>
      <w:r w:rsidRPr="007D691F">
        <w:rPr>
          <w:rFonts w:ascii="Times New Roman" w:hAnsi="Times New Roman"/>
          <w:sz w:val="28"/>
          <w:szCs w:val="28"/>
        </w:rPr>
        <w:t xml:space="preserve"> следующих мероприятий:</w:t>
      </w:r>
    </w:p>
    <w:p w:rsidR="00BC5CE4" w:rsidRDefault="00BC5CE4" w:rsidP="00BC5CE4">
      <w:pPr>
        <w:pStyle w:val="ConsPlusNormal0"/>
        <w:widowControl w:val="0"/>
        <w:numPr>
          <w:ilvl w:val="0"/>
          <w:numId w:val="28"/>
        </w:numPr>
        <w:jc w:val="both"/>
        <w:rPr>
          <w:rFonts w:ascii="Times New Roman" w:hAnsi="Times New Roman"/>
          <w:sz w:val="28"/>
          <w:szCs w:val="28"/>
        </w:rPr>
      </w:pPr>
      <w:r w:rsidRPr="007D691F">
        <w:rPr>
          <w:rFonts w:ascii="Times New Roman" w:hAnsi="Times New Roman"/>
          <w:sz w:val="28"/>
          <w:szCs w:val="28"/>
        </w:rPr>
        <w:t>сокращение влияния наиболее весомых факторов, вызывающих дорожно-транспортную аварийность и снижающих возможность и качество оказания медицинской помощи пострадавшим в дорожно-транспортных происшествиях;</w:t>
      </w:r>
    </w:p>
    <w:p w:rsidR="00BC5CE4" w:rsidRPr="007D691F" w:rsidRDefault="00BC5CE4" w:rsidP="00BC5CE4">
      <w:pPr>
        <w:pStyle w:val="ConsPlusNormal0"/>
        <w:widowControl w:val="0"/>
        <w:numPr>
          <w:ilvl w:val="0"/>
          <w:numId w:val="28"/>
        </w:numPr>
        <w:jc w:val="both"/>
        <w:rPr>
          <w:rFonts w:ascii="Times New Roman" w:hAnsi="Times New Roman"/>
          <w:sz w:val="28"/>
          <w:szCs w:val="28"/>
        </w:rPr>
      </w:pPr>
      <w:r w:rsidRPr="007D691F">
        <w:rPr>
          <w:rFonts w:ascii="Times New Roman" w:hAnsi="Times New Roman"/>
          <w:sz w:val="28"/>
          <w:szCs w:val="28"/>
        </w:rPr>
        <w:t xml:space="preserve">изменение общественного отношения к проблемам безопасности </w:t>
      </w:r>
      <w:r w:rsidRPr="007D691F">
        <w:rPr>
          <w:rFonts w:ascii="Times New Roman" w:hAnsi="Times New Roman"/>
          <w:sz w:val="28"/>
          <w:szCs w:val="28"/>
        </w:rPr>
        <w:lastRenderedPageBreak/>
        <w:t>дорожного движения;</w:t>
      </w:r>
    </w:p>
    <w:p w:rsidR="00BC5CE4" w:rsidRPr="007D691F" w:rsidRDefault="00BC5CE4" w:rsidP="00BC5CE4">
      <w:pPr>
        <w:pStyle w:val="ConsPlusNormal0"/>
        <w:ind w:left="1260"/>
        <w:jc w:val="both"/>
        <w:rPr>
          <w:rFonts w:ascii="Times New Roman" w:hAnsi="Times New Roman"/>
          <w:sz w:val="28"/>
          <w:szCs w:val="28"/>
        </w:rPr>
      </w:pPr>
    </w:p>
    <w:p w:rsidR="00BC5CE4" w:rsidRPr="0033424C" w:rsidRDefault="00BC5CE4" w:rsidP="00BC5CE4">
      <w:pPr>
        <w:autoSpaceDE w:val="0"/>
        <w:autoSpaceDN w:val="0"/>
        <w:adjustRightInd w:val="0"/>
        <w:ind w:firstLine="709"/>
        <w:jc w:val="both"/>
        <w:rPr>
          <w:highlight w:val="yellow"/>
        </w:rPr>
      </w:pPr>
    </w:p>
    <w:p w:rsidR="00BC5CE4" w:rsidRPr="00653203" w:rsidRDefault="00BC5CE4" w:rsidP="00BC5CE4">
      <w:pPr>
        <w:jc w:val="center"/>
        <w:rPr>
          <w:bCs/>
          <w:sz w:val="36"/>
          <w:szCs w:val="36"/>
          <w:u w:val="single"/>
        </w:rPr>
      </w:pPr>
      <w:r w:rsidRPr="00653203">
        <w:rPr>
          <w:bCs/>
          <w:sz w:val="36"/>
          <w:szCs w:val="36"/>
          <w:u w:val="single"/>
          <w:lang w:val="en-US"/>
        </w:rPr>
        <w:t>III</w:t>
      </w:r>
      <w:r w:rsidRPr="00653203">
        <w:rPr>
          <w:bCs/>
          <w:sz w:val="36"/>
          <w:szCs w:val="36"/>
          <w:u w:val="single"/>
        </w:rPr>
        <w:t>. Перечень мероприятий Программы</w:t>
      </w:r>
    </w:p>
    <w:p w:rsidR="00BC5CE4" w:rsidRPr="00C825CC" w:rsidRDefault="00BC5CE4" w:rsidP="00BC5CE4">
      <w:pPr>
        <w:widowControl w:val="0"/>
        <w:autoSpaceDE w:val="0"/>
        <w:autoSpaceDN w:val="0"/>
        <w:adjustRightInd w:val="0"/>
        <w:ind w:firstLine="540"/>
        <w:jc w:val="both"/>
      </w:pPr>
    </w:p>
    <w:p w:rsidR="00BC5CE4" w:rsidRPr="00A93542" w:rsidRDefault="00BC5CE4" w:rsidP="00BC5CE4">
      <w:pPr>
        <w:pStyle w:val="ConsPlusNormal0"/>
        <w:ind w:firstLine="540"/>
        <w:jc w:val="both"/>
        <w:rPr>
          <w:rFonts w:ascii="Times New Roman" w:hAnsi="Times New Roman"/>
          <w:sz w:val="28"/>
          <w:szCs w:val="28"/>
        </w:rPr>
      </w:pPr>
      <w:r w:rsidRPr="00A93542">
        <w:rPr>
          <w:rFonts w:ascii="Times New Roman" w:hAnsi="Times New Roman"/>
          <w:sz w:val="28"/>
          <w:szCs w:val="28"/>
        </w:rPr>
        <w:t>Финансирование мероприятий Программы осуществляется за счет средств муниципальных образований и внебюджетных источников.</w:t>
      </w:r>
    </w:p>
    <w:p w:rsidR="00BC5CE4" w:rsidRPr="00A93542" w:rsidRDefault="00BC5CE4" w:rsidP="00BC5CE4">
      <w:pPr>
        <w:pStyle w:val="ConsPlusNormal0"/>
        <w:ind w:firstLine="540"/>
        <w:jc w:val="both"/>
        <w:rPr>
          <w:rFonts w:ascii="Times New Roman" w:hAnsi="Times New Roman"/>
          <w:sz w:val="28"/>
          <w:szCs w:val="28"/>
        </w:rPr>
      </w:pPr>
      <w:r w:rsidRPr="00A93542">
        <w:rPr>
          <w:rFonts w:ascii="Times New Roman" w:hAnsi="Times New Roman"/>
          <w:sz w:val="28"/>
          <w:szCs w:val="28"/>
        </w:rPr>
        <w:t>Объемы финансирования Программы за счет средств р</w:t>
      </w:r>
      <w:r>
        <w:rPr>
          <w:rFonts w:ascii="Times New Roman" w:hAnsi="Times New Roman"/>
          <w:sz w:val="28"/>
          <w:szCs w:val="28"/>
        </w:rPr>
        <w:t>айонного</w:t>
      </w:r>
      <w:r w:rsidRPr="00A93542">
        <w:rPr>
          <w:rFonts w:ascii="Times New Roman" w:hAnsi="Times New Roman"/>
          <w:sz w:val="28"/>
          <w:szCs w:val="28"/>
        </w:rPr>
        <w:t xml:space="preserve"> бюджета носят прогнозный характер и подлежат ежегодному уточнению в установленном порядке при формировании р</w:t>
      </w:r>
      <w:r>
        <w:rPr>
          <w:rFonts w:ascii="Times New Roman" w:hAnsi="Times New Roman"/>
          <w:sz w:val="28"/>
          <w:szCs w:val="28"/>
        </w:rPr>
        <w:t>айонного</w:t>
      </w:r>
      <w:r w:rsidRPr="00A93542">
        <w:rPr>
          <w:rFonts w:ascii="Times New Roman" w:hAnsi="Times New Roman"/>
          <w:sz w:val="28"/>
          <w:szCs w:val="28"/>
        </w:rPr>
        <w:t xml:space="preserve"> </w:t>
      </w:r>
      <w:r>
        <w:rPr>
          <w:rFonts w:ascii="Times New Roman" w:hAnsi="Times New Roman"/>
          <w:sz w:val="28"/>
          <w:szCs w:val="28"/>
        </w:rPr>
        <w:t xml:space="preserve"> и  городского </w:t>
      </w:r>
      <w:r w:rsidRPr="00A93542">
        <w:rPr>
          <w:rFonts w:ascii="Times New Roman" w:hAnsi="Times New Roman"/>
          <w:sz w:val="28"/>
          <w:szCs w:val="28"/>
        </w:rPr>
        <w:t>бюджета на очередной финансовый год</w:t>
      </w:r>
      <w:r>
        <w:rPr>
          <w:rFonts w:ascii="Times New Roman" w:hAnsi="Times New Roman"/>
          <w:sz w:val="28"/>
          <w:szCs w:val="28"/>
        </w:rPr>
        <w:t xml:space="preserve"> </w:t>
      </w:r>
      <w:r w:rsidRPr="00A93542">
        <w:rPr>
          <w:rFonts w:ascii="Times New Roman" w:hAnsi="Times New Roman"/>
          <w:sz w:val="28"/>
          <w:szCs w:val="28"/>
        </w:rPr>
        <w:t>исходя из реальных возможностей.</w:t>
      </w:r>
    </w:p>
    <w:p w:rsidR="00BC5CE4" w:rsidRPr="000D4DA4" w:rsidRDefault="00BC5CE4" w:rsidP="00BC5CE4">
      <w:pPr>
        <w:pStyle w:val="ConsPlusNormal0"/>
        <w:ind w:firstLine="540"/>
        <w:jc w:val="both"/>
        <w:rPr>
          <w:rFonts w:ascii="Times New Roman" w:hAnsi="Times New Roman"/>
          <w:sz w:val="28"/>
          <w:szCs w:val="28"/>
        </w:rPr>
      </w:pPr>
      <w:r w:rsidRPr="000D4DA4">
        <w:rPr>
          <w:rFonts w:ascii="Times New Roman" w:hAnsi="Times New Roman"/>
          <w:sz w:val="28"/>
          <w:szCs w:val="28"/>
        </w:rPr>
        <w:t>На основе анализа изменения в 2012 год</w:t>
      </w:r>
      <w:r>
        <w:rPr>
          <w:rFonts w:ascii="Times New Roman" w:hAnsi="Times New Roman"/>
          <w:sz w:val="28"/>
          <w:szCs w:val="28"/>
        </w:rPr>
        <w:t>у</w:t>
      </w:r>
      <w:r w:rsidRPr="000D4DA4">
        <w:rPr>
          <w:rFonts w:ascii="Times New Roman" w:hAnsi="Times New Roman"/>
          <w:sz w:val="28"/>
          <w:szCs w:val="28"/>
        </w:rPr>
        <w:t xml:space="preserve">  значения показателя числа лиц, погибших в результате дорожно-транспортных происшествий, структурного анализа данного показателя по факторам, вызывающим дорожно-транспортные происшествия, и прогноза динамики аварийности на период до 2020 года определены следующие мероприятия Программы, изложенные в приложении, способные улучшить ситуацию с дорожно-транспортной аварийностью в Мамадышском муниципальном районе:</w:t>
      </w:r>
    </w:p>
    <w:p w:rsidR="00BC5CE4" w:rsidRPr="000D4DA4" w:rsidRDefault="00BC5CE4" w:rsidP="00BC5CE4">
      <w:pPr>
        <w:pStyle w:val="32"/>
        <w:keepNext/>
        <w:suppressAutoHyphens/>
        <w:spacing w:after="0"/>
        <w:ind w:left="0" w:firstLine="709"/>
        <w:jc w:val="both"/>
        <w:rPr>
          <w:bCs/>
          <w:sz w:val="28"/>
          <w:szCs w:val="28"/>
        </w:rPr>
      </w:pPr>
      <w:r w:rsidRPr="000D4DA4">
        <w:rPr>
          <w:sz w:val="28"/>
          <w:szCs w:val="28"/>
        </w:rPr>
        <w:t>1. Предотвращение дорожно-транспортных происшествий, вероятность гибели в  которых наиболее высока.</w:t>
      </w:r>
    </w:p>
    <w:p w:rsidR="00BC5CE4" w:rsidRPr="007644FF" w:rsidRDefault="00BC5CE4" w:rsidP="00BC5CE4">
      <w:pPr>
        <w:pStyle w:val="ConsPlusNormal0"/>
        <w:ind w:firstLine="540"/>
        <w:jc w:val="both"/>
        <w:rPr>
          <w:rFonts w:ascii="Times New Roman" w:hAnsi="Times New Roman"/>
          <w:sz w:val="28"/>
          <w:szCs w:val="28"/>
        </w:rPr>
      </w:pPr>
      <w:r w:rsidRPr="000D4DA4">
        <w:rPr>
          <w:rFonts w:ascii="Times New Roman" w:hAnsi="Times New Roman"/>
          <w:sz w:val="28"/>
          <w:szCs w:val="28"/>
        </w:rPr>
        <w:t>Деятельность по данному направлению предусматривает формирование</w:t>
      </w:r>
      <w:r w:rsidRPr="007644FF">
        <w:rPr>
          <w:rFonts w:ascii="Times New Roman" w:hAnsi="Times New Roman"/>
          <w:sz w:val="28"/>
          <w:szCs w:val="28"/>
        </w:rPr>
        <w:t xml:space="preserve"> знаний и навыков по безопасному дорожному движению, информирование о ситуациях, потенциально приводящих к дорожно-транспортным происшествиям, повышение культуры на дорогах, создание в обществе нетерпимости к фактам пренебрежения социально-правовыми нормами и правового нигилизма на дороге, совершенствование и развитие систем подготовки водителей транспортных средств, обеспечение соблюдения участниками дорожного движения требований Правил дорожного движения.</w:t>
      </w:r>
    </w:p>
    <w:p w:rsidR="00BC5CE4" w:rsidRPr="007644FF" w:rsidRDefault="00BC5CE4" w:rsidP="00BC5CE4">
      <w:pPr>
        <w:pStyle w:val="ConsPlusNormal0"/>
        <w:ind w:firstLine="540"/>
        <w:jc w:val="both"/>
        <w:rPr>
          <w:rFonts w:ascii="Times New Roman" w:hAnsi="Times New Roman"/>
          <w:sz w:val="28"/>
          <w:szCs w:val="28"/>
        </w:rPr>
      </w:pPr>
      <w:r w:rsidRPr="007644FF">
        <w:rPr>
          <w:rFonts w:ascii="Times New Roman" w:hAnsi="Times New Roman"/>
          <w:sz w:val="28"/>
          <w:szCs w:val="28"/>
        </w:rPr>
        <w:t xml:space="preserve">Мероприятия, направленные на развитие системы предупреждения опасного поведения участников дорожного движения, приведены в разделе </w:t>
      </w:r>
      <w:r w:rsidRPr="007644FF">
        <w:rPr>
          <w:rFonts w:ascii="Times New Roman" w:hAnsi="Times New Roman"/>
          <w:sz w:val="28"/>
          <w:szCs w:val="28"/>
          <w:lang w:val="en-US"/>
        </w:rPr>
        <w:t>I</w:t>
      </w:r>
      <w:r w:rsidRPr="007644FF">
        <w:rPr>
          <w:rFonts w:ascii="Times New Roman" w:hAnsi="Times New Roman"/>
          <w:sz w:val="28"/>
          <w:szCs w:val="28"/>
        </w:rPr>
        <w:t xml:space="preserve"> приложения № 2;</w:t>
      </w:r>
    </w:p>
    <w:p w:rsidR="00BC5CE4" w:rsidRPr="00CF02CC" w:rsidRDefault="00BC5CE4" w:rsidP="00BC5CE4">
      <w:pPr>
        <w:pStyle w:val="ConsPlusNormal0"/>
        <w:ind w:firstLine="540"/>
        <w:jc w:val="both"/>
        <w:rPr>
          <w:rFonts w:ascii="Times New Roman" w:hAnsi="Times New Roman"/>
          <w:sz w:val="28"/>
          <w:szCs w:val="28"/>
        </w:rPr>
      </w:pPr>
      <w:r w:rsidRPr="00951DA8">
        <w:rPr>
          <w:rFonts w:ascii="Times New Roman" w:hAnsi="Times New Roman"/>
          <w:sz w:val="28"/>
          <w:szCs w:val="28"/>
        </w:rPr>
        <w:t>2. Обеспечение безопасного участия детей в дорожном движении</w:t>
      </w:r>
      <w:r>
        <w:t>.</w:t>
      </w:r>
      <w:r w:rsidRPr="00CF02CC">
        <w:rPr>
          <w:rFonts w:ascii="Times New Roman" w:hAnsi="Times New Roman"/>
          <w:sz w:val="26"/>
          <w:szCs w:val="26"/>
        </w:rPr>
        <w:t xml:space="preserve"> </w:t>
      </w:r>
      <w:r w:rsidRPr="00CF02CC">
        <w:rPr>
          <w:rFonts w:ascii="Times New Roman" w:hAnsi="Times New Roman"/>
          <w:sz w:val="28"/>
          <w:szCs w:val="28"/>
        </w:rPr>
        <w:t>Деятельность по данному направлению предусматривает обучение детей и подростков Правилам дорожного движения, формирование у детей навыков безопасного поведения на дорогах, укрепление и контроль дисциплины участия детей в дорожном движении, создание условий безопасного участия детей в дорожном движении.</w:t>
      </w:r>
    </w:p>
    <w:p w:rsidR="00BC5CE4" w:rsidRPr="00DD4A42" w:rsidRDefault="00BC5CE4" w:rsidP="00BC5CE4">
      <w:pPr>
        <w:pStyle w:val="ConsPlusNormal0"/>
        <w:ind w:firstLine="540"/>
        <w:jc w:val="both"/>
        <w:rPr>
          <w:rFonts w:ascii="Times New Roman" w:hAnsi="Times New Roman"/>
          <w:sz w:val="28"/>
          <w:szCs w:val="28"/>
        </w:rPr>
      </w:pPr>
      <w:r w:rsidRPr="00CF02CC">
        <w:rPr>
          <w:rFonts w:ascii="Times New Roman" w:hAnsi="Times New Roman"/>
          <w:sz w:val="28"/>
          <w:szCs w:val="28"/>
        </w:rPr>
        <w:t xml:space="preserve">Мероприятия, направленные на обеспечение безопасного участия детей </w:t>
      </w:r>
      <w:r w:rsidRPr="00DD4A42">
        <w:rPr>
          <w:rFonts w:ascii="Times New Roman" w:hAnsi="Times New Roman"/>
          <w:sz w:val="28"/>
          <w:szCs w:val="28"/>
        </w:rPr>
        <w:t xml:space="preserve">в дорожном движении, приведены в разделе </w:t>
      </w:r>
      <w:r w:rsidRPr="00DD4A42">
        <w:rPr>
          <w:rFonts w:ascii="Times New Roman" w:hAnsi="Times New Roman"/>
          <w:sz w:val="28"/>
          <w:szCs w:val="28"/>
          <w:lang w:val="en-US"/>
        </w:rPr>
        <w:t>II</w:t>
      </w:r>
      <w:r w:rsidRPr="00DD4A42">
        <w:rPr>
          <w:rFonts w:ascii="Times New Roman" w:hAnsi="Times New Roman"/>
          <w:sz w:val="28"/>
          <w:szCs w:val="28"/>
        </w:rPr>
        <w:t xml:space="preserve"> приложения № 2;</w:t>
      </w:r>
    </w:p>
    <w:p w:rsidR="00BC5CE4" w:rsidRPr="00BC5CE4" w:rsidRDefault="00BC5CE4" w:rsidP="00BC5CE4">
      <w:pPr>
        <w:widowControl w:val="0"/>
        <w:autoSpaceDE w:val="0"/>
        <w:autoSpaceDN w:val="0"/>
        <w:adjustRightInd w:val="0"/>
        <w:ind w:firstLine="540"/>
        <w:jc w:val="both"/>
        <w:rPr>
          <w:sz w:val="28"/>
          <w:szCs w:val="28"/>
        </w:rPr>
      </w:pPr>
      <w:r w:rsidRPr="00BC5CE4">
        <w:rPr>
          <w:color w:val="000000"/>
          <w:sz w:val="28"/>
          <w:szCs w:val="28"/>
        </w:rPr>
        <w:t xml:space="preserve">3. </w:t>
      </w:r>
      <w:r w:rsidRPr="00BC5CE4">
        <w:rPr>
          <w:sz w:val="28"/>
          <w:szCs w:val="28"/>
        </w:rPr>
        <w:t>Снижение тяжести травм в ДТП.</w:t>
      </w:r>
    </w:p>
    <w:p w:rsidR="00BC5CE4" w:rsidRPr="00BC5CE4" w:rsidRDefault="00BC5CE4" w:rsidP="00BC5CE4">
      <w:pPr>
        <w:pStyle w:val="ConsPlusNormal0"/>
        <w:ind w:firstLine="540"/>
        <w:jc w:val="both"/>
        <w:rPr>
          <w:rFonts w:ascii="Times New Roman" w:hAnsi="Times New Roman"/>
          <w:sz w:val="28"/>
          <w:szCs w:val="28"/>
        </w:rPr>
      </w:pPr>
      <w:r w:rsidRPr="00BC5CE4">
        <w:rPr>
          <w:rFonts w:ascii="Times New Roman" w:hAnsi="Times New Roman"/>
          <w:sz w:val="28"/>
          <w:szCs w:val="28"/>
        </w:rPr>
        <w:t xml:space="preserve">Мероприятия, направленные на обеспечение безопасного участия детей в дорожном движении, приведены в разделе </w:t>
      </w:r>
      <w:r w:rsidRPr="00BC5CE4">
        <w:rPr>
          <w:rFonts w:ascii="Times New Roman" w:hAnsi="Times New Roman"/>
          <w:sz w:val="28"/>
          <w:szCs w:val="28"/>
          <w:lang w:val="en-US"/>
        </w:rPr>
        <w:t>III</w:t>
      </w:r>
      <w:r w:rsidRPr="00BC5CE4">
        <w:rPr>
          <w:rFonts w:ascii="Times New Roman" w:hAnsi="Times New Roman"/>
          <w:sz w:val="28"/>
          <w:szCs w:val="28"/>
        </w:rPr>
        <w:t xml:space="preserve"> приложения № 2;</w:t>
      </w:r>
    </w:p>
    <w:p w:rsidR="00BC5CE4" w:rsidRPr="00BC5CE4" w:rsidRDefault="00BC5CE4" w:rsidP="00BC5CE4">
      <w:pPr>
        <w:widowControl w:val="0"/>
        <w:autoSpaceDE w:val="0"/>
        <w:autoSpaceDN w:val="0"/>
        <w:adjustRightInd w:val="0"/>
        <w:outlineLvl w:val="1"/>
        <w:rPr>
          <w:sz w:val="28"/>
          <w:szCs w:val="28"/>
        </w:rPr>
      </w:pPr>
      <w:r w:rsidRPr="00BC5CE4">
        <w:rPr>
          <w:sz w:val="28"/>
          <w:szCs w:val="28"/>
        </w:rPr>
        <w:t xml:space="preserve">        4.Совершенствование системы управления деятельностью по повышению безопасности дорожного движения.</w:t>
      </w:r>
    </w:p>
    <w:p w:rsidR="00BC5CE4" w:rsidRPr="000D4DA4" w:rsidRDefault="00BC5CE4" w:rsidP="00BC5CE4">
      <w:pPr>
        <w:pStyle w:val="ConsPlusNormal0"/>
        <w:ind w:firstLine="540"/>
        <w:jc w:val="both"/>
        <w:rPr>
          <w:rFonts w:ascii="Times New Roman" w:hAnsi="Times New Roman"/>
          <w:sz w:val="28"/>
          <w:szCs w:val="28"/>
        </w:rPr>
      </w:pPr>
      <w:r w:rsidRPr="000D4DA4">
        <w:rPr>
          <w:rFonts w:ascii="Times New Roman" w:hAnsi="Times New Roman"/>
          <w:sz w:val="28"/>
          <w:szCs w:val="28"/>
        </w:rPr>
        <w:t xml:space="preserve">Деятельность в указанном направлении предусматривает широкое внедрение современных средств контроля за соблюдением </w:t>
      </w:r>
      <w:hyperlink r:id="rId9" w:history="1">
        <w:r w:rsidRPr="000D4DA4">
          <w:rPr>
            <w:rFonts w:ascii="Times New Roman" w:hAnsi="Times New Roman"/>
            <w:sz w:val="28"/>
            <w:szCs w:val="28"/>
          </w:rPr>
          <w:t>правил</w:t>
        </w:r>
      </w:hyperlink>
      <w:r w:rsidRPr="000D4DA4">
        <w:rPr>
          <w:rFonts w:ascii="Times New Roman" w:hAnsi="Times New Roman"/>
          <w:sz w:val="28"/>
          <w:szCs w:val="28"/>
        </w:rPr>
        <w:t xml:space="preserve"> дорожного движения, обеспечение соблюдения участниками дорожного движения требований Правил дорожного движения с применением систем фиксации административных </w:t>
      </w:r>
      <w:r w:rsidRPr="000D4DA4">
        <w:rPr>
          <w:rFonts w:ascii="Times New Roman" w:hAnsi="Times New Roman"/>
          <w:sz w:val="28"/>
          <w:szCs w:val="28"/>
        </w:rPr>
        <w:lastRenderedPageBreak/>
        <w:t>правонарушений в области дорожного движения работающими в автоматическом режиме специальными техническими средствами.</w:t>
      </w:r>
    </w:p>
    <w:p w:rsidR="00BC5CE4" w:rsidRDefault="00BC5CE4" w:rsidP="00BC5CE4">
      <w:pPr>
        <w:pStyle w:val="ConsPlusNormal0"/>
        <w:ind w:firstLine="540"/>
        <w:jc w:val="both"/>
        <w:rPr>
          <w:rFonts w:ascii="Times New Roman" w:hAnsi="Times New Roman"/>
          <w:sz w:val="28"/>
          <w:szCs w:val="28"/>
        </w:rPr>
      </w:pPr>
      <w:r w:rsidRPr="000D4DA4">
        <w:rPr>
          <w:rFonts w:ascii="Times New Roman" w:hAnsi="Times New Roman"/>
          <w:sz w:val="28"/>
          <w:szCs w:val="28"/>
        </w:rPr>
        <w:t xml:space="preserve">Мероприятия, направленные на совершенствование контрольно-надзорной деятельности в сфере обеспечения безопасности дорожного движения приведены в разделе </w:t>
      </w:r>
      <w:r w:rsidRPr="000D4DA4">
        <w:rPr>
          <w:rFonts w:ascii="Times New Roman" w:hAnsi="Times New Roman"/>
          <w:sz w:val="28"/>
          <w:szCs w:val="28"/>
          <w:lang w:val="en-US"/>
        </w:rPr>
        <w:t>IV</w:t>
      </w:r>
      <w:r w:rsidRPr="000D4DA4">
        <w:rPr>
          <w:rFonts w:ascii="Times New Roman" w:hAnsi="Times New Roman"/>
          <w:sz w:val="28"/>
          <w:szCs w:val="28"/>
        </w:rPr>
        <w:t xml:space="preserve"> приложения № </w:t>
      </w:r>
      <w:r>
        <w:rPr>
          <w:rFonts w:ascii="Times New Roman" w:hAnsi="Times New Roman"/>
          <w:sz w:val="28"/>
          <w:szCs w:val="28"/>
        </w:rPr>
        <w:t>2.</w:t>
      </w:r>
    </w:p>
    <w:p w:rsidR="00BC5CE4" w:rsidRPr="000D4DA4" w:rsidRDefault="00BC5CE4" w:rsidP="00BC5CE4">
      <w:pPr>
        <w:pStyle w:val="ConsPlusNormal0"/>
        <w:ind w:firstLine="540"/>
        <w:jc w:val="both"/>
        <w:rPr>
          <w:rFonts w:ascii="Times New Roman" w:hAnsi="Times New Roman"/>
          <w:sz w:val="28"/>
          <w:szCs w:val="28"/>
        </w:rPr>
      </w:pPr>
      <w:r>
        <w:rPr>
          <w:rFonts w:ascii="Times New Roman" w:hAnsi="Times New Roman"/>
          <w:sz w:val="28"/>
          <w:szCs w:val="28"/>
        </w:rPr>
        <w:t>5</w:t>
      </w:r>
      <w:r w:rsidRPr="00AA40C8">
        <w:rPr>
          <w:rFonts w:ascii="Times New Roman" w:hAnsi="Times New Roman"/>
          <w:sz w:val="28"/>
          <w:szCs w:val="28"/>
        </w:rPr>
        <w:t xml:space="preserve">.Развитие современной системы оказания помощи пострадавшим в </w:t>
      </w:r>
      <w:r w:rsidRPr="000D4DA4">
        <w:rPr>
          <w:rFonts w:ascii="Times New Roman" w:hAnsi="Times New Roman"/>
          <w:sz w:val="28"/>
          <w:szCs w:val="28"/>
        </w:rPr>
        <w:t>дорожно-транспортных происшествиях.</w:t>
      </w:r>
    </w:p>
    <w:p w:rsidR="00BC5CE4" w:rsidRPr="000D4DA4" w:rsidRDefault="00BC5CE4" w:rsidP="00BC5CE4">
      <w:pPr>
        <w:pStyle w:val="ConsPlusNormal0"/>
        <w:ind w:firstLine="540"/>
        <w:jc w:val="both"/>
        <w:rPr>
          <w:rFonts w:ascii="Times New Roman" w:hAnsi="Times New Roman"/>
          <w:sz w:val="28"/>
          <w:szCs w:val="28"/>
        </w:rPr>
      </w:pPr>
      <w:r w:rsidRPr="000D4DA4">
        <w:rPr>
          <w:rFonts w:ascii="Times New Roman" w:hAnsi="Times New Roman"/>
          <w:sz w:val="28"/>
          <w:szCs w:val="28"/>
        </w:rPr>
        <w:t>Деятельность по данному направлению предусматривает обеспечение оперативности и качества оказания медицинской помощи пострадавшим в дорожно-транспортных происшествиях, обеспечение территориальной доступности медицинских учреждений, повышение уровня координации служб, участвующих в оказании помощи пострадавшим в дорожно-транспортных происшествиях, внедрение новых технологий в сферу оказания первой помощи пострадавшим в дорожно-транспортных происшествиях.</w:t>
      </w:r>
    </w:p>
    <w:p w:rsidR="00BC5CE4" w:rsidRPr="000D4DA4" w:rsidRDefault="00BC5CE4" w:rsidP="00BC5CE4">
      <w:pPr>
        <w:pStyle w:val="ConsPlusNormal0"/>
        <w:ind w:firstLine="540"/>
        <w:jc w:val="both"/>
        <w:rPr>
          <w:rFonts w:ascii="Times New Roman" w:hAnsi="Times New Roman"/>
          <w:sz w:val="28"/>
          <w:szCs w:val="28"/>
        </w:rPr>
      </w:pPr>
      <w:r w:rsidRPr="000D4DA4">
        <w:rPr>
          <w:rFonts w:ascii="Times New Roman" w:hAnsi="Times New Roman"/>
          <w:sz w:val="28"/>
          <w:szCs w:val="28"/>
        </w:rPr>
        <w:t xml:space="preserve">Мероприятия, направленные на развитие системы оказания помощи пострадавшим в дорожно-транспортных происшествиях, приведены в разделе </w:t>
      </w:r>
      <w:r w:rsidRPr="000D4DA4">
        <w:rPr>
          <w:rFonts w:ascii="Times New Roman" w:hAnsi="Times New Roman"/>
          <w:sz w:val="28"/>
          <w:szCs w:val="28"/>
          <w:lang w:val="en-US"/>
        </w:rPr>
        <w:t>V</w:t>
      </w:r>
      <w:r w:rsidRPr="000D4DA4">
        <w:rPr>
          <w:rFonts w:ascii="Times New Roman" w:hAnsi="Times New Roman"/>
          <w:sz w:val="28"/>
          <w:szCs w:val="28"/>
        </w:rPr>
        <w:t xml:space="preserve"> приложения № </w:t>
      </w:r>
      <w:r>
        <w:rPr>
          <w:rFonts w:ascii="Times New Roman" w:hAnsi="Times New Roman"/>
          <w:sz w:val="28"/>
          <w:szCs w:val="28"/>
        </w:rPr>
        <w:t>2</w:t>
      </w:r>
      <w:r w:rsidRPr="000D4DA4">
        <w:rPr>
          <w:rFonts w:ascii="Times New Roman" w:hAnsi="Times New Roman"/>
          <w:sz w:val="28"/>
          <w:szCs w:val="28"/>
        </w:rPr>
        <w:t>;</w:t>
      </w:r>
    </w:p>
    <w:p w:rsidR="00BC5CE4" w:rsidRPr="00285849" w:rsidRDefault="00BC5CE4" w:rsidP="00BC5CE4">
      <w:pPr>
        <w:pStyle w:val="ConsPlusNormal0"/>
        <w:ind w:firstLine="540"/>
        <w:jc w:val="both"/>
        <w:rPr>
          <w:rFonts w:ascii="Times New Roman" w:hAnsi="Times New Roman"/>
          <w:sz w:val="26"/>
          <w:szCs w:val="26"/>
        </w:rPr>
      </w:pPr>
    </w:p>
    <w:p w:rsidR="00BC5CE4" w:rsidRPr="00653203" w:rsidRDefault="00BC5CE4" w:rsidP="00BC5CE4">
      <w:pPr>
        <w:widowControl w:val="0"/>
        <w:autoSpaceDE w:val="0"/>
        <w:autoSpaceDN w:val="0"/>
        <w:adjustRightInd w:val="0"/>
        <w:jc w:val="center"/>
        <w:outlineLvl w:val="1"/>
        <w:rPr>
          <w:sz w:val="40"/>
          <w:szCs w:val="40"/>
          <w:u w:val="single"/>
        </w:rPr>
      </w:pPr>
      <w:r w:rsidRPr="00653203">
        <w:rPr>
          <w:sz w:val="40"/>
          <w:szCs w:val="40"/>
          <w:u w:val="single"/>
        </w:rPr>
        <w:t>4. Механизм реализации Программы</w:t>
      </w:r>
    </w:p>
    <w:p w:rsidR="00BC5CE4" w:rsidRPr="00B73A6F" w:rsidRDefault="00BC5CE4" w:rsidP="00BC5CE4">
      <w:pPr>
        <w:widowControl w:val="0"/>
        <w:autoSpaceDE w:val="0"/>
        <w:autoSpaceDN w:val="0"/>
        <w:adjustRightInd w:val="0"/>
        <w:ind w:firstLine="540"/>
        <w:jc w:val="both"/>
      </w:pPr>
    </w:p>
    <w:p w:rsidR="00BC5CE4" w:rsidRPr="00BC5CE4" w:rsidRDefault="00BC5CE4" w:rsidP="00BC5CE4">
      <w:pPr>
        <w:jc w:val="both"/>
        <w:rPr>
          <w:sz w:val="28"/>
          <w:szCs w:val="28"/>
        </w:rPr>
      </w:pPr>
      <w:r>
        <w:tab/>
      </w:r>
      <w:r w:rsidRPr="00BC5CE4">
        <w:rPr>
          <w:sz w:val="28"/>
          <w:szCs w:val="28"/>
        </w:rPr>
        <w:t xml:space="preserve">При планировании ресурсного обеспечения Программы учитывались реальная ситуация в финансово-бюджетной сфере на различных  уровнях,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федеральной поддержке.  </w:t>
      </w:r>
    </w:p>
    <w:p w:rsidR="00BC5CE4" w:rsidRPr="00BC5CE4" w:rsidRDefault="00BC5CE4" w:rsidP="00BC5CE4">
      <w:pPr>
        <w:jc w:val="both"/>
        <w:rPr>
          <w:sz w:val="28"/>
          <w:szCs w:val="28"/>
        </w:rPr>
      </w:pPr>
      <w:r w:rsidRPr="00BC5CE4">
        <w:rPr>
          <w:sz w:val="28"/>
          <w:szCs w:val="28"/>
        </w:rPr>
        <w:tab/>
        <w:t xml:space="preserve">Финансирование мероприятий Программы будет осуществляться за счет, местного бюджета и внебюджетных источников. </w:t>
      </w:r>
    </w:p>
    <w:p w:rsidR="00BC5CE4" w:rsidRPr="00BC5CE4" w:rsidRDefault="00BC5CE4" w:rsidP="00BC5CE4">
      <w:pPr>
        <w:jc w:val="both"/>
        <w:rPr>
          <w:sz w:val="28"/>
          <w:szCs w:val="28"/>
        </w:rPr>
      </w:pPr>
      <w:r w:rsidRPr="00BC5CE4">
        <w:rPr>
          <w:sz w:val="28"/>
          <w:szCs w:val="28"/>
        </w:rPr>
        <w:tab/>
        <w:t>Общий объем финансирования по Программе составляет  25,872 млн. рублей, в том числе:</w:t>
      </w:r>
    </w:p>
    <w:p w:rsidR="00BC5CE4" w:rsidRPr="00BC5CE4" w:rsidRDefault="00BC5CE4" w:rsidP="00BC5CE4">
      <w:pPr>
        <w:jc w:val="both"/>
        <w:rPr>
          <w:sz w:val="28"/>
          <w:szCs w:val="28"/>
        </w:rPr>
      </w:pPr>
      <w:r w:rsidRPr="00BC5CE4">
        <w:rPr>
          <w:sz w:val="28"/>
          <w:szCs w:val="28"/>
        </w:rPr>
        <w:t xml:space="preserve">районного бюджета  25,872 </w:t>
      </w:r>
      <w:r w:rsidRPr="00BC5CE4">
        <w:rPr>
          <w:spacing w:val="-1"/>
          <w:sz w:val="28"/>
          <w:szCs w:val="28"/>
        </w:rPr>
        <w:t>м</w:t>
      </w:r>
      <w:r w:rsidRPr="00BC5CE4">
        <w:rPr>
          <w:sz w:val="28"/>
          <w:szCs w:val="28"/>
        </w:rPr>
        <w:t>лн. руб.</w:t>
      </w:r>
    </w:p>
    <w:p w:rsidR="00BC5CE4" w:rsidRPr="00BC5CE4" w:rsidRDefault="00BC5CE4" w:rsidP="00BC5CE4">
      <w:pPr>
        <w:pStyle w:val="ConsPlusNormal0"/>
        <w:jc w:val="both"/>
        <w:rPr>
          <w:rFonts w:ascii="Times New Roman" w:hAnsi="Times New Roman"/>
          <w:sz w:val="28"/>
          <w:szCs w:val="28"/>
        </w:rPr>
      </w:pPr>
      <w:r w:rsidRPr="00BC5CE4">
        <w:rPr>
          <w:rFonts w:ascii="Times New Roman" w:hAnsi="Times New Roman"/>
          <w:sz w:val="28"/>
          <w:szCs w:val="28"/>
        </w:rPr>
        <w:tab/>
        <w:t>Объемы финансирования Программы по направлениям приведены в приложении № 3 к ней.</w:t>
      </w:r>
    </w:p>
    <w:p w:rsidR="00BC5CE4" w:rsidRPr="00BC5CE4" w:rsidRDefault="00BC5CE4" w:rsidP="00BC5CE4">
      <w:pPr>
        <w:widowControl w:val="0"/>
        <w:autoSpaceDE w:val="0"/>
        <w:autoSpaceDN w:val="0"/>
        <w:adjustRightInd w:val="0"/>
        <w:ind w:firstLine="709"/>
        <w:jc w:val="both"/>
        <w:rPr>
          <w:rStyle w:val="FontStyle13"/>
          <w:sz w:val="28"/>
          <w:szCs w:val="28"/>
        </w:rPr>
      </w:pPr>
      <w:r w:rsidRPr="00BC5CE4">
        <w:rPr>
          <w:rStyle w:val="FontStyle13"/>
          <w:sz w:val="28"/>
          <w:szCs w:val="28"/>
        </w:rPr>
        <w:t>Выполнение мероприятий Программы позволит сократить:</w:t>
      </w:r>
    </w:p>
    <w:p w:rsidR="00BC5CE4" w:rsidRPr="00BC5CE4" w:rsidRDefault="00BC5CE4" w:rsidP="00BC5CE4">
      <w:pPr>
        <w:pStyle w:val="ConsPlusNormal0"/>
        <w:jc w:val="both"/>
        <w:rPr>
          <w:rFonts w:ascii="Times New Roman" w:hAnsi="Times New Roman"/>
          <w:sz w:val="28"/>
          <w:szCs w:val="28"/>
        </w:rPr>
      </w:pPr>
      <w:r w:rsidRPr="00BC5CE4">
        <w:rPr>
          <w:rFonts w:ascii="Times New Roman" w:hAnsi="Times New Roman"/>
          <w:sz w:val="28"/>
          <w:szCs w:val="28"/>
        </w:rPr>
        <w:t xml:space="preserve"> </w:t>
      </w:r>
      <w:r w:rsidRPr="00BC5CE4">
        <w:rPr>
          <w:rFonts w:ascii="Times New Roman" w:hAnsi="Times New Roman"/>
          <w:sz w:val="28"/>
          <w:szCs w:val="28"/>
        </w:rPr>
        <w:tab/>
        <w:t>- происшествий, в том числе детей, к 2020 году на 5 человек (28,82 процента)   по сравнению с 2012 годом;</w:t>
      </w:r>
    </w:p>
    <w:p w:rsidR="00BC5CE4" w:rsidRPr="00BC5CE4" w:rsidRDefault="00BC5CE4" w:rsidP="00BC5CE4">
      <w:pPr>
        <w:pStyle w:val="ConsPlusNormal0"/>
        <w:jc w:val="both"/>
        <w:rPr>
          <w:rFonts w:ascii="Times New Roman" w:hAnsi="Times New Roman"/>
          <w:sz w:val="28"/>
          <w:szCs w:val="28"/>
        </w:rPr>
      </w:pPr>
      <w:r w:rsidRPr="00BC5CE4">
        <w:rPr>
          <w:rFonts w:ascii="Times New Roman" w:hAnsi="Times New Roman"/>
          <w:sz w:val="28"/>
          <w:szCs w:val="28"/>
        </w:rPr>
        <w:tab/>
        <w:t xml:space="preserve"> - сокращение социального риска к 2020 году на 30,5 процента по сравнению с 2012 годом;</w:t>
      </w:r>
    </w:p>
    <w:p w:rsidR="00BC5CE4" w:rsidRPr="00BC5CE4" w:rsidRDefault="00BC5CE4" w:rsidP="00BC5CE4">
      <w:pPr>
        <w:widowControl w:val="0"/>
        <w:autoSpaceDE w:val="0"/>
        <w:autoSpaceDN w:val="0"/>
        <w:adjustRightInd w:val="0"/>
        <w:jc w:val="both"/>
        <w:outlineLvl w:val="2"/>
        <w:rPr>
          <w:sz w:val="28"/>
          <w:szCs w:val="28"/>
        </w:rPr>
      </w:pPr>
      <w:r w:rsidRPr="00BC5CE4">
        <w:rPr>
          <w:sz w:val="28"/>
          <w:szCs w:val="28"/>
        </w:rPr>
        <w:t>- сокращение транспортного риска к 2020 году на 36,7 процента по сравнению с 2012 годом.</w:t>
      </w:r>
    </w:p>
    <w:p w:rsidR="00BC5CE4" w:rsidRDefault="00BC5CE4" w:rsidP="00BC5CE4">
      <w:pPr>
        <w:widowControl w:val="0"/>
        <w:autoSpaceDE w:val="0"/>
        <w:autoSpaceDN w:val="0"/>
        <w:adjustRightInd w:val="0"/>
        <w:jc w:val="center"/>
        <w:outlineLvl w:val="2"/>
      </w:pPr>
    </w:p>
    <w:p w:rsidR="00BC5CE4" w:rsidRPr="00484E5B" w:rsidRDefault="00BC5CE4" w:rsidP="00BC5CE4">
      <w:pPr>
        <w:widowControl w:val="0"/>
        <w:autoSpaceDE w:val="0"/>
        <w:autoSpaceDN w:val="0"/>
        <w:adjustRightInd w:val="0"/>
        <w:jc w:val="center"/>
        <w:outlineLvl w:val="2"/>
        <w:rPr>
          <w:sz w:val="40"/>
          <w:szCs w:val="40"/>
          <w:u w:val="single"/>
        </w:rPr>
      </w:pPr>
      <w:r w:rsidRPr="00484E5B">
        <w:rPr>
          <w:sz w:val="40"/>
          <w:szCs w:val="40"/>
          <w:u w:val="single"/>
        </w:rPr>
        <w:t>5. Оценка экономической, социальной и экологической эффективности  программы</w:t>
      </w:r>
    </w:p>
    <w:p w:rsidR="00BC5CE4" w:rsidRPr="00C825CC" w:rsidRDefault="00BC5CE4" w:rsidP="00BC5CE4">
      <w:pPr>
        <w:widowControl w:val="0"/>
        <w:autoSpaceDE w:val="0"/>
        <w:autoSpaceDN w:val="0"/>
        <w:adjustRightInd w:val="0"/>
        <w:ind w:firstLine="540"/>
        <w:jc w:val="both"/>
      </w:pPr>
    </w:p>
    <w:p w:rsidR="00BC5CE4" w:rsidRPr="007F010B" w:rsidRDefault="00BC5CE4" w:rsidP="00BC5CE4">
      <w:pPr>
        <w:pStyle w:val="ConsPlusNormal0"/>
        <w:ind w:firstLine="709"/>
        <w:jc w:val="both"/>
        <w:rPr>
          <w:rFonts w:ascii="Times New Roman" w:hAnsi="Times New Roman"/>
          <w:sz w:val="28"/>
          <w:szCs w:val="28"/>
        </w:rPr>
      </w:pPr>
      <w:r w:rsidRPr="007F010B">
        <w:rPr>
          <w:rFonts w:ascii="Times New Roman" w:hAnsi="Times New Roman"/>
          <w:sz w:val="28"/>
          <w:szCs w:val="28"/>
        </w:rPr>
        <w:t xml:space="preserve">Эффективность реализации Программы заключается в сохранении жизней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Программы определяется как интегральная оценка эффективности отдельных программных мероприятий, при этом их </w:t>
      </w:r>
      <w:r w:rsidRPr="007F010B">
        <w:rPr>
          <w:rFonts w:ascii="Times New Roman" w:hAnsi="Times New Roman"/>
          <w:sz w:val="28"/>
          <w:szCs w:val="28"/>
        </w:rPr>
        <w:lastRenderedPageBreak/>
        <w:t xml:space="preserve">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 </w:t>
      </w:r>
    </w:p>
    <w:p w:rsidR="00BC5CE4" w:rsidRPr="007F010B" w:rsidRDefault="00BC5CE4" w:rsidP="00BC5CE4">
      <w:pPr>
        <w:pStyle w:val="ConsPlusNormal0"/>
        <w:ind w:firstLine="709"/>
        <w:jc w:val="both"/>
        <w:rPr>
          <w:rFonts w:ascii="Times New Roman" w:hAnsi="Times New Roman"/>
          <w:sz w:val="28"/>
          <w:szCs w:val="28"/>
        </w:rPr>
      </w:pPr>
      <w:r w:rsidRPr="007F010B">
        <w:rPr>
          <w:rFonts w:ascii="Times New Roman" w:hAnsi="Times New Roman"/>
          <w:sz w:val="28"/>
          <w:szCs w:val="28"/>
        </w:rPr>
        <w:t xml:space="preserve">Бюджетная эффективность программы отражает влияние реализации мероприятий на доходы и расходы местных бюджетов. Социально-экономическая эффективность реализации программы выражается качественными и количественными параметрами, характеризующими улучшение экономических и финансовых показателей, а также показателей, влияющих на улучшение демографической ситуации (уменьшение смертности, в том числе детской), снижение в результате реализации программных мероприятий социально-экономического ущерба от смертности населения. </w:t>
      </w:r>
    </w:p>
    <w:p w:rsidR="00BC5CE4" w:rsidRPr="007F010B" w:rsidRDefault="00BC5CE4" w:rsidP="00BC5CE4">
      <w:pPr>
        <w:pStyle w:val="ConsPlusNormal0"/>
        <w:ind w:firstLine="709"/>
        <w:jc w:val="both"/>
        <w:rPr>
          <w:rFonts w:ascii="Times New Roman" w:hAnsi="Times New Roman"/>
          <w:sz w:val="28"/>
          <w:szCs w:val="28"/>
        </w:rPr>
      </w:pPr>
      <w:r w:rsidRPr="007F010B">
        <w:rPr>
          <w:rFonts w:ascii="Times New Roman" w:hAnsi="Times New Roman"/>
          <w:sz w:val="28"/>
          <w:szCs w:val="28"/>
        </w:rPr>
        <w:t xml:space="preserve">Экологическая эффективность Программы обеспечена выполнением программных мероприятий, результатами реализации которых является снижение количества дорожно-транспортных происшествий, </w:t>
      </w:r>
      <w:r w:rsidRPr="00545C07">
        <w:rPr>
          <w:rFonts w:ascii="Times New Roman" w:hAnsi="Times New Roman"/>
          <w:sz w:val="28"/>
          <w:szCs w:val="28"/>
          <w:u w:val="single"/>
        </w:rPr>
        <w:t>особенно с участием транспортных средств, осуществляющих перевозку опасных грузов,</w:t>
      </w:r>
      <w:r w:rsidRPr="007F010B">
        <w:rPr>
          <w:rFonts w:ascii="Times New Roman" w:hAnsi="Times New Roman"/>
          <w:sz w:val="28"/>
          <w:szCs w:val="28"/>
        </w:rPr>
        <w:t xml:space="preserve"> качественное проведение технических осмотров транспортных средств, пропаганда использования экологического транспорта и топлива.</w:t>
      </w:r>
    </w:p>
    <w:p w:rsidR="00BC5CE4" w:rsidRDefault="00BC5CE4" w:rsidP="00BC5CE4"/>
    <w:p w:rsidR="00BC5CE4" w:rsidRPr="00B21F1C" w:rsidRDefault="00BC5CE4" w:rsidP="00BC5CE4">
      <w:pPr>
        <w:pStyle w:val="11"/>
        <w:rPr>
          <w:noProof/>
          <w:sz w:val="26"/>
          <w:szCs w:val="26"/>
        </w:rPr>
      </w:pPr>
      <w:r w:rsidRPr="00B21F1C">
        <w:rPr>
          <w:sz w:val="26"/>
          <w:szCs w:val="26"/>
        </w:rPr>
        <w:t>Сокращения, используемые в Целевой  Программе «Повышение безопасности дорожного движения в Мамадышском муниципальном районе и г. Мамадыш Республики Татарстан на 201</w:t>
      </w:r>
      <w:r>
        <w:rPr>
          <w:sz w:val="26"/>
          <w:szCs w:val="26"/>
        </w:rPr>
        <w:t>8</w:t>
      </w:r>
      <w:r w:rsidRPr="00B21F1C">
        <w:rPr>
          <w:sz w:val="26"/>
          <w:szCs w:val="26"/>
        </w:rPr>
        <w:t xml:space="preserve">.г.» </w:t>
      </w:r>
    </w:p>
    <w:p w:rsidR="00BC5CE4" w:rsidRPr="007304D3" w:rsidRDefault="00BC5CE4" w:rsidP="00BC5CE4"/>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6588"/>
      </w:tblGrid>
      <w:tr w:rsidR="00BC5CE4" w:rsidRPr="006756A0" w:rsidTr="007B49BD">
        <w:tc>
          <w:tcPr>
            <w:tcW w:w="2160" w:type="dxa"/>
          </w:tcPr>
          <w:p w:rsidR="00BC5CE4" w:rsidRPr="006756A0" w:rsidRDefault="00BC5CE4" w:rsidP="007B49BD">
            <w:pPr>
              <w:jc w:val="center"/>
              <w:rPr>
                <w:sz w:val="26"/>
                <w:szCs w:val="26"/>
              </w:rPr>
            </w:pPr>
            <w:r w:rsidRPr="006756A0">
              <w:rPr>
                <w:noProof/>
                <w:sz w:val="26"/>
                <w:szCs w:val="26"/>
              </w:rPr>
              <w:t>Сокращенное   наименование</w:t>
            </w:r>
          </w:p>
        </w:tc>
        <w:tc>
          <w:tcPr>
            <w:tcW w:w="6588" w:type="dxa"/>
            <w:vAlign w:val="center"/>
          </w:tcPr>
          <w:p w:rsidR="00BC5CE4" w:rsidRPr="006756A0" w:rsidRDefault="00BC5CE4" w:rsidP="007B49BD">
            <w:pPr>
              <w:jc w:val="center"/>
              <w:rPr>
                <w:sz w:val="26"/>
                <w:szCs w:val="26"/>
              </w:rPr>
            </w:pPr>
            <w:r w:rsidRPr="006756A0">
              <w:rPr>
                <w:noProof/>
                <w:sz w:val="26"/>
                <w:szCs w:val="26"/>
              </w:rPr>
              <w:t>Полное наименование</w:t>
            </w:r>
          </w:p>
        </w:tc>
      </w:tr>
      <w:tr w:rsidR="00BC5CE4" w:rsidRPr="006756A0" w:rsidTr="007B49BD">
        <w:tc>
          <w:tcPr>
            <w:tcW w:w="2160" w:type="dxa"/>
          </w:tcPr>
          <w:p w:rsidR="00BC5CE4" w:rsidRPr="000D3E1D" w:rsidRDefault="00BC5CE4" w:rsidP="007B49BD">
            <w:pPr>
              <w:rPr>
                <w:b/>
                <w:sz w:val="26"/>
                <w:szCs w:val="26"/>
              </w:rPr>
            </w:pPr>
            <w:r w:rsidRPr="000D3E1D">
              <w:rPr>
                <w:b/>
                <w:noProof/>
                <w:sz w:val="26"/>
                <w:szCs w:val="26"/>
              </w:rPr>
              <w:t>БДД</w:t>
            </w:r>
          </w:p>
        </w:tc>
        <w:tc>
          <w:tcPr>
            <w:tcW w:w="6588" w:type="dxa"/>
          </w:tcPr>
          <w:p w:rsidR="00BC5CE4" w:rsidRPr="006756A0" w:rsidRDefault="00BC5CE4" w:rsidP="007B49BD">
            <w:pPr>
              <w:rPr>
                <w:sz w:val="26"/>
                <w:szCs w:val="26"/>
              </w:rPr>
            </w:pPr>
            <w:r w:rsidRPr="006756A0">
              <w:rPr>
                <w:noProof/>
                <w:sz w:val="26"/>
                <w:szCs w:val="26"/>
              </w:rPr>
              <w:t xml:space="preserve">Безопасность дорожного движения                      </w:t>
            </w:r>
          </w:p>
        </w:tc>
      </w:tr>
      <w:tr w:rsidR="00BC5CE4" w:rsidRPr="006756A0" w:rsidTr="007B49BD">
        <w:tc>
          <w:tcPr>
            <w:tcW w:w="2160" w:type="dxa"/>
          </w:tcPr>
          <w:p w:rsidR="00BC5CE4" w:rsidRPr="000D3E1D" w:rsidRDefault="00BC5CE4" w:rsidP="007B49BD">
            <w:pPr>
              <w:rPr>
                <w:b/>
                <w:noProof/>
                <w:sz w:val="26"/>
                <w:szCs w:val="26"/>
              </w:rPr>
            </w:pPr>
            <w:r>
              <w:rPr>
                <w:b/>
                <w:noProof/>
                <w:sz w:val="26"/>
                <w:szCs w:val="26"/>
              </w:rPr>
              <w:t>ДТП</w:t>
            </w:r>
          </w:p>
        </w:tc>
        <w:tc>
          <w:tcPr>
            <w:tcW w:w="6588" w:type="dxa"/>
          </w:tcPr>
          <w:p w:rsidR="00BC5CE4" w:rsidRPr="006756A0" w:rsidRDefault="00BC5CE4" w:rsidP="007B49BD">
            <w:pPr>
              <w:rPr>
                <w:noProof/>
                <w:sz w:val="26"/>
                <w:szCs w:val="26"/>
              </w:rPr>
            </w:pPr>
            <w:r>
              <w:rPr>
                <w:noProof/>
                <w:sz w:val="26"/>
                <w:szCs w:val="26"/>
              </w:rPr>
              <w:t>Д</w:t>
            </w:r>
            <w:r w:rsidRPr="006756A0">
              <w:rPr>
                <w:noProof/>
                <w:sz w:val="26"/>
                <w:szCs w:val="26"/>
              </w:rPr>
              <w:t>орожно-транспортн</w:t>
            </w:r>
            <w:r>
              <w:rPr>
                <w:noProof/>
                <w:sz w:val="26"/>
                <w:szCs w:val="26"/>
              </w:rPr>
              <w:t>ое происшествие</w:t>
            </w:r>
          </w:p>
        </w:tc>
      </w:tr>
      <w:tr w:rsidR="00BC5CE4" w:rsidRPr="006756A0" w:rsidTr="007B49BD">
        <w:tc>
          <w:tcPr>
            <w:tcW w:w="2160" w:type="dxa"/>
          </w:tcPr>
          <w:p w:rsidR="00BC5CE4" w:rsidRPr="000D3E1D" w:rsidRDefault="00BC5CE4" w:rsidP="007B49BD">
            <w:pPr>
              <w:rPr>
                <w:b/>
                <w:sz w:val="26"/>
                <w:szCs w:val="26"/>
              </w:rPr>
            </w:pPr>
            <w:r w:rsidRPr="000D3E1D">
              <w:rPr>
                <w:b/>
                <w:noProof/>
                <w:sz w:val="26"/>
                <w:szCs w:val="26"/>
              </w:rPr>
              <w:t>ДДТТ</w:t>
            </w:r>
          </w:p>
        </w:tc>
        <w:tc>
          <w:tcPr>
            <w:tcW w:w="6588" w:type="dxa"/>
          </w:tcPr>
          <w:p w:rsidR="00BC5CE4" w:rsidRPr="006756A0" w:rsidRDefault="00BC5CE4" w:rsidP="007B49BD">
            <w:pPr>
              <w:rPr>
                <w:sz w:val="26"/>
                <w:szCs w:val="26"/>
              </w:rPr>
            </w:pPr>
            <w:r w:rsidRPr="006756A0">
              <w:rPr>
                <w:noProof/>
                <w:sz w:val="26"/>
                <w:szCs w:val="26"/>
              </w:rPr>
              <w:t xml:space="preserve">Детский дорожно-транспортный травматизм              </w:t>
            </w:r>
          </w:p>
        </w:tc>
      </w:tr>
      <w:tr w:rsidR="00BC5CE4" w:rsidRPr="006756A0" w:rsidTr="007B49BD">
        <w:tc>
          <w:tcPr>
            <w:tcW w:w="2160" w:type="dxa"/>
          </w:tcPr>
          <w:p w:rsidR="00BC5CE4" w:rsidRPr="000D3E1D" w:rsidRDefault="00BC5CE4" w:rsidP="007B49BD">
            <w:pPr>
              <w:rPr>
                <w:b/>
                <w:sz w:val="26"/>
                <w:szCs w:val="26"/>
              </w:rPr>
            </w:pPr>
            <w:r w:rsidRPr="000D3E1D">
              <w:rPr>
                <w:b/>
                <w:noProof/>
                <w:sz w:val="26"/>
                <w:szCs w:val="26"/>
              </w:rPr>
              <w:t>ДТП</w:t>
            </w:r>
          </w:p>
        </w:tc>
        <w:tc>
          <w:tcPr>
            <w:tcW w:w="6588" w:type="dxa"/>
          </w:tcPr>
          <w:p w:rsidR="00BC5CE4" w:rsidRPr="006756A0" w:rsidRDefault="00BC5CE4" w:rsidP="007B49BD">
            <w:pPr>
              <w:rPr>
                <w:sz w:val="26"/>
                <w:szCs w:val="26"/>
              </w:rPr>
            </w:pPr>
            <w:r w:rsidRPr="006756A0">
              <w:rPr>
                <w:noProof/>
                <w:sz w:val="26"/>
                <w:szCs w:val="26"/>
              </w:rPr>
              <w:t xml:space="preserve">Дорожно-транспортный травматизм                      </w:t>
            </w:r>
          </w:p>
        </w:tc>
      </w:tr>
      <w:tr w:rsidR="00BC5CE4" w:rsidRPr="006756A0" w:rsidTr="007B49BD">
        <w:tc>
          <w:tcPr>
            <w:tcW w:w="2160" w:type="dxa"/>
          </w:tcPr>
          <w:p w:rsidR="00BC5CE4" w:rsidRPr="000D3E1D" w:rsidRDefault="00BC5CE4" w:rsidP="007B49BD">
            <w:pPr>
              <w:rPr>
                <w:b/>
                <w:sz w:val="26"/>
                <w:szCs w:val="26"/>
              </w:rPr>
            </w:pPr>
            <w:r w:rsidRPr="000D3E1D">
              <w:rPr>
                <w:b/>
                <w:noProof/>
                <w:sz w:val="26"/>
                <w:szCs w:val="26"/>
              </w:rPr>
              <w:t xml:space="preserve">МВД </w:t>
            </w:r>
            <w:r>
              <w:rPr>
                <w:b/>
                <w:noProof/>
                <w:sz w:val="26"/>
                <w:szCs w:val="26"/>
              </w:rPr>
              <w:t>России</w:t>
            </w:r>
            <w:r w:rsidRPr="000D3E1D">
              <w:rPr>
                <w:b/>
                <w:noProof/>
                <w:sz w:val="26"/>
                <w:szCs w:val="26"/>
              </w:rPr>
              <w:t xml:space="preserve">   </w:t>
            </w:r>
            <w:r>
              <w:rPr>
                <w:b/>
                <w:noProof/>
                <w:sz w:val="26"/>
                <w:szCs w:val="26"/>
              </w:rPr>
              <w:t xml:space="preserve">по </w:t>
            </w:r>
            <w:r w:rsidRPr="000D3E1D">
              <w:rPr>
                <w:b/>
                <w:noProof/>
                <w:sz w:val="26"/>
                <w:szCs w:val="26"/>
              </w:rPr>
              <w:t>Республики Татарстан</w:t>
            </w:r>
          </w:p>
        </w:tc>
        <w:tc>
          <w:tcPr>
            <w:tcW w:w="6588" w:type="dxa"/>
          </w:tcPr>
          <w:p w:rsidR="00BC5CE4" w:rsidRPr="006756A0" w:rsidRDefault="00BC5CE4" w:rsidP="007B49BD">
            <w:pPr>
              <w:rPr>
                <w:sz w:val="26"/>
                <w:szCs w:val="26"/>
              </w:rPr>
            </w:pPr>
            <w:r w:rsidRPr="006756A0">
              <w:rPr>
                <w:noProof/>
                <w:sz w:val="26"/>
                <w:szCs w:val="26"/>
              </w:rPr>
              <w:t xml:space="preserve">Министерство внутренних дел </w:t>
            </w:r>
            <w:r>
              <w:rPr>
                <w:noProof/>
                <w:sz w:val="26"/>
                <w:szCs w:val="26"/>
              </w:rPr>
              <w:t xml:space="preserve">России по </w:t>
            </w:r>
            <w:r w:rsidRPr="006756A0">
              <w:rPr>
                <w:noProof/>
                <w:sz w:val="26"/>
                <w:szCs w:val="26"/>
              </w:rPr>
              <w:t xml:space="preserve">Республики Татарстан     </w:t>
            </w:r>
          </w:p>
        </w:tc>
      </w:tr>
      <w:tr w:rsidR="00BC5CE4" w:rsidRPr="006756A0" w:rsidTr="007B49BD">
        <w:tc>
          <w:tcPr>
            <w:tcW w:w="2160" w:type="dxa"/>
          </w:tcPr>
          <w:p w:rsidR="00BC5CE4" w:rsidRPr="000D3E1D" w:rsidRDefault="00BC5CE4" w:rsidP="007B49BD">
            <w:pPr>
              <w:rPr>
                <w:b/>
                <w:noProof/>
                <w:sz w:val="26"/>
                <w:szCs w:val="26"/>
              </w:rPr>
            </w:pPr>
            <w:r w:rsidRPr="000D3E1D">
              <w:rPr>
                <w:b/>
                <w:noProof/>
                <w:sz w:val="26"/>
                <w:szCs w:val="26"/>
              </w:rPr>
              <w:t>ПДД</w:t>
            </w:r>
          </w:p>
        </w:tc>
        <w:tc>
          <w:tcPr>
            <w:tcW w:w="6588" w:type="dxa"/>
          </w:tcPr>
          <w:p w:rsidR="00BC5CE4" w:rsidRPr="006756A0" w:rsidRDefault="00BC5CE4" w:rsidP="007B49BD">
            <w:pPr>
              <w:rPr>
                <w:noProof/>
                <w:sz w:val="26"/>
                <w:szCs w:val="26"/>
              </w:rPr>
            </w:pPr>
            <w:r w:rsidRPr="006756A0">
              <w:rPr>
                <w:noProof/>
                <w:sz w:val="26"/>
                <w:szCs w:val="26"/>
              </w:rPr>
              <w:t xml:space="preserve">Правила дорожного движения                           </w:t>
            </w:r>
          </w:p>
        </w:tc>
      </w:tr>
      <w:tr w:rsidR="00BC5CE4" w:rsidRPr="006756A0" w:rsidTr="007B49BD">
        <w:tc>
          <w:tcPr>
            <w:tcW w:w="2160" w:type="dxa"/>
          </w:tcPr>
          <w:p w:rsidR="00BC5CE4" w:rsidRPr="000D3E1D" w:rsidRDefault="00BC5CE4" w:rsidP="007B49BD">
            <w:pPr>
              <w:rPr>
                <w:b/>
                <w:noProof/>
                <w:sz w:val="26"/>
                <w:szCs w:val="26"/>
              </w:rPr>
            </w:pPr>
            <w:r w:rsidRPr="000D3E1D">
              <w:rPr>
                <w:b/>
                <w:noProof/>
                <w:sz w:val="26"/>
                <w:szCs w:val="26"/>
              </w:rPr>
              <w:t>ПСО</w:t>
            </w:r>
          </w:p>
        </w:tc>
        <w:tc>
          <w:tcPr>
            <w:tcW w:w="6588" w:type="dxa"/>
          </w:tcPr>
          <w:p w:rsidR="00BC5CE4" w:rsidRPr="006756A0" w:rsidRDefault="00BC5CE4" w:rsidP="007B49BD">
            <w:pPr>
              <w:rPr>
                <w:noProof/>
                <w:sz w:val="26"/>
                <w:szCs w:val="26"/>
              </w:rPr>
            </w:pPr>
            <w:r w:rsidRPr="006756A0">
              <w:rPr>
                <w:noProof/>
                <w:sz w:val="26"/>
                <w:szCs w:val="26"/>
              </w:rPr>
              <w:t xml:space="preserve">Поисково-спасательный отряд                          </w:t>
            </w:r>
          </w:p>
        </w:tc>
      </w:tr>
      <w:tr w:rsidR="00BC5CE4" w:rsidRPr="006756A0" w:rsidTr="007B49BD">
        <w:tc>
          <w:tcPr>
            <w:tcW w:w="2160" w:type="dxa"/>
            <w:vAlign w:val="center"/>
          </w:tcPr>
          <w:p w:rsidR="00BC5CE4" w:rsidRPr="000D3E1D" w:rsidRDefault="00BC5CE4" w:rsidP="007B49BD">
            <w:pPr>
              <w:rPr>
                <w:b/>
                <w:noProof/>
                <w:sz w:val="26"/>
                <w:szCs w:val="26"/>
              </w:rPr>
            </w:pPr>
            <w:r w:rsidRPr="000D3E1D">
              <w:rPr>
                <w:b/>
                <w:noProof/>
                <w:sz w:val="26"/>
                <w:szCs w:val="26"/>
              </w:rPr>
              <w:t>Программа</w:t>
            </w:r>
          </w:p>
        </w:tc>
        <w:tc>
          <w:tcPr>
            <w:tcW w:w="6588" w:type="dxa"/>
          </w:tcPr>
          <w:p w:rsidR="00BC5CE4" w:rsidRPr="006756A0" w:rsidRDefault="00BC5CE4" w:rsidP="007B49BD">
            <w:pPr>
              <w:rPr>
                <w:noProof/>
                <w:sz w:val="26"/>
                <w:szCs w:val="26"/>
              </w:rPr>
            </w:pPr>
            <w:r w:rsidRPr="006756A0">
              <w:rPr>
                <w:sz w:val="26"/>
                <w:szCs w:val="26"/>
              </w:rPr>
              <w:t>Целевая Программа «Повышение безопасности дорожного движения в Мамадышском муниципальном районе Республики Татарстан на 201</w:t>
            </w:r>
            <w:r>
              <w:rPr>
                <w:sz w:val="26"/>
                <w:szCs w:val="26"/>
              </w:rPr>
              <w:t>6</w:t>
            </w:r>
            <w:r w:rsidRPr="006756A0">
              <w:rPr>
                <w:sz w:val="26"/>
                <w:szCs w:val="26"/>
              </w:rPr>
              <w:t>г.»</w:t>
            </w:r>
            <w:r>
              <w:t xml:space="preserve"> </w:t>
            </w:r>
          </w:p>
        </w:tc>
      </w:tr>
      <w:tr w:rsidR="00BC5CE4" w:rsidRPr="006756A0" w:rsidTr="007B49BD">
        <w:tc>
          <w:tcPr>
            <w:tcW w:w="2160" w:type="dxa"/>
          </w:tcPr>
          <w:p w:rsidR="00BC5CE4" w:rsidRPr="000D3E1D" w:rsidRDefault="00BC5CE4" w:rsidP="007B49BD">
            <w:pPr>
              <w:rPr>
                <w:b/>
                <w:noProof/>
                <w:sz w:val="26"/>
                <w:szCs w:val="26"/>
              </w:rPr>
            </w:pPr>
            <w:r w:rsidRPr="000D3E1D">
              <w:rPr>
                <w:b/>
                <w:noProof/>
                <w:sz w:val="26"/>
                <w:szCs w:val="26"/>
              </w:rPr>
              <w:t>ТС</w:t>
            </w:r>
          </w:p>
        </w:tc>
        <w:tc>
          <w:tcPr>
            <w:tcW w:w="6588" w:type="dxa"/>
          </w:tcPr>
          <w:p w:rsidR="00BC5CE4" w:rsidRPr="006756A0" w:rsidRDefault="00BC5CE4" w:rsidP="007B49BD">
            <w:pPr>
              <w:rPr>
                <w:noProof/>
                <w:sz w:val="26"/>
                <w:szCs w:val="26"/>
              </w:rPr>
            </w:pPr>
            <w:r w:rsidRPr="006756A0">
              <w:rPr>
                <w:noProof/>
                <w:sz w:val="26"/>
                <w:szCs w:val="26"/>
              </w:rPr>
              <w:t xml:space="preserve">Транспортные средства                                </w:t>
            </w:r>
          </w:p>
        </w:tc>
      </w:tr>
      <w:tr w:rsidR="00BC5CE4" w:rsidRPr="006756A0" w:rsidTr="007B49BD">
        <w:tc>
          <w:tcPr>
            <w:tcW w:w="2160" w:type="dxa"/>
            <w:vAlign w:val="center"/>
          </w:tcPr>
          <w:p w:rsidR="00BC5CE4" w:rsidRPr="000D3E1D" w:rsidRDefault="00BC5CE4" w:rsidP="007B49BD">
            <w:pPr>
              <w:rPr>
                <w:b/>
                <w:noProof/>
                <w:sz w:val="26"/>
                <w:szCs w:val="26"/>
              </w:rPr>
            </w:pPr>
            <w:r w:rsidRPr="000D3E1D">
              <w:rPr>
                <w:b/>
                <w:noProof/>
                <w:sz w:val="26"/>
                <w:szCs w:val="26"/>
              </w:rPr>
              <w:t>ОГИБДД</w:t>
            </w:r>
          </w:p>
        </w:tc>
        <w:tc>
          <w:tcPr>
            <w:tcW w:w="6588" w:type="dxa"/>
          </w:tcPr>
          <w:p w:rsidR="00BC5CE4" w:rsidRPr="006756A0" w:rsidRDefault="00BC5CE4" w:rsidP="007B49BD">
            <w:pPr>
              <w:rPr>
                <w:noProof/>
                <w:sz w:val="26"/>
                <w:szCs w:val="26"/>
              </w:rPr>
            </w:pPr>
            <w:r w:rsidRPr="006756A0">
              <w:rPr>
                <w:noProof/>
                <w:sz w:val="26"/>
                <w:szCs w:val="26"/>
              </w:rPr>
              <w:t xml:space="preserve">Отдел  Государственной  инспекции   безопасности дорожного  движения                                </w:t>
            </w:r>
          </w:p>
        </w:tc>
      </w:tr>
      <w:tr w:rsidR="00BC5CE4" w:rsidRPr="006756A0" w:rsidTr="007B49BD">
        <w:tc>
          <w:tcPr>
            <w:tcW w:w="2160" w:type="dxa"/>
          </w:tcPr>
          <w:p w:rsidR="00BC5CE4" w:rsidRPr="000D3E1D" w:rsidRDefault="00BC5CE4" w:rsidP="007B49BD">
            <w:pPr>
              <w:rPr>
                <w:b/>
                <w:noProof/>
                <w:sz w:val="26"/>
                <w:szCs w:val="26"/>
              </w:rPr>
            </w:pPr>
            <w:r w:rsidRPr="000D3E1D">
              <w:rPr>
                <w:b/>
                <w:noProof/>
                <w:sz w:val="26"/>
                <w:szCs w:val="26"/>
              </w:rPr>
              <w:t>ФЦП</w:t>
            </w:r>
          </w:p>
        </w:tc>
        <w:tc>
          <w:tcPr>
            <w:tcW w:w="6588" w:type="dxa"/>
          </w:tcPr>
          <w:p w:rsidR="00BC5CE4" w:rsidRPr="006756A0" w:rsidRDefault="00BC5CE4" w:rsidP="007B49BD">
            <w:pPr>
              <w:rPr>
                <w:noProof/>
                <w:sz w:val="26"/>
                <w:szCs w:val="26"/>
              </w:rPr>
            </w:pPr>
            <w:r w:rsidRPr="006756A0">
              <w:rPr>
                <w:noProof/>
                <w:sz w:val="26"/>
                <w:szCs w:val="26"/>
              </w:rPr>
              <w:t xml:space="preserve">Федеральная целевая программа                        </w:t>
            </w:r>
          </w:p>
        </w:tc>
      </w:tr>
    </w:tbl>
    <w:p w:rsidR="00BC5CE4" w:rsidRDefault="00BC5CE4" w:rsidP="00BC5CE4"/>
    <w:p w:rsidR="009B4D1F" w:rsidRDefault="009B4D1F" w:rsidP="00BC5CE4"/>
    <w:p w:rsidR="009B4D1F" w:rsidRDefault="009B4D1F" w:rsidP="00BC5CE4"/>
    <w:p w:rsidR="009B4D1F" w:rsidRPr="009B4D1F" w:rsidRDefault="009B4D1F" w:rsidP="00BC5CE4">
      <w:pPr>
        <w:rPr>
          <w:sz w:val="28"/>
          <w:szCs w:val="28"/>
        </w:rPr>
        <w:sectPr w:rsidR="009B4D1F" w:rsidRPr="009B4D1F" w:rsidSect="00BC5CE4">
          <w:footerReference w:type="even" r:id="rId10"/>
          <w:pgSz w:w="11906" w:h="16838"/>
          <w:pgMar w:top="567" w:right="624" w:bottom="567" w:left="1276" w:header="709" w:footer="709" w:gutter="0"/>
          <w:cols w:space="708"/>
          <w:titlePg/>
          <w:docGrid w:linePitch="360"/>
        </w:sectPr>
      </w:pPr>
      <w:r>
        <w:rPr>
          <w:sz w:val="28"/>
          <w:szCs w:val="28"/>
        </w:rPr>
        <w:t>Заместитель руководителя                                                              Р.К.Мухаметзянов</w:t>
      </w:r>
    </w:p>
    <w:p w:rsidR="00BC5CE4" w:rsidRDefault="00BC5CE4" w:rsidP="00BC5CE4">
      <w:pPr>
        <w:widowControl w:val="0"/>
        <w:autoSpaceDE w:val="0"/>
        <w:autoSpaceDN w:val="0"/>
        <w:adjustRightInd w:val="0"/>
        <w:ind w:firstLine="709"/>
        <w:jc w:val="both"/>
      </w:pPr>
      <w:r w:rsidRPr="00C825CC">
        <w:lastRenderedPageBreak/>
        <w:t xml:space="preserve">. </w:t>
      </w:r>
    </w:p>
    <w:tbl>
      <w:tblPr>
        <w:tblpPr w:leftFromText="180" w:rightFromText="180" w:vertAnchor="text" w:tblpY="1"/>
        <w:tblOverlap w:val="never"/>
        <w:tblW w:w="15417" w:type="dxa"/>
        <w:tblLayout w:type="fixed"/>
        <w:tblLook w:val="01E0"/>
      </w:tblPr>
      <w:tblGrid>
        <w:gridCol w:w="468"/>
        <w:gridCol w:w="3420"/>
        <w:gridCol w:w="1440"/>
        <w:gridCol w:w="869"/>
        <w:gridCol w:w="13"/>
        <w:gridCol w:w="900"/>
        <w:gridCol w:w="1084"/>
        <w:gridCol w:w="1084"/>
        <w:gridCol w:w="1090"/>
        <w:gridCol w:w="890"/>
        <w:gridCol w:w="1085"/>
        <w:gridCol w:w="1085"/>
        <w:gridCol w:w="900"/>
        <w:gridCol w:w="1080"/>
        <w:gridCol w:w="9"/>
      </w:tblGrid>
      <w:tr w:rsidR="00BC5CE4" w:rsidRPr="00B81D78" w:rsidTr="007B49BD">
        <w:trPr>
          <w:gridAfter w:val="1"/>
          <w:wAfter w:w="9" w:type="dxa"/>
          <w:cantSplit/>
          <w:tblHeader/>
        </w:trPr>
        <w:tc>
          <w:tcPr>
            <w:tcW w:w="15408" w:type="dxa"/>
            <w:gridSpan w:val="14"/>
            <w:vAlign w:val="center"/>
          </w:tcPr>
          <w:p w:rsidR="00BC5CE4" w:rsidRPr="0082223F" w:rsidRDefault="00BC5CE4" w:rsidP="00BC5CE4">
            <w:pPr>
              <w:spacing w:line="240" w:lineRule="atLeast"/>
              <w:rPr>
                <w:sz w:val="28"/>
                <w:szCs w:val="28"/>
              </w:rPr>
            </w:pPr>
            <w:r w:rsidRPr="0082223F">
              <w:rPr>
                <w:sz w:val="28"/>
                <w:szCs w:val="28"/>
              </w:rPr>
              <w:t xml:space="preserve">                                                                                                            </w:t>
            </w:r>
            <w:r w:rsidR="0082223F">
              <w:rPr>
                <w:sz w:val="28"/>
                <w:szCs w:val="28"/>
              </w:rPr>
              <w:t xml:space="preserve">              </w:t>
            </w:r>
            <w:r w:rsidRPr="0082223F">
              <w:rPr>
                <w:sz w:val="28"/>
                <w:szCs w:val="28"/>
              </w:rPr>
              <w:t xml:space="preserve">  ПРИЛОЖЕНИЕ № 1</w:t>
            </w:r>
          </w:p>
          <w:p w:rsidR="00BC5CE4" w:rsidRPr="00C34BFD" w:rsidRDefault="0082223F" w:rsidP="0082223F">
            <w:pPr>
              <w:pStyle w:val="11"/>
              <w:jc w:val="right"/>
              <w:rPr>
                <w:b/>
                <w:sz w:val="24"/>
                <w:szCs w:val="24"/>
              </w:rPr>
            </w:pPr>
            <w:r>
              <w:rPr>
                <w:b/>
                <w:sz w:val="24"/>
                <w:szCs w:val="24"/>
              </w:rPr>
              <w:t xml:space="preserve">                                                                                                                                                </w:t>
            </w:r>
            <w:r w:rsidR="00BC5CE4" w:rsidRPr="00C34BFD">
              <w:rPr>
                <w:b/>
                <w:sz w:val="24"/>
                <w:szCs w:val="24"/>
              </w:rPr>
              <w:t xml:space="preserve">к целевой программе «Повышение безопасности дорожного                                                                                                          </w:t>
            </w:r>
            <w:r w:rsidR="00BC5CE4">
              <w:rPr>
                <w:b/>
                <w:sz w:val="24"/>
                <w:szCs w:val="24"/>
              </w:rPr>
              <w:t xml:space="preserve">                   </w:t>
            </w:r>
            <w:r>
              <w:rPr>
                <w:b/>
                <w:sz w:val="24"/>
                <w:szCs w:val="24"/>
              </w:rPr>
              <w:t xml:space="preserve">                  </w:t>
            </w:r>
            <w:r w:rsidR="00BC5CE4" w:rsidRPr="00C34BFD">
              <w:rPr>
                <w:b/>
                <w:sz w:val="24"/>
                <w:szCs w:val="24"/>
              </w:rPr>
              <w:t xml:space="preserve">движения  в Мамадышском муниципальном районе                                                                                                            </w:t>
            </w:r>
            <w:r w:rsidR="00BC5CE4">
              <w:rPr>
                <w:b/>
                <w:sz w:val="24"/>
                <w:szCs w:val="24"/>
              </w:rPr>
              <w:t xml:space="preserve">                               </w:t>
            </w:r>
            <w:r w:rsidR="00BC5CE4" w:rsidRPr="00C34BFD">
              <w:rPr>
                <w:b/>
                <w:sz w:val="24"/>
                <w:szCs w:val="24"/>
              </w:rPr>
              <w:t>Республики Татарстан  на  201</w:t>
            </w:r>
            <w:r w:rsidR="00BC5CE4">
              <w:rPr>
                <w:b/>
                <w:sz w:val="24"/>
                <w:szCs w:val="24"/>
              </w:rPr>
              <w:t>8</w:t>
            </w:r>
            <w:r w:rsidR="00BC5CE4" w:rsidRPr="00C34BFD">
              <w:rPr>
                <w:b/>
                <w:sz w:val="24"/>
                <w:szCs w:val="24"/>
              </w:rPr>
              <w:t xml:space="preserve"> г»</w:t>
            </w:r>
          </w:p>
          <w:p w:rsidR="00BC5CE4" w:rsidRPr="00835916" w:rsidRDefault="00BC5CE4" w:rsidP="007B49BD">
            <w:pPr>
              <w:spacing w:line="240" w:lineRule="atLeast"/>
              <w:ind w:left="9498"/>
              <w:jc w:val="center"/>
            </w:pPr>
          </w:p>
        </w:tc>
      </w:tr>
      <w:tr w:rsidR="00BC5CE4" w:rsidRPr="00B81D78" w:rsidTr="007B49BD">
        <w:trPr>
          <w:gridAfter w:val="1"/>
          <w:wAfter w:w="9" w:type="dxa"/>
          <w:cantSplit/>
          <w:tblHeader/>
        </w:trPr>
        <w:tc>
          <w:tcPr>
            <w:tcW w:w="15408" w:type="dxa"/>
            <w:gridSpan w:val="14"/>
            <w:tcBorders>
              <w:bottom w:val="single" w:sz="4" w:space="0" w:color="auto"/>
            </w:tcBorders>
            <w:vAlign w:val="center"/>
          </w:tcPr>
          <w:p w:rsidR="00BC5CE4" w:rsidRDefault="00BC5CE4" w:rsidP="007B49BD">
            <w:pPr>
              <w:spacing w:line="240" w:lineRule="atLeast"/>
              <w:jc w:val="center"/>
              <w:rPr>
                <w:b/>
              </w:rPr>
            </w:pPr>
            <w:r w:rsidRPr="005C252B">
              <w:rPr>
                <w:b/>
              </w:rPr>
              <w:t>Ц</w:t>
            </w:r>
            <w:r>
              <w:rPr>
                <w:b/>
              </w:rPr>
              <w:t xml:space="preserve"> </w:t>
            </w:r>
            <w:r w:rsidRPr="005C252B">
              <w:rPr>
                <w:b/>
              </w:rPr>
              <w:t>Е</w:t>
            </w:r>
            <w:r>
              <w:rPr>
                <w:b/>
              </w:rPr>
              <w:t xml:space="preserve"> </w:t>
            </w:r>
            <w:r w:rsidRPr="005C252B">
              <w:rPr>
                <w:b/>
              </w:rPr>
              <w:t>Л</w:t>
            </w:r>
            <w:r>
              <w:rPr>
                <w:b/>
              </w:rPr>
              <w:t xml:space="preserve"> </w:t>
            </w:r>
            <w:r w:rsidRPr="005C252B">
              <w:rPr>
                <w:b/>
              </w:rPr>
              <w:t>Е</w:t>
            </w:r>
            <w:r>
              <w:rPr>
                <w:b/>
              </w:rPr>
              <w:t xml:space="preserve"> </w:t>
            </w:r>
            <w:r w:rsidRPr="005C252B">
              <w:rPr>
                <w:b/>
              </w:rPr>
              <w:t>В</w:t>
            </w:r>
            <w:r>
              <w:rPr>
                <w:b/>
              </w:rPr>
              <w:t xml:space="preserve"> </w:t>
            </w:r>
            <w:r w:rsidRPr="005C252B">
              <w:rPr>
                <w:b/>
              </w:rPr>
              <w:t>Ы</w:t>
            </w:r>
            <w:r>
              <w:rPr>
                <w:b/>
              </w:rPr>
              <w:t xml:space="preserve"> </w:t>
            </w:r>
            <w:r w:rsidRPr="005C252B">
              <w:rPr>
                <w:b/>
              </w:rPr>
              <w:t>Е</w:t>
            </w:r>
          </w:p>
          <w:p w:rsidR="00BC5CE4" w:rsidRPr="005C252B" w:rsidRDefault="00BC5CE4" w:rsidP="007B49BD">
            <w:pPr>
              <w:spacing w:line="120" w:lineRule="exact"/>
              <w:jc w:val="center"/>
              <w:rPr>
                <w:b/>
              </w:rPr>
            </w:pPr>
          </w:p>
          <w:p w:rsidR="00BC5CE4" w:rsidRPr="005C252B" w:rsidRDefault="00BC5CE4" w:rsidP="007B49BD">
            <w:pPr>
              <w:spacing w:line="240" w:lineRule="atLeast"/>
              <w:jc w:val="center"/>
              <w:rPr>
                <w:b/>
              </w:rPr>
            </w:pPr>
            <w:r w:rsidRPr="005C252B">
              <w:rPr>
                <w:b/>
              </w:rPr>
              <w:t xml:space="preserve">индикаторы и показатели </w:t>
            </w:r>
            <w:r>
              <w:rPr>
                <w:b/>
              </w:rPr>
              <w:t>ф</w:t>
            </w:r>
            <w:r w:rsidRPr="005C252B">
              <w:rPr>
                <w:b/>
              </w:rPr>
              <w:t xml:space="preserve">едеральной целевой программы </w:t>
            </w:r>
            <w:r>
              <w:rPr>
                <w:b/>
              </w:rPr>
              <w:br/>
            </w:r>
            <w:r w:rsidRPr="005C252B">
              <w:rPr>
                <w:b/>
              </w:rPr>
              <w:t>"Повышение безопасности дорожного движения в 2013 - 2020 годах"</w:t>
            </w:r>
          </w:p>
          <w:p w:rsidR="00BC5CE4" w:rsidRPr="00C34BFD" w:rsidRDefault="00BC5CE4" w:rsidP="007B49BD">
            <w:pPr>
              <w:pStyle w:val="ConsPlusNormal0"/>
              <w:jc w:val="center"/>
            </w:pPr>
          </w:p>
        </w:tc>
      </w:tr>
      <w:tr w:rsidR="00BC5CE4" w:rsidRPr="00B81D78" w:rsidTr="007B49BD">
        <w:trPr>
          <w:gridAfter w:val="1"/>
          <w:wAfter w:w="9" w:type="dxa"/>
          <w:cantSplit/>
          <w:trHeight w:val="498"/>
          <w:tblHeader/>
        </w:trPr>
        <w:tc>
          <w:tcPr>
            <w:tcW w:w="3888" w:type="dxa"/>
            <w:gridSpan w:val="2"/>
            <w:vMerge w:val="restart"/>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Единица измере</w:t>
            </w:r>
            <w:r>
              <w:softHyphen/>
            </w:r>
            <w:r w:rsidRPr="00B81D78">
              <w:t>ния</w:t>
            </w:r>
          </w:p>
        </w:tc>
        <w:tc>
          <w:tcPr>
            <w:tcW w:w="869" w:type="dxa"/>
            <w:vMerge w:val="restart"/>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 </w:t>
            </w:r>
            <w:r w:rsidRPr="00B81D78">
              <w:t>201</w:t>
            </w:r>
            <w:r>
              <w:t>2</w:t>
            </w:r>
            <w:r w:rsidRPr="00B81D78">
              <w:t xml:space="preserve"> год</w:t>
            </w:r>
          </w:p>
        </w:tc>
        <w:tc>
          <w:tcPr>
            <w:tcW w:w="913" w:type="dxa"/>
            <w:gridSpan w:val="2"/>
            <w:vMerge w:val="restart"/>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2013-2020годы всего</w:t>
            </w:r>
          </w:p>
        </w:tc>
        <w:tc>
          <w:tcPr>
            <w:tcW w:w="8298" w:type="dxa"/>
            <w:gridSpan w:val="8"/>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В том числе</w:t>
            </w:r>
          </w:p>
        </w:tc>
      </w:tr>
      <w:tr w:rsidR="00BC5CE4" w:rsidRPr="00B81D78" w:rsidTr="007B49BD">
        <w:trPr>
          <w:gridAfter w:val="1"/>
          <w:wAfter w:w="9" w:type="dxa"/>
          <w:cantSplit/>
          <w:trHeight w:val="970"/>
          <w:tblHeader/>
        </w:trPr>
        <w:tc>
          <w:tcPr>
            <w:tcW w:w="3888" w:type="dxa"/>
            <w:gridSpan w:val="2"/>
            <w:vMerge/>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1440" w:type="dxa"/>
            <w:vMerge/>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869" w:type="dxa"/>
            <w:vMerge/>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201</w:t>
            </w:r>
            <w:r>
              <w:t>3</w:t>
            </w:r>
            <w:r w:rsidRPr="00B81D78">
              <w:t xml:space="preserve"> год</w:t>
            </w: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201</w:t>
            </w:r>
            <w:r>
              <w:t>4</w:t>
            </w:r>
            <w:r w:rsidRPr="00B81D78">
              <w:t xml:space="preserve"> год</w:t>
            </w:r>
          </w:p>
        </w:tc>
        <w:tc>
          <w:tcPr>
            <w:tcW w:w="109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201</w:t>
            </w:r>
            <w:r>
              <w:t xml:space="preserve">5 </w:t>
            </w:r>
            <w:r w:rsidRPr="00B81D78">
              <w:t>год</w:t>
            </w:r>
          </w:p>
        </w:tc>
        <w:tc>
          <w:tcPr>
            <w:tcW w:w="89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201</w:t>
            </w:r>
            <w:r>
              <w:t>6</w:t>
            </w:r>
            <w:r w:rsidRPr="00B81D78">
              <w:t xml:space="preserve"> год</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201</w:t>
            </w:r>
            <w:r>
              <w:t>7</w:t>
            </w:r>
            <w:r w:rsidRPr="00B81D78">
              <w:t xml:space="preserve"> год</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201</w:t>
            </w:r>
            <w:r>
              <w:t>8</w:t>
            </w:r>
            <w:r w:rsidRPr="00B81D78">
              <w:t xml:space="preserve"> год</w:t>
            </w:r>
          </w:p>
        </w:tc>
        <w:tc>
          <w:tcPr>
            <w:tcW w:w="90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201</w:t>
            </w:r>
            <w:r>
              <w:t>9</w:t>
            </w:r>
            <w:r w:rsidRPr="00B81D78">
              <w:t xml:space="preserve"> год</w:t>
            </w:r>
          </w:p>
        </w:tc>
        <w:tc>
          <w:tcPr>
            <w:tcW w:w="108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20</w:t>
            </w:r>
            <w:r>
              <w:t>20</w:t>
            </w:r>
            <w:r w:rsidRPr="00B81D78">
              <w:t xml:space="preserve"> год</w:t>
            </w:r>
          </w:p>
        </w:tc>
      </w:tr>
      <w:tr w:rsidR="00BC5CE4" w:rsidRPr="00B81D78" w:rsidTr="007B49BD">
        <w:trPr>
          <w:gridAfter w:val="1"/>
          <w:wAfter w:w="9" w:type="dxa"/>
          <w:cantSplit/>
          <w:tblHeader/>
        </w:trPr>
        <w:tc>
          <w:tcPr>
            <w:tcW w:w="468" w:type="dxa"/>
            <w:vMerge w:val="restart"/>
            <w:tcBorders>
              <w:top w:val="single" w:sz="4" w:space="0" w:color="auto"/>
              <w:left w:val="single" w:sz="4" w:space="0" w:color="auto"/>
              <w:right w:val="single" w:sz="4" w:space="0" w:color="auto"/>
            </w:tcBorders>
            <w:vAlign w:val="center"/>
          </w:tcPr>
          <w:p w:rsidR="00BC5CE4" w:rsidRPr="00B81D78" w:rsidRDefault="00BC5CE4" w:rsidP="007B49BD">
            <w:pPr>
              <w:spacing w:line="240" w:lineRule="atLeast"/>
              <w:jc w:val="center"/>
            </w:pPr>
            <w:r>
              <w:t>1</w:t>
            </w:r>
          </w:p>
        </w:tc>
        <w:tc>
          <w:tcPr>
            <w:tcW w:w="342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pPr>
            <w:r w:rsidRPr="00B81D78">
              <w:t>Число лиц, погибших в дорожно-транспортных происшест</w:t>
            </w:r>
            <w:r>
              <w:softHyphen/>
            </w:r>
            <w:r w:rsidRPr="00B81D78">
              <w:t>виях</w:t>
            </w:r>
          </w:p>
        </w:tc>
        <w:tc>
          <w:tcPr>
            <w:tcW w:w="1440" w:type="dxa"/>
            <w:tcBorders>
              <w:left w:val="single" w:sz="4" w:space="0" w:color="auto"/>
              <w:bottom w:val="single" w:sz="4" w:space="0" w:color="auto"/>
              <w:right w:val="single" w:sz="4" w:space="0" w:color="auto"/>
            </w:tcBorders>
            <w:vAlign w:val="center"/>
          </w:tcPr>
          <w:p w:rsidR="00BC5CE4" w:rsidRPr="004008E1" w:rsidRDefault="00BC5CE4" w:rsidP="007B49BD">
            <w:pPr>
              <w:spacing w:line="240" w:lineRule="atLeast"/>
              <w:jc w:val="center"/>
              <w:rPr>
                <w:sz w:val="24"/>
                <w:szCs w:val="24"/>
              </w:rPr>
            </w:pPr>
            <w:r w:rsidRPr="004008E1">
              <w:rPr>
                <w:sz w:val="24"/>
                <w:szCs w:val="24"/>
              </w:rPr>
              <w:t>человек</w:t>
            </w:r>
          </w:p>
        </w:tc>
        <w:tc>
          <w:tcPr>
            <w:tcW w:w="882" w:type="dxa"/>
            <w:gridSpan w:val="2"/>
            <w:tcBorders>
              <w:left w:val="single" w:sz="4" w:space="0" w:color="auto"/>
              <w:bottom w:val="single" w:sz="4" w:space="0" w:color="auto"/>
              <w:right w:val="single" w:sz="4" w:space="0" w:color="auto"/>
            </w:tcBorders>
            <w:vAlign w:val="center"/>
          </w:tcPr>
          <w:p w:rsidR="00BC5CE4" w:rsidRPr="004008E1" w:rsidRDefault="00BC5CE4" w:rsidP="007B49BD">
            <w:pPr>
              <w:spacing w:line="240" w:lineRule="atLeast"/>
              <w:jc w:val="center"/>
              <w:rPr>
                <w:sz w:val="24"/>
                <w:szCs w:val="24"/>
              </w:rPr>
            </w:pPr>
            <w:r>
              <w:t>18</w:t>
            </w:r>
          </w:p>
        </w:tc>
        <w:tc>
          <w:tcPr>
            <w:tcW w:w="900" w:type="dxa"/>
            <w:tcBorders>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18</w:t>
            </w: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18</w:t>
            </w:r>
          </w:p>
        </w:tc>
        <w:tc>
          <w:tcPr>
            <w:tcW w:w="109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17</w:t>
            </w:r>
          </w:p>
        </w:tc>
        <w:tc>
          <w:tcPr>
            <w:tcW w:w="89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17</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15</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15</w:t>
            </w:r>
          </w:p>
        </w:tc>
        <w:tc>
          <w:tcPr>
            <w:tcW w:w="90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14</w:t>
            </w:r>
          </w:p>
        </w:tc>
        <w:tc>
          <w:tcPr>
            <w:tcW w:w="108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13</w:t>
            </w:r>
          </w:p>
        </w:tc>
      </w:tr>
      <w:tr w:rsidR="00BC5CE4" w:rsidRPr="00A02960" w:rsidTr="007B49BD">
        <w:trPr>
          <w:gridAfter w:val="1"/>
          <w:wAfter w:w="9" w:type="dxa"/>
          <w:cantSplit/>
          <w:tblHeader/>
        </w:trPr>
        <w:tc>
          <w:tcPr>
            <w:tcW w:w="468" w:type="dxa"/>
            <w:vMerge/>
            <w:tcBorders>
              <w:left w:val="single" w:sz="4" w:space="0" w:color="auto"/>
              <w:right w:val="single" w:sz="4" w:space="0" w:color="auto"/>
            </w:tcBorders>
            <w:vAlign w:val="center"/>
          </w:tcPr>
          <w:p w:rsidR="00BC5CE4" w:rsidRPr="00152B27" w:rsidRDefault="00BC5CE4" w:rsidP="007B49BD">
            <w:pPr>
              <w:spacing w:line="240" w:lineRule="atLeast"/>
              <w:jc w:val="center"/>
              <w:rPr>
                <w:color w:val="333333"/>
                <w:sz w:val="24"/>
                <w:szCs w:val="24"/>
              </w:rPr>
            </w:pPr>
          </w:p>
        </w:tc>
        <w:tc>
          <w:tcPr>
            <w:tcW w:w="3420" w:type="dxa"/>
            <w:tcBorders>
              <w:top w:val="single" w:sz="4" w:space="0" w:color="auto"/>
              <w:left w:val="single" w:sz="4" w:space="0" w:color="auto"/>
              <w:bottom w:val="single" w:sz="4" w:space="0" w:color="auto"/>
              <w:right w:val="single" w:sz="4" w:space="0" w:color="auto"/>
            </w:tcBorders>
          </w:tcPr>
          <w:p w:rsidR="00BC5CE4" w:rsidRPr="00152B27" w:rsidRDefault="00BC5CE4" w:rsidP="007B49BD">
            <w:pPr>
              <w:spacing w:line="240" w:lineRule="atLeast"/>
              <w:jc w:val="center"/>
              <w:rPr>
                <w:color w:val="333333"/>
                <w:sz w:val="24"/>
                <w:szCs w:val="24"/>
              </w:rPr>
            </w:pPr>
            <w:r>
              <w:rPr>
                <w:color w:val="333333"/>
                <w:sz w:val="24"/>
                <w:szCs w:val="24"/>
              </w:rPr>
              <w:t>и</w:t>
            </w:r>
            <w:r w:rsidRPr="00152B27">
              <w:rPr>
                <w:color w:val="333333"/>
                <w:sz w:val="24"/>
                <w:szCs w:val="24"/>
              </w:rPr>
              <w:t>зменение к 2012</w:t>
            </w:r>
            <w:r>
              <w:rPr>
                <w:color w:val="333333"/>
                <w:sz w:val="24"/>
                <w:szCs w:val="24"/>
              </w:rPr>
              <w:t xml:space="preserve"> году</w:t>
            </w:r>
          </w:p>
        </w:tc>
        <w:tc>
          <w:tcPr>
            <w:tcW w:w="1440" w:type="dxa"/>
            <w:tcBorders>
              <w:left w:val="single" w:sz="4" w:space="0" w:color="auto"/>
              <w:bottom w:val="single" w:sz="4" w:space="0" w:color="auto"/>
              <w:right w:val="single" w:sz="4" w:space="0" w:color="auto"/>
            </w:tcBorders>
          </w:tcPr>
          <w:p w:rsidR="00BC5CE4" w:rsidRPr="004008E1" w:rsidRDefault="00BC5CE4" w:rsidP="007B49BD">
            <w:pPr>
              <w:spacing w:line="240" w:lineRule="atLeast"/>
              <w:jc w:val="center"/>
              <w:rPr>
                <w:sz w:val="24"/>
                <w:szCs w:val="24"/>
              </w:rPr>
            </w:pPr>
            <w:r w:rsidRPr="004008E1">
              <w:rPr>
                <w:sz w:val="24"/>
                <w:szCs w:val="24"/>
              </w:rPr>
              <w:t>процентов</w:t>
            </w:r>
          </w:p>
        </w:tc>
        <w:tc>
          <w:tcPr>
            <w:tcW w:w="882" w:type="dxa"/>
            <w:gridSpan w:val="2"/>
            <w:tcBorders>
              <w:left w:val="single" w:sz="4" w:space="0" w:color="auto"/>
              <w:bottom w:val="single" w:sz="4" w:space="0" w:color="auto"/>
              <w:right w:val="single" w:sz="4" w:space="0" w:color="auto"/>
            </w:tcBorders>
          </w:tcPr>
          <w:p w:rsidR="00BC5CE4" w:rsidRPr="004008E1" w:rsidRDefault="00BC5CE4" w:rsidP="007B49BD">
            <w:pPr>
              <w:spacing w:line="240" w:lineRule="atLeast"/>
              <w:jc w:val="center"/>
              <w:rPr>
                <w:sz w:val="24"/>
                <w:szCs w:val="24"/>
              </w:rPr>
            </w:pPr>
          </w:p>
        </w:tc>
        <w:tc>
          <w:tcPr>
            <w:tcW w:w="900" w:type="dxa"/>
            <w:tcBorders>
              <w:left w:val="single" w:sz="4" w:space="0" w:color="auto"/>
              <w:bottom w:val="single" w:sz="4" w:space="0" w:color="auto"/>
              <w:right w:val="single" w:sz="4" w:space="0" w:color="auto"/>
            </w:tcBorders>
          </w:tcPr>
          <w:p w:rsidR="00BC5CE4"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-1,47</w:t>
            </w:r>
          </w:p>
        </w:tc>
        <w:tc>
          <w:tcPr>
            <w:tcW w:w="1084"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-2,64</w:t>
            </w:r>
          </w:p>
        </w:tc>
        <w:tc>
          <w:tcPr>
            <w:tcW w:w="1090"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-4,2</w:t>
            </w:r>
          </w:p>
        </w:tc>
        <w:tc>
          <w:tcPr>
            <w:tcW w:w="890"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-5,33</w:t>
            </w:r>
          </w:p>
        </w:tc>
        <w:tc>
          <w:tcPr>
            <w:tcW w:w="1085"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-12,86</w:t>
            </w:r>
          </w:p>
        </w:tc>
        <w:tc>
          <w:tcPr>
            <w:tcW w:w="1085"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-18,58</w:t>
            </w:r>
          </w:p>
        </w:tc>
        <w:tc>
          <w:tcPr>
            <w:tcW w:w="900"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ind w:right="-108"/>
            </w:pPr>
            <w:r w:rsidRPr="00A02960">
              <w:t>-24,01</w:t>
            </w:r>
          </w:p>
        </w:tc>
        <w:tc>
          <w:tcPr>
            <w:tcW w:w="1080"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-28,82</w:t>
            </w:r>
          </w:p>
        </w:tc>
      </w:tr>
      <w:tr w:rsidR="00BC5CE4" w:rsidRPr="00A02960" w:rsidTr="007B49BD">
        <w:trPr>
          <w:gridAfter w:val="1"/>
          <w:wAfter w:w="9" w:type="dxa"/>
          <w:cantSplit/>
          <w:tblHeader/>
        </w:trPr>
        <w:tc>
          <w:tcPr>
            <w:tcW w:w="468" w:type="dxa"/>
            <w:vMerge/>
            <w:tcBorders>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342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rPr>
                <w:color w:val="333333"/>
                <w:sz w:val="24"/>
                <w:szCs w:val="24"/>
              </w:rPr>
              <w:t>и</w:t>
            </w:r>
            <w:r w:rsidRPr="00152B27">
              <w:rPr>
                <w:color w:val="333333"/>
                <w:sz w:val="24"/>
                <w:szCs w:val="24"/>
              </w:rPr>
              <w:t>зменение к 2012</w:t>
            </w:r>
            <w:r>
              <w:rPr>
                <w:color w:val="333333"/>
                <w:sz w:val="24"/>
                <w:szCs w:val="24"/>
              </w:rPr>
              <w:t xml:space="preserve"> году</w:t>
            </w:r>
          </w:p>
        </w:tc>
        <w:tc>
          <w:tcPr>
            <w:tcW w:w="1440" w:type="dxa"/>
            <w:tcBorders>
              <w:left w:val="single" w:sz="4" w:space="0" w:color="auto"/>
              <w:bottom w:val="single" w:sz="4" w:space="0" w:color="auto"/>
              <w:right w:val="single" w:sz="4" w:space="0" w:color="auto"/>
            </w:tcBorders>
          </w:tcPr>
          <w:p w:rsidR="00BC5CE4" w:rsidRPr="004008E1" w:rsidRDefault="00BC5CE4" w:rsidP="007B49BD">
            <w:pPr>
              <w:spacing w:line="240" w:lineRule="atLeast"/>
              <w:jc w:val="center"/>
              <w:rPr>
                <w:sz w:val="24"/>
                <w:szCs w:val="24"/>
              </w:rPr>
            </w:pPr>
            <w:r w:rsidRPr="004008E1">
              <w:rPr>
                <w:sz w:val="24"/>
                <w:szCs w:val="24"/>
              </w:rPr>
              <w:t>человек</w:t>
            </w:r>
          </w:p>
        </w:tc>
        <w:tc>
          <w:tcPr>
            <w:tcW w:w="882" w:type="dxa"/>
            <w:gridSpan w:val="2"/>
            <w:tcBorders>
              <w:left w:val="single" w:sz="4" w:space="0" w:color="auto"/>
              <w:bottom w:val="single" w:sz="4" w:space="0" w:color="auto"/>
              <w:right w:val="single" w:sz="4" w:space="0" w:color="auto"/>
            </w:tcBorders>
          </w:tcPr>
          <w:p w:rsidR="00BC5CE4" w:rsidRPr="004008E1" w:rsidRDefault="00BC5CE4" w:rsidP="007B49BD">
            <w:pPr>
              <w:spacing w:line="240" w:lineRule="atLeast"/>
              <w:jc w:val="center"/>
              <w:rPr>
                <w:sz w:val="24"/>
                <w:szCs w:val="24"/>
              </w:rPr>
            </w:pPr>
          </w:p>
        </w:tc>
        <w:tc>
          <w:tcPr>
            <w:tcW w:w="900" w:type="dxa"/>
            <w:tcBorders>
              <w:left w:val="single" w:sz="4" w:space="0" w:color="auto"/>
              <w:bottom w:val="single" w:sz="4" w:space="0" w:color="auto"/>
              <w:right w:val="single" w:sz="4" w:space="0" w:color="auto"/>
            </w:tcBorders>
          </w:tcPr>
          <w:p w:rsidR="00BC5CE4"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0</w:t>
            </w:r>
          </w:p>
        </w:tc>
        <w:tc>
          <w:tcPr>
            <w:tcW w:w="1084"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0</w:t>
            </w:r>
          </w:p>
        </w:tc>
        <w:tc>
          <w:tcPr>
            <w:tcW w:w="1090"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1</w:t>
            </w:r>
          </w:p>
        </w:tc>
        <w:tc>
          <w:tcPr>
            <w:tcW w:w="890"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1</w:t>
            </w:r>
          </w:p>
        </w:tc>
        <w:tc>
          <w:tcPr>
            <w:tcW w:w="1085"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3</w:t>
            </w:r>
          </w:p>
        </w:tc>
        <w:tc>
          <w:tcPr>
            <w:tcW w:w="1085"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3</w:t>
            </w:r>
          </w:p>
        </w:tc>
        <w:tc>
          <w:tcPr>
            <w:tcW w:w="900"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4</w:t>
            </w:r>
          </w:p>
        </w:tc>
        <w:tc>
          <w:tcPr>
            <w:tcW w:w="1080" w:type="dxa"/>
            <w:tcBorders>
              <w:top w:val="single" w:sz="4" w:space="0" w:color="auto"/>
              <w:left w:val="single" w:sz="4" w:space="0" w:color="auto"/>
              <w:bottom w:val="single" w:sz="4" w:space="0" w:color="auto"/>
              <w:right w:val="single" w:sz="4" w:space="0" w:color="auto"/>
            </w:tcBorders>
          </w:tcPr>
          <w:p w:rsidR="00BC5CE4" w:rsidRPr="00A02960" w:rsidRDefault="00BC5CE4" w:rsidP="007B49BD">
            <w:pPr>
              <w:spacing w:line="240" w:lineRule="atLeast"/>
              <w:jc w:val="center"/>
            </w:pPr>
            <w:r w:rsidRPr="00A02960">
              <w:t>5</w:t>
            </w:r>
          </w:p>
        </w:tc>
      </w:tr>
      <w:tr w:rsidR="00BC5CE4" w:rsidRPr="00B81D78" w:rsidTr="007B49BD">
        <w:trPr>
          <w:gridAfter w:val="1"/>
          <w:wAfter w:w="9" w:type="dxa"/>
          <w:cantSplit/>
          <w:trHeight w:val="791"/>
          <w:tblHeader/>
        </w:trPr>
        <w:tc>
          <w:tcPr>
            <w:tcW w:w="468" w:type="dxa"/>
            <w:vMerge w:val="restart"/>
            <w:tcBorders>
              <w:top w:val="single" w:sz="4" w:space="0" w:color="auto"/>
              <w:left w:val="single" w:sz="4" w:space="0" w:color="auto"/>
              <w:right w:val="single" w:sz="4" w:space="0" w:color="auto"/>
            </w:tcBorders>
            <w:vAlign w:val="center"/>
          </w:tcPr>
          <w:p w:rsidR="00BC5CE4" w:rsidRPr="00B81D78" w:rsidRDefault="00BC5CE4" w:rsidP="007B49BD">
            <w:pPr>
              <w:spacing w:line="240" w:lineRule="atLeast"/>
              <w:jc w:val="center"/>
            </w:pPr>
            <w:r>
              <w:t>2</w:t>
            </w:r>
          </w:p>
        </w:tc>
        <w:tc>
          <w:tcPr>
            <w:tcW w:w="342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pPr>
            <w:r>
              <w:t xml:space="preserve">Число детей, погибших в </w:t>
            </w:r>
            <w:r w:rsidRPr="00B81D78">
              <w:t>дорожно-транспортных происшест</w:t>
            </w:r>
            <w:r>
              <w:softHyphen/>
            </w:r>
            <w:r w:rsidRPr="00B81D78">
              <w:t>виях</w:t>
            </w:r>
          </w:p>
        </w:tc>
        <w:tc>
          <w:tcPr>
            <w:tcW w:w="1440" w:type="dxa"/>
            <w:tcBorders>
              <w:top w:val="single" w:sz="4" w:space="0" w:color="auto"/>
              <w:left w:val="single" w:sz="4" w:space="0" w:color="auto"/>
              <w:bottom w:val="single" w:sz="4" w:space="0" w:color="auto"/>
              <w:right w:val="single" w:sz="4" w:space="0" w:color="auto"/>
            </w:tcBorders>
            <w:vAlign w:val="center"/>
          </w:tcPr>
          <w:p w:rsidR="00BC5CE4" w:rsidRPr="004008E1" w:rsidRDefault="00BC5CE4" w:rsidP="007B49BD">
            <w:pPr>
              <w:spacing w:line="240" w:lineRule="atLeast"/>
              <w:jc w:val="center"/>
              <w:rPr>
                <w:sz w:val="24"/>
                <w:szCs w:val="24"/>
              </w:rPr>
            </w:pPr>
            <w:r w:rsidRPr="004008E1">
              <w:rPr>
                <w:sz w:val="24"/>
                <w:szCs w:val="24"/>
              </w:rPr>
              <w:t>человек</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C5CE4" w:rsidRPr="004008E1" w:rsidRDefault="00BC5CE4" w:rsidP="007B49BD">
            <w:pPr>
              <w:spacing w:line="240" w:lineRule="atLeast"/>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9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89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90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8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r>
      <w:tr w:rsidR="00BC5CE4" w:rsidRPr="00B81D78" w:rsidTr="007B49BD">
        <w:trPr>
          <w:gridAfter w:val="1"/>
          <w:wAfter w:w="9" w:type="dxa"/>
          <w:cantSplit/>
          <w:tblHeader/>
        </w:trPr>
        <w:tc>
          <w:tcPr>
            <w:tcW w:w="468" w:type="dxa"/>
            <w:vMerge/>
            <w:tcBorders>
              <w:left w:val="single" w:sz="4" w:space="0" w:color="auto"/>
              <w:right w:val="single" w:sz="4" w:space="0" w:color="auto"/>
            </w:tcBorders>
            <w:vAlign w:val="center"/>
          </w:tcPr>
          <w:p w:rsidR="00BC5CE4" w:rsidRPr="00B81D78" w:rsidRDefault="00BC5CE4" w:rsidP="007B49BD">
            <w:pPr>
              <w:spacing w:line="240" w:lineRule="atLeast"/>
              <w:jc w:val="center"/>
            </w:pPr>
          </w:p>
        </w:tc>
        <w:tc>
          <w:tcPr>
            <w:tcW w:w="342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rPr>
                <w:color w:val="333333"/>
                <w:sz w:val="24"/>
                <w:szCs w:val="24"/>
              </w:rPr>
              <w:t>и</w:t>
            </w:r>
            <w:r w:rsidRPr="00152B27">
              <w:rPr>
                <w:color w:val="333333"/>
                <w:sz w:val="24"/>
                <w:szCs w:val="24"/>
              </w:rPr>
              <w:t>зменение к 2012</w:t>
            </w:r>
            <w:r>
              <w:rPr>
                <w:color w:val="333333"/>
                <w:sz w:val="24"/>
                <w:szCs w:val="24"/>
              </w:rPr>
              <w:t xml:space="preserve"> году</w:t>
            </w:r>
          </w:p>
        </w:tc>
        <w:tc>
          <w:tcPr>
            <w:tcW w:w="144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rsidRPr="004008E1">
              <w:rPr>
                <w:sz w:val="24"/>
                <w:szCs w:val="24"/>
              </w:rPr>
              <w:t>процентов</w:t>
            </w:r>
          </w:p>
        </w:tc>
        <w:tc>
          <w:tcPr>
            <w:tcW w:w="882" w:type="dxa"/>
            <w:gridSpan w:val="2"/>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BC5CE4"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C34BFD" w:rsidRDefault="00BC5CE4" w:rsidP="007B49BD">
            <w:pPr>
              <w:pStyle w:val="ConsPlusNormal0"/>
              <w:jc w:val="center"/>
            </w:pPr>
            <w:r w:rsidRPr="00C34BFD">
              <w:t>0,53</w:t>
            </w: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C34BFD" w:rsidRDefault="00BC5CE4" w:rsidP="007B49BD">
            <w:pPr>
              <w:pStyle w:val="ConsPlusNormal0"/>
              <w:jc w:val="center"/>
            </w:pPr>
            <w:r w:rsidRPr="00C34BFD">
              <w:t>-4,15</w:t>
            </w:r>
          </w:p>
        </w:tc>
        <w:tc>
          <w:tcPr>
            <w:tcW w:w="1090" w:type="dxa"/>
            <w:tcBorders>
              <w:top w:val="single" w:sz="4" w:space="0" w:color="auto"/>
              <w:left w:val="single" w:sz="4" w:space="0" w:color="auto"/>
              <w:bottom w:val="single" w:sz="4" w:space="0" w:color="auto"/>
              <w:right w:val="single" w:sz="4" w:space="0" w:color="auto"/>
            </w:tcBorders>
            <w:vAlign w:val="center"/>
          </w:tcPr>
          <w:p w:rsidR="00BC5CE4" w:rsidRPr="00C34BFD" w:rsidRDefault="00BC5CE4" w:rsidP="007B49BD">
            <w:pPr>
              <w:pStyle w:val="ConsPlusNormal0"/>
              <w:jc w:val="center"/>
            </w:pPr>
            <w:r w:rsidRPr="00C34BFD">
              <w:t>-7,23</w:t>
            </w:r>
          </w:p>
        </w:tc>
        <w:tc>
          <w:tcPr>
            <w:tcW w:w="890" w:type="dxa"/>
            <w:tcBorders>
              <w:top w:val="single" w:sz="4" w:space="0" w:color="auto"/>
              <w:left w:val="single" w:sz="4" w:space="0" w:color="auto"/>
              <w:bottom w:val="single" w:sz="4" w:space="0" w:color="auto"/>
              <w:right w:val="single" w:sz="4" w:space="0" w:color="auto"/>
            </w:tcBorders>
            <w:vAlign w:val="center"/>
          </w:tcPr>
          <w:p w:rsidR="00BC5CE4" w:rsidRPr="00C34BFD" w:rsidRDefault="00BC5CE4" w:rsidP="007B49BD">
            <w:pPr>
              <w:pStyle w:val="ConsPlusNormal0"/>
              <w:jc w:val="center"/>
            </w:pPr>
            <w:r w:rsidRPr="00C34BFD">
              <w:t>-,7</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C34BFD" w:rsidRDefault="00BC5CE4" w:rsidP="007B49BD">
            <w:pPr>
              <w:pStyle w:val="ConsPlusNormal0"/>
            </w:pPr>
            <w:r w:rsidRPr="00C34BFD">
              <w:t>-15,74</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C34BFD" w:rsidRDefault="00BC5CE4" w:rsidP="007B49BD">
            <w:pPr>
              <w:pStyle w:val="ConsPlusNormal0"/>
            </w:pPr>
            <w:r w:rsidRPr="00C34BFD">
              <w:t>-21,38</w:t>
            </w:r>
          </w:p>
        </w:tc>
        <w:tc>
          <w:tcPr>
            <w:tcW w:w="900" w:type="dxa"/>
            <w:tcBorders>
              <w:top w:val="single" w:sz="4" w:space="0" w:color="auto"/>
              <w:left w:val="single" w:sz="4" w:space="0" w:color="auto"/>
              <w:bottom w:val="single" w:sz="4" w:space="0" w:color="auto"/>
              <w:right w:val="single" w:sz="4" w:space="0" w:color="auto"/>
            </w:tcBorders>
            <w:vAlign w:val="center"/>
          </w:tcPr>
          <w:p w:rsidR="00BC5CE4" w:rsidRPr="00C34BFD" w:rsidRDefault="00BC5CE4" w:rsidP="007B49BD">
            <w:pPr>
              <w:pStyle w:val="ConsPlusNormal0"/>
            </w:pPr>
            <w:r w:rsidRPr="00C34BFD">
              <w:t>-28,19</w:t>
            </w:r>
          </w:p>
        </w:tc>
        <w:tc>
          <w:tcPr>
            <w:tcW w:w="108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-28,4</w:t>
            </w:r>
          </w:p>
        </w:tc>
      </w:tr>
      <w:tr w:rsidR="00BC5CE4" w:rsidRPr="00B81D78" w:rsidTr="007B49BD">
        <w:trPr>
          <w:gridAfter w:val="1"/>
          <w:wAfter w:w="9" w:type="dxa"/>
          <w:cantSplit/>
          <w:tblHeader/>
        </w:trPr>
        <w:tc>
          <w:tcPr>
            <w:tcW w:w="468" w:type="dxa"/>
            <w:vMerge/>
            <w:tcBorders>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342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rPr>
                <w:color w:val="333333"/>
                <w:sz w:val="24"/>
                <w:szCs w:val="24"/>
              </w:rPr>
              <w:t>и</w:t>
            </w:r>
            <w:r w:rsidRPr="00152B27">
              <w:rPr>
                <w:color w:val="333333"/>
                <w:sz w:val="24"/>
                <w:szCs w:val="24"/>
              </w:rPr>
              <w:t>зменение к 2012</w:t>
            </w:r>
            <w:r>
              <w:rPr>
                <w:color w:val="333333"/>
                <w:sz w:val="24"/>
                <w:szCs w:val="24"/>
              </w:rPr>
              <w:t xml:space="preserve"> году</w:t>
            </w:r>
          </w:p>
        </w:tc>
        <w:tc>
          <w:tcPr>
            <w:tcW w:w="1440" w:type="dxa"/>
            <w:tcBorders>
              <w:top w:val="single" w:sz="4" w:space="0" w:color="auto"/>
              <w:left w:val="single" w:sz="4" w:space="0" w:color="auto"/>
              <w:bottom w:val="single" w:sz="4" w:space="0" w:color="auto"/>
              <w:right w:val="single" w:sz="4" w:space="0" w:color="auto"/>
            </w:tcBorders>
            <w:vAlign w:val="center"/>
          </w:tcPr>
          <w:p w:rsidR="00BC5CE4" w:rsidRPr="004008E1" w:rsidRDefault="00BC5CE4" w:rsidP="007B49BD">
            <w:pPr>
              <w:spacing w:line="240" w:lineRule="atLeast"/>
              <w:jc w:val="center"/>
              <w:rPr>
                <w:sz w:val="24"/>
                <w:szCs w:val="24"/>
              </w:rPr>
            </w:pPr>
            <w:r w:rsidRPr="004008E1">
              <w:rPr>
                <w:sz w:val="24"/>
                <w:szCs w:val="24"/>
              </w:rPr>
              <w:t>человек</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C5CE4" w:rsidRPr="004008E1" w:rsidRDefault="00BC5CE4" w:rsidP="007B49BD">
            <w:pPr>
              <w:spacing w:line="240" w:lineRule="atLeast"/>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9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89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90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c>
          <w:tcPr>
            <w:tcW w:w="108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t>0</w:t>
            </w:r>
          </w:p>
        </w:tc>
      </w:tr>
      <w:tr w:rsidR="00BC5CE4" w:rsidRPr="00B81D78" w:rsidTr="007B49BD">
        <w:trPr>
          <w:gridAfter w:val="1"/>
          <w:wAfter w:w="9" w:type="dxa"/>
          <w:cantSplit/>
          <w:tblHeader/>
        </w:trPr>
        <w:tc>
          <w:tcPr>
            <w:tcW w:w="468" w:type="dxa"/>
            <w:vMerge w:val="restart"/>
            <w:tcBorders>
              <w:top w:val="single" w:sz="4" w:space="0" w:color="auto"/>
              <w:left w:val="single" w:sz="4" w:space="0" w:color="auto"/>
              <w:right w:val="single" w:sz="4" w:space="0" w:color="auto"/>
            </w:tcBorders>
            <w:vAlign w:val="center"/>
          </w:tcPr>
          <w:p w:rsidR="00BC5CE4" w:rsidRPr="00B81D78" w:rsidRDefault="00BC5CE4" w:rsidP="007B49BD">
            <w:pPr>
              <w:spacing w:line="240" w:lineRule="atLeast"/>
              <w:jc w:val="center"/>
            </w:pPr>
            <w:r>
              <w:t>3</w:t>
            </w:r>
          </w:p>
        </w:tc>
        <w:tc>
          <w:tcPr>
            <w:tcW w:w="342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pPr>
            <w:r w:rsidRPr="00B81D78">
              <w:t>Социаль</w:t>
            </w:r>
            <w:r>
              <w:t>ный риск (число погибших на 100</w:t>
            </w:r>
            <w:r w:rsidRPr="00B81D78">
              <w:t xml:space="preserve"> тыс. населения)</w:t>
            </w:r>
          </w:p>
        </w:tc>
        <w:tc>
          <w:tcPr>
            <w:tcW w:w="144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rsidRPr="004008E1">
              <w:rPr>
                <w:sz w:val="24"/>
                <w:szCs w:val="24"/>
              </w:rPr>
              <w:t>человек</w:t>
            </w:r>
          </w:p>
        </w:tc>
        <w:tc>
          <w:tcPr>
            <w:tcW w:w="882" w:type="dxa"/>
            <w:gridSpan w:val="2"/>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9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89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5"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5"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r>
      <w:tr w:rsidR="00BC5CE4" w:rsidRPr="00B81D78" w:rsidTr="007B49BD">
        <w:trPr>
          <w:gridAfter w:val="1"/>
          <w:wAfter w:w="9" w:type="dxa"/>
          <w:cantSplit/>
          <w:tblHeader/>
        </w:trPr>
        <w:tc>
          <w:tcPr>
            <w:tcW w:w="468" w:type="dxa"/>
            <w:vMerge/>
            <w:tcBorders>
              <w:left w:val="single" w:sz="4" w:space="0" w:color="auto"/>
              <w:right w:val="single" w:sz="4" w:space="0" w:color="auto"/>
            </w:tcBorders>
            <w:vAlign w:val="center"/>
          </w:tcPr>
          <w:p w:rsidR="00BC5CE4" w:rsidRPr="00152B27" w:rsidRDefault="00BC5CE4" w:rsidP="007B49BD">
            <w:pPr>
              <w:spacing w:line="240" w:lineRule="atLeast"/>
              <w:jc w:val="center"/>
              <w:rPr>
                <w:color w:val="333333"/>
                <w:sz w:val="24"/>
                <w:szCs w:val="24"/>
              </w:rPr>
            </w:pPr>
          </w:p>
        </w:tc>
        <w:tc>
          <w:tcPr>
            <w:tcW w:w="342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rPr>
                <w:color w:val="333333"/>
                <w:sz w:val="24"/>
                <w:szCs w:val="24"/>
              </w:rPr>
              <w:t>и</w:t>
            </w:r>
            <w:r w:rsidRPr="00152B27">
              <w:rPr>
                <w:color w:val="333333"/>
                <w:sz w:val="24"/>
                <w:szCs w:val="24"/>
              </w:rPr>
              <w:t>зменение к 2012</w:t>
            </w:r>
            <w:r>
              <w:rPr>
                <w:color w:val="333333"/>
                <w:sz w:val="24"/>
                <w:szCs w:val="24"/>
              </w:rPr>
              <w:t xml:space="preserve"> году</w:t>
            </w:r>
          </w:p>
        </w:tc>
        <w:tc>
          <w:tcPr>
            <w:tcW w:w="1440" w:type="dxa"/>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r w:rsidRPr="00FB3794">
              <w:rPr>
                <w:sz w:val="24"/>
                <w:szCs w:val="24"/>
              </w:rPr>
              <w:t>процентов</w:t>
            </w:r>
          </w:p>
        </w:tc>
        <w:tc>
          <w:tcPr>
            <w:tcW w:w="882" w:type="dxa"/>
            <w:gridSpan w:val="2"/>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p>
        </w:tc>
        <w:tc>
          <w:tcPr>
            <w:tcW w:w="1084" w:type="dxa"/>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r>
              <w:rPr>
                <w:sz w:val="24"/>
                <w:szCs w:val="24"/>
              </w:rPr>
              <w:t>-</w:t>
            </w:r>
            <w:r w:rsidRPr="00FB3794">
              <w:rPr>
                <w:sz w:val="24"/>
                <w:szCs w:val="24"/>
              </w:rPr>
              <w:t>1,5</w:t>
            </w:r>
          </w:p>
        </w:tc>
        <w:tc>
          <w:tcPr>
            <w:tcW w:w="1084" w:type="dxa"/>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r>
              <w:rPr>
                <w:sz w:val="24"/>
                <w:szCs w:val="24"/>
              </w:rPr>
              <w:t>-</w:t>
            </w:r>
            <w:r w:rsidRPr="00FB3794">
              <w:rPr>
                <w:sz w:val="24"/>
                <w:szCs w:val="24"/>
              </w:rPr>
              <w:t>3,5</w:t>
            </w:r>
          </w:p>
        </w:tc>
        <w:tc>
          <w:tcPr>
            <w:tcW w:w="1090" w:type="dxa"/>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r>
              <w:rPr>
                <w:sz w:val="24"/>
                <w:szCs w:val="24"/>
              </w:rPr>
              <w:t>-</w:t>
            </w:r>
            <w:r w:rsidRPr="00FB3794">
              <w:rPr>
                <w:sz w:val="24"/>
                <w:szCs w:val="24"/>
              </w:rPr>
              <w:t>5,5</w:t>
            </w:r>
          </w:p>
        </w:tc>
        <w:tc>
          <w:tcPr>
            <w:tcW w:w="890" w:type="dxa"/>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r>
              <w:rPr>
                <w:sz w:val="24"/>
                <w:szCs w:val="24"/>
              </w:rPr>
              <w:t>-</w:t>
            </w:r>
            <w:r w:rsidRPr="00FB3794">
              <w:rPr>
                <w:sz w:val="24"/>
                <w:szCs w:val="24"/>
              </w:rPr>
              <w:t>7,5</w:t>
            </w:r>
          </w:p>
        </w:tc>
        <w:tc>
          <w:tcPr>
            <w:tcW w:w="1085" w:type="dxa"/>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r>
              <w:rPr>
                <w:sz w:val="24"/>
                <w:szCs w:val="24"/>
              </w:rPr>
              <w:t>-</w:t>
            </w:r>
            <w:r w:rsidRPr="00FB3794">
              <w:rPr>
                <w:sz w:val="24"/>
                <w:szCs w:val="24"/>
              </w:rPr>
              <w:t>10,5</w:t>
            </w:r>
          </w:p>
        </w:tc>
        <w:tc>
          <w:tcPr>
            <w:tcW w:w="1085" w:type="dxa"/>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r w:rsidRPr="00FB3794">
              <w:rPr>
                <w:sz w:val="24"/>
                <w:szCs w:val="24"/>
              </w:rPr>
              <w:t>-21,0</w:t>
            </w:r>
          </w:p>
        </w:tc>
        <w:tc>
          <w:tcPr>
            <w:tcW w:w="900" w:type="dxa"/>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r w:rsidRPr="00FB3794">
              <w:rPr>
                <w:sz w:val="24"/>
                <w:szCs w:val="24"/>
              </w:rPr>
              <w:t>-27,5</w:t>
            </w:r>
          </w:p>
        </w:tc>
        <w:tc>
          <w:tcPr>
            <w:tcW w:w="1080" w:type="dxa"/>
            <w:tcBorders>
              <w:top w:val="single" w:sz="4" w:space="0" w:color="auto"/>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r w:rsidRPr="00FB3794">
              <w:rPr>
                <w:sz w:val="24"/>
                <w:szCs w:val="24"/>
              </w:rPr>
              <w:t>-30,5</w:t>
            </w:r>
          </w:p>
        </w:tc>
      </w:tr>
      <w:tr w:rsidR="00BC5CE4" w:rsidRPr="00B81D78" w:rsidTr="007B49BD">
        <w:trPr>
          <w:gridAfter w:val="1"/>
          <w:wAfter w:w="9" w:type="dxa"/>
          <w:cantSplit/>
          <w:tblHeader/>
        </w:trPr>
        <w:tc>
          <w:tcPr>
            <w:tcW w:w="468" w:type="dxa"/>
            <w:vMerge/>
            <w:tcBorders>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342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rPr>
                <w:color w:val="333333"/>
                <w:sz w:val="24"/>
                <w:szCs w:val="24"/>
              </w:rPr>
              <w:t>и</w:t>
            </w:r>
            <w:r w:rsidRPr="00152B27">
              <w:rPr>
                <w:color w:val="333333"/>
                <w:sz w:val="24"/>
                <w:szCs w:val="24"/>
              </w:rPr>
              <w:t>зменение к 2012</w:t>
            </w:r>
            <w:r>
              <w:rPr>
                <w:color w:val="333333"/>
                <w:sz w:val="24"/>
                <w:szCs w:val="24"/>
              </w:rPr>
              <w:t xml:space="preserve"> году</w:t>
            </w:r>
          </w:p>
        </w:tc>
        <w:tc>
          <w:tcPr>
            <w:tcW w:w="1440" w:type="dxa"/>
            <w:tcBorders>
              <w:top w:val="single" w:sz="4" w:space="0" w:color="auto"/>
              <w:left w:val="single" w:sz="4" w:space="0" w:color="auto"/>
              <w:bottom w:val="single" w:sz="4" w:space="0" w:color="auto"/>
              <w:right w:val="single" w:sz="4" w:space="0" w:color="auto"/>
            </w:tcBorders>
          </w:tcPr>
          <w:p w:rsidR="00BC5CE4" w:rsidRPr="004008E1" w:rsidRDefault="00BC5CE4" w:rsidP="007B49BD">
            <w:pPr>
              <w:spacing w:line="240" w:lineRule="atLeast"/>
              <w:jc w:val="center"/>
              <w:rPr>
                <w:sz w:val="24"/>
                <w:szCs w:val="24"/>
              </w:rPr>
            </w:pPr>
            <w:r w:rsidRPr="004008E1">
              <w:rPr>
                <w:sz w:val="24"/>
                <w:szCs w:val="24"/>
              </w:rPr>
              <w:t>человек</w:t>
            </w:r>
          </w:p>
        </w:tc>
        <w:tc>
          <w:tcPr>
            <w:tcW w:w="882" w:type="dxa"/>
            <w:gridSpan w:val="2"/>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9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89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5"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5"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0" w:type="dxa"/>
            <w:tcBorders>
              <w:top w:val="single" w:sz="4" w:space="0" w:color="auto"/>
              <w:left w:val="single" w:sz="4" w:space="0" w:color="auto"/>
              <w:bottom w:val="single" w:sz="4" w:space="0" w:color="auto"/>
              <w:right w:val="single" w:sz="4" w:space="0" w:color="auto"/>
            </w:tcBorders>
          </w:tcPr>
          <w:p w:rsidR="00BC5CE4" w:rsidRDefault="00BC5CE4" w:rsidP="007B49BD">
            <w:pPr>
              <w:spacing w:line="240" w:lineRule="atLeast"/>
              <w:jc w:val="center"/>
            </w:pPr>
          </w:p>
        </w:tc>
      </w:tr>
      <w:tr w:rsidR="00BC5CE4" w:rsidRPr="00B81D78" w:rsidTr="007B49BD">
        <w:trPr>
          <w:cantSplit/>
          <w:trHeight w:val="653"/>
          <w:tblHeader/>
        </w:trPr>
        <w:tc>
          <w:tcPr>
            <w:tcW w:w="468" w:type="dxa"/>
            <w:vMerge w:val="restart"/>
            <w:tcBorders>
              <w:top w:val="single" w:sz="4" w:space="0" w:color="auto"/>
              <w:left w:val="single" w:sz="4" w:space="0" w:color="auto"/>
              <w:right w:val="single" w:sz="4" w:space="0" w:color="auto"/>
            </w:tcBorders>
            <w:vAlign w:val="center"/>
          </w:tcPr>
          <w:p w:rsidR="00BC5CE4" w:rsidRPr="00B81D78" w:rsidRDefault="00BC5CE4" w:rsidP="007B49BD">
            <w:pPr>
              <w:spacing w:line="240" w:lineRule="atLeast"/>
              <w:jc w:val="center"/>
            </w:pPr>
            <w:r>
              <w:t>4</w:t>
            </w:r>
          </w:p>
        </w:tc>
        <w:tc>
          <w:tcPr>
            <w:tcW w:w="3420" w:type="dxa"/>
            <w:vMerge w:val="restart"/>
            <w:tcBorders>
              <w:top w:val="single" w:sz="4" w:space="0" w:color="auto"/>
              <w:left w:val="single" w:sz="4" w:space="0" w:color="auto"/>
              <w:right w:val="single" w:sz="4" w:space="0" w:color="auto"/>
            </w:tcBorders>
          </w:tcPr>
          <w:p w:rsidR="00BC5CE4" w:rsidRPr="00B81D78" w:rsidRDefault="00BC5CE4" w:rsidP="007B49BD">
            <w:pPr>
              <w:spacing w:line="240" w:lineRule="atLeast"/>
            </w:pPr>
            <w:r w:rsidRPr="00B81D78">
              <w:t>Транспорт</w:t>
            </w:r>
            <w:r>
              <w:softHyphen/>
            </w:r>
            <w:r w:rsidRPr="00B81D78">
              <w:t xml:space="preserve">ный риск (число погибших </w:t>
            </w:r>
            <w:r>
              <w:t>н</w:t>
            </w:r>
            <w:r w:rsidRPr="00B81D78">
              <w:t>а</w:t>
            </w:r>
            <w:r>
              <w:t xml:space="preserve">        10  </w:t>
            </w:r>
            <w:r w:rsidRPr="00B81D78">
              <w:t xml:space="preserve">тыс </w:t>
            </w:r>
            <w:r>
              <w:t xml:space="preserve"> </w:t>
            </w:r>
            <w:r w:rsidRPr="00B81D78">
              <w:t>транспортных средств.)</w:t>
            </w:r>
          </w:p>
        </w:tc>
        <w:tc>
          <w:tcPr>
            <w:tcW w:w="1440" w:type="dxa"/>
            <w:vMerge w:val="restart"/>
            <w:tcBorders>
              <w:top w:val="single" w:sz="4" w:space="0" w:color="auto"/>
              <w:left w:val="single" w:sz="4" w:space="0" w:color="auto"/>
              <w:right w:val="single" w:sz="4" w:space="0" w:color="auto"/>
            </w:tcBorders>
          </w:tcPr>
          <w:p w:rsidR="00BC5CE4" w:rsidRPr="00B81D78" w:rsidRDefault="00BC5CE4" w:rsidP="007B49BD">
            <w:pPr>
              <w:spacing w:line="240" w:lineRule="atLeast"/>
              <w:jc w:val="center"/>
            </w:pPr>
            <w:r w:rsidRPr="004008E1">
              <w:rPr>
                <w:sz w:val="24"/>
                <w:szCs w:val="24"/>
              </w:rPr>
              <w:t>человек</w:t>
            </w:r>
          </w:p>
        </w:tc>
        <w:tc>
          <w:tcPr>
            <w:tcW w:w="869" w:type="dxa"/>
            <w:vMerge w:val="restart"/>
            <w:tcBorders>
              <w:top w:val="single" w:sz="4" w:space="0" w:color="auto"/>
              <w:left w:val="single" w:sz="4" w:space="0" w:color="auto"/>
              <w:right w:val="single" w:sz="4" w:space="0" w:color="auto"/>
            </w:tcBorders>
          </w:tcPr>
          <w:p w:rsidR="00BC5CE4" w:rsidRPr="00B81D78" w:rsidRDefault="00BC5CE4" w:rsidP="007B49BD">
            <w:pPr>
              <w:spacing w:line="240" w:lineRule="atLeast"/>
              <w:jc w:val="center"/>
            </w:pPr>
            <w:r>
              <w:t>9901</w:t>
            </w:r>
          </w:p>
        </w:tc>
        <w:tc>
          <w:tcPr>
            <w:tcW w:w="913" w:type="dxa"/>
            <w:gridSpan w:val="2"/>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Pr="00800AC5" w:rsidRDefault="00BC5CE4" w:rsidP="007B49BD">
            <w:pPr>
              <w:spacing w:line="240" w:lineRule="atLeast"/>
              <w:jc w:val="center"/>
              <w:rPr>
                <w:color w:val="FFFFFF"/>
                <w:sz w:val="24"/>
                <w:szCs w:val="24"/>
              </w:rPr>
            </w:pPr>
            <w:r w:rsidRPr="00800AC5">
              <w:rPr>
                <w:color w:val="FFFFFF"/>
                <w:sz w:val="24"/>
                <w:szCs w:val="24"/>
              </w:rPr>
              <w:t>10346</w:t>
            </w:r>
          </w:p>
        </w:tc>
        <w:tc>
          <w:tcPr>
            <w:tcW w:w="1084" w:type="dxa"/>
            <w:tcBorders>
              <w:top w:val="single" w:sz="4" w:space="0" w:color="auto"/>
              <w:left w:val="single" w:sz="4" w:space="0" w:color="auto"/>
              <w:bottom w:val="single" w:sz="4" w:space="0" w:color="auto"/>
              <w:right w:val="single" w:sz="4" w:space="0" w:color="auto"/>
            </w:tcBorders>
          </w:tcPr>
          <w:p w:rsidR="00BC5CE4" w:rsidRPr="00800AC5" w:rsidRDefault="00BC5CE4" w:rsidP="007B49BD">
            <w:pPr>
              <w:spacing w:line="240" w:lineRule="atLeast"/>
              <w:jc w:val="center"/>
              <w:rPr>
                <w:color w:val="FFFFFF"/>
                <w:sz w:val="24"/>
                <w:szCs w:val="24"/>
              </w:rPr>
            </w:pPr>
            <w:r w:rsidRPr="00800AC5">
              <w:rPr>
                <w:color w:val="FFFFFF"/>
                <w:sz w:val="24"/>
                <w:szCs w:val="24"/>
              </w:rPr>
              <w:t>10812</w:t>
            </w:r>
          </w:p>
        </w:tc>
        <w:tc>
          <w:tcPr>
            <w:tcW w:w="1090" w:type="dxa"/>
            <w:tcBorders>
              <w:top w:val="single" w:sz="4" w:space="0" w:color="auto"/>
              <w:left w:val="single" w:sz="4" w:space="0" w:color="auto"/>
              <w:bottom w:val="single" w:sz="4" w:space="0" w:color="auto"/>
              <w:right w:val="single" w:sz="4" w:space="0" w:color="auto"/>
            </w:tcBorders>
          </w:tcPr>
          <w:p w:rsidR="00BC5CE4" w:rsidRPr="00800AC5" w:rsidRDefault="00BC5CE4" w:rsidP="007B49BD">
            <w:pPr>
              <w:spacing w:line="240" w:lineRule="atLeast"/>
              <w:jc w:val="center"/>
              <w:rPr>
                <w:color w:val="FFFFFF"/>
                <w:sz w:val="24"/>
                <w:szCs w:val="24"/>
              </w:rPr>
            </w:pPr>
            <w:r w:rsidRPr="00800AC5">
              <w:rPr>
                <w:color w:val="FFFFFF"/>
                <w:sz w:val="24"/>
                <w:szCs w:val="24"/>
              </w:rPr>
              <w:t>298</w:t>
            </w:r>
          </w:p>
        </w:tc>
        <w:tc>
          <w:tcPr>
            <w:tcW w:w="890" w:type="dxa"/>
            <w:tcBorders>
              <w:top w:val="single" w:sz="4" w:space="0" w:color="auto"/>
              <w:left w:val="single" w:sz="4" w:space="0" w:color="auto"/>
              <w:bottom w:val="single" w:sz="4" w:space="0" w:color="auto"/>
              <w:right w:val="single" w:sz="4" w:space="0" w:color="auto"/>
            </w:tcBorders>
          </w:tcPr>
          <w:p w:rsidR="00BC5CE4" w:rsidRPr="00800AC5" w:rsidRDefault="00BC5CE4" w:rsidP="007B49BD">
            <w:pPr>
              <w:spacing w:line="240" w:lineRule="atLeast"/>
              <w:ind w:left="-108" w:right="-118"/>
              <w:jc w:val="center"/>
              <w:rPr>
                <w:color w:val="FFFFFF"/>
                <w:sz w:val="24"/>
                <w:szCs w:val="24"/>
              </w:rPr>
            </w:pPr>
            <w:r w:rsidRPr="00800AC5">
              <w:rPr>
                <w:color w:val="FFFFFF"/>
                <w:sz w:val="24"/>
                <w:szCs w:val="24"/>
              </w:rPr>
              <w:t>807</w:t>
            </w:r>
          </w:p>
        </w:tc>
        <w:tc>
          <w:tcPr>
            <w:tcW w:w="1085" w:type="dxa"/>
            <w:tcBorders>
              <w:top w:val="single" w:sz="4" w:space="0" w:color="auto"/>
              <w:left w:val="single" w:sz="4" w:space="0" w:color="auto"/>
              <w:bottom w:val="single" w:sz="4" w:space="0" w:color="auto"/>
              <w:right w:val="single" w:sz="4" w:space="0" w:color="auto"/>
            </w:tcBorders>
          </w:tcPr>
          <w:p w:rsidR="00BC5CE4" w:rsidRPr="00800AC5" w:rsidRDefault="00BC5CE4" w:rsidP="007B49BD">
            <w:pPr>
              <w:spacing w:line="240" w:lineRule="atLeast"/>
              <w:jc w:val="center"/>
              <w:rPr>
                <w:color w:val="FFFFFF"/>
                <w:sz w:val="24"/>
                <w:szCs w:val="24"/>
              </w:rPr>
            </w:pPr>
            <w:r w:rsidRPr="00800AC5">
              <w:rPr>
                <w:color w:val="FFFFFF"/>
                <w:sz w:val="24"/>
                <w:szCs w:val="24"/>
              </w:rPr>
              <w:t>12338</w:t>
            </w:r>
          </w:p>
        </w:tc>
        <w:tc>
          <w:tcPr>
            <w:tcW w:w="1085" w:type="dxa"/>
            <w:tcBorders>
              <w:top w:val="single" w:sz="4" w:space="0" w:color="auto"/>
              <w:left w:val="single" w:sz="4" w:space="0" w:color="auto"/>
              <w:bottom w:val="single" w:sz="4" w:space="0" w:color="auto"/>
              <w:right w:val="single" w:sz="4" w:space="0" w:color="auto"/>
            </w:tcBorders>
          </w:tcPr>
          <w:p w:rsidR="00BC5CE4" w:rsidRPr="00800AC5" w:rsidRDefault="00BC5CE4" w:rsidP="007B49BD">
            <w:pPr>
              <w:spacing w:line="240" w:lineRule="atLeast"/>
              <w:jc w:val="center"/>
              <w:rPr>
                <w:color w:val="FFFFFF"/>
                <w:sz w:val="24"/>
                <w:szCs w:val="24"/>
              </w:rPr>
            </w:pPr>
            <w:r w:rsidRPr="00800AC5">
              <w:rPr>
                <w:color w:val="FFFFFF"/>
                <w:sz w:val="24"/>
                <w:szCs w:val="24"/>
              </w:rPr>
              <w:t>12894</w:t>
            </w:r>
          </w:p>
        </w:tc>
        <w:tc>
          <w:tcPr>
            <w:tcW w:w="900" w:type="dxa"/>
            <w:tcBorders>
              <w:top w:val="single" w:sz="4" w:space="0" w:color="auto"/>
              <w:left w:val="single" w:sz="4" w:space="0" w:color="auto"/>
              <w:bottom w:val="single" w:sz="4" w:space="0" w:color="auto"/>
              <w:right w:val="single" w:sz="4" w:space="0" w:color="auto"/>
            </w:tcBorders>
          </w:tcPr>
          <w:p w:rsidR="00BC5CE4" w:rsidRPr="00800AC5" w:rsidRDefault="00BC5CE4" w:rsidP="007B49BD">
            <w:pPr>
              <w:spacing w:line="240" w:lineRule="atLeast"/>
              <w:ind w:left="-108" w:right="-153" w:firstLine="108"/>
              <w:jc w:val="center"/>
              <w:rPr>
                <w:color w:val="FFFFFF"/>
                <w:sz w:val="24"/>
                <w:szCs w:val="24"/>
              </w:rPr>
            </w:pPr>
            <w:r w:rsidRPr="00800AC5">
              <w:rPr>
                <w:color w:val="FFFFFF"/>
                <w:sz w:val="24"/>
                <w:szCs w:val="24"/>
              </w:rPr>
              <w:t>13473</w:t>
            </w:r>
          </w:p>
        </w:tc>
        <w:tc>
          <w:tcPr>
            <w:tcW w:w="1089" w:type="dxa"/>
            <w:gridSpan w:val="2"/>
            <w:tcBorders>
              <w:top w:val="single" w:sz="4" w:space="0" w:color="auto"/>
              <w:left w:val="single" w:sz="4" w:space="0" w:color="auto"/>
              <w:bottom w:val="single" w:sz="4" w:space="0" w:color="auto"/>
              <w:right w:val="single" w:sz="4" w:space="0" w:color="auto"/>
            </w:tcBorders>
          </w:tcPr>
          <w:p w:rsidR="00BC5CE4" w:rsidRPr="00800AC5" w:rsidRDefault="00BC5CE4" w:rsidP="007B49BD">
            <w:pPr>
              <w:spacing w:line="240" w:lineRule="atLeast"/>
              <w:jc w:val="center"/>
              <w:rPr>
                <w:color w:val="FFFFFF"/>
                <w:sz w:val="24"/>
                <w:szCs w:val="24"/>
              </w:rPr>
            </w:pPr>
            <w:r w:rsidRPr="00800AC5">
              <w:rPr>
                <w:color w:val="FFFFFF"/>
                <w:sz w:val="24"/>
                <w:szCs w:val="24"/>
              </w:rPr>
              <w:t>14080</w:t>
            </w:r>
          </w:p>
        </w:tc>
      </w:tr>
      <w:tr w:rsidR="00BC5CE4" w:rsidRPr="00B81D78" w:rsidTr="007B49BD">
        <w:trPr>
          <w:cantSplit/>
          <w:trHeight w:val="636"/>
          <w:tblHeader/>
        </w:trPr>
        <w:tc>
          <w:tcPr>
            <w:tcW w:w="468" w:type="dxa"/>
            <w:vMerge/>
            <w:tcBorders>
              <w:left w:val="single" w:sz="4" w:space="0" w:color="auto"/>
              <w:right w:val="single" w:sz="4" w:space="0" w:color="auto"/>
            </w:tcBorders>
          </w:tcPr>
          <w:p w:rsidR="00BC5CE4" w:rsidRPr="00B81D78" w:rsidRDefault="00BC5CE4" w:rsidP="007B49BD">
            <w:pPr>
              <w:spacing w:line="240" w:lineRule="atLeast"/>
            </w:pPr>
          </w:p>
        </w:tc>
        <w:tc>
          <w:tcPr>
            <w:tcW w:w="3420" w:type="dxa"/>
            <w:vMerge/>
            <w:tcBorders>
              <w:left w:val="single" w:sz="4" w:space="0" w:color="auto"/>
              <w:bottom w:val="single" w:sz="4" w:space="0" w:color="auto"/>
              <w:right w:val="single" w:sz="4" w:space="0" w:color="auto"/>
            </w:tcBorders>
          </w:tcPr>
          <w:p w:rsidR="00BC5CE4" w:rsidRPr="00B81D78" w:rsidRDefault="00BC5CE4" w:rsidP="007B49BD">
            <w:pPr>
              <w:spacing w:line="240" w:lineRule="atLeast"/>
            </w:pPr>
          </w:p>
        </w:tc>
        <w:tc>
          <w:tcPr>
            <w:tcW w:w="1440" w:type="dxa"/>
            <w:vMerge/>
            <w:tcBorders>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869" w:type="dxa"/>
            <w:vMerge/>
            <w:tcBorders>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913" w:type="dxa"/>
            <w:gridSpan w:val="2"/>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t>17,4</w:t>
            </w:r>
          </w:p>
        </w:tc>
        <w:tc>
          <w:tcPr>
            <w:tcW w:w="1084"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t>16,6</w:t>
            </w:r>
          </w:p>
        </w:tc>
        <w:tc>
          <w:tcPr>
            <w:tcW w:w="109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t>15,0</w:t>
            </w:r>
          </w:p>
        </w:tc>
        <w:tc>
          <w:tcPr>
            <w:tcW w:w="89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t>14,4</w:t>
            </w:r>
          </w:p>
        </w:tc>
        <w:tc>
          <w:tcPr>
            <w:tcW w:w="1085"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t>12,2</w:t>
            </w:r>
          </w:p>
        </w:tc>
        <w:tc>
          <w:tcPr>
            <w:tcW w:w="1085"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t>,6</w:t>
            </w:r>
          </w:p>
        </w:tc>
        <w:tc>
          <w:tcPr>
            <w:tcW w:w="90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t>10,4</w:t>
            </w:r>
          </w:p>
        </w:tc>
        <w:tc>
          <w:tcPr>
            <w:tcW w:w="1089" w:type="dxa"/>
            <w:gridSpan w:val="2"/>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t>9,2</w:t>
            </w:r>
          </w:p>
        </w:tc>
      </w:tr>
      <w:tr w:rsidR="00BC5CE4" w:rsidRPr="00B81D78" w:rsidTr="007B49BD">
        <w:trPr>
          <w:cantSplit/>
          <w:trHeight w:val="368"/>
          <w:tblHeader/>
        </w:trPr>
        <w:tc>
          <w:tcPr>
            <w:tcW w:w="468" w:type="dxa"/>
            <w:vMerge/>
            <w:tcBorders>
              <w:left w:val="single" w:sz="4" w:space="0" w:color="auto"/>
              <w:right w:val="single" w:sz="4" w:space="0" w:color="auto"/>
            </w:tcBorders>
          </w:tcPr>
          <w:p w:rsidR="00BC5CE4" w:rsidRPr="00B81D78" w:rsidRDefault="00BC5CE4" w:rsidP="007B49BD">
            <w:pPr>
              <w:spacing w:line="240" w:lineRule="atLeast"/>
            </w:pPr>
          </w:p>
        </w:tc>
        <w:tc>
          <w:tcPr>
            <w:tcW w:w="3420" w:type="dxa"/>
            <w:tcBorders>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rPr>
                <w:color w:val="333333"/>
                <w:sz w:val="24"/>
                <w:szCs w:val="24"/>
              </w:rPr>
              <w:t>и</w:t>
            </w:r>
            <w:r w:rsidRPr="00152B27">
              <w:rPr>
                <w:color w:val="333333"/>
                <w:sz w:val="24"/>
                <w:szCs w:val="24"/>
              </w:rPr>
              <w:t>зменение к 2012</w:t>
            </w:r>
            <w:r>
              <w:rPr>
                <w:color w:val="333333"/>
                <w:sz w:val="24"/>
                <w:szCs w:val="24"/>
              </w:rPr>
              <w:t xml:space="preserve"> году</w:t>
            </w:r>
          </w:p>
        </w:tc>
        <w:tc>
          <w:tcPr>
            <w:tcW w:w="1440" w:type="dxa"/>
            <w:tcBorders>
              <w:left w:val="single" w:sz="4" w:space="0" w:color="auto"/>
              <w:bottom w:val="single" w:sz="4" w:space="0" w:color="auto"/>
              <w:right w:val="single" w:sz="4" w:space="0" w:color="auto"/>
            </w:tcBorders>
          </w:tcPr>
          <w:p w:rsidR="00BC5CE4" w:rsidRPr="00FB3794" w:rsidRDefault="00BC5CE4" w:rsidP="007B49BD">
            <w:pPr>
              <w:spacing w:line="240" w:lineRule="atLeast"/>
              <w:jc w:val="center"/>
              <w:rPr>
                <w:sz w:val="24"/>
                <w:szCs w:val="24"/>
              </w:rPr>
            </w:pPr>
            <w:r w:rsidRPr="00FB3794">
              <w:rPr>
                <w:sz w:val="24"/>
                <w:szCs w:val="24"/>
              </w:rPr>
              <w:t>процентов</w:t>
            </w:r>
          </w:p>
        </w:tc>
        <w:tc>
          <w:tcPr>
            <w:tcW w:w="869" w:type="dxa"/>
            <w:tcBorders>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913" w:type="dxa"/>
            <w:gridSpan w:val="2"/>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Default="00BC5CE4" w:rsidP="007B49BD">
            <w:pPr>
              <w:spacing w:line="240" w:lineRule="atLeast"/>
              <w:jc w:val="center"/>
            </w:pPr>
            <w:r>
              <w:t>- 0,16</w:t>
            </w:r>
          </w:p>
        </w:tc>
        <w:tc>
          <w:tcPr>
            <w:tcW w:w="1084" w:type="dxa"/>
            <w:tcBorders>
              <w:top w:val="single" w:sz="4" w:space="0" w:color="auto"/>
              <w:left w:val="single" w:sz="4" w:space="0" w:color="auto"/>
              <w:bottom w:val="single" w:sz="4" w:space="0" w:color="auto"/>
              <w:right w:val="single" w:sz="4" w:space="0" w:color="auto"/>
            </w:tcBorders>
          </w:tcPr>
          <w:p w:rsidR="00BC5CE4" w:rsidRDefault="00BC5CE4" w:rsidP="007B49BD">
            <w:pPr>
              <w:spacing w:line="240" w:lineRule="atLeast"/>
              <w:jc w:val="center"/>
            </w:pPr>
            <w:r>
              <w:t>- 0,33</w:t>
            </w:r>
          </w:p>
        </w:tc>
        <w:tc>
          <w:tcPr>
            <w:tcW w:w="1090" w:type="dxa"/>
            <w:tcBorders>
              <w:top w:val="single" w:sz="4" w:space="0" w:color="auto"/>
              <w:left w:val="single" w:sz="4" w:space="0" w:color="auto"/>
              <w:bottom w:val="single" w:sz="4" w:space="0" w:color="auto"/>
              <w:right w:val="single" w:sz="4" w:space="0" w:color="auto"/>
            </w:tcBorders>
          </w:tcPr>
          <w:p w:rsidR="00BC5CE4" w:rsidRDefault="00BC5CE4" w:rsidP="007B49BD">
            <w:pPr>
              <w:spacing w:line="240" w:lineRule="atLeast"/>
              <w:jc w:val="center"/>
            </w:pPr>
            <w:r>
              <w:t>- 3,61</w:t>
            </w:r>
          </w:p>
        </w:tc>
        <w:tc>
          <w:tcPr>
            <w:tcW w:w="890" w:type="dxa"/>
            <w:tcBorders>
              <w:top w:val="single" w:sz="4" w:space="0" w:color="auto"/>
              <w:left w:val="single" w:sz="4" w:space="0" w:color="auto"/>
              <w:bottom w:val="single" w:sz="4" w:space="0" w:color="auto"/>
              <w:right w:val="single" w:sz="4" w:space="0" w:color="auto"/>
            </w:tcBorders>
          </w:tcPr>
          <w:p w:rsidR="00BC5CE4" w:rsidRDefault="00BC5CE4" w:rsidP="007B49BD">
            <w:pPr>
              <w:spacing w:line="240" w:lineRule="atLeast"/>
              <w:jc w:val="center"/>
            </w:pPr>
            <w:r>
              <w:t>- 6,56</w:t>
            </w:r>
          </w:p>
        </w:tc>
        <w:tc>
          <w:tcPr>
            <w:tcW w:w="1085" w:type="dxa"/>
            <w:tcBorders>
              <w:top w:val="single" w:sz="4" w:space="0" w:color="auto"/>
              <w:left w:val="single" w:sz="4" w:space="0" w:color="auto"/>
              <w:bottom w:val="single" w:sz="4" w:space="0" w:color="auto"/>
              <w:right w:val="single" w:sz="4" w:space="0" w:color="auto"/>
            </w:tcBorders>
          </w:tcPr>
          <w:p w:rsidR="00BC5CE4" w:rsidRDefault="00BC5CE4" w:rsidP="007B49BD">
            <w:pPr>
              <w:spacing w:line="240" w:lineRule="atLeast"/>
              <w:jc w:val="center"/>
            </w:pPr>
            <w:r>
              <w:t>12,62</w:t>
            </w:r>
          </w:p>
        </w:tc>
        <w:tc>
          <w:tcPr>
            <w:tcW w:w="1085" w:type="dxa"/>
            <w:tcBorders>
              <w:top w:val="single" w:sz="4" w:space="0" w:color="auto"/>
              <w:left w:val="single" w:sz="4" w:space="0" w:color="auto"/>
              <w:bottom w:val="single" w:sz="4" w:space="0" w:color="auto"/>
              <w:right w:val="single" w:sz="4" w:space="0" w:color="auto"/>
            </w:tcBorders>
          </w:tcPr>
          <w:p w:rsidR="00BC5CE4" w:rsidRDefault="00BC5CE4" w:rsidP="007B49BD">
            <w:pPr>
              <w:spacing w:line="240" w:lineRule="atLeast"/>
              <w:jc w:val="center"/>
            </w:pPr>
            <w:r>
              <w:t>- 28,03</w:t>
            </w:r>
          </w:p>
        </w:tc>
        <w:tc>
          <w:tcPr>
            <w:tcW w:w="900" w:type="dxa"/>
            <w:tcBorders>
              <w:top w:val="single" w:sz="4" w:space="0" w:color="auto"/>
              <w:left w:val="single" w:sz="4" w:space="0" w:color="auto"/>
              <w:bottom w:val="single" w:sz="4" w:space="0" w:color="auto"/>
              <w:right w:val="single" w:sz="4" w:space="0" w:color="auto"/>
            </w:tcBorders>
          </w:tcPr>
          <w:p w:rsidR="00BC5CE4" w:rsidRDefault="00BC5CE4" w:rsidP="007B49BD">
            <w:pPr>
              <w:spacing w:line="240" w:lineRule="atLeast"/>
              <w:jc w:val="center"/>
            </w:pPr>
            <w:r>
              <w:t>34,75</w:t>
            </w:r>
          </w:p>
        </w:tc>
        <w:tc>
          <w:tcPr>
            <w:tcW w:w="1089" w:type="dxa"/>
            <w:gridSpan w:val="2"/>
            <w:tcBorders>
              <w:top w:val="single" w:sz="4" w:space="0" w:color="auto"/>
              <w:left w:val="single" w:sz="4" w:space="0" w:color="auto"/>
              <w:bottom w:val="single" w:sz="4" w:space="0" w:color="auto"/>
              <w:right w:val="single" w:sz="4" w:space="0" w:color="auto"/>
            </w:tcBorders>
          </w:tcPr>
          <w:p w:rsidR="00BC5CE4" w:rsidRDefault="00BC5CE4" w:rsidP="007B49BD">
            <w:pPr>
              <w:spacing w:line="240" w:lineRule="atLeast"/>
              <w:jc w:val="center"/>
            </w:pPr>
            <w:r>
              <w:t>- 36,07</w:t>
            </w:r>
          </w:p>
        </w:tc>
      </w:tr>
      <w:tr w:rsidR="00BC5CE4" w:rsidRPr="00B81D78" w:rsidTr="007B49BD">
        <w:trPr>
          <w:cantSplit/>
          <w:trHeight w:val="251"/>
          <w:tblHeader/>
        </w:trPr>
        <w:tc>
          <w:tcPr>
            <w:tcW w:w="468" w:type="dxa"/>
            <w:vMerge/>
            <w:tcBorders>
              <w:left w:val="single" w:sz="4" w:space="0" w:color="auto"/>
              <w:bottom w:val="single" w:sz="4" w:space="0" w:color="auto"/>
              <w:right w:val="single" w:sz="4" w:space="0" w:color="auto"/>
            </w:tcBorders>
          </w:tcPr>
          <w:p w:rsidR="00BC5CE4" w:rsidRPr="00B81D78" w:rsidRDefault="00BC5CE4" w:rsidP="007B49BD">
            <w:pPr>
              <w:spacing w:line="240" w:lineRule="atLeast"/>
            </w:pPr>
          </w:p>
        </w:tc>
        <w:tc>
          <w:tcPr>
            <w:tcW w:w="3420"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jc w:val="center"/>
            </w:pPr>
            <w:r>
              <w:rPr>
                <w:color w:val="333333"/>
                <w:sz w:val="24"/>
                <w:szCs w:val="24"/>
              </w:rPr>
              <w:t>и</w:t>
            </w:r>
            <w:r w:rsidRPr="00152B27">
              <w:rPr>
                <w:color w:val="333333"/>
                <w:sz w:val="24"/>
                <w:szCs w:val="24"/>
              </w:rPr>
              <w:t>зменение к 2012</w:t>
            </w:r>
            <w:r>
              <w:rPr>
                <w:color w:val="333333"/>
                <w:sz w:val="24"/>
                <w:szCs w:val="24"/>
              </w:rPr>
              <w:t xml:space="preserve"> году</w:t>
            </w:r>
          </w:p>
        </w:tc>
        <w:tc>
          <w:tcPr>
            <w:tcW w:w="1440" w:type="dxa"/>
            <w:tcBorders>
              <w:top w:val="single" w:sz="4" w:space="0" w:color="auto"/>
              <w:left w:val="single" w:sz="4" w:space="0" w:color="auto"/>
              <w:bottom w:val="single" w:sz="4" w:space="0" w:color="auto"/>
              <w:right w:val="single" w:sz="4" w:space="0" w:color="auto"/>
            </w:tcBorders>
          </w:tcPr>
          <w:p w:rsidR="00BC5CE4" w:rsidRPr="004008E1" w:rsidRDefault="00BC5CE4" w:rsidP="007B49BD">
            <w:pPr>
              <w:spacing w:line="240" w:lineRule="atLeast"/>
              <w:jc w:val="center"/>
              <w:rPr>
                <w:sz w:val="24"/>
                <w:szCs w:val="24"/>
              </w:rPr>
            </w:pPr>
            <w:r w:rsidRPr="004008E1">
              <w:rPr>
                <w:sz w:val="24"/>
                <w:szCs w:val="24"/>
              </w:rPr>
              <w:t>человек</w:t>
            </w:r>
          </w:p>
        </w:tc>
        <w:tc>
          <w:tcPr>
            <w:tcW w:w="869" w:type="dxa"/>
            <w:tcBorders>
              <w:top w:val="single" w:sz="4" w:space="0" w:color="auto"/>
              <w:left w:val="single" w:sz="4" w:space="0" w:color="auto"/>
              <w:bottom w:val="single" w:sz="4" w:space="0" w:color="auto"/>
              <w:right w:val="single" w:sz="4" w:space="0" w:color="auto"/>
            </w:tcBorders>
          </w:tcPr>
          <w:p w:rsidR="00BC5CE4" w:rsidRPr="00C13EAD" w:rsidRDefault="00BC5CE4" w:rsidP="007B49BD">
            <w:pPr>
              <w:spacing w:line="240" w:lineRule="atLeast"/>
              <w:jc w:val="center"/>
            </w:pPr>
          </w:p>
        </w:tc>
        <w:tc>
          <w:tcPr>
            <w:tcW w:w="913" w:type="dxa"/>
            <w:gridSpan w:val="2"/>
            <w:tcBorders>
              <w:top w:val="single" w:sz="4" w:space="0" w:color="auto"/>
              <w:left w:val="single" w:sz="4" w:space="0" w:color="auto"/>
              <w:bottom w:val="single" w:sz="4" w:space="0" w:color="auto"/>
              <w:right w:val="single" w:sz="4" w:space="0" w:color="auto"/>
            </w:tcBorders>
          </w:tcPr>
          <w:p w:rsidR="00BC5CE4" w:rsidRPr="00C13EAD"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Pr="00C13EAD" w:rsidRDefault="00BC5CE4" w:rsidP="007B49BD">
            <w:pPr>
              <w:spacing w:line="240" w:lineRule="atLeast"/>
              <w:jc w:val="center"/>
            </w:pPr>
          </w:p>
        </w:tc>
        <w:tc>
          <w:tcPr>
            <w:tcW w:w="1084" w:type="dxa"/>
            <w:tcBorders>
              <w:top w:val="single" w:sz="4" w:space="0" w:color="auto"/>
              <w:left w:val="single" w:sz="4" w:space="0" w:color="auto"/>
              <w:bottom w:val="single" w:sz="4" w:space="0" w:color="auto"/>
              <w:right w:val="single" w:sz="4" w:space="0" w:color="auto"/>
            </w:tcBorders>
          </w:tcPr>
          <w:p w:rsidR="00BC5CE4" w:rsidRPr="00C13EAD" w:rsidRDefault="00BC5CE4" w:rsidP="007B49BD">
            <w:pPr>
              <w:spacing w:line="240" w:lineRule="atLeast"/>
              <w:jc w:val="center"/>
            </w:pPr>
          </w:p>
        </w:tc>
        <w:tc>
          <w:tcPr>
            <w:tcW w:w="1090" w:type="dxa"/>
            <w:tcBorders>
              <w:top w:val="single" w:sz="4" w:space="0" w:color="auto"/>
              <w:left w:val="single" w:sz="4" w:space="0" w:color="auto"/>
              <w:bottom w:val="single" w:sz="4" w:space="0" w:color="auto"/>
              <w:right w:val="single" w:sz="4" w:space="0" w:color="auto"/>
            </w:tcBorders>
          </w:tcPr>
          <w:p w:rsidR="00BC5CE4" w:rsidRPr="00C13EAD" w:rsidRDefault="00BC5CE4" w:rsidP="007B49BD">
            <w:pPr>
              <w:spacing w:line="240" w:lineRule="atLeast"/>
              <w:jc w:val="center"/>
            </w:pPr>
          </w:p>
        </w:tc>
        <w:tc>
          <w:tcPr>
            <w:tcW w:w="890" w:type="dxa"/>
            <w:tcBorders>
              <w:top w:val="single" w:sz="4" w:space="0" w:color="auto"/>
              <w:left w:val="single" w:sz="4" w:space="0" w:color="auto"/>
              <w:bottom w:val="single" w:sz="4" w:space="0" w:color="auto"/>
              <w:right w:val="single" w:sz="4" w:space="0" w:color="auto"/>
            </w:tcBorders>
          </w:tcPr>
          <w:p w:rsidR="00BC5CE4" w:rsidRPr="00C13EAD" w:rsidRDefault="00BC5CE4" w:rsidP="007B49BD">
            <w:pPr>
              <w:spacing w:line="240" w:lineRule="atLeast"/>
              <w:jc w:val="center"/>
            </w:pPr>
          </w:p>
        </w:tc>
        <w:tc>
          <w:tcPr>
            <w:tcW w:w="1085" w:type="dxa"/>
            <w:tcBorders>
              <w:top w:val="single" w:sz="4" w:space="0" w:color="auto"/>
              <w:left w:val="single" w:sz="4" w:space="0" w:color="auto"/>
              <w:bottom w:val="single" w:sz="4" w:space="0" w:color="auto"/>
              <w:right w:val="single" w:sz="4" w:space="0" w:color="auto"/>
            </w:tcBorders>
          </w:tcPr>
          <w:p w:rsidR="00BC5CE4" w:rsidRPr="00C13EAD" w:rsidRDefault="00BC5CE4" w:rsidP="007B49BD">
            <w:pPr>
              <w:spacing w:line="240" w:lineRule="atLeast"/>
              <w:jc w:val="center"/>
            </w:pPr>
          </w:p>
        </w:tc>
        <w:tc>
          <w:tcPr>
            <w:tcW w:w="1085" w:type="dxa"/>
            <w:tcBorders>
              <w:top w:val="single" w:sz="4" w:space="0" w:color="auto"/>
              <w:left w:val="single" w:sz="4" w:space="0" w:color="auto"/>
              <w:bottom w:val="single" w:sz="4" w:space="0" w:color="auto"/>
              <w:right w:val="single" w:sz="4" w:space="0" w:color="auto"/>
            </w:tcBorders>
          </w:tcPr>
          <w:p w:rsidR="00BC5CE4" w:rsidRPr="00C13EAD" w:rsidRDefault="00BC5CE4" w:rsidP="007B49BD">
            <w:pPr>
              <w:spacing w:line="240"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BC5CE4" w:rsidRPr="00C13EAD" w:rsidRDefault="00BC5CE4" w:rsidP="007B49BD">
            <w:pPr>
              <w:spacing w:line="240" w:lineRule="atLeast"/>
              <w:jc w:val="center"/>
            </w:pPr>
          </w:p>
        </w:tc>
        <w:tc>
          <w:tcPr>
            <w:tcW w:w="1089" w:type="dxa"/>
            <w:gridSpan w:val="2"/>
            <w:tcBorders>
              <w:top w:val="single" w:sz="4" w:space="0" w:color="auto"/>
              <w:left w:val="single" w:sz="4" w:space="0" w:color="auto"/>
              <w:bottom w:val="single" w:sz="4" w:space="0" w:color="auto"/>
              <w:right w:val="single" w:sz="4" w:space="0" w:color="auto"/>
            </w:tcBorders>
          </w:tcPr>
          <w:p w:rsidR="00BC5CE4" w:rsidRPr="00C13EAD" w:rsidRDefault="00BC5CE4" w:rsidP="007B49BD">
            <w:pPr>
              <w:spacing w:line="240" w:lineRule="atLeast"/>
              <w:jc w:val="center"/>
            </w:pPr>
          </w:p>
        </w:tc>
      </w:tr>
      <w:tr w:rsidR="00BC5CE4" w:rsidRPr="00B81D78" w:rsidTr="007B49BD">
        <w:trPr>
          <w:cantSplit/>
          <w:trHeight w:val="1008"/>
          <w:tblHeader/>
        </w:trPr>
        <w:tc>
          <w:tcPr>
            <w:tcW w:w="468" w:type="dxa"/>
            <w:tcBorders>
              <w:top w:val="single" w:sz="4" w:space="0" w:color="auto"/>
              <w:left w:val="single" w:sz="4" w:space="0" w:color="auto"/>
              <w:bottom w:val="single" w:sz="4" w:space="0" w:color="auto"/>
              <w:right w:val="single" w:sz="4" w:space="0" w:color="auto"/>
            </w:tcBorders>
          </w:tcPr>
          <w:p w:rsidR="00BC5CE4" w:rsidRPr="00E559E6" w:rsidRDefault="00BC5CE4" w:rsidP="007B49BD">
            <w:pPr>
              <w:spacing w:line="240" w:lineRule="atLeast"/>
              <w:ind w:right="-99"/>
            </w:pPr>
          </w:p>
        </w:tc>
        <w:tc>
          <w:tcPr>
            <w:tcW w:w="3420" w:type="dxa"/>
            <w:tcBorders>
              <w:top w:val="single" w:sz="4" w:space="0" w:color="auto"/>
              <w:left w:val="single" w:sz="4" w:space="0" w:color="auto"/>
              <w:bottom w:val="single" w:sz="4" w:space="0" w:color="auto"/>
              <w:right w:val="single" w:sz="4" w:space="0" w:color="auto"/>
            </w:tcBorders>
            <w:vAlign w:val="center"/>
          </w:tcPr>
          <w:p w:rsidR="00BC5CE4" w:rsidRPr="00D322DE" w:rsidRDefault="00BC5CE4" w:rsidP="007B49BD">
            <w:pPr>
              <w:spacing w:line="240" w:lineRule="atLeast"/>
              <w:ind w:right="-99"/>
              <w:rPr>
                <w:color w:val="FF0000"/>
              </w:rPr>
            </w:pPr>
          </w:p>
        </w:tc>
        <w:tc>
          <w:tcPr>
            <w:tcW w:w="144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869"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913" w:type="dxa"/>
            <w:gridSpan w:val="2"/>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4"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4"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9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89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5"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5"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90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9" w:type="dxa"/>
            <w:gridSpan w:val="2"/>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r>
      <w:tr w:rsidR="00BC5CE4" w:rsidRPr="00B81D78" w:rsidTr="007B49BD">
        <w:trPr>
          <w:cantSplit/>
          <w:trHeight w:val="1008"/>
          <w:tblHeader/>
        </w:trPr>
        <w:tc>
          <w:tcPr>
            <w:tcW w:w="468" w:type="dxa"/>
            <w:tcBorders>
              <w:top w:val="single" w:sz="4" w:space="0" w:color="auto"/>
              <w:left w:val="single" w:sz="4" w:space="0" w:color="auto"/>
              <w:bottom w:val="single" w:sz="4" w:space="0" w:color="auto"/>
              <w:right w:val="single" w:sz="4" w:space="0" w:color="auto"/>
            </w:tcBorders>
          </w:tcPr>
          <w:p w:rsidR="00BC5CE4" w:rsidRPr="00E559E6" w:rsidRDefault="00BC5CE4" w:rsidP="007B49BD">
            <w:pPr>
              <w:spacing w:line="240" w:lineRule="atLeast"/>
              <w:ind w:right="-99"/>
            </w:pPr>
          </w:p>
        </w:tc>
        <w:tc>
          <w:tcPr>
            <w:tcW w:w="3420" w:type="dxa"/>
            <w:tcBorders>
              <w:top w:val="single" w:sz="4" w:space="0" w:color="auto"/>
              <w:left w:val="single" w:sz="4" w:space="0" w:color="auto"/>
              <w:bottom w:val="single" w:sz="4" w:space="0" w:color="auto"/>
              <w:right w:val="single" w:sz="4" w:space="0" w:color="auto"/>
            </w:tcBorders>
            <w:vAlign w:val="center"/>
          </w:tcPr>
          <w:p w:rsidR="00BC5CE4" w:rsidRPr="00D322DE" w:rsidRDefault="00BC5CE4" w:rsidP="007B49BD">
            <w:pPr>
              <w:spacing w:line="240" w:lineRule="atLeast"/>
              <w:ind w:right="-99"/>
              <w:rPr>
                <w:color w:val="FF0000"/>
              </w:rPr>
            </w:pPr>
          </w:p>
        </w:tc>
        <w:tc>
          <w:tcPr>
            <w:tcW w:w="144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869"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913" w:type="dxa"/>
            <w:gridSpan w:val="2"/>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4"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4"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9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89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5"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5"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90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9" w:type="dxa"/>
            <w:gridSpan w:val="2"/>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r>
      <w:tr w:rsidR="00BC5CE4" w:rsidRPr="00B81D78" w:rsidTr="007B49BD">
        <w:trPr>
          <w:cantSplit/>
          <w:trHeight w:val="1008"/>
          <w:tblHeader/>
        </w:trPr>
        <w:tc>
          <w:tcPr>
            <w:tcW w:w="468" w:type="dxa"/>
            <w:tcBorders>
              <w:top w:val="single" w:sz="4" w:space="0" w:color="auto"/>
              <w:left w:val="single" w:sz="4" w:space="0" w:color="auto"/>
              <w:bottom w:val="single" w:sz="4" w:space="0" w:color="auto"/>
              <w:right w:val="single" w:sz="4" w:space="0" w:color="auto"/>
            </w:tcBorders>
          </w:tcPr>
          <w:p w:rsidR="00BC5CE4" w:rsidRPr="00E559E6" w:rsidRDefault="00BC5CE4" w:rsidP="007B49BD">
            <w:pPr>
              <w:spacing w:line="240" w:lineRule="atLeast"/>
              <w:ind w:right="-99"/>
            </w:pPr>
          </w:p>
        </w:tc>
        <w:tc>
          <w:tcPr>
            <w:tcW w:w="3420" w:type="dxa"/>
            <w:tcBorders>
              <w:top w:val="single" w:sz="4" w:space="0" w:color="auto"/>
              <w:left w:val="single" w:sz="4" w:space="0" w:color="auto"/>
              <w:bottom w:val="single" w:sz="4" w:space="0" w:color="auto"/>
              <w:right w:val="single" w:sz="4" w:space="0" w:color="auto"/>
            </w:tcBorders>
            <w:vAlign w:val="center"/>
          </w:tcPr>
          <w:p w:rsidR="00BC5CE4" w:rsidRPr="00D322DE" w:rsidRDefault="00BC5CE4" w:rsidP="007B49BD">
            <w:pPr>
              <w:spacing w:line="240" w:lineRule="atLeast"/>
              <w:ind w:right="-99"/>
              <w:rPr>
                <w:color w:val="FF0000"/>
              </w:rPr>
            </w:pPr>
          </w:p>
        </w:tc>
        <w:tc>
          <w:tcPr>
            <w:tcW w:w="144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869"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913" w:type="dxa"/>
            <w:gridSpan w:val="2"/>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4"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4"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9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89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5"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5"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90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9" w:type="dxa"/>
            <w:gridSpan w:val="2"/>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r>
      <w:tr w:rsidR="00BC5CE4" w:rsidRPr="00B81D78" w:rsidTr="007B49BD">
        <w:trPr>
          <w:cantSplit/>
          <w:trHeight w:val="1008"/>
          <w:tblHeader/>
        </w:trPr>
        <w:tc>
          <w:tcPr>
            <w:tcW w:w="468" w:type="dxa"/>
            <w:tcBorders>
              <w:top w:val="single" w:sz="4" w:space="0" w:color="auto"/>
              <w:left w:val="single" w:sz="4" w:space="0" w:color="auto"/>
              <w:bottom w:val="single" w:sz="4" w:space="0" w:color="auto"/>
              <w:right w:val="single" w:sz="4" w:space="0" w:color="auto"/>
            </w:tcBorders>
          </w:tcPr>
          <w:p w:rsidR="00BC5CE4" w:rsidRPr="00E559E6" w:rsidRDefault="00BC5CE4" w:rsidP="007B49BD">
            <w:pPr>
              <w:spacing w:line="240" w:lineRule="atLeast"/>
              <w:ind w:right="-99"/>
            </w:pPr>
          </w:p>
        </w:tc>
        <w:tc>
          <w:tcPr>
            <w:tcW w:w="3420" w:type="dxa"/>
            <w:tcBorders>
              <w:top w:val="single" w:sz="4" w:space="0" w:color="auto"/>
              <w:left w:val="single" w:sz="4" w:space="0" w:color="auto"/>
              <w:bottom w:val="single" w:sz="4" w:space="0" w:color="auto"/>
              <w:right w:val="single" w:sz="4" w:space="0" w:color="auto"/>
            </w:tcBorders>
            <w:vAlign w:val="center"/>
          </w:tcPr>
          <w:p w:rsidR="00BC5CE4" w:rsidRPr="00D322DE" w:rsidRDefault="00BC5CE4" w:rsidP="007B49BD">
            <w:pPr>
              <w:spacing w:line="240" w:lineRule="atLeast"/>
              <w:ind w:right="-99"/>
              <w:rPr>
                <w:color w:val="FF0000"/>
              </w:rPr>
            </w:pPr>
          </w:p>
        </w:tc>
        <w:tc>
          <w:tcPr>
            <w:tcW w:w="144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869"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913" w:type="dxa"/>
            <w:gridSpan w:val="2"/>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4"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4"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9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89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5"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5"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90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9" w:type="dxa"/>
            <w:gridSpan w:val="2"/>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r>
      <w:tr w:rsidR="00BC5CE4" w:rsidRPr="00B81D78" w:rsidTr="007B49BD">
        <w:trPr>
          <w:cantSplit/>
          <w:trHeight w:val="1008"/>
          <w:tblHeader/>
        </w:trPr>
        <w:tc>
          <w:tcPr>
            <w:tcW w:w="468" w:type="dxa"/>
            <w:tcBorders>
              <w:top w:val="single" w:sz="4" w:space="0" w:color="auto"/>
              <w:left w:val="single" w:sz="4" w:space="0" w:color="auto"/>
              <w:bottom w:val="single" w:sz="4" w:space="0" w:color="auto"/>
              <w:right w:val="single" w:sz="4" w:space="0" w:color="auto"/>
            </w:tcBorders>
          </w:tcPr>
          <w:p w:rsidR="00BC5CE4" w:rsidRPr="00E559E6" w:rsidRDefault="00BC5CE4" w:rsidP="007B49BD">
            <w:pPr>
              <w:spacing w:line="240" w:lineRule="atLeast"/>
              <w:ind w:right="-99"/>
            </w:pPr>
          </w:p>
        </w:tc>
        <w:tc>
          <w:tcPr>
            <w:tcW w:w="3420" w:type="dxa"/>
            <w:tcBorders>
              <w:top w:val="single" w:sz="4" w:space="0" w:color="auto"/>
              <w:left w:val="single" w:sz="4" w:space="0" w:color="auto"/>
              <w:bottom w:val="single" w:sz="4" w:space="0" w:color="auto"/>
              <w:right w:val="single" w:sz="4" w:space="0" w:color="auto"/>
            </w:tcBorders>
            <w:vAlign w:val="center"/>
          </w:tcPr>
          <w:p w:rsidR="00BC5CE4" w:rsidRPr="00D322DE" w:rsidRDefault="00BC5CE4" w:rsidP="007B49BD">
            <w:pPr>
              <w:spacing w:line="240" w:lineRule="atLeast"/>
              <w:ind w:right="-99"/>
              <w:rPr>
                <w:color w:val="FF0000"/>
              </w:rPr>
            </w:pPr>
          </w:p>
        </w:tc>
        <w:tc>
          <w:tcPr>
            <w:tcW w:w="144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869"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913" w:type="dxa"/>
            <w:gridSpan w:val="2"/>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4"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4"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9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89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5"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5"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900" w:type="dxa"/>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c>
          <w:tcPr>
            <w:tcW w:w="1089" w:type="dxa"/>
            <w:gridSpan w:val="2"/>
            <w:tcBorders>
              <w:top w:val="single" w:sz="4" w:space="0" w:color="auto"/>
              <w:left w:val="single" w:sz="4" w:space="0" w:color="auto"/>
              <w:bottom w:val="single" w:sz="4" w:space="0" w:color="auto"/>
              <w:right w:val="single" w:sz="4" w:space="0" w:color="auto"/>
            </w:tcBorders>
          </w:tcPr>
          <w:p w:rsidR="00BC5CE4" w:rsidRPr="00D322DE" w:rsidRDefault="00BC5CE4" w:rsidP="007B49BD">
            <w:pPr>
              <w:spacing w:line="240" w:lineRule="atLeast"/>
              <w:jc w:val="center"/>
              <w:rPr>
                <w:color w:val="FF0000"/>
              </w:rPr>
            </w:pPr>
          </w:p>
        </w:tc>
      </w:tr>
      <w:tr w:rsidR="00BC5CE4" w:rsidRPr="00B81D78" w:rsidTr="007B49BD">
        <w:trPr>
          <w:cantSplit/>
          <w:trHeight w:val="1008"/>
          <w:tblHeader/>
        </w:trPr>
        <w:tc>
          <w:tcPr>
            <w:tcW w:w="468" w:type="dxa"/>
            <w:tcBorders>
              <w:top w:val="single" w:sz="4" w:space="0" w:color="auto"/>
              <w:left w:val="single" w:sz="4" w:space="0" w:color="auto"/>
              <w:bottom w:val="single" w:sz="4" w:space="0" w:color="auto"/>
              <w:right w:val="single" w:sz="4" w:space="0" w:color="auto"/>
            </w:tcBorders>
          </w:tcPr>
          <w:p w:rsidR="00BC5CE4" w:rsidRPr="00B81D78" w:rsidRDefault="00BC5CE4" w:rsidP="007B49BD">
            <w:pPr>
              <w:spacing w:line="240" w:lineRule="atLeast"/>
              <w:ind w:right="-99"/>
            </w:pPr>
          </w:p>
        </w:tc>
        <w:tc>
          <w:tcPr>
            <w:tcW w:w="342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ind w:right="-99"/>
            </w:pPr>
            <w:r w:rsidRPr="00B81D78">
              <w:t xml:space="preserve">Тяжесть последствий (число погибших на </w:t>
            </w:r>
            <w:r w:rsidRPr="001F631C">
              <w:rPr>
                <w:spacing w:val="-6"/>
              </w:rPr>
              <w:t>100 пострадав</w:t>
            </w:r>
            <w:r w:rsidRPr="00B81D78">
              <w:t>ших)</w:t>
            </w:r>
          </w:p>
        </w:tc>
        <w:tc>
          <w:tcPr>
            <w:tcW w:w="144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w:t>
            </w:r>
          </w:p>
        </w:tc>
        <w:tc>
          <w:tcPr>
            <w:tcW w:w="869"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913" w:type="dxa"/>
            <w:gridSpan w:val="2"/>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9,6</w:t>
            </w: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10</w:t>
            </w:r>
          </w:p>
        </w:tc>
        <w:tc>
          <w:tcPr>
            <w:tcW w:w="1084"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p>
        </w:tc>
        <w:tc>
          <w:tcPr>
            <w:tcW w:w="109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10,3</w:t>
            </w:r>
          </w:p>
        </w:tc>
        <w:tc>
          <w:tcPr>
            <w:tcW w:w="89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10,5</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10,7</w:t>
            </w:r>
          </w:p>
        </w:tc>
        <w:tc>
          <w:tcPr>
            <w:tcW w:w="1085"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10,9</w:t>
            </w:r>
          </w:p>
        </w:tc>
        <w:tc>
          <w:tcPr>
            <w:tcW w:w="900" w:type="dxa"/>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,2</w:t>
            </w: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BC5CE4" w:rsidRPr="00B81D78" w:rsidRDefault="00BC5CE4" w:rsidP="007B49BD">
            <w:pPr>
              <w:spacing w:line="240" w:lineRule="atLeast"/>
              <w:jc w:val="center"/>
            </w:pPr>
            <w:r w:rsidRPr="00B81D78">
              <w:t>,4</w:t>
            </w:r>
          </w:p>
        </w:tc>
      </w:tr>
    </w:tbl>
    <w:p w:rsidR="00BC5CE4" w:rsidRDefault="00BC5CE4" w:rsidP="00BC5CE4">
      <w:pPr>
        <w:jc w:val="center"/>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Pr="009B4D1F" w:rsidRDefault="009B4D1F" w:rsidP="009B4D1F">
      <w:pPr>
        <w:shd w:val="clear" w:color="auto" w:fill="FFFFFF"/>
        <w:ind w:left="284" w:firstLine="567"/>
        <w:jc w:val="both"/>
        <w:rPr>
          <w:sz w:val="28"/>
          <w:szCs w:val="28"/>
        </w:rPr>
      </w:pPr>
      <w:r>
        <w:rPr>
          <w:sz w:val="28"/>
          <w:szCs w:val="28"/>
        </w:rPr>
        <w:t>Заместитель руководителя                                                                                                       Р.К.Мухаметзянов</w:t>
      </w: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hd w:val="clear" w:color="auto" w:fill="FFFFFF"/>
        <w:ind w:left="10206"/>
        <w:jc w:val="both"/>
      </w:pPr>
    </w:p>
    <w:p w:rsidR="00BC5CE4" w:rsidRDefault="00BC5CE4" w:rsidP="00BC5CE4">
      <w:pPr>
        <w:spacing w:line="240" w:lineRule="atLeast"/>
        <w:ind w:left="9498"/>
        <w:jc w:val="center"/>
      </w:pPr>
    </w:p>
    <w:p w:rsidR="00BC5CE4" w:rsidRPr="0082223F" w:rsidRDefault="00BC5CE4" w:rsidP="00BC5CE4">
      <w:pPr>
        <w:spacing w:line="240" w:lineRule="atLeast"/>
        <w:rPr>
          <w:sz w:val="28"/>
          <w:szCs w:val="28"/>
        </w:rPr>
      </w:pPr>
      <w:r>
        <w:t xml:space="preserve">                                                                                                                                                                           </w:t>
      </w:r>
      <w:r w:rsidRPr="0082223F">
        <w:rPr>
          <w:sz w:val="28"/>
          <w:szCs w:val="28"/>
        </w:rPr>
        <w:t>ПРИЛОЖЕНИЕ № 2</w:t>
      </w:r>
    </w:p>
    <w:p w:rsidR="00BC5CE4" w:rsidRDefault="00BC5CE4" w:rsidP="00BC5CE4">
      <w:pPr>
        <w:pStyle w:val="aff"/>
      </w:pPr>
      <w:r>
        <w:tab/>
      </w:r>
      <w:r>
        <w:tab/>
      </w:r>
      <w:r>
        <w:tab/>
        <w:t xml:space="preserve">                                                                                           </w:t>
      </w:r>
      <w:r w:rsidRPr="00F30AB9">
        <w:t xml:space="preserve">к целевой программе «Повышение безопасности </w:t>
      </w:r>
    </w:p>
    <w:p w:rsidR="00BC5CE4" w:rsidRDefault="00BC5CE4" w:rsidP="00BC5CE4">
      <w:pPr>
        <w:pStyle w:val="aff"/>
      </w:pPr>
      <w:r>
        <w:t xml:space="preserve">                                                                                                                         </w:t>
      </w:r>
      <w:r w:rsidRPr="00F30AB9">
        <w:t xml:space="preserve">дорожного   движения </w:t>
      </w:r>
      <w:r>
        <w:t xml:space="preserve">в </w:t>
      </w:r>
      <w:r w:rsidRPr="00F30AB9">
        <w:t>Мамадышско</w:t>
      </w:r>
      <w:r>
        <w:t>м</w:t>
      </w:r>
      <w:r w:rsidRPr="00F30AB9">
        <w:t xml:space="preserve">   </w:t>
      </w:r>
    </w:p>
    <w:p w:rsidR="00BC5CE4" w:rsidRDefault="00BC5CE4" w:rsidP="00BC5CE4">
      <w:pPr>
        <w:pStyle w:val="aff"/>
      </w:pPr>
      <w:r>
        <w:t xml:space="preserve">                                                                                                                         </w:t>
      </w:r>
      <w:r w:rsidRPr="00F30AB9">
        <w:t>муниципально</w:t>
      </w:r>
      <w:r>
        <w:t>м</w:t>
      </w:r>
      <w:r w:rsidRPr="00F30AB9">
        <w:t xml:space="preserve"> </w:t>
      </w:r>
      <w:r>
        <w:t>районе</w:t>
      </w:r>
      <w:r w:rsidRPr="00F30AB9">
        <w:t xml:space="preserve">                                                                                                </w:t>
      </w:r>
      <w:r>
        <w:t xml:space="preserve">             </w:t>
      </w:r>
    </w:p>
    <w:p w:rsidR="00BC5CE4" w:rsidRPr="00C42FFA" w:rsidRDefault="00BC5CE4" w:rsidP="00BC5CE4">
      <w:pPr>
        <w:pStyle w:val="aff"/>
      </w:pPr>
      <w:r>
        <w:t xml:space="preserve">                                                                                                                         </w:t>
      </w:r>
      <w:r w:rsidRPr="00F30AB9">
        <w:t xml:space="preserve">Республики Татарстан  </w:t>
      </w:r>
      <w:r>
        <w:t>на</w:t>
      </w:r>
      <w:r w:rsidRPr="00F30AB9">
        <w:t xml:space="preserve"> </w:t>
      </w:r>
      <w:r>
        <w:t>2018</w:t>
      </w:r>
      <w:r w:rsidRPr="00F30AB9">
        <w:t xml:space="preserve"> г</w:t>
      </w:r>
      <w:r>
        <w:t>»</w:t>
      </w:r>
    </w:p>
    <w:p w:rsidR="00BC5CE4" w:rsidRDefault="00BC5CE4" w:rsidP="00BC5CE4">
      <w:pPr>
        <w:shd w:val="clear" w:color="auto" w:fill="FFFFFF"/>
        <w:ind w:left="10206"/>
        <w:jc w:val="both"/>
      </w:pPr>
    </w:p>
    <w:p w:rsidR="00BC5CE4" w:rsidRDefault="00BC5CE4" w:rsidP="00BC5CE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МЕРОПРИЯТИЯ, </w:t>
      </w:r>
      <w:r w:rsidRPr="00D64EE0">
        <w:rPr>
          <w:rFonts w:ascii="Times New Roman" w:hAnsi="Times New Roman" w:cs="Times New Roman"/>
          <w:b w:val="0"/>
          <w:sz w:val="28"/>
          <w:szCs w:val="28"/>
        </w:rPr>
        <w:t xml:space="preserve">НАПРАВЛЕННЫЕ НА </w:t>
      </w:r>
      <w:r>
        <w:rPr>
          <w:rFonts w:ascii="Times New Roman" w:hAnsi="Times New Roman" w:cs="Times New Roman"/>
          <w:b w:val="0"/>
          <w:sz w:val="28"/>
          <w:szCs w:val="28"/>
        </w:rPr>
        <w:t xml:space="preserve">РАЗВИТИЕ  СИСТЕМЫ ПРЕДУПРЕЖДЕНИЯ </w:t>
      </w:r>
    </w:p>
    <w:p w:rsidR="00BC5CE4" w:rsidRPr="00D64EE0" w:rsidRDefault="00BC5CE4" w:rsidP="00BC5CE4">
      <w:pPr>
        <w:pStyle w:val="ConsPlusTitle"/>
        <w:jc w:val="center"/>
        <w:rPr>
          <w:rFonts w:ascii="Times New Roman" w:hAnsi="Times New Roman" w:cs="Times New Roman"/>
          <w:b w:val="0"/>
          <w:sz w:val="28"/>
          <w:szCs w:val="28"/>
        </w:rPr>
      </w:pPr>
      <w:r w:rsidRPr="00D64EE0">
        <w:rPr>
          <w:rFonts w:ascii="Times New Roman" w:hAnsi="Times New Roman" w:cs="Times New Roman"/>
          <w:b w:val="0"/>
          <w:sz w:val="28"/>
          <w:szCs w:val="28"/>
        </w:rPr>
        <w:t>ОПАСНОГО ПОВЕДЕНИЯ УЧАСТНИКОВ</w:t>
      </w:r>
    </w:p>
    <w:p w:rsidR="00BC5CE4" w:rsidRPr="00972923" w:rsidRDefault="00BC5CE4" w:rsidP="00BC5CE4">
      <w:pPr>
        <w:pStyle w:val="ConsPlusTitle"/>
        <w:jc w:val="center"/>
        <w:rPr>
          <w:rFonts w:ascii="Times New Roman" w:hAnsi="Times New Roman" w:cs="Times New Roman"/>
          <w:b w:val="0"/>
          <w:sz w:val="28"/>
          <w:szCs w:val="28"/>
        </w:rPr>
      </w:pPr>
      <w:r w:rsidRPr="00D64EE0">
        <w:rPr>
          <w:rFonts w:ascii="Times New Roman" w:hAnsi="Times New Roman" w:cs="Times New Roman"/>
          <w:b w:val="0"/>
          <w:sz w:val="28"/>
          <w:szCs w:val="28"/>
        </w:rPr>
        <w:t>ДОРОЖНОГО ДВИЖЕНИЯ</w:t>
      </w:r>
    </w:p>
    <w:p w:rsidR="00BC5CE4" w:rsidRPr="002965AC" w:rsidRDefault="00BC5CE4" w:rsidP="00BC5CE4">
      <w:pPr>
        <w:pStyle w:val="ConsPlusNonformat"/>
        <w:widowControl/>
        <w:rPr>
          <w:rFonts w:ascii="Times New Roman" w:hAnsi="Times New Roman" w:cs="Times New Roman"/>
        </w:rPr>
      </w:pPr>
      <w:r>
        <w:t xml:space="preserve">                                                         </w:t>
      </w:r>
      <w:r w:rsidRPr="002965AC">
        <w:rPr>
          <w:rFonts w:ascii="Times New Roman" w:hAnsi="Times New Roman" w:cs="Times New Roman"/>
        </w:rPr>
        <w:t xml:space="preserve">(млн. рублей) </w:t>
      </w:r>
    </w:p>
    <w:tbl>
      <w:tblPr>
        <w:tblW w:w="25363" w:type="dxa"/>
        <w:tblInd w:w="70" w:type="dxa"/>
        <w:tblLayout w:type="fixed"/>
        <w:tblCellMar>
          <w:left w:w="70" w:type="dxa"/>
          <w:right w:w="70" w:type="dxa"/>
        </w:tblCellMar>
        <w:tblLook w:val="0000"/>
      </w:tblPr>
      <w:tblGrid>
        <w:gridCol w:w="851"/>
        <w:gridCol w:w="4536"/>
        <w:gridCol w:w="9"/>
        <w:gridCol w:w="1051"/>
        <w:gridCol w:w="1260"/>
        <w:gridCol w:w="90"/>
        <w:gridCol w:w="141"/>
        <w:gridCol w:w="1134"/>
        <w:gridCol w:w="255"/>
        <w:gridCol w:w="1260"/>
        <w:gridCol w:w="3244"/>
        <w:gridCol w:w="1469"/>
        <w:gridCol w:w="3575"/>
        <w:gridCol w:w="3244"/>
        <w:gridCol w:w="3244"/>
      </w:tblGrid>
      <w:tr w:rsidR="00BC5CE4" w:rsidTr="007B49BD">
        <w:trPr>
          <w:gridAfter w:val="3"/>
          <w:wAfter w:w="10063" w:type="dxa"/>
          <w:cantSplit/>
          <w:trHeight w:val="240"/>
        </w:trPr>
        <w:tc>
          <w:tcPr>
            <w:tcW w:w="851" w:type="dxa"/>
            <w:vMerge w:val="restart"/>
            <w:tcBorders>
              <w:top w:val="single" w:sz="6" w:space="0" w:color="auto"/>
              <w:left w:val="single" w:sz="6" w:space="0" w:color="auto"/>
              <w:bottom w:val="nil"/>
              <w:right w:val="single" w:sz="6" w:space="0" w:color="auto"/>
            </w:tcBorders>
            <w:vAlign w:val="center"/>
          </w:tcPr>
          <w:p w:rsidR="00BC5CE4" w:rsidRPr="00972923" w:rsidRDefault="00BC5CE4" w:rsidP="007B49BD">
            <w:pPr>
              <w:pStyle w:val="ConsPlusNormal0"/>
              <w:ind w:right="-115"/>
              <w:jc w:val="center"/>
              <w:rPr>
                <w:rFonts w:ascii="Times New Roman" w:hAnsi="Times New Roman"/>
                <w:sz w:val="24"/>
                <w:szCs w:val="24"/>
              </w:rPr>
            </w:pPr>
            <w:r w:rsidRPr="00972923">
              <w:rPr>
                <w:rFonts w:ascii="Times New Roman" w:hAnsi="Times New Roman"/>
                <w:sz w:val="24"/>
                <w:szCs w:val="24"/>
              </w:rPr>
              <w:t>№</w:t>
            </w:r>
            <w:r>
              <w:rPr>
                <w:rFonts w:ascii="Times New Roman" w:hAnsi="Times New Roman"/>
                <w:sz w:val="24"/>
                <w:szCs w:val="24"/>
              </w:rPr>
              <w:br/>
              <w:t xml:space="preserve">по </w:t>
            </w:r>
            <w:r w:rsidRPr="00972923">
              <w:rPr>
                <w:rFonts w:ascii="Times New Roman" w:hAnsi="Times New Roman"/>
                <w:sz w:val="24"/>
                <w:szCs w:val="24"/>
              </w:rPr>
              <w:t xml:space="preserve">ФЦП </w:t>
            </w:r>
            <w:r w:rsidRPr="00972923">
              <w:rPr>
                <w:rFonts w:ascii="Times New Roman" w:hAnsi="Times New Roman"/>
                <w:sz w:val="24"/>
                <w:szCs w:val="24"/>
              </w:rPr>
              <w:br/>
            </w:r>
          </w:p>
        </w:tc>
        <w:tc>
          <w:tcPr>
            <w:tcW w:w="4545" w:type="dxa"/>
            <w:gridSpan w:val="2"/>
            <w:vMerge w:val="restart"/>
            <w:tcBorders>
              <w:top w:val="single" w:sz="6" w:space="0" w:color="auto"/>
              <w:left w:val="single" w:sz="6" w:space="0" w:color="auto"/>
              <w:bottom w:val="nil"/>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972923">
              <w:rPr>
                <w:rFonts w:ascii="Times New Roman" w:hAnsi="Times New Roman"/>
                <w:sz w:val="24"/>
                <w:szCs w:val="24"/>
              </w:rPr>
              <w:t xml:space="preserve">Наименование   </w:t>
            </w:r>
            <w:r w:rsidRPr="00972923">
              <w:rPr>
                <w:rFonts w:ascii="Times New Roman" w:hAnsi="Times New Roman"/>
                <w:sz w:val="24"/>
                <w:szCs w:val="24"/>
              </w:rPr>
              <w:br/>
              <w:t>мероприятия</w:t>
            </w:r>
          </w:p>
        </w:tc>
        <w:tc>
          <w:tcPr>
            <w:tcW w:w="1051" w:type="dxa"/>
            <w:vMerge w:val="restart"/>
            <w:tcBorders>
              <w:top w:val="single" w:sz="6" w:space="0" w:color="auto"/>
              <w:left w:val="single" w:sz="6" w:space="0" w:color="auto"/>
              <w:bottom w:val="nil"/>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4"/>
                <w:szCs w:val="24"/>
              </w:rPr>
              <w:t xml:space="preserve">Срок        </w:t>
            </w:r>
            <w:r w:rsidRPr="00972923">
              <w:rPr>
                <w:rFonts w:ascii="Times New Roman" w:hAnsi="Times New Roman"/>
                <w:sz w:val="24"/>
                <w:szCs w:val="24"/>
              </w:rPr>
              <w:t>испол</w:t>
            </w:r>
            <w:r>
              <w:rPr>
                <w:rFonts w:ascii="Times New Roman" w:hAnsi="Times New Roman"/>
                <w:sz w:val="24"/>
                <w:szCs w:val="24"/>
              </w:rPr>
              <w:t>-</w:t>
            </w:r>
            <w:r w:rsidRPr="00972923">
              <w:rPr>
                <w:rFonts w:ascii="Times New Roman" w:hAnsi="Times New Roman"/>
                <w:sz w:val="24"/>
                <w:szCs w:val="24"/>
              </w:rPr>
              <w:br/>
              <w:t>нения</w:t>
            </w:r>
          </w:p>
        </w:tc>
        <w:tc>
          <w:tcPr>
            <w:tcW w:w="1260" w:type="dxa"/>
            <w:vMerge w:val="restart"/>
            <w:tcBorders>
              <w:top w:val="single" w:sz="6" w:space="0" w:color="auto"/>
              <w:left w:val="single" w:sz="6" w:space="0" w:color="auto"/>
              <w:bottom w:val="nil"/>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972923">
              <w:rPr>
                <w:rFonts w:ascii="Times New Roman" w:hAnsi="Times New Roman"/>
                <w:sz w:val="24"/>
                <w:szCs w:val="24"/>
              </w:rPr>
              <w:t xml:space="preserve">Общий </w:t>
            </w:r>
            <w:r w:rsidRPr="00972923">
              <w:rPr>
                <w:rFonts w:ascii="Times New Roman" w:hAnsi="Times New Roman"/>
                <w:sz w:val="24"/>
                <w:szCs w:val="24"/>
              </w:rPr>
              <w:br/>
              <w:t xml:space="preserve">объем </w:t>
            </w:r>
            <w:r w:rsidRPr="00972923">
              <w:rPr>
                <w:rFonts w:ascii="Times New Roman" w:hAnsi="Times New Roman"/>
                <w:sz w:val="24"/>
                <w:szCs w:val="24"/>
              </w:rPr>
              <w:br/>
              <w:t xml:space="preserve">финан- </w:t>
            </w:r>
            <w:r w:rsidRPr="00972923">
              <w:rPr>
                <w:rFonts w:ascii="Times New Roman" w:hAnsi="Times New Roman"/>
                <w:sz w:val="24"/>
                <w:szCs w:val="24"/>
              </w:rPr>
              <w:br/>
              <w:t xml:space="preserve">сиро- </w:t>
            </w:r>
            <w:r w:rsidRPr="00972923">
              <w:rPr>
                <w:rFonts w:ascii="Times New Roman" w:hAnsi="Times New Roman"/>
                <w:sz w:val="24"/>
                <w:szCs w:val="24"/>
              </w:rPr>
              <w:br/>
              <w:t>вания</w:t>
            </w: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972923">
              <w:rPr>
                <w:rFonts w:ascii="Times New Roman" w:hAnsi="Times New Roman"/>
                <w:sz w:val="24"/>
                <w:szCs w:val="24"/>
              </w:rPr>
              <w:t>Финансирование</w:t>
            </w:r>
          </w:p>
        </w:tc>
        <w:tc>
          <w:tcPr>
            <w:tcW w:w="3244" w:type="dxa"/>
            <w:vMerge w:val="restart"/>
            <w:tcBorders>
              <w:top w:val="single" w:sz="6" w:space="0" w:color="auto"/>
              <w:left w:val="single" w:sz="6" w:space="0" w:color="auto"/>
              <w:bottom w:val="nil"/>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972923">
              <w:rPr>
                <w:rFonts w:ascii="Times New Roman" w:hAnsi="Times New Roman"/>
                <w:sz w:val="24"/>
                <w:szCs w:val="24"/>
              </w:rPr>
              <w:t>Ответственные</w:t>
            </w:r>
            <w:r>
              <w:rPr>
                <w:rFonts w:ascii="Times New Roman" w:hAnsi="Times New Roman"/>
                <w:sz w:val="24"/>
                <w:szCs w:val="24"/>
              </w:rPr>
              <w:t xml:space="preserve">  </w:t>
            </w:r>
            <w:r w:rsidRPr="00972923">
              <w:rPr>
                <w:rFonts w:ascii="Times New Roman" w:hAnsi="Times New Roman"/>
                <w:sz w:val="24"/>
                <w:szCs w:val="24"/>
              </w:rPr>
              <w:t>за   исполнение</w:t>
            </w:r>
          </w:p>
        </w:tc>
        <w:tc>
          <w:tcPr>
            <w:tcW w:w="1469" w:type="dxa"/>
            <w:vMerge w:val="restart"/>
            <w:tcBorders>
              <w:top w:val="single" w:sz="6" w:space="0" w:color="auto"/>
              <w:left w:val="single" w:sz="6" w:space="0" w:color="auto"/>
              <w:bottom w:val="nil"/>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4"/>
                <w:szCs w:val="24"/>
              </w:rPr>
              <w:t>Примечание</w:t>
            </w:r>
          </w:p>
        </w:tc>
      </w:tr>
      <w:tr w:rsidR="00BC5CE4" w:rsidTr="007B49BD">
        <w:trPr>
          <w:gridAfter w:val="3"/>
          <w:wAfter w:w="10063" w:type="dxa"/>
          <w:cantSplit/>
          <w:trHeight w:val="960"/>
        </w:trPr>
        <w:tc>
          <w:tcPr>
            <w:tcW w:w="851" w:type="dxa"/>
            <w:vMerge/>
            <w:tcBorders>
              <w:top w:val="nil"/>
              <w:left w:val="single" w:sz="6" w:space="0" w:color="auto"/>
              <w:bottom w:val="single" w:sz="6" w:space="0" w:color="auto"/>
              <w:right w:val="single" w:sz="6" w:space="0" w:color="auto"/>
            </w:tcBorders>
          </w:tcPr>
          <w:p w:rsidR="00BC5CE4" w:rsidRPr="00972923" w:rsidRDefault="00BC5CE4" w:rsidP="007B49BD">
            <w:pPr>
              <w:pStyle w:val="ConsPlusNormal0"/>
              <w:rPr>
                <w:rFonts w:ascii="Times New Roman" w:hAnsi="Times New Roman"/>
                <w:sz w:val="24"/>
                <w:szCs w:val="24"/>
              </w:rPr>
            </w:pPr>
          </w:p>
        </w:tc>
        <w:tc>
          <w:tcPr>
            <w:tcW w:w="4545" w:type="dxa"/>
            <w:gridSpan w:val="2"/>
            <w:vMerge/>
            <w:tcBorders>
              <w:top w:val="nil"/>
              <w:left w:val="single" w:sz="6" w:space="0" w:color="auto"/>
              <w:bottom w:val="single" w:sz="6" w:space="0" w:color="auto"/>
              <w:right w:val="single" w:sz="6" w:space="0" w:color="auto"/>
            </w:tcBorders>
          </w:tcPr>
          <w:p w:rsidR="00BC5CE4" w:rsidRPr="00972923" w:rsidRDefault="00BC5CE4" w:rsidP="007B49BD">
            <w:pPr>
              <w:pStyle w:val="ConsPlusNormal0"/>
              <w:rPr>
                <w:rFonts w:ascii="Times New Roman" w:hAnsi="Times New Roman"/>
                <w:sz w:val="24"/>
                <w:szCs w:val="24"/>
              </w:rPr>
            </w:pPr>
          </w:p>
        </w:tc>
        <w:tc>
          <w:tcPr>
            <w:tcW w:w="1051" w:type="dxa"/>
            <w:vMerge/>
            <w:tcBorders>
              <w:top w:val="nil"/>
              <w:left w:val="single" w:sz="6" w:space="0" w:color="auto"/>
              <w:bottom w:val="single" w:sz="6" w:space="0" w:color="auto"/>
              <w:right w:val="single" w:sz="6" w:space="0" w:color="auto"/>
            </w:tcBorders>
          </w:tcPr>
          <w:p w:rsidR="00BC5CE4" w:rsidRPr="00972923" w:rsidRDefault="00BC5CE4" w:rsidP="007B49BD">
            <w:pPr>
              <w:pStyle w:val="ConsPlusNormal0"/>
              <w:rPr>
                <w:rFonts w:ascii="Times New Roman" w:hAnsi="Times New Roman"/>
                <w:sz w:val="24"/>
                <w:szCs w:val="24"/>
              </w:rPr>
            </w:pPr>
          </w:p>
        </w:tc>
        <w:tc>
          <w:tcPr>
            <w:tcW w:w="1260" w:type="dxa"/>
            <w:vMerge/>
            <w:tcBorders>
              <w:top w:val="nil"/>
              <w:left w:val="single" w:sz="6" w:space="0" w:color="auto"/>
              <w:bottom w:val="single" w:sz="6" w:space="0" w:color="auto"/>
              <w:right w:val="single" w:sz="6" w:space="0" w:color="auto"/>
            </w:tcBorders>
          </w:tcPr>
          <w:p w:rsidR="00BC5CE4" w:rsidRPr="00972923" w:rsidRDefault="00BC5CE4" w:rsidP="007B49BD">
            <w:pPr>
              <w:pStyle w:val="ConsPlusNormal0"/>
              <w:rPr>
                <w:rFonts w:ascii="Times New Roman" w:hAnsi="Times New Roman"/>
                <w:sz w:val="24"/>
                <w:szCs w:val="24"/>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972923">
              <w:rPr>
                <w:rFonts w:ascii="Times New Roman" w:hAnsi="Times New Roman"/>
                <w:sz w:val="24"/>
                <w:szCs w:val="24"/>
              </w:rPr>
              <w:t>за счет</w:t>
            </w:r>
            <w:r w:rsidRPr="00972923">
              <w:rPr>
                <w:rFonts w:ascii="Times New Roman" w:hAnsi="Times New Roman"/>
                <w:sz w:val="24"/>
                <w:szCs w:val="24"/>
              </w:rPr>
              <w:br/>
              <w:t>средств</w:t>
            </w:r>
            <w:r w:rsidRPr="00972923">
              <w:rPr>
                <w:rFonts w:ascii="Times New Roman" w:hAnsi="Times New Roman"/>
                <w:sz w:val="24"/>
                <w:szCs w:val="24"/>
              </w:rPr>
              <w:br/>
            </w:r>
            <w:r>
              <w:rPr>
                <w:rFonts w:ascii="Times New Roman" w:hAnsi="Times New Roman"/>
                <w:sz w:val="24"/>
                <w:szCs w:val="24"/>
              </w:rPr>
              <w:t xml:space="preserve">местного </w:t>
            </w:r>
            <w:r w:rsidRPr="00972923">
              <w:rPr>
                <w:rFonts w:ascii="Times New Roman" w:hAnsi="Times New Roman"/>
                <w:sz w:val="24"/>
                <w:szCs w:val="24"/>
              </w:rPr>
              <w:t>бюджета</w:t>
            </w:r>
          </w:p>
        </w:tc>
        <w:tc>
          <w:tcPr>
            <w:tcW w:w="1515" w:type="dxa"/>
            <w:gridSpan w:val="2"/>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r w:rsidRPr="00972923">
              <w:rPr>
                <w:rFonts w:ascii="Times New Roman" w:hAnsi="Times New Roman"/>
                <w:sz w:val="24"/>
                <w:szCs w:val="24"/>
              </w:rPr>
              <w:t>за счет</w:t>
            </w:r>
            <w:r w:rsidRPr="00972923">
              <w:rPr>
                <w:rFonts w:ascii="Times New Roman" w:hAnsi="Times New Roman"/>
                <w:sz w:val="24"/>
                <w:szCs w:val="24"/>
              </w:rPr>
              <w:br/>
              <w:t>средств</w:t>
            </w:r>
            <w:r w:rsidRPr="00972923">
              <w:rPr>
                <w:rFonts w:ascii="Times New Roman" w:hAnsi="Times New Roman"/>
                <w:sz w:val="24"/>
                <w:szCs w:val="24"/>
              </w:rPr>
              <w:br/>
              <w:t>внебюд-</w:t>
            </w:r>
            <w:r w:rsidRPr="00972923">
              <w:rPr>
                <w:rFonts w:ascii="Times New Roman" w:hAnsi="Times New Roman"/>
                <w:sz w:val="24"/>
                <w:szCs w:val="24"/>
              </w:rPr>
              <w:br/>
              <w:t xml:space="preserve">жетных </w:t>
            </w:r>
            <w:r w:rsidRPr="00972923">
              <w:rPr>
                <w:rFonts w:ascii="Times New Roman" w:hAnsi="Times New Roman"/>
                <w:sz w:val="24"/>
                <w:szCs w:val="24"/>
              </w:rPr>
              <w:br/>
              <w:t xml:space="preserve">источ- </w:t>
            </w:r>
            <w:r w:rsidRPr="00972923">
              <w:rPr>
                <w:rFonts w:ascii="Times New Roman" w:hAnsi="Times New Roman"/>
                <w:sz w:val="24"/>
                <w:szCs w:val="24"/>
              </w:rPr>
              <w:br/>
              <w:t>ников</w:t>
            </w:r>
          </w:p>
        </w:tc>
        <w:tc>
          <w:tcPr>
            <w:tcW w:w="3244" w:type="dxa"/>
            <w:vMerge/>
            <w:tcBorders>
              <w:top w:val="nil"/>
              <w:left w:val="single" w:sz="6" w:space="0" w:color="auto"/>
              <w:bottom w:val="single" w:sz="6" w:space="0" w:color="auto"/>
              <w:right w:val="single" w:sz="6" w:space="0" w:color="auto"/>
            </w:tcBorders>
          </w:tcPr>
          <w:p w:rsidR="00BC5CE4" w:rsidRPr="00972923" w:rsidRDefault="00BC5CE4" w:rsidP="007B49BD">
            <w:pPr>
              <w:pStyle w:val="ConsPlusNormal0"/>
              <w:rPr>
                <w:rFonts w:ascii="Times New Roman" w:hAnsi="Times New Roman"/>
                <w:sz w:val="24"/>
                <w:szCs w:val="24"/>
              </w:rPr>
            </w:pPr>
          </w:p>
        </w:tc>
        <w:tc>
          <w:tcPr>
            <w:tcW w:w="1469" w:type="dxa"/>
            <w:vMerge/>
            <w:tcBorders>
              <w:top w:val="nil"/>
              <w:left w:val="single" w:sz="6" w:space="0" w:color="auto"/>
              <w:bottom w:val="single" w:sz="6" w:space="0" w:color="auto"/>
              <w:right w:val="single" w:sz="6" w:space="0" w:color="auto"/>
            </w:tcBorders>
          </w:tcPr>
          <w:p w:rsidR="00BC5CE4" w:rsidRPr="00972923" w:rsidRDefault="00BC5CE4" w:rsidP="007B49BD">
            <w:pPr>
              <w:pStyle w:val="ConsPlusNormal0"/>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ind w:left="-70" w:right="-116"/>
              <w:jc w:val="center"/>
              <w:rPr>
                <w:rFonts w:ascii="Times New Roman" w:hAnsi="Times New Roman"/>
                <w:sz w:val="24"/>
                <w:szCs w:val="24"/>
              </w:rPr>
            </w:pPr>
            <w:r w:rsidRPr="00972923">
              <w:rPr>
                <w:rFonts w:ascii="Times New Roman" w:hAnsi="Times New Roman"/>
                <w:sz w:val="24"/>
                <w:szCs w:val="24"/>
              </w:rPr>
              <w:t>1</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ind w:left="-70" w:right="-116"/>
              <w:jc w:val="center"/>
              <w:rPr>
                <w:rFonts w:ascii="Times New Roman" w:hAnsi="Times New Roman"/>
                <w:sz w:val="24"/>
                <w:szCs w:val="24"/>
              </w:rPr>
            </w:pPr>
            <w:r w:rsidRPr="00972923">
              <w:rPr>
                <w:rFonts w:ascii="Times New Roman" w:hAnsi="Times New Roman"/>
                <w:sz w:val="24"/>
                <w:szCs w:val="24"/>
              </w:rPr>
              <w:t>2</w:t>
            </w:r>
          </w:p>
        </w:tc>
        <w:tc>
          <w:tcPr>
            <w:tcW w:w="1051"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ind w:left="-70" w:right="-116"/>
              <w:jc w:val="center"/>
              <w:rPr>
                <w:rFonts w:ascii="Times New Roman" w:hAnsi="Times New Roman"/>
                <w:sz w:val="24"/>
                <w:szCs w:val="24"/>
              </w:rPr>
            </w:pPr>
            <w:r w:rsidRPr="00972923">
              <w:rPr>
                <w:rFonts w:ascii="Times New Roman" w:hAnsi="Times New Roman"/>
                <w:sz w:val="24"/>
                <w:szCs w:val="24"/>
              </w:rPr>
              <w:t>3</w:t>
            </w:r>
          </w:p>
        </w:tc>
        <w:tc>
          <w:tcPr>
            <w:tcW w:w="1260"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ind w:left="-70" w:right="-116"/>
              <w:jc w:val="center"/>
              <w:rPr>
                <w:rFonts w:ascii="Times New Roman" w:hAnsi="Times New Roman"/>
                <w:sz w:val="24"/>
                <w:szCs w:val="24"/>
              </w:rPr>
            </w:pPr>
            <w:r w:rsidRPr="00972923">
              <w:rPr>
                <w:rFonts w:ascii="Times New Roman" w:hAnsi="Times New Roman"/>
                <w:sz w:val="24"/>
                <w:szCs w:val="24"/>
              </w:rPr>
              <w:t>4</w:t>
            </w:r>
          </w:p>
        </w:tc>
        <w:tc>
          <w:tcPr>
            <w:tcW w:w="1365" w:type="dxa"/>
            <w:gridSpan w:val="3"/>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ind w:left="-70" w:right="-116"/>
              <w:jc w:val="center"/>
              <w:rPr>
                <w:rFonts w:ascii="Times New Roman" w:hAnsi="Times New Roman"/>
                <w:sz w:val="24"/>
                <w:szCs w:val="24"/>
              </w:rPr>
            </w:pPr>
            <w:r w:rsidRPr="00972923">
              <w:rPr>
                <w:rFonts w:ascii="Times New Roman" w:hAnsi="Times New Roman"/>
                <w:sz w:val="24"/>
                <w:szCs w:val="24"/>
              </w:rPr>
              <w:t>5</w:t>
            </w:r>
          </w:p>
        </w:tc>
        <w:tc>
          <w:tcPr>
            <w:tcW w:w="1515" w:type="dxa"/>
            <w:gridSpan w:val="2"/>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ind w:left="-70" w:right="-116"/>
              <w:jc w:val="center"/>
              <w:rPr>
                <w:rFonts w:ascii="Times New Roman" w:hAnsi="Times New Roman"/>
                <w:sz w:val="24"/>
                <w:szCs w:val="24"/>
              </w:rPr>
            </w:pPr>
            <w:r w:rsidRPr="00972923">
              <w:rPr>
                <w:rFonts w:ascii="Times New Roman" w:hAnsi="Times New Roman"/>
                <w:sz w:val="24"/>
                <w:szCs w:val="24"/>
              </w:rPr>
              <w:t>6</w:t>
            </w:r>
          </w:p>
        </w:tc>
        <w:tc>
          <w:tcPr>
            <w:tcW w:w="3244" w:type="dxa"/>
            <w:tcBorders>
              <w:top w:val="single" w:sz="6" w:space="0" w:color="auto"/>
              <w:left w:val="single" w:sz="6" w:space="0" w:color="auto"/>
              <w:bottom w:val="single" w:sz="6" w:space="0" w:color="auto"/>
              <w:right w:val="single" w:sz="4" w:space="0" w:color="auto"/>
            </w:tcBorders>
          </w:tcPr>
          <w:p w:rsidR="00BC5CE4" w:rsidRPr="00972923" w:rsidRDefault="00BC5CE4" w:rsidP="007B49BD">
            <w:pPr>
              <w:pStyle w:val="ConsPlusNormal0"/>
              <w:ind w:left="-70" w:right="-116"/>
              <w:jc w:val="center"/>
              <w:rPr>
                <w:rFonts w:ascii="Times New Roman" w:hAnsi="Times New Roman"/>
                <w:sz w:val="24"/>
                <w:szCs w:val="24"/>
              </w:rPr>
            </w:pPr>
            <w:r w:rsidRPr="00972923">
              <w:rPr>
                <w:rFonts w:ascii="Times New Roman" w:hAnsi="Times New Roman"/>
                <w:sz w:val="24"/>
                <w:szCs w:val="24"/>
              </w:rPr>
              <w:t>7</w:t>
            </w:r>
          </w:p>
        </w:tc>
        <w:tc>
          <w:tcPr>
            <w:tcW w:w="1469" w:type="dxa"/>
            <w:tcBorders>
              <w:top w:val="single" w:sz="6" w:space="0" w:color="auto"/>
              <w:left w:val="single" w:sz="4" w:space="0" w:color="auto"/>
              <w:bottom w:val="single" w:sz="6" w:space="0" w:color="auto"/>
              <w:right w:val="single" w:sz="6" w:space="0" w:color="auto"/>
            </w:tcBorders>
          </w:tcPr>
          <w:p w:rsidR="00BC5CE4" w:rsidRPr="00972923" w:rsidRDefault="00BC5CE4" w:rsidP="007B49BD">
            <w:pPr>
              <w:pStyle w:val="ConsPlusNormal0"/>
              <w:ind w:left="-70" w:right="-116"/>
              <w:jc w:val="center"/>
              <w:rPr>
                <w:rFonts w:ascii="Times New Roman" w:hAnsi="Times New Roman"/>
                <w:sz w:val="24"/>
                <w:szCs w:val="24"/>
              </w:rPr>
            </w:pPr>
            <w:r w:rsidRPr="00972923">
              <w:rPr>
                <w:rFonts w:ascii="Times New Roman" w:hAnsi="Times New Roman"/>
                <w:sz w:val="24"/>
                <w:szCs w:val="24"/>
              </w:rPr>
              <w:t>8</w:t>
            </w: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12980" w:type="dxa"/>
            <w:gridSpan w:val="10"/>
            <w:tcBorders>
              <w:top w:val="single" w:sz="6" w:space="0" w:color="auto"/>
              <w:left w:val="single" w:sz="6" w:space="0" w:color="auto"/>
              <w:bottom w:val="single" w:sz="6" w:space="0" w:color="auto"/>
              <w:right w:val="single" w:sz="4" w:space="0" w:color="auto"/>
            </w:tcBorders>
          </w:tcPr>
          <w:p w:rsidR="00BC5CE4" w:rsidRPr="00F00174" w:rsidRDefault="00BC5CE4" w:rsidP="007B49BD">
            <w:pPr>
              <w:pStyle w:val="ConsPlusNormal0"/>
              <w:jc w:val="center"/>
              <w:rPr>
                <w:rFonts w:ascii="Times New Roman" w:hAnsi="Times New Roman"/>
                <w:sz w:val="28"/>
                <w:szCs w:val="28"/>
              </w:rPr>
            </w:pPr>
            <w:r w:rsidRPr="00C34BFD">
              <w:rPr>
                <w:rFonts w:ascii="Times New Roman" w:hAnsi="Times New Roman"/>
                <w:sz w:val="28"/>
                <w:szCs w:val="28"/>
              </w:rPr>
              <w:t>Цель: сокращение смертности от ДТП и количества ДТП с пострадавшими</w:t>
            </w:r>
          </w:p>
        </w:tc>
        <w:tc>
          <w:tcPr>
            <w:tcW w:w="1469" w:type="dxa"/>
            <w:tcBorders>
              <w:top w:val="single" w:sz="6" w:space="0" w:color="auto"/>
              <w:left w:val="single" w:sz="4" w:space="0" w:color="auto"/>
              <w:bottom w:val="single" w:sz="6" w:space="0" w:color="auto"/>
              <w:right w:val="single" w:sz="6" w:space="0" w:color="auto"/>
            </w:tcBorders>
          </w:tcPr>
          <w:p w:rsidR="00BC5CE4" w:rsidRPr="00F00174" w:rsidRDefault="00BC5CE4" w:rsidP="007B49BD">
            <w:pPr>
              <w:pStyle w:val="ConsPlusNormal0"/>
              <w:jc w:val="center"/>
              <w:rPr>
                <w:rFonts w:ascii="Times New Roman" w:hAnsi="Times New Roman"/>
                <w:sz w:val="28"/>
                <w:szCs w:val="28"/>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12980" w:type="dxa"/>
            <w:gridSpan w:val="10"/>
            <w:tcBorders>
              <w:top w:val="single" w:sz="6" w:space="0" w:color="auto"/>
              <w:left w:val="single" w:sz="6" w:space="0" w:color="auto"/>
              <w:bottom w:val="single" w:sz="6" w:space="0" w:color="auto"/>
              <w:right w:val="single" w:sz="4" w:space="0" w:color="auto"/>
            </w:tcBorders>
          </w:tcPr>
          <w:p w:rsidR="00BC5CE4" w:rsidRPr="007273FF" w:rsidRDefault="00BC5CE4" w:rsidP="007B49BD">
            <w:pPr>
              <w:pStyle w:val="ConsPlusNormal0"/>
              <w:jc w:val="center"/>
              <w:rPr>
                <w:rFonts w:ascii="Times New Roman" w:hAnsi="Times New Roman"/>
                <w:sz w:val="24"/>
                <w:szCs w:val="24"/>
              </w:rPr>
            </w:pPr>
            <w:r w:rsidRPr="007273FF">
              <w:rPr>
                <w:rFonts w:ascii="Times New Roman" w:hAnsi="Times New Roman"/>
                <w:sz w:val="28"/>
                <w:szCs w:val="28"/>
              </w:rPr>
              <w:t xml:space="preserve">1. Предотвращение дорожно-транспортных происшествий, вероятность гибели </w:t>
            </w:r>
            <w:r>
              <w:rPr>
                <w:rFonts w:ascii="Times New Roman" w:hAnsi="Times New Roman"/>
                <w:sz w:val="28"/>
                <w:szCs w:val="28"/>
              </w:rPr>
              <w:t xml:space="preserve">                                                          </w:t>
            </w:r>
            <w:r w:rsidRPr="007273FF">
              <w:rPr>
                <w:rFonts w:ascii="Times New Roman" w:hAnsi="Times New Roman"/>
                <w:sz w:val="28"/>
                <w:szCs w:val="28"/>
              </w:rPr>
              <w:t>в которых наиболее высока</w:t>
            </w:r>
          </w:p>
        </w:tc>
        <w:tc>
          <w:tcPr>
            <w:tcW w:w="1469" w:type="dxa"/>
            <w:tcBorders>
              <w:top w:val="single" w:sz="6" w:space="0" w:color="auto"/>
              <w:left w:val="single" w:sz="4" w:space="0" w:color="auto"/>
              <w:bottom w:val="single" w:sz="6" w:space="0" w:color="auto"/>
              <w:right w:val="single" w:sz="6" w:space="0" w:color="auto"/>
            </w:tcBorders>
          </w:tcPr>
          <w:p w:rsidR="00BC5CE4" w:rsidRPr="007273FF" w:rsidRDefault="00BC5CE4" w:rsidP="007B49BD">
            <w:pPr>
              <w:pStyle w:val="ConsPlusNormal0"/>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4" w:space="0" w:color="auto"/>
              <w:left w:val="single" w:sz="6" w:space="0" w:color="auto"/>
              <w:bottom w:val="single" w:sz="6" w:space="0" w:color="auto"/>
              <w:right w:val="single" w:sz="6" w:space="0" w:color="auto"/>
            </w:tcBorders>
          </w:tcPr>
          <w:p w:rsidR="00BC5CE4" w:rsidRPr="00C13EAD" w:rsidRDefault="00BC5CE4" w:rsidP="007B49BD">
            <w:pPr>
              <w:pStyle w:val="ConsPlusNormal0"/>
              <w:jc w:val="center"/>
              <w:rPr>
                <w:rFonts w:ascii="Times New Roman" w:hAnsi="Times New Roman"/>
                <w:sz w:val="28"/>
                <w:szCs w:val="28"/>
              </w:rPr>
            </w:pPr>
            <w:r w:rsidRPr="00C13EAD">
              <w:rPr>
                <w:rFonts w:ascii="Times New Roman" w:hAnsi="Times New Roman"/>
                <w:sz w:val="28"/>
                <w:szCs w:val="28"/>
              </w:rPr>
              <w:t>1.</w:t>
            </w:r>
            <w:r>
              <w:rPr>
                <w:rFonts w:ascii="Times New Roman" w:hAnsi="Times New Roman"/>
                <w:sz w:val="28"/>
                <w:szCs w:val="28"/>
              </w:rPr>
              <w:t>1</w:t>
            </w:r>
            <w:r w:rsidRPr="00C13EAD">
              <w:rPr>
                <w:rFonts w:ascii="Times New Roman" w:hAnsi="Times New Roman"/>
                <w:sz w:val="28"/>
                <w:szCs w:val="28"/>
              </w:rPr>
              <w:t>.</w:t>
            </w:r>
          </w:p>
        </w:tc>
        <w:tc>
          <w:tcPr>
            <w:tcW w:w="4545" w:type="dxa"/>
            <w:gridSpan w:val="2"/>
            <w:tcBorders>
              <w:top w:val="single" w:sz="4" w:space="0" w:color="auto"/>
              <w:left w:val="single" w:sz="6" w:space="0" w:color="auto"/>
              <w:bottom w:val="single" w:sz="6" w:space="0" w:color="auto"/>
              <w:right w:val="single" w:sz="6" w:space="0" w:color="auto"/>
            </w:tcBorders>
          </w:tcPr>
          <w:p w:rsidR="00BC5CE4" w:rsidRPr="00972923" w:rsidRDefault="00BC5CE4" w:rsidP="007B49BD">
            <w:pPr>
              <w:pStyle w:val="ConsPlusNormal0"/>
              <w:jc w:val="both"/>
              <w:rPr>
                <w:rFonts w:ascii="Times New Roman" w:hAnsi="Times New Roman"/>
                <w:sz w:val="24"/>
                <w:szCs w:val="24"/>
              </w:rPr>
            </w:pPr>
            <w:r w:rsidRPr="007273FF">
              <w:rPr>
                <w:rFonts w:ascii="Times New Roman" w:hAnsi="Times New Roman"/>
                <w:sz w:val="28"/>
                <w:szCs w:val="28"/>
              </w:rPr>
              <w:t>Обеспечить контроль за соблюдением участниками дорожного движения установленных норм и правил в сфере обеспечения безопасности дорожного движения</w:t>
            </w:r>
          </w:p>
        </w:tc>
        <w:tc>
          <w:tcPr>
            <w:tcW w:w="1051" w:type="dxa"/>
            <w:tcBorders>
              <w:top w:val="single" w:sz="4" w:space="0" w:color="auto"/>
              <w:left w:val="single" w:sz="6" w:space="0" w:color="auto"/>
              <w:bottom w:val="single" w:sz="6" w:space="0" w:color="auto"/>
              <w:right w:val="single" w:sz="6" w:space="0" w:color="auto"/>
            </w:tcBorders>
            <w:vAlign w:val="center"/>
          </w:tcPr>
          <w:p w:rsidR="00BC5CE4" w:rsidRPr="00931E2F" w:rsidRDefault="00BC5CE4" w:rsidP="007B49BD">
            <w:pPr>
              <w:pStyle w:val="ConsPlusNormal0"/>
              <w:jc w:val="center"/>
              <w:rPr>
                <w:rFonts w:ascii="Times New Roman" w:hAnsi="Times New Roman"/>
                <w:sz w:val="28"/>
                <w:szCs w:val="28"/>
              </w:rPr>
            </w:pPr>
            <w:r w:rsidRPr="00931E2F">
              <w:rPr>
                <w:rFonts w:ascii="Times New Roman" w:hAnsi="Times New Roman"/>
                <w:sz w:val="28"/>
                <w:szCs w:val="28"/>
              </w:rPr>
              <w:t>201</w:t>
            </w:r>
            <w:r>
              <w:rPr>
                <w:rFonts w:ascii="Times New Roman" w:hAnsi="Times New Roman"/>
                <w:sz w:val="28"/>
                <w:szCs w:val="28"/>
              </w:rPr>
              <w:t>8</w:t>
            </w:r>
            <w:r w:rsidRPr="00931E2F">
              <w:rPr>
                <w:rFonts w:ascii="Times New Roman" w:hAnsi="Times New Roman"/>
                <w:sz w:val="28"/>
                <w:szCs w:val="28"/>
              </w:rPr>
              <w:t xml:space="preserve"> год</w:t>
            </w:r>
          </w:p>
        </w:tc>
        <w:tc>
          <w:tcPr>
            <w:tcW w:w="1260" w:type="dxa"/>
            <w:tcBorders>
              <w:top w:val="single" w:sz="4"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365" w:type="dxa"/>
            <w:gridSpan w:val="3"/>
            <w:tcBorders>
              <w:top w:val="single" w:sz="4"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515" w:type="dxa"/>
            <w:gridSpan w:val="2"/>
            <w:tcBorders>
              <w:top w:val="single" w:sz="4"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4"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rPr>
                <w:rFonts w:ascii="Times New Roman" w:hAnsi="Times New Roman"/>
                <w:sz w:val="24"/>
                <w:szCs w:val="24"/>
              </w:rPr>
            </w:pPr>
            <w:r w:rsidRPr="00A955E4">
              <w:rPr>
                <w:rFonts w:ascii="Times New Roman" w:hAnsi="Times New Roman"/>
                <w:sz w:val="28"/>
                <w:szCs w:val="28"/>
              </w:rPr>
              <w:t>Комиссия по обеспече</w:t>
            </w:r>
            <w:r>
              <w:rPr>
                <w:rFonts w:ascii="Times New Roman" w:hAnsi="Times New Roman"/>
                <w:sz w:val="28"/>
                <w:szCs w:val="28"/>
              </w:rPr>
              <w:t>-</w:t>
            </w:r>
            <w:r w:rsidRPr="00A955E4">
              <w:rPr>
                <w:rFonts w:ascii="Times New Roman" w:hAnsi="Times New Roman"/>
                <w:sz w:val="28"/>
                <w:szCs w:val="28"/>
              </w:rPr>
              <w:t xml:space="preserve">нию  безопасности дорожного движения </w:t>
            </w:r>
            <w:r>
              <w:rPr>
                <w:rFonts w:ascii="Times New Roman" w:hAnsi="Times New Roman"/>
                <w:sz w:val="28"/>
                <w:szCs w:val="28"/>
              </w:rPr>
              <w:t>ИК</w:t>
            </w:r>
            <w:r w:rsidRPr="00A955E4">
              <w:rPr>
                <w:rFonts w:ascii="Times New Roman" w:hAnsi="Times New Roman"/>
                <w:sz w:val="28"/>
                <w:szCs w:val="28"/>
              </w:rPr>
              <w:t xml:space="preserve"> Мамадышского муници</w:t>
            </w:r>
            <w:r>
              <w:rPr>
                <w:rFonts w:ascii="Times New Roman" w:hAnsi="Times New Roman"/>
                <w:sz w:val="28"/>
                <w:szCs w:val="28"/>
              </w:rPr>
              <w:t>-</w:t>
            </w:r>
            <w:r w:rsidRPr="00A955E4">
              <w:rPr>
                <w:rFonts w:ascii="Times New Roman" w:hAnsi="Times New Roman"/>
                <w:sz w:val="28"/>
                <w:szCs w:val="28"/>
              </w:rPr>
              <w:t xml:space="preserve">пального </w:t>
            </w:r>
            <w:r>
              <w:rPr>
                <w:rFonts w:ascii="Times New Roman" w:hAnsi="Times New Roman"/>
                <w:sz w:val="28"/>
                <w:szCs w:val="28"/>
              </w:rPr>
              <w:t xml:space="preserve"> </w:t>
            </w:r>
            <w:r w:rsidRPr="00A955E4">
              <w:rPr>
                <w:rFonts w:ascii="Times New Roman" w:hAnsi="Times New Roman"/>
                <w:sz w:val="28"/>
                <w:szCs w:val="28"/>
              </w:rPr>
              <w:t>района</w:t>
            </w:r>
            <w:r w:rsidRPr="00123040">
              <w:rPr>
                <w:rFonts w:ascii="Times New Roman" w:hAnsi="Times New Roman"/>
                <w:sz w:val="28"/>
                <w:szCs w:val="28"/>
              </w:rPr>
              <w:t xml:space="preserve"> </w:t>
            </w:r>
          </w:p>
        </w:tc>
        <w:tc>
          <w:tcPr>
            <w:tcW w:w="1469" w:type="dxa"/>
            <w:tcBorders>
              <w:top w:val="single" w:sz="4" w:space="0" w:color="auto"/>
              <w:left w:val="single" w:sz="6" w:space="0" w:color="auto"/>
              <w:bottom w:val="single" w:sz="6" w:space="0" w:color="auto"/>
              <w:right w:val="single" w:sz="6" w:space="0" w:color="auto"/>
            </w:tcBorders>
          </w:tcPr>
          <w:p w:rsidR="00BC5CE4" w:rsidRPr="007273FF" w:rsidRDefault="00BC5CE4" w:rsidP="007B49BD">
            <w:pPr>
              <w:pStyle w:val="ConsPlusNormal0"/>
              <w:rPr>
                <w:rFonts w:ascii="Times New Roman" w:hAnsi="Times New Roman"/>
                <w:sz w:val="28"/>
                <w:szCs w:val="28"/>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sidRPr="00C34BFD">
              <w:rPr>
                <w:rFonts w:ascii="Times New Roman" w:hAnsi="Times New Roman"/>
                <w:sz w:val="28"/>
                <w:szCs w:val="28"/>
              </w:rPr>
              <w:lastRenderedPageBreak/>
              <w:t>1.</w:t>
            </w:r>
            <w:r>
              <w:rPr>
                <w:rFonts w:ascii="Times New Roman" w:hAnsi="Times New Roman"/>
                <w:sz w:val="28"/>
                <w:szCs w:val="28"/>
              </w:rPr>
              <w:t>2</w:t>
            </w:r>
            <w:r w:rsidRPr="00C34BFD">
              <w:rPr>
                <w:rFonts w:ascii="Times New Roman" w:hAnsi="Times New Roman"/>
                <w:sz w:val="28"/>
                <w:szCs w:val="28"/>
              </w:rPr>
              <w:t>.</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E9798A" w:rsidRDefault="00BC5CE4" w:rsidP="007B49BD">
            <w:pPr>
              <w:pStyle w:val="ConsPlusNormal0"/>
              <w:jc w:val="both"/>
              <w:rPr>
                <w:rFonts w:ascii="Times New Roman" w:hAnsi="Times New Roman"/>
                <w:sz w:val="28"/>
                <w:szCs w:val="28"/>
              </w:rPr>
            </w:pPr>
            <w:r w:rsidRPr="00C34BFD">
              <w:rPr>
                <w:rFonts w:ascii="Times New Roman" w:hAnsi="Times New Roman"/>
                <w:sz w:val="28"/>
                <w:szCs w:val="28"/>
              </w:rPr>
              <w:t>Принять участие в республиканской программе  по созднию (модернизи-ции) и оснащении в муниципальных образованиях РТ центры видеофикса-ции нарушений Правил дорожного движения и обеспечить их функционирование</w:t>
            </w:r>
          </w:p>
        </w:tc>
        <w:tc>
          <w:tcPr>
            <w:tcW w:w="1051" w:type="dxa"/>
            <w:tcBorders>
              <w:top w:val="single" w:sz="6" w:space="0" w:color="auto"/>
              <w:left w:val="single" w:sz="6" w:space="0" w:color="auto"/>
              <w:bottom w:val="single" w:sz="6" w:space="0" w:color="auto"/>
              <w:right w:val="single" w:sz="6" w:space="0" w:color="auto"/>
            </w:tcBorders>
            <w:vAlign w:val="center"/>
          </w:tcPr>
          <w:p w:rsidR="00BC5CE4" w:rsidRPr="00931E2F" w:rsidRDefault="00BC5CE4" w:rsidP="007B49BD">
            <w:pPr>
              <w:pStyle w:val="ConsPlusNormal0"/>
              <w:jc w:val="center"/>
              <w:rPr>
                <w:rFonts w:ascii="Times New Roman" w:hAnsi="Times New Roman"/>
                <w:sz w:val="28"/>
                <w:szCs w:val="28"/>
              </w:rPr>
            </w:pPr>
            <w:r w:rsidRPr="00931E2F">
              <w:rPr>
                <w:rFonts w:ascii="Times New Roman" w:hAnsi="Times New Roman"/>
                <w:sz w:val="28"/>
                <w:szCs w:val="28"/>
              </w:rPr>
              <w:t>201</w:t>
            </w:r>
            <w:r>
              <w:rPr>
                <w:rFonts w:ascii="Times New Roman" w:hAnsi="Times New Roman"/>
                <w:sz w:val="28"/>
                <w:szCs w:val="28"/>
              </w:rPr>
              <w:t>8</w:t>
            </w:r>
            <w:r w:rsidRPr="00931E2F">
              <w:rPr>
                <w:rFonts w:ascii="Times New Roman" w:hAnsi="Times New Roman"/>
                <w:sz w:val="28"/>
                <w:szCs w:val="28"/>
              </w:rPr>
              <w:t xml:space="preserve"> год</w:t>
            </w: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7704BE" w:rsidRDefault="00BC5CE4" w:rsidP="007B49BD">
            <w:pPr>
              <w:pStyle w:val="ConsPlusNormal0"/>
              <w:jc w:val="center"/>
              <w:rPr>
                <w:rFonts w:ascii="Times New Roman" w:hAnsi="Times New Roman"/>
                <w:sz w:val="22"/>
                <w:szCs w:val="22"/>
              </w:rPr>
            </w:pPr>
            <w:r>
              <w:rPr>
                <w:rFonts w:ascii="Times New Roman" w:hAnsi="Times New Roman"/>
                <w:sz w:val="22"/>
                <w:szCs w:val="22"/>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vAlign w:val="center"/>
          </w:tcPr>
          <w:p w:rsidR="00BC5CE4" w:rsidRPr="00931E2F" w:rsidRDefault="00BC5CE4" w:rsidP="007B49BD">
            <w:pPr>
              <w:pStyle w:val="ConsPlusNormal0"/>
              <w:jc w:val="both"/>
              <w:rPr>
                <w:rFonts w:ascii="Times New Roman" w:hAnsi="Times New Roman"/>
                <w:sz w:val="28"/>
                <w:szCs w:val="28"/>
              </w:rPr>
            </w:pPr>
            <w:r w:rsidRPr="00A955E4">
              <w:rPr>
                <w:rFonts w:ascii="Times New Roman" w:hAnsi="Times New Roman"/>
                <w:sz w:val="28"/>
                <w:szCs w:val="28"/>
              </w:rPr>
              <w:t>Комиссия по обеспече</w:t>
            </w:r>
            <w:r>
              <w:rPr>
                <w:rFonts w:ascii="Times New Roman" w:hAnsi="Times New Roman"/>
                <w:sz w:val="28"/>
                <w:szCs w:val="28"/>
              </w:rPr>
              <w:t>-</w:t>
            </w:r>
            <w:r w:rsidRPr="00A955E4">
              <w:rPr>
                <w:rFonts w:ascii="Times New Roman" w:hAnsi="Times New Roman"/>
                <w:sz w:val="28"/>
                <w:szCs w:val="28"/>
              </w:rPr>
              <w:t xml:space="preserve">нию  безопасности дорожного движения </w:t>
            </w:r>
            <w:r>
              <w:rPr>
                <w:rFonts w:ascii="Times New Roman" w:hAnsi="Times New Roman"/>
                <w:sz w:val="28"/>
                <w:szCs w:val="28"/>
              </w:rPr>
              <w:t>ИК</w:t>
            </w:r>
            <w:r w:rsidRPr="00A955E4">
              <w:rPr>
                <w:rFonts w:ascii="Times New Roman" w:hAnsi="Times New Roman"/>
                <w:sz w:val="28"/>
                <w:szCs w:val="28"/>
              </w:rPr>
              <w:t xml:space="preserve"> муниципального района</w:t>
            </w:r>
            <w:r w:rsidRPr="00123040">
              <w:rPr>
                <w:rFonts w:ascii="Times New Roman" w:hAnsi="Times New Roman"/>
                <w:sz w:val="28"/>
                <w:szCs w:val="28"/>
              </w:rPr>
              <w:t xml:space="preserve"> </w:t>
            </w:r>
          </w:p>
        </w:tc>
        <w:tc>
          <w:tcPr>
            <w:tcW w:w="1469" w:type="dxa"/>
            <w:tcBorders>
              <w:top w:val="single" w:sz="6" w:space="0" w:color="auto"/>
              <w:left w:val="single" w:sz="6" w:space="0" w:color="auto"/>
              <w:bottom w:val="single" w:sz="6" w:space="0" w:color="auto"/>
              <w:right w:val="single" w:sz="6" w:space="0" w:color="auto"/>
            </w:tcBorders>
            <w:vAlign w:val="center"/>
          </w:tcPr>
          <w:p w:rsidR="00BC5CE4" w:rsidRPr="00931E2F" w:rsidRDefault="00BC5CE4" w:rsidP="007B49BD">
            <w:pPr>
              <w:pStyle w:val="ConsPlusNormal0"/>
              <w:jc w:val="center"/>
              <w:rPr>
                <w:rFonts w:ascii="Times New Roman" w:hAnsi="Times New Roman"/>
                <w:sz w:val="28"/>
                <w:szCs w:val="28"/>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p>
        </w:tc>
        <w:tc>
          <w:tcPr>
            <w:tcW w:w="4545" w:type="dxa"/>
            <w:gridSpan w:val="2"/>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1051"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p>
        </w:tc>
        <w:tc>
          <w:tcPr>
            <w:tcW w:w="12980" w:type="dxa"/>
            <w:gridSpan w:val="10"/>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951DA8">
              <w:rPr>
                <w:rFonts w:ascii="Times New Roman" w:hAnsi="Times New Roman"/>
                <w:sz w:val="28"/>
                <w:szCs w:val="28"/>
              </w:rPr>
              <w:t>2. Обеспечение безопасного участия детей в дорожном движении</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r w:rsidRPr="00E41644">
              <w:t>2.1.</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BC5CE4" w:rsidRDefault="00BC5CE4" w:rsidP="007B49BD">
            <w:pPr>
              <w:rPr>
                <w:sz w:val="28"/>
                <w:szCs w:val="28"/>
              </w:rPr>
            </w:pPr>
            <w:r w:rsidRPr="00BC5CE4">
              <w:rPr>
                <w:sz w:val="28"/>
                <w:szCs w:val="28"/>
              </w:rPr>
              <w:t xml:space="preserve">Введение  обязательного  обучения навыкам  безопасности   дорожного движения       в       дошкольных образовательных   учреждениях   и начальной школе                  </w:t>
            </w:r>
          </w:p>
        </w:tc>
        <w:tc>
          <w:tcPr>
            <w:tcW w:w="1051"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tcPr>
          <w:p w:rsidR="00BC5CE4" w:rsidRPr="00D14E69" w:rsidRDefault="00BC5CE4" w:rsidP="007B49BD">
            <w:pPr>
              <w:pStyle w:val="ConsPlusNormal0"/>
              <w:jc w:val="center"/>
              <w:rPr>
                <w:rFonts w:ascii="Times New Roman" w:hAnsi="Times New Roman"/>
                <w:sz w:val="28"/>
                <w:szCs w:val="28"/>
              </w:rPr>
            </w:pPr>
            <w:r w:rsidRPr="00622747">
              <w:rPr>
                <w:rFonts w:ascii="Times New Roman" w:hAnsi="Times New Roman"/>
                <w:sz w:val="28"/>
                <w:szCs w:val="28"/>
              </w:rPr>
              <w:t xml:space="preserve">Исполнительный комитет                  </w:t>
            </w:r>
            <w:r w:rsidRPr="00D14E69">
              <w:rPr>
                <w:rFonts w:ascii="Times New Roman" w:hAnsi="Times New Roman"/>
                <w:sz w:val="28"/>
                <w:szCs w:val="28"/>
              </w:rPr>
              <w:t>М</w:t>
            </w:r>
            <w:r>
              <w:rPr>
                <w:rFonts w:ascii="Times New Roman" w:hAnsi="Times New Roman"/>
                <w:sz w:val="28"/>
                <w:szCs w:val="28"/>
              </w:rPr>
              <w:t>К</w:t>
            </w:r>
            <w:r w:rsidRPr="00D14E69">
              <w:rPr>
                <w:rFonts w:ascii="Times New Roman" w:hAnsi="Times New Roman"/>
                <w:sz w:val="28"/>
                <w:szCs w:val="28"/>
              </w:rPr>
              <w:t xml:space="preserve">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sidRPr="00E41644">
              <w:rPr>
                <w:rFonts w:ascii="Times New Roman" w:hAnsi="Times New Roman"/>
                <w:sz w:val="28"/>
                <w:szCs w:val="28"/>
              </w:rPr>
              <w:t>2.2.</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D14E69" w:rsidRDefault="00BC5CE4" w:rsidP="007B49BD">
            <w:pPr>
              <w:pStyle w:val="ConsPlusNormal0"/>
              <w:rPr>
                <w:rFonts w:ascii="Times New Roman" w:hAnsi="Times New Roman"/>
                <w:sz w:val="28"/>
                <w:szCs w:val="28"/>
              </w:rPr>
            </w:pPr>
            <w:r w:rsidRPr="00D14E69">
              <w:rPr>
                <w:rFonts w:ascii="Times New Roman" w:hAnsi="Times New Roman"/>
                <w:sz w:val="28"/>
                <w:szCs w:val="28"/>
              </w:rPr>
              <w:t xml:space="preserve">Реализация     мероприятий     по пропаганде безопасности дорожного движения   (создание   в   школах уголков,   стендов   безопасности дорожного  движения,   проведение конкурсов, викторин  </w:t>
            </w:r>
            <w:r w:rsidRPr="00C13EAD">
              <w:rPr>
                <w:rFonts w:ascii="Times New Roman" w:hAnsi="Times New Roman"/>
                <w:sz w:val="28"/>
                <w:szCs w:val="28"/>
              </w:rPr>
              <w:t xml:space="preserve">по  </w:t>
            </w:r>
            <w:hyperlink r:id="rId11" w:history="1">
              <w:r w:rsidRPr="0082223F">
                <w:rPr>
                  <w:rStyle w:val="ad"/>
                  <w:rFonts w:ascii="Times New Roman" w:hAnsi="Times New Roman" w:cs="Times New Roman"/>
                  <w:color w:val="000000" w:themeColor="text1"/>
                  <w:sz w:val="28"/>
                  <w:szCs w:val="28"/>
                  <w:u w:val="none"/>
                </w:rPr>
                <w:t>Правилам</w:t>
              </w:r>
            </w:hyperlink>
            <w:r w:rsidRPr="00C13EAD">
              <w:rPr>
                <w:rFonts w:ascii="Times New Roman" w:hAnsi="Times New Roman"/>
                <w:sz w:val="28"/>
                <w:szCs w:val="28"/>
              </w:rPr>
              <w:t xml:space="preserve"> дорожного движения)</w:t>
            </w:r>
            <w:r w:rsidRPr="00D14E69">
              <w:rPr>
                <w:rFonts w:ascii="Times New Roman" w:hAnsi="Times New Roman"/>
                <w:sz w:val="28"/>
                <w:szCs w:val="28"/>
              </w:rPr>
              <w:t xml:space="preserve">              </w:t>
            </w:r>
          </w:p>
        </w:tc>
        <w:tc>
          <w:tcPr>
            <w:tcW w:w="1051"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83585"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BC5CE4" w:rsidRPr="00983585" w:rsidRDefault="00BC5CE4" w:rsidP="007B49BD">
            <w:pPr>
              <w:pStyle w:val="ConsPlusNormal0"/>
              <w:jc w:val="center"/>
              <w:rPr>
                <w:rFonts w:ascii="Times New Roman" w:hAnsi="Times New Roman"/>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BC5CE4" w:rsidRPr="00983585"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tcPr>
          <w:p w:rsidR="00BC5CE4" w:rsidRDefault="00BC5CE4" w:rsidP="007B49BD">
            <w:pPr>
              <w:pStyle w:val="ConsPlusNormal0"/>
              <w:jc w:val="center"/>
              <w:rPr>
                <w:rFonts w:ascii="Times New Roman" w:hAnsi="Times New Roman"/>
                <w:sz w:val="28"/>
                <w:szCs w:val="28"/>
              </w:rPr>
            </w:pPr>
          </w:p>
          <w:p w:rsidR="00BC5CE4" w:rsidRDefault="00BC5CE4" w:rsidP="007B49BD">
            <w:pPr>
              <w:pStyle w:val="ConsPlusNormal0"/>
              <w:jc w:val="center"/>
              <w:rPr>
                <w:rFonts w:ascii="Times New Roman" w:hAnsi="Times New Roman"/>
                <w:sz w:val="28"/>
                <w:szCs w:val="28"/>
              </w:rPr>
            </w:pPr>
          </w:p>
          <w:p w:rsidR="00BC5CE4" w:rsidRPr="00D14E69" w:rsidRDefault="00BC5CE4" w:rsidP="007B49BD">
            <w:pPr>
              <w:pStyle w:val="ConsPlusNormal0"/>
              <w:jc w:val="center"/>
              <w:rPr>
                <w:rFonts w:ascii="Times New Roman" w:hAnsi="Times New Roman"/>
                <w:sz w:val="28"/>
                <w:szCs w:val="28"/>
              </w:rPr>
            </w:pPr>
            <w:r w:rsidRPr="00D14E69">
              <w:rPr>
                <w:rFonts w:ascii="Times New Roman" w:hAnsi="Times New Roman"/>
                <w:sz w:val="28"/>
                <w:szCs w:val="28"/>
              </w:rPr>
              <w:t>М</w:t>
            </w:r>
            <w:r>
              <w:rPr>
                <w:rFonts w:ascii="Times New Roman" w:hAnsi="Times New Roman"/>
                <w:sz w:val="28"/>
                <w:szCs w:val="28"/>
              </w:rPr>
              <w:t>К</w:t>
            </w:r>
            <w:r w:rsidRPr="00D14E69">
              <w:rPr>
                <w:rFonts w:ascii="Times New Roman" w:hAnsi="Times New Roman"/>
                <w:sz w:val="28"/>
                <w:szCs w:val="28"/>
              </w:rPr>
              <w:t xml:space="preserve">У «Отдел образования исполкома района» </w:t>
            </w:r>
            <w:r>
              <w:rPr>
                <w:rFonts w:ascii="Times New Roman" w:hAnsi="Times New Roman"/>
                <w:sz w:val="28"/>
                <w:szCs w:val="28"/>
              </w:rPr>
              <w:t xml:space="preserve">            </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sidRPr="00E41644">
              <w:rPr>
                <w:rFonts w:ascii="Times New Roman" w:hAnsi="Times New Roman"/>
                <w:sz w:val="28"/>
                <w:szCs w:val="28"/>
              </w:rPr>
              <w:t>2,</w:t>
            </w:r>
            <w:r>
              <w:rPr>
                <w:rFonts w:ascii="Times New Roman" w:hAnsi="Times New Roman"/>
                <w:sz w:val="28"/>
                <w:szCs w:val="28"/>
              </w:rPr>
              <w:t>3</w:t>
            </w:r>
            <w:r w:rsidRPr="00E41644">
              <w:rPr>
                <w:rFonts w:ascii="Times New Roman" w:hAnsi="Times New Roman"/>
                <w:sz w:val="28"/>
                <w:szCs w:val="28"/>
              </w:rPr>
              <w:t>.</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865280" w:rsidRDefault="00BC5CE4" w:rsidP="007B49BD">
            <w:pPr>
              <w:pStyle w:val="ConsPlusNormal0"/>
              <w:rPr>
                <w:rFonts w:ascii="Times New Roman" w:hAnsi="Times New Roman"/>
                <w:sz w:val="28"/>
                <w:szCs w:val="28"/>
              </w:rPr>
            </w:pPr>
            <w:r w:rsidRPr="00865280">
              <w:rPr>
                <w:rFonts w:ascii="Times New Roman" w:hAnsi="Times New Roman"/>
                <w:sz w:val="28"/>
                <w:szCs w:val="28"/>
              </w:rPr>
              <w:t xml:space="preserve">Создание   </w:t>
            </w:r>
            <w:r>
              <w:rPr>
                <w:rFonts w:ascii="Times New Roman" w:hAnsi="Times New Roman"/>
                <w:sz w:val="28"/>
                <w:szCs w:val="28"/>
              </w:rPr>
              <w:t xml:space="preserve">и обновление </w:t>
            </w:r>
            <w:r w:rsidRPr="00865280">
              <w:rPr>
                <w:rFonts w:ascii="Times New Roman" w:hAnsi="Times New Roman"/>
                <w:sz w:val="28"/>
                <w:szCs w:val="28"/>
              </w:rPr>
              <w:t>"Паспортов  дорожной безопасности     образовательного учреждения"</w:t>
            </w:r>
            <w:r>
              <w:rPr>
                <w:rFonts w:ascii="Times New Roman" w:hAnsi="Times New Roman"/>
                <w:sz w:val="28"/>
                <w:szCs w:val="28"/>
              </w:rPr>
              <w:t xml:space="preserve"> </w:t>
            </w:r>
            <w:r w:rsidRPr="00865280">
              <w:rPr>
                <w:rFonts w:ascii="Times New Roman" w:hAnsi="Times New Roman"/>
                <w:sz w:val="28"/>
                <w:szCs w:val="28"/>
              </w:rPr>
              <w:t>и детских учреждений"</w:t>
            </w:r>
          </w:p>
        </w:tc>
        <w:tc>
          <w:tcPr>
            <w:tcW w:w="1051"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622747">
              <w:rPr>
                <w:rFonts w:ascii="Times New Roman" w:hAnsi="Times New Roman"/>
                <w:sz w:val="28"/>
                <w:szCs w:val="28"/>
              </w:rPr>
              <w:t>201</w:t>
            </w:r>
            <w:r>
              <w:rPr>
                <w:rFonts w:ascii="Times New Roman" w:hAnsi="Times New Roman"/>
                <w:sz w:val="28"/>
                <w:szCs w:val="28"/>
              </w:rPr>
              <w:t>8</w:t>
            </w:r>
            <w:r w:rsidRPr="00622747">
              <w:rPr>
                <w:rFonts w:ascii="Times New Roman" w:hAnsi="Times New Roman"/>
                <w:sz w:val="28"/>
                <w:szCs w:val="28"/>
              </w:rPr>
              <w:br/>
              <w:t>год</w:t>
            </w: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rPr>
                <w:rFonts w:ascii="Times New Roman" w:hAnsi="Times New Roman"/>
                <w:sz w:val="24"/>
                <w:szCs w:val="24"/>
              </w:rPr>
            </w:pPr>
            <w:r w:rsidRPr="00A955E4">
              <w:rPr>
                <w:rFonts w:ascii="Times New Roman" w:hAnsi="Times New Roman"/>
                <w:sz w:val="28"/>
                <w:szCs w:val="28"/>
              </w:rPr>
              <w:t>Комиссия по обеспече</w:t>
            </w:r>
            <w:r>
              <w:rPr>
                <w:rFonts w:ascii="Times New Roman" w:hAnsi="Times New Roman"/>
                <w:sz w:val="28"/>
                <w:szCs w:val="28"/>
              </w:rPr>
              <w:t>-</w:t>
            </w:r>
            <w:r w:rsidRPr="00A955E4">
              <w:rPr>
                <w:rFonts w:ascii="Times New Roman" w:hAnsi="Times New Roman"/>
                <w:sz w:val="28"/>
                <w:szCs w:val="28"/>
              </w:rPr>
              <w:t xml:space="preserve">нию  безопасности дорожного движения </w:t>
            </w:r>
            <w:r>
              <w:rPr>
                <w:rFonts w:ascii="Times New Roman" w:hAnsi="Times New Roman"/>
                <w:sz w:val="28"/>
                <w:szCs w:val="28"/>
              </w:rPr>
              <w:t>ИК</w:t>
            </w:r>
            <w:r w:rsidRPr="00A955E4">
              <w:rPr>
                <w:rFonts w:ascii="Times New Roman" w:hAnsi="Times New Roman"/>
                <w:sz w:val="28"/>
                <w:szCs w:val="28"/>
              </w:rPr>
              <w:t xml:space="preserve"> муниципального района</w:t>
            </w:r>
            <w:r w:rsidRPr="00622747">
              <w:rPr>
                <w:rFonts w:ascii="Times New Roman" w:hAnsi="Times New Roman"/>
                <w:sz w:val="28"/>
                <w:szCs w:val="28"/>
              </w:rPr>
              <w:t xml:space="preserve">,   </w:t>
            </w:r>
            <w:r w:rsidRPr="00D14E69">
              <w:rPr>
                <w:rFonts w:ascii="Times New Roman" w:hAnsi="Times New Roman"/>
                <w:sz w:val="28"/>
                <w:szCs w:val="28"/>
              </w:rPr>
              <w:t>М</w:t>
            </w:r>
            <w:r>
              <w:rPr>
                <w:rFonts w:ascii="Times New Roman" w:hAnsi="Times New Roman"/>
                <w:sz w:val="28"/>
                <w:szCs w:val="28"/>
              </w:rPr>
              <w:t>К</w:t>
            </w:r>
            <w:r w:rsidRPr="00D14E69">
              <w:rPr>
                <w:rFonts w:ascii="Times New Roman" w:hAnsi="Times New Roman"/>
                <w:sz w:val="28"/>
                <w:szCs w:val="28"/>
              </w:rPr>
              <w:t>У «Отдел образова</w:t>
            </w:r>
            <w:r>
              <w:rPr>
                <w:rFonts w:ascii="Times New Roman" w:hAnsi="Times New Roman"/>
                <w:sz w:val="28"/>
                <w:szCs w:val="28"/>
              </w:rPr>
              <w:t>-</w:t>
            </w:r>
            <w:r w:rsidRPr="00D14E69">
              <w:rPr>
                <w:rFonts w:ascii="Times New Roman" w:hAnsi="Times New Roman"/>
                <w:sz w:val="28"/>
                <w:szCs w:val="28"/>
              </w:rPr>
              <w:t xml:space="preserve">ния </w:t>
            </w:r>
            <w:r>
              <w:rPr>
                <w:rFonts w:ascii="Times New Roman" w:hAnsi="Times New Roman"/>
                <w:sz w:val="28"/>
                <w:szCs w:val="28"/>
              </w:rPr>
              <w:t xml:space="preserve"> </w:t>
            </w:r>
            <w:r w:rsidRPr="00D14E69">
              <w:rPr>
                <w:rFonts w:ascii="Times New Roman" w:hAnsi="Times New Roman"/>
                <w:sz w:val="28"/>
                <w:szCs w:val="28"/>
              </w:rPr>
              <w:t xml:space="preserve">исполкома района» </w:t>
            </w:r>
            <w:r>
              <w:rPr>
                <w:rFonts w:ascii="Times New Roman" w:hAnsi="Times New Roman"/>
                <w:sz w:val="28"/>
                <w:szCs w:val="28"/>
              </w:rPr>
              <w:t xml:space="preserve">            </w:t>
            </w:r>
            <w:r w:rsidRPr="00622747">
              <w:rPr>
                <w:rFonts w:ascii="Times New Roman" w:hAnsi="Times New Roman"/>
                <w:sz w:val="28"/>
                <w:szCs w:val="28"/>
              </w:rPr>
              <w:t xml:space="preserve">        </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sidRPr="00E41644">
              <w:rPr>
                <w:rFonts w:ascii="Times New Roman" w:hAnsi="Times New Roman"/>
                <w:sz w:val="28"/>
                <w:szCs w:val="28"/>
              </w:rPr>
              <w:lastRenderedPageBreak/>
              <w:t>2,</w:t>
            </w:r>
            <w:r>
              <w:rPr>
                <w:rFonts w:ascii="Times New Roman" w:hAnsi="Times New Roman"/>
                <w:sz w:val="28"/>
                <w:szCs w:val="28"/>
              </w:rPr>
              <w:t>4</w:t>
            </w:r>
            <w:r w:rsidRPr="00E41644">
              <w:rPr>
                <w:rFonts w:ascii="Times New Roman" w:hAnsi="Times New Roman"/>
                <w:sz w:val="28"/>
                <w:szCs w:val="28"/>
              </w:rPr>
              <w:t>.</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772199" w:rsidRDefault="00BC5CE4" w:rsidP="007B49BD">
            <w:pPr>
              <w:pStyle w:val="ConsPlusNormal0"/>
              <w:jc w:val="both"/>
              <w:rPr>
                <w:rFonts w:ascii="Times New Roman" w:hAnsi="Times New Roman"/>
                <w:sz w:val="28"/>
                <w:szCs w:val="28"/>
              </w:rPr>
            </w:pPr>
            <w:r w:rsidRPr="00772199">
              <w:rPr>
                <w:rFonts w:ascii="Times New Roman" w:hAnsi="Times New Roman"/>
                <w:sz w:val="28"/>
                <w:szCs w:val="28"/>
              </w:rPr>
              <w:t xml:space="preserve">Проведение </w:t>
            </w:r>
            <w:r>
              <w:rPr>
                <w:rFonts w:ascii="Times New Roman" w:hAnsi="Times New Roman"/>
                <w:sz w:val="28"/>
                <w:szCs w:val="28"/>
              </w:rPr>
              <w:t>районного</w:t>
            </w:r>
            <w:r w:rsidRPr="00772199">
              <w:rPr>
                <w:rFonts w:ascii="Times New Roman" w:hAnsi="Times New Roman"/>
                <w:sz w:val="28"/>
                <w:szCs w:val="28"/>
              </w:rPr>
              <w:t xml:space="preserve"> конкурса на лучшее образовательное учрежде</w:t>
            </w:r>
            <w:r>
              <w:rPr>
                <w:rFonts w:ascii="Times New Roman" w:hAnsi="Times New Roman"/>
                <w:sz w:val="28"/>
                <w:szCs w:val="28"/>
              </w:rPr>
              <w:t>-</w:t>
            </w:r>
            <w:r w:rsidRPr="00772199">
              <w:rPr>
                <w:rFonts w:ascii="Times New Roman" w:hAnsi="Times New Roman"/>
                <w:sz w:val="28"/>
                <w:szCs w:val="28"/>
              </w:rPr>
              <w:t>ние по организации работы с детьми по профилактике детского дорожно-транспортного травматизма</w:t>
            </w:r>
          </w:p>
        </w:tc>
        <w:tc>
          <w:tcPr>
            <w:tcW w:w="1051"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622747">
              <w:rPr>
                <w:rFonts w:ascii="Times New Roman" w:hAnsi="Times New Roman"/>
                <w:sz w:val="28"/>
                <w:szCs w:val="28"/>
              </w:rPr>
              <w:t>201</w:t>
            </w:r>
            <w:r>
              <w:rPr>
                <w:rFonts w:ascii="Times New Roman" w:hAnsi="Times New Roman"/>
                <w:sz w:val="28"/>
                <w:szCs w:val="28"/>
              </w:rPr>
              <w:t>8</w:t>
            </w:r>
            <w:r w:rsidRPr="00622747">
              <w:rPr>
                <w:rFonts w:ascii="Times New Roman" w:hAnsi="Times New Roman"/>
                <w:sz w:val="28"/>
                <w:szCs w:val="28"/>
              </w:rPr>
              <w:t xml:space="preserve"> </w:t>
            </w:r>
            <w:r w:rsidRPr="00622747">
              <w:rPr>
                <w:rFonts w:ascii="Times New Roman" w:hAnsi="Times New Roman"/>
                <w:sz w:val="28"/>
                <w:szCs w:val="28"/>
              </w:rPr>
              <w:br/>
              <w:t>год</w:t>
            </w:r>
          </w:p>
        </w:tc>
        <w:tc>
          <w:tcPr>
            <w:tcW w:w="1260" w:type="dxa"/>
            <w:tcBorders>
              <w:top w:val="single" w:sz="6" w:space="0" w:color="auto"/>
              <w:left w:val="single" w:sz="6" w:space="0" w:color="auto"/>
              <w:bottom w:val="single" w:sz="6" w:space="0" w:color="auto"/>
              <w:right w:val="single" w:sz="6" w:space="0" w:color="auto"/>
            </w:tcBorders>
          </w:tcPr>
          <w:p w:rsidR="00BC5CE4" w:rsidRDefault="00BC5CE4" w:rsidP="007B49BD">
            <w:pPr>
              <w:pStyle w:val="ConsPlusNormal0"/>
              <w:jc w:val="center"/>
              <w:rPr>
                <w:rFonts w:ascii="Times New Roman" w:hAnsi="Times New Roman"/>
                <w:sz w:val="22"/>
                <w:szCs w:val="22"/>
              </w:rPr>
            </w:pPr>
            <w:r>
              <w:rPr>
                <w:rFonts w:ascii="Times New Roman" w:hAnsi="Times New Roman"/>
                <w:sz w:val="22"/>
                <w:szCs w:val="22"/>
              </w:rPr>
              <w:t xml:space="preserve"> </w:t>
            </w:r>
          </w:p>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1515" w:type="dxa"/>
            <w:gridSpan w:val="2"/>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tcPr>
          <w:p w:rsidR="00BC5CE4" w:rsidRPr="00C3048B" w:rsidRDefault="00BC5CE4" w:rsidP="007B49BD">
            <w:pPr>
              <w:pStyle w:val="ConsPlusNormal0"/>
              <w:jc w:val="center"/>
              <w:rPr>
                <w:rFonts w:ascii="Times New Roman" w:hAnsi="Times New Roman"/>
                <w:sz w:val="28"/>
                <w:szCs w:val="28"/>
              </w:rPr>
            </w:pPr>
            <w:r w:rsidRPr="00C3048B">
              <w:rPr>
                <w:rFonts w:ascii="Times New Roman" w:hAnsi="Times New Roman"/>
                <w:sz w:val="28"/>
                <w:szCs w:val="28"/>
              </w:rPr>
              <w:t xml:space="preserve">Исполнительный комитет                  района,   МУ «Отдел образования исполкома района»  </w:t>
            </w:r>
          </w:p>
        </w:tc>
        <w:tc>
          <w:tcPr>
            <w:tcW w:w="1469" w:type="dxa"/>
            <w:tcBorders>
              <w:top w:val="single" w:sz="6" w:space="0" w:color="auto"/>
              <w:left w:val="single" w:sz="6" w:space="0" w:color="auto"/>
              <w:bottom w:val="single" w:sz="4"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t>2.5.</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AF0BBE" w:rsidRDefault="00BC5CE4" w:rsidP="007B49BD">
            <w:pPr>
              <w:pStyle w:val="ConsPlusNormal0"/>
              <w:jc w:val="both"/>
              <w:rPr>
                <w:rFonts w:ascii="Times New Roman" w:hAnsi="Times New Roman"/>
                <w:sz w:val="28"/>
                <w:szCs w:val="28"/>
              </w:rPr>
            </w:pPr>
            <w:r w:rsidRPr="00951DA8">
              <w:rPr>
                <w:rFonts w:ascii="Times New Roman" w:hAnsi="Times New Roman"/>
                <w:sz w:val="28"/>
                <w:szCs w:val="28"/>
              </w:rPr>
              <w:t>Организация  в   школах   кружков "Юный   инспектор    безопасности дорожного движения"</w:t>
            </w:r>
            <w:r w:rsidRPr="00AF0BBE">
              <w:rPr>
                <w:rFonts w:ascii="Times New Roman" w:hAnsi="Times New Roman"/>
                <w:sz w:val="28"/>
                <w:szCs w:val="28"/>
              </w:rPr>
              <w:t xml:space="preserve">              </w:t>
            </w:r>
          </w:p>
        </w:tc>
        <w:tc>
          <w:tcPr>
            <w:tcW w:w="1051" w:type="dxa"/>
            <w:tcBorders>
              <w:top w:val="single" w:sz="6" w:space="0" w:color="auto"/>
              <w:left w:val="single" w:sz="6" w:space="0" w:color="auto"/>
              <w:bottom w:val="single" w:sz="6" w:space="0" w:color="auto"/>
              <w:right w:val="single" w:sz="6" w:space="0" w:color="auto"/>
            </w:tcBorders>
            <w:vAlign w:val="center"/>
          </w:tcPr>
          <w:p w:rsidR="00BC5CE4" w:rsidRPr="00B169A0" w:rsidRDefault="00BC5CE4" w:rsidP="007B49BD">
            <w:pPr>
              <w:pStyle w:val="ConsPlusNormal0"/>
              <w:jc w:val="center"/>
              <w:rPr>
                <w:rFonts w:ascii="Times New Roman" w:hAnsi="Times New Roman"/>
                <w:sz w:val="28"/>
                <w:szCs w:val="28"/>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260" w:type="dxa"/>
            <w:tcBorders>
              <w:top w:val="single" w:sz="6" w:space="0" w:color="auto"/>
              <w:left w:val="single" w:sz="6" w:space="0" w:color="auto"/>
              <w:bottom w:val="single" w:sz="6" w:space="0" w:color="auto"/>
              <w:right w:val="single" w:sz="6" w:space="0" w:color="auto"/>
            </w:tcBorders>
          </w:tcPr>
          <w:p w:rsidR="00BC5CE4" w:rsidRDefault="00BC5CE4" w:rsidP="007B49BD">
            <w:pPr>
              <w:pStyle w:val="ConsPlusNormal0"/>
              <w:jc w:val="center"/>
              <w:rPr>
                <w:rFonts w:ascii="Times New Roman" w:hAnsi="Times New Roman"/>
                <w:sz w:val="22"/>
                <w:szCs w:val="22"/>
              </w:rPr>
            </w:pPr>
          </w:p>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1515" w:type="dxa"/>
            <w:gridSpan w:val="2"/>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4" w:space="0" w:color="auto"/>
            </w:tcBorders>
          </w:tcPr>
          <w:p w:rsidR="00BC5CE4" w:rsidRPr="00972923" w:rsidRDefault="00BC5CE4" w:rsidP="007B49BD">
            <w:pPr>
              <w:pStyle w:val="ConsPlusNormal0"/>
              <w:rPr>
                <w:rFonts w:ascii="Times New Roman" w:hAnsi="Times New Roman"/>
                <w:sz w:val="24"/>
                <w:szCs w:val="24"/>
              </w:rPr>
            </w:pPr>
            <w:r w:rsidRPr="00A955E4">
              <w:rPr>
                <w:rFonts w:ascii="Times New Roman" w:hAnsi="Times New Roman"/>
                <w:sz w:val="28"/>
                <w:szCs w:val="28"/>
              </w:rPr>
              <w:t>Комиссия по обеспече</w:t>
            </w:r>
            <w:r>
              <w:rPr>
                <w:rFonts w:ascii="Times New Roman" w:hAnsi="Times New Roman"/>
                <w:sz w:val="28"/>
                <w:szCs w:val="28"/>
              </w:rPr>
              <w:t>-</w:t>
            </w:r>
            <w:r w:rsidRPr="00A955E4">
              <w:rPr>
                <w:rFonts w:ascii="Times New Roman" w:hAnsi="Times New Roman"/>
                <w:sz w:val="28"/>
                <w:szCs w:val="28"/>
              </w:rPr>
              <w:t xml:space="preserve">нию  безопасности дорожного движения </w:t>
            </w:r>
            <w:r>
              <w:rPr>
                <w:rFonts w:ascii="Times New Roman" w:hAnsi="Times New Roman"/>
                <w:sz w:val="28"/>
                <w:szCs w:val="28"/>
              </w:rPr>
              <w:t>ИК</w:t>
            </w:r>
            <w:r w:rsidRPr="00A955E4">
              <w:rPr>
                <w:rFonts w:ascii="Times New Roman" w:hAnsi="Times New Roman"/>
                <w:sz w:val="28"/>
                <w:szCs w:val="28"/>
              </w:rPr>
              <w:t xml:space="preserve"> муниципального района</w:t>
            </w:r>
            <w:r w:rsidRPr="00C3048B">
              <w:rPr>
                <w:rFonts w:ascii="Times New Roman" w:hAnsi="Times New Roman"/>
                <w:sz w:val="28"/>
                <w:szCs w:val="28"/>
              </w:rPr>
              <w:t xml:space="preserve"> М</w:t>
            </w:r>
            <w:r>
              <w:rPr>
                <w:rFonts w:ascii="Times New Roman" w:hAnsi="Times New Roman"/>
                <w:sz w:val="28"/>
                <w:szCs w:val="28"/>
              </w:rPr>
              <w:t>К</w:t>
            </w:r>
            <w:r w:rsidRPr="00C3048B">
              <w:rPr>
                <w:rFonts w:ascii="Times New Roman" w:hAnsi="Times New Roman"/>
                <w:sz w:val="28"/>
                <w:szCs w:val="28"/>
              </w:rPr>
              <w:t>У «Отдел образова</w:t>
            </w:r>
            <w:r>
              <w:rPr>
                <w:rFonts w:ascii="Times New Roman" w:hAnsi="Times New Roman"/>
                <w:sz w:val="28"/>
                <w:szCs w:val="28"/>
              </w:rPr>
              <w:t>-</w:t>
            </w:r>
            <w:r w:rsidRPr="00C3048B">
              <w:rPr>
                <w:rFonts w:ascii="Times New Roman" w:hAnsi="Times New Roman"/>
                <w:sz w:val="28"/>
                <w:szCs w:val="28"/>
              </w:rPr>
              <w:t xml:space="preserve">ния исполкома района»  </w:t>
            </w:r>
          </w:p>
        </w:tc>
        <w:tc>
          <w:tcPr>
            <w:tcW w:w="1469" w:type="dxa"/>
            <w:tcBorders>
              <w:top w:val="single" w:sz="4" w:space="0" w:color="auto"/>
              <w:left w:val="single" w:sz="4" w:space="0" w:color="auto"/>
              <w:bottom w:val="single" w:sz="4" w:space="0" w:color="auto"/>
              <w:right w:val="single" w:sz="4"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t>2.6</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647289" w:rsidRDefault="00BC5CE4" w:rsidP="007B49BD">
            <w:pPr>
              <w:pStyle w:val="ConsPlusNormal0"/>
              <w:jc w:val="both"/>
              <w:rPr>
                <w:rFonts w:ascii="Times New Roman" w:hAnsi="Times New Roman"/>
                <w:sz w:val="28"/>
                <w:szCs w:val="28"/>
              </w:rPr>
            </w:pPr>
            <w:r w:rsidRPr="00647289">
              <w:rPr>
                <w:rFonts w:ascii="Times New Roman" w:hAnsi="Times New Roman"/>
                <w:sz w:val="28"/>
                <w:szCs w:val="28"/>
              </w:rPr>
              <w:t>Проведение  городского   конкурса юных     инспекторов     движения "Безопасное     колесо"     среди муниципальных     образовательных учреждений города</w:t>
            </w:r>
          </w:p>
        </w:tc>
        <w:tc>
          <w:tcPr>
            <w:tcW w:w="1051"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83585" w:rsidRDefault="00BC5CE4" w:rsidP="007B49BD">
            <w:pPr>
              <w:pStyle w:val="ConsPlusNormal0"/>
              <w:jc w:val="center"/>
              <w:rPr>
                <w:rFonts w:ascii="Times New Roman" w:hAnsi="Times New Roman"/>
                <w:sz w:val="28"/>
                <w:szCs w:val="28"/>
              </w:rPr>
            </w:pPr>
            <w:r>
              <w:rPr>
                <w:rFonts w:ascii="Times New Roman" w:hAnsi="Times New Roman"/>
                <w:sz w:val="22"/>
                <w:szCs w:val="22"/>
              </w:rPr>
              <w:t xml:space="preserve">Без материаль-ных затрат </w:t>
            </w:r>
          </w:p>
        </w:tc>
        <w:tc>
          <w:tcPr>
            <w:tcW w:w="1365" w:type="dxa"/>
            <w:gridSpan w:val="3"/>
            <w:tcBorders>
              <w:top w:val="single" w:sz="6" w:space="0" w:color="auto"/>
              <w:left w:val="single" w:sz="6" w:space="0" w:color="auto"/>
              <w:bottom w:val="single" w:sz="6" w:space="0" w:color="auto"/>
              <w:right w:val="single" w:sz="6" w:space="0" w:color="auto"/>
            </w:tcBorders>
          </w:tcPr>
          <w:p w:rsidR="00BC5CE4" w:rsidRPr="00983585" w:rsidRDefault="00BC5CE4" w:rsidP="007B49BD">
            <w:pPr>
              <w:pStyle w:val="ConsPlusNormal0"/>
              <w:jc w:val="center"/>
              <w:rPr>
                <w:rFonts w:ascii="Times New Roman" w:hAnsi="Times New Roman"/>
                <w:sz w:val="24"/>
                <w:szCs w:val="24"/>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BC5CE4" w:rsidRPr="00983585"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tcPr>
          <w:p w:rsidR="00BC5CE4" w:rsidRPr="0082223F" w:rsidRDefault="00BC5CE4" w:rsidP="007B49BD">
            <w:pPr>
              <w:pStyle w:val="ConsPlusNormal0"/>
              <w:rPr>
                <w:rFonts w:ascii="Times New Roman" w:hAnsi="Times New Roman"/>
                <w:sz w:val="28"/>
                <w:szCs w:val="28"/>
              </w:rPr>
            </w:pPr>
            <w:r w:rsidRPr="0082223F">
              <w:rPr>
                <w:rFonts w:ascii="Times New Roman" w:hAnsi="Times New Roman"/>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469" w:type="dxa"/>
            <w:tcBorders>
              <w:top w:val="single" w:sz="4"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both"/>
              <w:rPr>
                <w:rFonts w:ascii="Times New Roman" w:hAnsi="Times New Roman"/>
                <w:sz w:val="28"/>
                <w:szCs w:val="28"/>
              </w:rPr>
            </w:pPr>
            <w:r>
              <w:rPr>
                <w:rFonts w:ascii="Times New Roman" w:hAnsi="Times New Roman"/>
                <w:sz w:val="28"/>
                <w:szCs w:val="28"/>
              </w:rPr>
              <w:t>2.7.</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76628D" w:rsidRDefault="00BC5CE4" w:rsidP="007B49BD">
            <w:pPr>
              <w:pStyle w:val="ConsPlusNormal0"/>
              <w:jc w:val="both"/>
              <w:rPr>
                <w:rFonts w:ascii="Times New Roman" w:hAnsi="Times New Roman"/>
                <w:sz w:val="28"/>
                <w:szCs w:val="28"/>
              </w:rPr>
            </w:pPr>
            <w:r w:rsidRPr="0076628D">
              <w:rPr>
                <w:rFonts w:ascii="Times New Roman" w:hAnsi="Times New Roman"/>
                <w:sz w:val="28"/>
                <w:szCs w:val="28"/>
              </w:rPr>
              <w:t>Проведение  мониторинга исполь</w:t>
            </w:r>
            <w:r>
              <w:rPr>
                <w:rFonts w:ascii="Times New Roman" w:hAnsi="Times New Roman"/>
                <w:sz w:val="28"/>
                <w:szCs w:val="28"/>
              </w:rPr>
              <w:t>-</w:t>
            </w:r>
            <w:r w:rsidRPr="0076628D">
              <w:rPr>
                <w:rFonts w:ascii="Times New Roman" w:hAnsi="Times New Roman"/>
                <w:sz w:val="28"/>
                <w:szCs w:val="28"/>
              </w:rPr>
              <w:t>зования  учащимися муниципаль</w:t>
            </w:r>
            <w:r>
              <w:rPr>
                <w:rFonts w:ascii="Times New Roman" w:hAnsi="Times New Roman"/>
                <w:sz w:val="28"/>
                <w:szCs w:val="28"/>
              </w:rPr>
              <w:t>-</w:t>
            </w:r>
            <w:r w:rsidRPr="0076628D">
              <w:rPr>
                <w:rFonts w:ascii="Times New Roman" w:hAnsi="Times New Roman"/>
                <w:sz w:val="28"/>
                <w:szCs w:val="28"/>
              </w:rPr>
              <w:t xml:space="preserve">ных общеобразовательных учреждений    светоотражающих фликеров  </w:t>
            </w:r>
          </w:p>
        </w:tc>
        <w:tc>
          <w:tcPr>
            <w:tcW w:w="1051"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4B06C6" w:rsidRDefault="00BC5CE4" w:rsidP="007B49BD">
            <w:pPr>
              <w:pStyle w:val="ConsPlusNormal0"/>
              <w:jc w:val="center"/>
              <w:rPr>
                <w:rFonts w:ascii="Times New Roman" w:hAnsi="Times New Roman"/>
                <w:sz w:val="26"/>
                <w:szCs w:val="26"/>
              </w:rPr>
            </w:pPr>
            <w:r>
              <w:rPr>
                <w:rFonts w:ascii="Times New Roman" w:hAnsi="Times New Roman"/>
                <w:sz w:val="22"/>
                <w:szCs w:val="22"/>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1515" w:type="dxa"/>
            <w:gridSpan w:val="2"/>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tcPr>
          <w:p w:rsidR="00BC5CE4" w:rsidRPr="0082223F" w:rsidRDefault="00BC5CE4" w:rsidP="007B49BD">
            <w:pPr>
              <w:pStyle w:val="ConsPlusNormal0"/>
              <w:rPr>
                <w:rFonts w:ascii="Times New Roman" w:hAnsi="Times New Roman"/>
                <w:sz w:val="28"/>
                <w:szCs w:val="28"/>
              </w:rPr>
            </w:pPr>
            <w:r w:rsidRPr="0082223F">
              <w:rPr>
                <w:rFonts w:ascii="Times New Roman" w:hAnsi="Times New Roman"/>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lastRenderedPageBreak/>
              <w:t>2.8.</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4E1CA1" w:rsidRDefault="004921C8" w:rsidP="007B49BD">
            <w:pPr>
              <w:pStyle w:val="ConsPlusNormal0"/>
              <w:rPr>
                <w:rFonts w:ascii="Times New Roman" w:hAnsi="Times New Roman"/>
                <w:sz w:val="28"/>
                <w:szCs w:val="28"/>
              </w:rPr>
            </w:pPr>
            <w:r>
              <w:rPr>
                <w:rFonts w:ascii="Times New Roman" w:hAnsi="Times New Roman"/>
                <w:sz w:val="28"/>
                <w:szCs w:val="28"/>
              </w:rPr>
              <w:t xml:space="preserve"> Р</w:t>
            </w:r>
            <w:r w:rsidR="00BC5CE4" w:rsidRPr="004E1CA1">
              <w:rPr>
                <w:rFonts w:ascii="Times New Roman" w:hAnsi="Times New Roman"/>
                <w:sz w:val="28"/>
                <w:szCs w:val="28"/>
              </w:rPr>
              <w:t xml:space="preserve">аспространение   </w:t>
            </w:r>
            <w:r w:rsidR="00BC5CE4" w:rsidRPr="004E1CA1">
              <w:rPr>
                <w:rFonts w:ascii="Times New Roman" w:hAnsi="Times New Roman"/>
                <w:sz w:val="28"/>
                <w:szCs w:val="28"/>
              </w:rPr>
              <w:br/>
              <w:t xml:space="preserve">световозвращающих </w:t>
            </w:r>
            <w:r w:rsidR="00BC5CE4">
              <w:rPr>
                <w:rFonts w:ascii="Times New Roman" w:hAnsi="Times New Roman"/>
                <w:sz w:val="28"/>
                <w:szCs w:val="28"/>
              </w:rPr>
              <w:t xml:space="preserve"> </w:t>
            </w:r>
            <w:r w:rsidR="00BC5CE4" w:rsidRPr="004E1CA1">
              <w:rPr>
                <w:rFonts w:ascii="Times New Roman" w:hAnsi="Times New Roman"/>
                <w:sz w:val="28"/>
                <w:szCs w:val="28"/>
              </w:rPr>
              <w:t>приспособ-лений среди дошкольников</w:t>
            </w:r>
            <w:r w:rsidR="00BC5CE4" w:rsidRPr="004E1CA1">
              <w:rPr>
                <w:rFonts w:ascii="Times New Roman" w:hAnsi="Times New Roman"/>
                <w:sz w:val="28"/>
                <w:szCs w:val="28"/>
              </w:rPr>
              <w:br/>
              <w:t xml:space="preserve">и учащихся младших классов           </w:t>
            </w:r>
          </w:p>
        </w:tc>
        <w:tc>
          <w:tcPr>
            <w:tcW w:w="1051"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260"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1515" w:type="dxa"/>
            <w:gridSpan w:val="2"/>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r w:rsidRPr="00C3048B">
              <w:rPr>
                <w:rFonts w:ascii="Times New Roman" w:hAnsi="Times New Roman"/>
                <w:sz w:val="28"/>
                <w:szCs w:val="28"/>
              </w:rPr>
              <w:t>М</w:t>
            </w:r>
            <w:r>
              <w:rPr>
                <w:rFonts w:ascii="Times New Roman" w:hAnsi="Times New Roman"/>
                <w:sz w:val="28"/>
                <w:szCs w:val="28"/>
              </w:rPr>
              <w:t>К</w:t>
            </w:r>
            <w:r w:rsidRPr="00C3048B">
              <w:rPr>
                <w:rFonts w:ascii="Times New Roman" w:hAnsi="Times New Roman"/>
                <w:sz w:val="28"/>
                <w:szCs w:val="28"/>
              </w:rPr>
              <w:t xml:space="preserve">У «Отдел </w:t>
            </w:r>
            <w:r>
              <w:rPr>
                <w:rFonts w:ascii="Times New Roman" w:hAnsi="Times New Roman"/>
                <w:sz w:val="28"/>
                <w:szCs w:val="28"/>
              </w:rPr>
              <w:t xml:space="preserve">образования исполкома района»  </w:t>
            </w:r>
            <w:r w:rsidRPr="00C3048B">
              <w:rPr>
                <w:rFonts w:ascii="Times New Roman" w:hAnsi="Times New Roman"/>
                <w:sz w:val="28"/>
                <w:szCs w:val="28"/>
              </w:rPr>
              <w:t xml:space="preserve"> </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sidRPr="00C34BFD">
              <w:rPr>
                <w:rFonts w:ascii="Times New Roman" w:hAnsi="Times New Roman"/>
                <w:sz w:val="28"/>
                <w:szCs w:val="28"/>
              </w:rPr>
              <w:t>2.</w:t>
            </w:r>
            <w:r>
              <w:rPr>
                <w:rFonts w:ascii="Times New Roman" w:hAnsi="Times New Roman"/>
                <w:sz w:val="28"/>
                <w:szCs w:val="28"/>
              </w:rPr>
              <w:t>9</w:t>
            </w:r>
            <w:r w:rsidRPr="00C34BFD">
              <w:rPr>
                <w:rFonts w:ascii="Times New Roman" w:hAnsi="Times New Roman"/>
                <w:sz w:val="28"/>
                <w:szCs w:val="28"/>
              </w:rPr>
              <w:t>.</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E669B0" w:rsidRDefault="00BC5CE4" w:rsidP="007B49BD">
            <w:pPr>
              <w:pStyle w:val="ConsPlusNormal0"/>
              <w:jc w:val="both"/>
              <w:rPr>
                <w:rFonts w:ascii="Times New Roman" w:hAnsi="Times New Roman"/>
                <w:sz w:val="28"/>
                <w:szCs w:val="28"/>
              </w:rPr>
            </w:pPr>
            <w:r w:rsidRPr="00C34BFD">
              <w:rPr>
                <w:rFonts w:ascii="Times New Roman" w:hAnsi="Times New Roman"/>
                <w:sz w:val="28"/>
                <w:szCs w:val="28"/>
              </w:rPr>
              <w:t>Повышать квалификацию преподавательского состава образовательных учреждений, учреждений системы дополнительного образования и дошкольных образовательных учреждений в сфере формирования у детей навыков безопасного участия в дорожном движении</w:t>
            </w:r>
          </w:p>
        </w:tc>
        <w:tc>
          <w:tcPr>
            <w:tcW w:w="1051"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83585" w:rsidRDefault="00BC5CE4" w:rsidP="007B49BD">
            <w:pPr>
              <w:pStyle w:val="ConsPlusNormal0"/>
              <w:jc w:val="center"/>
              <w:rPr>
                <w:rFonts w:ascii="Times New Roman" w:hAnsi="Times New Roman"/>
                <w:sz w:val="28"/>
                <w:szCs w:val="28"/>
              </w:rPr>
            </w:pPr>
            <w:r>
              <w:rPr>
                <w:rFonts w:ascii="Times New Roman" w:hAnsi="Times New Roman"/>
                <w:sz w:val="22"/>
                <w:szCs w:val="22"/>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BC5CE4" w:rsidRPr="00983585" w:rsidRDefault="00BC5CE4" w:rsidP="007B49BD">
            <w:pPr>
              <w:pStyle w:val="ConsPlusNormal0"/>
              <w:jc w:val="center"/>
              <w:rPr>
                <w:rFonts w:ascii="Times New Roman" w:hAnsi="Times New Roman"/>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BC5CE4" w:rsidRPr="00983585"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r w:rsidRPr="00C3048B">
              <w:rPr>
                <w:rFonts w:ascii="Times New Roman" w:hAnsi="Times New Roman"/>
                <w:sz w:val="28"/>
                <w:szCs w:val="28"/>
              </w:rPr>
              <w:t>М</w:t>
            </w:r>
            <w:r>
              <w:rPr>
                <w:rFonts w:ascii="Times New Roman" w:hAnsi="Times New Roman"/>
                <w:sz w:val="28"/>
                <w:szCs w:val="28"/>
              </w:rPr>
              <w:t>К</w:t>
            </w:r>
            <w:r w:rsidRPr="00C3048B">
              <w:rPr>
                <w:rFonts w:ascii="Times New Roman" w:hAnsi="Times New Roman"/>
                <w:sz w:val="28"/>
                <w:szCs w:val="28"/>
              </w:rPr>
              <w:t xml:space="preserve">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615"/>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p>
        </w:tc>
        <w:tc>
          <w:tcPr>
            <w:tcW w:w="12980" w:type="dxa"/>
            <w:gridSpan w:val="10"/>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C34BFD">
              <w:rPr>
                <w:rFonts w:ascii="Times New Roman" w:hAnsi="Times New Roman"/>
                <w:color w:val="000000"/>
                <w:sz w:val="28"/>
                <w:szCs w:val="28"/>
              </w:rPr>
              <w:t xml:space="preserve">3. </w:t>
            </w:r>
            <w:r w:rsidRPr="00C34BFD">
              <w:rPr>
                <w:rFonts w:ascii="Times New Roman" w:hAnsi="Times New Roman"/>
                <w:sz w:val="28"/>
                <w:szCs w:val="28"/>
              </w:rPr>
              <w:t>Снижение тяжести травм в ДТП</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6117"/>
        </w:trPr>
        <w:tc>
          <w:tcPr>
            <w:tcW w:w="851" w:type="dxa"/>
            <w:tcBorders>
              <w:top w:val="single" w:sz="6" w:space="0" w:color="auto"/>
              <w:left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lastRenderedPageBreak/>
              <w:t>3.</w:t>
            </w:r>
            <w:r w:rsidRPr="00E41644">
              <w:rPr>
                <w:rFonts w:ascii="Times New Roman" w:hAnsi="Times New Roman"/>
                <w:sz w:val="28"/>
                <w:szCs w:val="28"/>
              </w:rPr>
              <w:t>1</w:t>
            </w:r>
          </w:p>
        </w:tc>
        <w:tc>
          <w:tcPr>
            <w:tcW w:w="4545" w:type="dxa"/>
            <w:gridSpan w:val="2"/>
            <w:tcBorders>
              <w:top w:val="single" w:sz="6" w:space="0" w:color="auto"/>
              <w:left w:val="single" w:sz="6" w:space="0" w:color="auto"/>
              <w:right w:val="single" w:sz="6" w:space="0" w:color="auto"/>
            </w:tcBorders>
          </w:tcPr>
          <w:p w:rsidR="00BC5CE4" w:rsidRPr="006E5734" w:rsidRDefault="00BC5CE4" w:rsidP="007B49BD">
            <w:pPr>
              <w:pStyle w:val="ConsPlusNormal0"/>
              <w:jc w:val="both"/>
              <w:rPr>
                <w:rFonts w:ascii="Times New Roman" w:hAnsi="Times New Roman"/>
                <w:sz w:val="28"/>
                <w:szCs w:val="28"/>
              </w:rPr>
            </w:pPr>
            <w:r w:rsidRPr="006E5734">
              <w:rPr>
                <w:rFonts w:ascii="Times New Roman" w:hAnsi="Times New Roman"/>
                <w:sz w:val="28"/>
                <w:szCs w:val="28"/>
              </w:rPr>
              <w:t>Приведение в нормативное состояние дорожно уличной сети населенных пунктов за счет средств муниципального дорожного фонда:</w:t>
            </w:r>
          </w:p>
          <w:p w:rsidR="00BC5CE4" w:rsidRPr="00BC5CE4" w:rsidRDefault="00BC5CE4" w:rsidP="007B49BD">
            <w:pPr>
              <w:ind w:left="289"/>
              <w:rPr>
                <w:sz w:val="28"/>
                <w:szCs w:val="28"/>
              </w:rPr>
            </w:pPr>
            <w:r w:rsidRPr="00BC5CE4">
              <w:rPr>
                <w:sz w:val="28"/>
                <w:szCs w:val="28"/>
              </w:rPr>
              <w:t>г. Мамадыш, ул. Пугачева;</w:t>
            </w:r>
          </w:p>
          <w:p w:rsidR="00BC5CE4" w:rsidRPr="00BC5CE4" w:rsidRDefault="00BC5CE4" w:rsidP="007B49BD">
            <w:pPr>
              <w:ind w:left="289"/>
              <w:rPr>
                <w:sz w:val="28"/>
                <w:szCs w:val="28"/>
              </w:rPr>
            </w:pPr>
            <w:r w:rsidRPr="00BC5CE4">
              <w:rPr>
                <w:sz w:val="28"/>
                <w:szCs w:val="28"/>
              </w:rPr>
              <w:t>г. Мамадыш, площадка Мамадышского ипподрома;</w:t>
            </w:r>
          </w:p>
          <w:p w:rsidR="00BC5CE4" w:rsidRPr="00BC5CE4" w:rsidRDefault="00BC5CE4" w:rsidP="007B49BD">
            <w:pPr>
              <w:ind w:left="289"/>
              <w:rPr>
                <w:sz w:val="28"/>
                <w:szCs w:val="28"/>
              </w:rPr>
            </w:pPr>
            <w:r w:rsidRPr="00BC5CE4">
              <w:rPr>
                <w:sz w:val="28"/>
                <w:szCs w:val="28"/>
              </w:rPr>
              <w:t>Мамадышский район, с. Зюри, ул. Советская;</w:t>
            </w:r>
          </w:p>
          <w:p w:rsidR="00BC5CE4" w:rsidRPr="00BC5CE4" w:rsidRDefault="00BC5CE4" w:rsidP="007B49BD">
            <w:pPr>
              <w:ind w:left="289"/>
              <w:rPr>
                <w:sz w:val="28"/>
                <w:szCs w:val="28"/>
              </w:rPr>
            </w:pPr>
            <w:r w:rsidRPr="00BC5CE4">
              <w:rPr>
                <w:sz w:val="28"/>
                <w:szCs w:val="28"/>
              </w:rPr>
              <w:t>Мамадышский район, пос. Зверосовхоз, ул. Куприянова;</w:t>
            </w:r>
          </w:p>
          <w:p w:rsidR="00BC5CE4" w:rsidRPr="00BC5CE4" w:rsidRDefault="00BC5CE4" w:rsidP="007B49BD">
            <w:pPr>
              <w:ind w:left="289"/>
              <w:rPr>
                <w:sz w:val="28"/>
                <w:szCs w:val="28"/>
              </w:rPr>
            </w:pPr>
            <w:r w:rsidRPr="00BC5CE4">
              <w:rPr>
                <w:sz w:val="28"/>
                <w:szCs w:val="28"/>
              </w:rPr>
              <w:t>Мамадышский район, пос. с-за "Мамадышский", площадка православного кладбища;</w:t>
            </w:r>
          </w:p>
          <w:p w:rsidR="00BC5CE4" w:rsidRPr="00BC5CE4" w:rsidRDefault="00BC5CE4" w:rsidP="007B49BD">
            <w:pPr>
              <w:ind w:left="289"/>
              <w:rPr>
                <w:sz w:val="28"/>
                <w:szCs w:val="28"/>
              </w:rPr>
            </w:pPr>
            <w:r w:rsidRPr="00BC5CE4">
              <w:rPr>
                <w:sz w:val="28"/>
                <w:szCs w:val="28"/>
              </w:rPr>
              <w:t>г. Мамадыш, ул. 50 лет Победы;</w:t>
            </w:r>
          </w:p>
          <w:p w:rsidR="00BC5CE4" w:rsidRPr="00BC5CE4" w:rsidRDefault="00BC5CE4" w:rsidP="007B49BD">
            <w:pPr>
              <w:ind w:left="289"/>
              <w:rPr>
                <w:sz w:val="28"/>
                <w:szCs w:val="28"/>
              </w:rPr>
            </w:pPr>
            <w:r w:rsidRPr="00BC5CE4">
              <w:rPr>
                <w:sz w:val="28"/>
                <w:szCs w:val="28"/>
              </w:rPr>
              <w:t>г. Мамадыш, ул. Абсалямова;</w:t>
            </w:r>
          </w:p>
          <w:p w:rsidR="00BC5CE4" w:rsidRPr="00BC5CE4" w:rsidRDefault="00BC5CE4" w:rsidP="007B49BD">
            <w:pPr>
              <w:ind w:left="289"/>
              <w:rPr>
                <w:sz w:val="28"/>
                <w:szCs w:val="28"/>
              </w:rPr>
            </w:pPr>
            <w:r w:rsidRPr="00BC5CE4">
              <w:rPr>
                <w:sz w:val="28"/>
                <w:szCs w:val="28"/>
              </w:rPr>
              <w:t>г. Мамадыш, ул. Школьная;</w:t>
            </w:r>
          </w:p>
          <w:p w:rsidR="00BC5CE4" w:rsidRPr="00BC5CE4" w:rsidRDefault="00BC5CE4" w:rsidP="007B49BD">
            <w:pPr>
              <w:ind w:left="289"/>
              <w:rPr>
                <w:sz w:val="28"/>
                <w:szCs w:val="28"/>
              </w:rPr>
            </w:pPr>
            <w:r w:rsidRPr="00BC5CE4">
              <w:rPr>
                <w:sz w:val="28"/>
                <w:szCs w:val="28"/>
              </w:rPr>
              <w:t>г. Мамадыш, ул. Черкасова;</w:t>
            </w:r>
          </w:p>
          <w:p w:rsidR="00BC5CE4" w:rsidRPr="00972923" w:rsidRDefault="00BC5CE4" w:rsidP="007B49BD">
            <w:pPr>
              <w:ind w:left="289"/>
              <w:rPr>
                <w:sz w:val="24"/>
                <w:szCs w:val="24"/>
              </w:rPr>
            </w:pPr>
            <w:r w:rsidRPr="00BC5CE4">
              <w:rPr>
                <w:sz w:val="28"/>
                <w:szCs w:val="28"/>
              </w:rPr>
              <w:t>г. Мамадыш, ул. Мичурина</w:t>
            </w:r>
          </w:p>
        </w:tc>
        <w:tc>
          <w:tcPr>
            <w:tcW w:w="1051" w:type="dxa"/>
            <w:tcBorders>
              <w:top w:val="single" w:sz="6" w:space="0" w:color="auto"/>
              <w:left w:val="single" w:sz="6" w:space="0" w:color="auto"/>
              <w:right w:val="single" w:sz="6" w:space="0" w:color="auto"/>
            </w:tcBorders>
            <w:vAlign w:val="center"/>
          </w:tcPr>
          <w:p w:rsidR="00BC5CE4" w:rsidRPr="00412486" w:rsidRDefault="00BC5CE4" w:rsidP="007B49BD">
            <w:pPr>
              <w:pStyle w:val="ConsPlusNormal0"/>
              <w:jc w:val="center"/>
              <w:rPr>
                <w:rFonts w:ascii="Times New Roman" w:hAnsi="Times New Roman"/>
                <w:sz w:val="28"/>
                <w:szCs w:val="28"/>
              </w:rPr>
            </w:pPr>
            <w:r w:rsidRPr="00412486">
              <w:rPr>
                <w:rFonts w:ascii="Times New Roman" w:hAnsi="Times New Roman"/>
                <w:sz w:val="28"/>
                <w:szCs w:val="28"/>
              </w:rPr>
              <w:t>201</w:t>
            </w:r>
            <w:r>
              <w:rPr>
                <w:rFonts w:ascii="Times New Roman" w:hAnsi="Times New Roman"/>
                <w:sz w:val="28"/>
                <w:szCs w:val="28"/>
              </w:rPr>
              <w:t>8</w:t>
            </w:r>
            <w:r w:rsidRPr="00412486">
              <w:rPr>
                <w:rFonts w:ascii="Times New Roman" w:hAnsi="Times New Roman"/>
                <w:sz w:val="28"/>
                <w:szCs w:val="28"/>
              </w:rPr>
              <w:t xml:space="preserve"> год</w:t>
            </w:r>
          </w:p>
        </w:tc>
        <w:tc>
          <w:tcPr>
            <w:tcW w:w="1260" w:type="dxa"/>
            <w:tcBorders>
              <w:top w:val="single" w:sz="6" w:space="0" w:color="auto"/>
              <w:left w:val="single" w:sz="6" w:space="0" w:color="auto"/>
              <w:right w:val="single" w:sz="6" w:space="0" w:color="auto"/>
            </w:tcBorders>
            <w:vAlign w:val="center"/>
          </w:tcPr>
          <w:p w:rsidR="00BC5CE4" w:rsidRPr="00412486" w:rsidRDefault="00BC5CE4" w:rsidP="007B49BD">
            <w:pPr>
              <w:pStyle w:val="ConsPlusNormal0"/>
              <w:jc w:val="center"/>
              <w:rPr>
                <w:rFonts w:ascii="Times New Roman" w:hAnsi="Times New Roman"/>
                <w:sz w:val="28"/>
                <w:szCs w:val="28"/>
              </w:rPr>
            </w:pPr>
            <w:r>
              <w:rPr>
                <w:rFonts w:ascii="Times New Roman" w:hAnsi="Times New Roman"/>
                <w:sz w:val="28"/>
                <w:szCs w:val="28"/>
              </w:rPr>
              <w:t>22,500</w:t>
            </w:r>
          </w:p>
        </w:tc>
        <w:tc>
          <w:tcPr>
            <w:tcW w:w="1620" w:type="dxa"/>
            <w:gridSpan w:val="4"/>
            <w:tcBorders>
              <w:top w:val="single" w:sz="6" w:space="0" w:color="auto"/>
              <w:left w:val="single" w:sz="6" w:space="0" w:color="auto"/>
              <w:right w:val="single" w:sz="6" w:space="0" w:color="auto"/>
            </w:tcBorders>
            <w:vAlign w:val="center"/>
          </w:tcPr>
          <w:p w:rsidR="00BC5CE4" w:rsidRPr="00412486" w:rsidRDefault="00BC5CE4" w:rsidP="007B49BD">
            <w:pPr>
              <w:pStyle w:val="ConsPlusNormal0"/>
              <w:jc w:val="center"/>
              <w:rPr>
                <w:rFonts w:ascii="Times New Roman" w:hAnsi="Times New Roman"/>
                <w:sz w:val="28"/>
                <w:szCs w:val="28"/>
              </w:rPr>
            </w:pPr>
            <w:r>
              <w:rPr>
                <w:rFonts w:ascii="Times New Roman" w:hAnsi="Times New Roman"/>
                <w:sz w:val="28"/>
                <w:szCs w:val="28"/>
              </w:rPr>
              <w:t>22,500</w:t>
            </w:r>
          </w:p>
        </w:tc>
        <w:tc>
          <w:tcPr>
            <w:tcW w:w="1260" w:type="dxa"/>
            <w:tcBorders>
              <w:top w:val="single" w:sz="6" w:space="0" w:color="auto"/>
              <w:left w:val="single" w:sz="6" w:space="0" w:color="auto"/>
              <w:right w:val="single" w:sz="6" w:space="0" w:color="auto"/>
            </w:tcBorders>
            <w:vAlign w:val="center"/>
          </w:tcPr>
          <w:p w:rsidR="00BC5CE4" w:rsidRPr="00412486" w:rsidRDefault="00BC5CE4" w:rsidP="007B49BD">
            <w:pPr>
              <w:pStyle w:val="ConsPlusNormal0"/>
              <w:jc w:val="center"/>
              <w:rPr>
                <w:rFonts w:ascii="Times New Roman" w:hAnsi="Times New Roman"/>
                <w:sz w:val="28"/>
                <w:szCs w:val="28"/>
              </w:rPr>
            </w:pPr>
          </w:p>
        </w:tc>
        <w:tc>
          <w:tcPr>
            <w:tcW w:w="3244" w:type="dxa"/>
            <w:tcBorders>
              <w:top w:val="single" w:sz="6" w:space="0" w:color="auto"/>
              <w:left w:val="single" w:sz="6" w:space="0" w:color="auto"/>
              <w:right w:val="single" w:sz="6" w:space="0" w:color="auto"/>
            </w:tcBorders>
            <w:vAlign w:val="center"/>
          </w:tcPr>
          <w:p w:rsidR="00BC5CE4" w:rsidRPr="00412486" w:rsidRDefault="00BC5CE4" w:rsidP="007B49BD">
            <w:pPr>
              <w:pStyle w:val="ConsPlusNormal0"/>
              <w:jc w:val="center"/>
              <w:rPr>
                <w:rFonts w:ascii="Times New Roman" w:hAnsi="Times New Roman"/>
                <w:sz w:val="28"/>
                <w:szCs w:val="28"/>
              </w:rPr>
            </w:pPr>
            <w:r w:rsidRPr="00412486">
              <w:rPr>
                <w:rFonts w:ascii="Times New Roman" w:hAnsi="Times New Roman"/>
                <w:sz w:val="28"/>
                <w:szCs w:val="28"/>
              </w:rPr>
              <w:t>Исполнитель</w:t>
            </w:r>
            <w:r>
              <w:rPr>
                <w:rFonts w:ascii="Times New Roman" w:hAnsi="Times New Roman"/>
                <w:sz w:val="28"/>
                <w:szCs w:val="28"/>
              </w:rPr>
              <w:t xml:space="preserve">ный комитет                  </w:t>
            </w:r>
            <w:r w:rsidRPr="00412486">
              <w:rPr>
                <w:rFonts w:ascii="Times New Roman" w:hAnsi="Times New Roman"/>
                <w:sz w:val="28"/>
                <w:szCs w:val="28"/>
              </w:rPr>
              <w:t>Мамадыш</w:t>
            </w:r>
            <w:r>
              <w:rPr>
                <w:rFonts w:ascii="Times New Roman" w:hAnsi="Times New Roman"/>
                <w:sz w:val="28"/>
                <w:szCs w:val="28"/>
              </w:rPr>
              <w:t>ского района</w:t>
            </w:r>
          </w:p>
        </w:tc>
        <w:tc>
          <w:tcPr>
            <w:tcW w:w="1469" w:type="dxa"/>
            <w:tcBorders>
              <w:top w:val="single" w:sz="6" w:space="0" w:color="auto"/>
              <w:left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366"/>
        </w:trPr>
        <w:tc>
          <w:tcPr>
            <w:tcW w:w="15300" w:type="dxa"/>
            <w:gridSpan w:val="12"/>
            <w:tcBorders>
              <w:top w:val="single" w:sz="6" w:space="0" w:color="auto"/>
              <w:left w:val="single" w:sz="6" w:space="0" w:color="auto"/>
              <w:right w:val="single" w:sz="6" w:space="0" w:color="auto"/>
            </w:tcBorders>
          </w:tcPr>
          <w:p w:rsidR="00BC5CE4" w:rsidRPr="00C34BFD" w:rsidRDefault="00BC5CE4" w:rsidP="007B49BD">
            <w:pPr>
              <w:pStyle w:val="ConsPlusNormal0"/>
              <w:jc w:val="center"/>
              <w:rPr>
                <w:rFonts w:ascii="Times New Roman" w:hAnsi="Times New Roman"/>
                <w:sz w:val="28"/>
                <w:szCs w:val="28"/>
              </w:rPr>
            </w:pPr>
            <w:r>
              <w:rPr>
                <w:rFonts w:ascii="Times New Roman" w:hAnsi="Times New Roman"/>
                <w:sz w:val="28"/>
                <w:szCs w:val="28"/>
              </w:rPr>
              <w:t xml:space="preserve">4. </w:t>
            </w:r>
            <w:r w:rsidRPr="00C34BFD">
              <w:rPr>
                <w:rFonts w:ascii="Times New Roman" w:hAnsi="Times New Roman"/>
                <w:sz w:val="28"/>
                <w:szCs w:val="28"/>
              </w:rPr>
              <w:t xml:space="preserve">Совершенствование системы управления деятельностью по повышению </w:t>
            </w:r>
          </w:p>
          <w:p w:rsidR="00BC5CE4" w:rsidRPr="00C42FFA" w:rsidRDefault="00BC5CE4" w:rsidP="007B49BD">
            <w:pPr>
              <w:pStyle w:val="ConsPlusNormal0"/>
              <w:jc w:val="center"/>
              <w:rPr>
                <w:rFonts w:ascii="Times New Roman" w:hAnsi="Times New Roman"/>
                <w:sz w:val="28"/>
                <w:szCs w:val="28"/>
              </w:rPr>
            </w:pPr>
            <w:r w:rsidRPr="00C34BFD">
              <w:rPr>
                <w:rFonts w:ascii="Times New Roman" w:hAnsi="Times New Roman"/>
                <w:sz w:val="28"/>
                <w:szCs w:val="28"/>
              </w:rPr>
              <w:t>безопасности дорожного движения</w:t>
            </w: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t>4.1.</w:t>
            </w:r>
          </w:p>
        </w:tc>
        <w:tc>
          <w:tcPr>
            <w:tcW w:w="4536" w:type="dxa"/>
            <w:tcBorders>
              <w:top w:val="single" w:sz="6" w:space="0" w:color="auto"/>
              <w:left w:val="single" w:sz="6" w:space="0" w:color="auto"/>
              <w:bottom w:val="single" w:sz="6" w:space="0" w:color="auto"/>
              <w:right w:val="single" w:sz="6" w:space="0" w:color="auto"/>
            </w:tcBorders>
          </w:tcPr>
          <w:p w:rsidR="00BC5CE4" w:rsidRPr="00BC5CE4" w:rsidRDefault="00BC5CE4" w:rsidP="007B49BD">
            <w:pPr>
              <w:jc w:val="both"/>
              <w:rPr>
                <w:sz w:val="28"/>
                <w:szCs w:val="28"/>
              </w:rPr>
            </w:pPr>
            <w:r w:rsidRPr="00BC5CE4">
              <w:rPr>
                <w:sz w:val="28"/>
                <w:szCs w:val="28"/>
              </w:rPr>
              <w:t>Установка знаков ограничения скорости  движения, нанесение дорожной разметки, и оборудования искусственных неровностей, ямочный ремонт.</w:t>
            </w:r>
          </w:p>
        </w:tc>
        <w:tc>
          <w:tcPr>
            <w:tcW w:w="1060" w:type="dxa"/>
            <w:gridSpan w:val="2"/>
            <w:tcBorders>
              <w:top w:val="single" w:sz="6" w:space="0" w:color="auto"/>
              <w:left w:val="single" w:sz="6" w:space="0" w:color="auto"/>
              <w:bottom w:val="single" w:sz="6" w:space="0" w:color="auto"/>
              <w:right w:val="single" w:sz="6" w:space="0" w:color="auto"/>
            </w:tcBorders>
            <w:vAlign w:val="center"/>
          </w:tcPr>
          <w:p w:rsidR="00BC5CE4" w:rsidRPr="0064054C" w:rsidRDefault="00BC5CE4" w:rsidP="007B49BD">
            <w:pPr>
              <w:pStyle w:val="ConsPlusNormal0"/>
              <w:jc w:val="center"/>
              <w:rPr>
                <w:rFonts w:ascii="Times New Roman" w:hAnsi="Times New Roman"/>
                <w:sz w:val="28"/>
                <w:szCs w:val="28"/>
              </w:rPr>
            </w:pPr>
            <w:r w:rsidRPr="0064054C">
              <w:rPr>
                <w:rFonts w:ascii="Times New Roman" w:hAnsi="Times New Roman"/>
                <w:sz w:val="28"/>
                <w:szCs w:val="28"/>
              </w:rPr>
              <w:t>201</w:t>
            </w:r>
            <w:r>
              <w:rPr>
                <w:rFonts w:ascii="Times New Roman" w:hAnsi="Times New Roman"/>
                <w:sz w:val="28"/>
                <w:szCs w:val="28"/>
              </w:rPr>
              <w:t>8</w:t>
            </w:r>
            <w:r w:rsidRPr="0064054C">
              <w:rPr>
                <w:rFonts w:ascii="Times New Roman" w:hAnsi="Times New Roman"/>
                <w:sz w:val="28"/>
                <w:szCs w:val="28"/>
              </w:rPr>
              <w:t xml:space="preserve"> год</w:t>
            </w:r>
          </w:p>
        </w:tc>
        <w:tc>
          <w:tcPr>
            <w:tcW w:w="1350" w:type="dxa"/>
            <w:gridSpan w:val="2"/>
            <w:tcBorders>
              <w:top w:val="single" w:sz="6" w:space="0" w:color="auto"/>
              <w:left w:val="single" w:sz="6" w:space="0" w:color="auto"/>
              <w:bottom w:val="single" w:sz="6" w:space="0" w:color="auto"/>
              <w:right w:val="single" w:sz="6" w:space="0" w:color="auto"/>
            </w:tcBorders>
            <w:vAlign w:val="center"/>
          </w:tcPr>
          <w:p w:rsidR="00BC5CE4" w:rsidRPr="0064054C" w:rsidRDefault="00BC5CE4" w:rsidP="007B49BD">
            <w:pPr>
              <w:pStyle w:val="ConsPlusNormal0"/>
              <w:jc w:val="center"/>
              <w:rPr>
                <w:rFonts w:ascii="Times New Roman" w:hAnsi="Times New Roman"/>
                <w:sz w:val="28"/>
                <w:szCs w:val="28"/>
              </w:rPr>
            </w:pPr>
            <w:r>
              <w:rPr>
                <w:rFonts w:ascii="Times New Roman" w:hAnsi="Times New Roman"/>
                <w:sz w:val="28"/>
                <w:szCs w:val="28"/>
              </w:rPr>
              <w:t>1,522,6</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BC5CE4" w:rsidRPr="0064054C" w:rsidRDefault="00BC5CE4" w:rsidP="007B49BD">
            <w:pPr>
              <w:pStyle w:val="ConsPlusNormal0"/>
              <w:jc w:val="center"/>
              <w:rPr>
                <w:rFonts w:ascii="Times New Roman" w:hAnsi="Times New Roman"/>
                <w:sz w:val="28"/>
                <w:szCs w:val="28"/>
              </w:rPr>
            </w:pPr>
            <w:r>
              <w:rPr>
                <w:rFonts w:ascii="Times New Roman" w:hAnsi="Times New Roman"/>
                <w:sz w:val="28"/>
                <w:szCs w:val="28"/>
              </w:rPr>
              <w:t>1,522,6</w:t>
            </w: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64054C" w:rsidRDefault="00BC5CE4" w:rsidP="007B49BD">
            <w:pPr>
              <w:pStyle w:val="ConsPlusNormal0"/>
              <w:jc w:val="center"/>
              <w:rPr>
                <w:rFonts w:ascii="Times New Roman" w:hAnsi="Times New Roman"/>
                <w:sz w:val="28"/>
                <w:szCs w:val="28"/>
              </w:rPr>
            </w:pPr>
          </w:p>
        </w:tc>
        <w:tc>
          <w:tcPr>
            <w:tcW w:w="3244" w:type="dxa"/>
            <w:tcBorders>
              <w:top w:val="single" w:sz="6" w:space="0" w:color="auto"/>
              <w:left w:val="single" w:sz="6" w:space="0" w:color="auto"/>
              <w:bottom w:val="single" w:sz="6" w:space="0" w:color="auto"/>
              <w:right w:val="single" w:sz="6" w:space="0" w:color="auto"/>
            </w:tcBorders>
            <w:vAlign w:val="center"/>
          </w:tcPr>
          <w:p w:rsidR="00BC5CE4" w:rsidRPr="0064054C" w:rsidRDefault="00BC5CE4" w:rsidP="007B49BD">
            <w:pPr>
              <w:pStyle w:val="ConsPlusNormal0"/>
              <w:jc w:val="center"/>
              <w:rPr>
                <w:rFonts w:ascii="Times New Roman" w:hAnsi="Times New Roman"/>
                <w:sz w:val="28"/>
                <w:szCs w:val="28"/>
              </w:rPr>
            </w:pPr>
            <w:r w:rsidRPr="0064054C">
              <w:rPr>
                <w:rFonts w:ascii="Times New Roman" w:hAnsi="Times New Roman"/>
                <w:sz w:val="28"/>
                <w:szCs w:val="28"/>
              </w:rPr>
              <w:t>Исполнительный комитет                  г. Мамадыш,</w:t>
            </w:r>
          </w:p>
        </w:tc>
        <w:tc>
          <w:tcPr>
            <w:tcW w:w="1469" w:type="dxa"/>
            <w:tcBorders>
              <w:top w:val="single" w:sz="6" w:space="0" w:color="auto"/>
              <w:left w:val="single" w:sz="6" w:space="0" w:color="auto"/>
              <w:bottom w:val="single" w:sz="4"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t>4.2.</w:t>
            </w:r>
          </w:p>
        </w:tc>
        <w:tc>
          <w:tcPr>
            <w:tcW w:w="4536" w:type="dxa"/>
            <w:tcBorders>
              <w:top w:val="single" w:sz="6" w:space="0" w:color="auto"/>
              <w:left w:val="single" w:sz="6" w:space="0" w:color="auto"/>
              <w:bottom w:val="single" w:sz="6" w:space="0" w:color="auto"/>
              <w:right w:val="single" w:sz="6" w:space="0" w:color="auto"/>
            </w:tcBorders>
          </w:tcPr>
          <w:p w:rsidR="00BC5CE4" w:rsidRPr="00BC5CE4" w:rsidRDefault="00BC5CE4" w:rsidP="007B49BD">
            <w:pPr>
              <w:pStyle w:val="ConsPlusNormal0"/>
              <w:jc w:val="both"/>
              <w:rPr>
                <w:rFonts w:ascii="Times New Roman" w:hAnsi="Times New Roman" w:cs="Times New Roman"/>
                <w:sz w:val="28"/>
                <w:szCs w:val="28"/>
              </w:rPr>
            </w:pPr>
            <w:r w:rsidRPr="00BC5CE4">
              <w:rPr>
                <w:rFonts w:ascii="Times New Roman" w:hAnsi="Times New Roman" w:cs="Times New Roman"/>
                <w:sz w:val="28"/>
                <w:szCs w:val="28"/>
              </w:rPr>
              <w:t>Устройство тротуаров по ул. Давыдова в г. Мамадыш</w:t>
            </w:r>
          </w:p>
        </w:tc>
        <w:tc>
          <w:tcPr>
            <w:tcW w:w="106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35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8"/>
                <w:szCs w:val="28"/>
              </w:rPr>
              <w:t>1,400</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8"/>
                <w:szCs w:val="28"/>
              </w:rPr>
              <w:t>1,400</w:t>
            </w: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4"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64054C">
              <w:rPr>
                <w:rFonts w:ascii="Times New Roman" w:hAnsi="Times New Roman"/>
                <w:sz w:val="28"/>
                <w:szCs w:val="28"/>
              </w:rPr>
              <w:t>Исполнительный комитет                  г. Мамадыш,</w:t>
            </w:r>
          </w:p>
        </w:tc>
        <w:tc>
          <w:tcPr>
            <w:tcW w:w="1469" w:type="dxa"/>
            <w:tcBorders>
              <w:top w:val="single" w:sz="4" w:space="0" w:color="auto"/>
              <w:left w:val="single" w:sz="4" w:space="0" w:color="auto"/>
              <w:bottom w:val="single" w:sz="4" w:space="0" w:color="auto"/>
              <w:right w:val="single" w:sz="4"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640"/>
        </w:trPr>
        <w:tc>
          <w:tcPr>
            <w:tcW w:w="851" w:type="dxa"/>
            <w:tcBorders>
              <w:top w:val="single" w:sz="4"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lastRenderedPageBreak/>
              <w:t>4.3.</w:t>
            </w:r>
          </w:p>
        </w:tc>
        <w:tc>
          <w:tcPr>
            <w:tcW w:w="4536" w:type="dxa"/>
            <w:tcBorders>
              <w:top w:val="single" w:sz="4" w:space="0" w:color="auto"/>
              <w:left w:val="single" w:sz="6" w:space="0" w:color="auto"/>
              <w:bottom w:val="single" w:sz="6" w:space="0" w:color="auto"/>
              <w:right w:val="single" w:sz="6" w:space="0" w:color="auto"/>
            </w:tcBorders>
          </w:tcPr>
          <w:p w:rsidR="00BC5CE4" w:rsidRPr="00BC5CE4" w:rsidRDefault="00BC5CE4" w:rsidP="007B49BD">
            <w:pPr>
              <w:pStyle w:val="ConsPlusNormal0"/>
              <w:jc w:val="both"/>
              <w:rPr>
                <w:rFonts w:ascii="Times New Roman" w:hAnsi="Times New Roman" w:cs="Times New Roman"/>
                <w:sz w:val="28"/>
                <w:szCs w:val="28"/>
              </w:rPr>
            </w:pPr>
            <w:r w:rsidRPr="00BC5CE4">
              <w:rPr>
                <w:rStyle w:val="130"/>
                <w:rFonts w:ascii="Times New Roman" w:hAnsi="Times New Roman" w:cs="Times New Roman"/>
                <w:color w:val="000000"/>
                <w:sz w:val="28"/>
                <w:szCs w:val="28"/>
              </w:rPr>
              <w:t>Продолжить работу по проектирова-нию организации дорожного движения в населенных пунктах, устанавливающий порядок, количество, место расположения дорожных знаков</w:t>
            </w:r>
          </w:p>
        </w:tc>
        <w:tc>
          <w:tcPr>
            <w:tcW w:w="1060" w:type="dxa"/>
            <w:gridSpan w:val="2"/>
            <w:tcBorders>
              <w:top w:val="single" w:sz="4"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350" w:type="dxa"/>
            <w:gridSpan w:val="2"/>
            <w:tcBorders>
              <w:top w:val="single" w:sz="4"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64054C">
              <w:rPr>
                <w:rFonts w:ascii="Times New Roman" w:hAnsi="Times New Roman"/>
                <w:sz w:val="28"/>
                <w:szCs w:val="28"/>
              </w:rPr>
              <w:t>0,</w:t>
            </w:r>
            <w:r>
              <w:rPr>
                <w:rFonts w:ascii="Times New Roman" w:hAnsi="Times New Roman"/>
                <w:sz w:val="28"/>
                <w:szCs w:val="28"/>
              </w:rPr>
              <w:t>449,4</w:t>
            </w:r>
          </w:p>
        </w:tc>
        <w:tc>
          <w:tcPr>
            <w:tcW w:w="1530" w:type="dxa"/>
            <w:gridSpan w:val="3"/>
            <w:tcBorders>
              <w:top w:val="single" w:sz="4"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64054C">
              <w:rPr>
                <w:rFonts w:ascii="Times New Roman" w:hAnsi="Times New Roman"/>
                <w:sz w:val="28"/>
                <w:szCs w:val="28"/>
              </w:rPr>
              <w:t>0,</w:t>
            </w:r>
            <w:r>
              <w:rPr>
                <w:rFonts w:ascii="Times New Roman" w:hAnsi="Times New Roman"/>
                <w:sz w:val="28"/>
                <w:szCs w:val="28"/>
              </w:rPr>
              <w:t>449,4</w:t>
            </w:r>
          </w:p>
        </w:tc>
        <w:tc>
          <w:tcPr>
            <w:tcW w:w="1260" w:type="dxa"/>
            <w:tcBorders>
              <w:top w:val="single" w:sz="4"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4" w:space="0" w:color="auto"/>
              <w:left w:val="single" w:sz="6" w:space="0" w:color="auto"/>
              <w:bottom w:val="single" w:sz="6" w:space="0" w:color="auto"/>
              <w:right w:val="single" w:sz="4"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64054C">
              <w:rPr>
                <w:rFonts w:ascii="Times New Roman" w:hAnsi="Times New Roman"/>
                <w:sz w:val="28"/>
                <w:szCs w:val="28"/>
              </w:rPr>
              <w:t>Исполнительный комитет                  г. Мамадыш</w:t>
            </w:r>
          </w:p>
        </w:tc>
        <w:tc>
          <w:tcPr>
            <w:tcW w:w="1469" w:type="dxa"/>
            <w:tcBorders>
              <w:top w:val="single" w:sz="4" w:space="0" w:color="auto"/>
              <w:left w:val="single" w:sz="4" w:space="0" w:color="auto"/>
              <w:bottom w:val="single" w:sz="4" w:space="0" w:color="auto"/>
              <w:right w:val="single" w:sz="4"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t>4.4.</w:t>
            </w:r>
          </w:p>
        </w:tc>
        <w:tc>
          <w:tcPr>
            <w:tcW w:w="4536" w:type="dxa"/>
            <w:tcBorders>
              <w:top w:val="single" w:sz="6" w:space="0" w:color="auto"/>
              <w:left w:val="single" w:sz="6" w:space="0" w:color="auto"/>
              <w:bottom w:val="single" w:sz="6" w:space="0" w:color="auto"/>
              <w:right w:val="single" w:sz="6" w:space="0" w:color="auto"/>
            </w:tcBorders>
          </w:tcPr>
          <w:p w:rsidR="00BC5CE4" w:rsidRPr="007E685E" w:rsidRDefault="00BC5CE4" w:rsidP="007B49BD">
            <w:pPr>
              <w:pStyle w:val="ConsPlusNormal0"/>
              <w:rPr>
                <w:rFonts w:ascii="Times New Roman" w:hAnsi="Times New Roman"/>
                <w:sz w:val="28"/>
                <w:szCs w:val="28"/>
              </w:rPr>
            </w:pPr>
            <w:r w:rsidRPr="007E685E">
              <w:rPr>
                <w:rFonts w:ascii="Times New Roman" w:hAnsi="Times New Roman"/>
                <w:sz w:val="28"/>
                <w:szCs w:val="28"/>
              </w:rPr>
              <w:t xml:space="preserve">Обеспечение регулярного проведения  заседаний   </w:t>
            </w:r>
            <w:r>
              <w:rPr>
                <w:rFonts w:ascii="Times New Roman" w:hAnsi="Times New Roman"/>
                <w:sz w:val="28"/>
                <w:szCs w:val="28"/>
              </w:rPr>
              <w:t>районно</w:t>
            </w:r>
            <w:r w:rsidRPr="007E685E">
              <w:rPr>
                <w:rFonts w:ascii="Times New Roman" w:hAnsi="Times New Roman"/>
                <w:sz w:val="28"/>
                <w:szCs w:val="28"/>
              </w:rPr>
              <w:t xml:space="preserve">й комиссии      по      обеспечению безопасности дорожного движения и контроль за  выполнением  решений комиссии  </w:t>
            </w:r>
          </w:p>
        </w:tc>
        <w:tc>
          <w:tcPr>
            <w:tcW w:w="106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35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8"/>
                <w:szCs w:val="28"/>
              </w:rPr>
              <w:t>Председатель комиссии</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t>4.5.</w:t>
            </w:r>
          </w:p>
        </w:tc>
        <w:tc>
          <w:tcPr>
            <w:tcW w:w="4536" w:type="dxa"/>
            <w:tcBorders>
              <w:top w:val="single" w:sz="6" w:space="0" w:color="auto"/>
              <w:left w:val="single" w:sz="6" w:space="0" w:color="auto"/>
              <w:bottom w:val="single" w:sz="6" w:space="0" w:color="auto"/>
              <w:right w:val="single" w:sz="6" w:space="0" w:color="auto"/>
            </w:tcBorders>
          </w:tcPr>
          <w:p w:rsidR="00BC5CE4" w:rsidRPr="00951DA8" w:rsidRDefault="00BC5CE4" w:rsidP="007B49BD">
            <w:pPr>
              <w:pStyle w:val="ConsPlusNormal0"/>
              <w:rPr>
                <w:rFonts w:ascii="Times New Roman" w:hAnsi="Times New Roman"/>
                <w:sz w:val="28"/>
                <w:szCs w:val="28"/>
              </w:rPr>
            </w:pPr>
            <w:r w:rsidRPr="00951DA8">
              <w:rPr>
                <w:rFonts w:ascii="Times New Roman" w:hAnsi="Times New Roman"/>
                <w:sz w:val="28"/>
                <w:szCs w:val="28"/>
              </w:rPr>
              <w:t xml:space="preserve">Создание  тематических  телепередач     по пропаганде  культуры </w:t>
            </w:r>
            <w:r>
              <w:rPr>
                <w:rFonts w:ascii="Times New Roman" w:hAnsi="Times New Roman"/>
                <w:sz w:val="28"/>
                <w:szCs w:val="28"/>
              </w:rPr>
              <w:t xml:space="preserve"> </w:t>
            </w:r>
            <w:r w:rsidRPr="00951DA8">
              <w:rPr>
                <w:rFonts w:ascii="Times New Roman" w:hAnsi="Times New Roman"/>
                <w:sz w:val="28"/>
                <w:szCs w:val="28"/>
              </w:rPr>
              <w:t xml:space="preserve">поведения участников    дорожного движения  разных  возрастных категорий         </w:t>
            </w:r>
          </w:p>
        </w:tc>
        <w:tc>
          <w:tcPr>
            <w:tcW w:w="106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35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vAlign w:val="center"/>
          </w:tcPr>
          <w:p w:rsidR="00BC5CE4" w:rsidRPr="0082223F" w:rsidRDefault="00BC5CE4" w:rsidP="007B49BD">
            <w:pPr>
              <w:pStyle w:val="ConsPlusNormal0"/>
              <w:jc w:val="both"/>
              <w:rPr>
                <w:rFonts w:ascii="Times New Roman" w:hAnsi="Times New Roman"/>
                <w:sz w:val="28"/>
                <w:szCs w:val="28"/>
              </w:rPr>
            </w:pPr>
            <w:r w:rsidRPr="0082223F">
              <w:rPr>
                <w:rFonts w:ascii="Times New Roman" w:hAnsi="Times New Roman"/>
                <w:sz w:val="28"/>
                <w:szCs w:val="28"/>
              </w:rPr>
              <w:t xml:space="preserve">Комиссия по обеспече-нию  безопасности дорожного движения ИК  района 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t>4.6.</w:t>
            </w:r>
          </w:p>
        </w:tc>
        <w:tc>
          <w:tcPr>
            <w:tcW w:w="4536" w:type="dxa"/>
            <w:tcBorders>
              <w:top w:val="single" w:sz="6" w:space="0" w:color="auto"/>
              <w:left w:val="single" w:sz="6" w:space="0" w:color="auto"/>
              <w:bottom w:val="single" w:sz="6" w:space="0" w:color="auto"/>
              <w:right w:val="single" w:sz="6" w:space="0" w:color="auto"/>
            </w:tcBorders>
          </w:tcPr>
          <w:p w:rsidR="00BC5CE4" w:rsidRPr="00951DA8" w:rsidRDefault="00BC5CE4" w:rsidP="007B49BD">
            <w:pPr>
              <w:pStyle w:val="ConsPlusNormal0"/>
              <w:rPr>
                <w:rFonts w:ascii="Times New Roman" w:hAnsi="Times New Roman"/>
                <w:sz w:val="28"/>
                <w:szCs w:val="28"/>
              </w:rPr>
            </w:pPr>
            <w:r w:rsidRPr="00951DA8">
              <w:rPr>
                <w:rFonts w:ascii="Times New Roman" w:hAnsi="Times New Roman"/>
                <w:sz w:val="28"/>
                <w:szCs w:val="28"/>
              </w:rPr>
              <w:t>Создание видео</w:t>
            </w:r>
            <w:r>
              <w:rPr>
                <w:rFonts w:ascii="Times New Roman" w:hAnsi="Times New Roman"/>
                <w:sz w:val="28"/>
                <w:szCs w:val="28"/>
              </w:rPr>
              <w:t xml:space="preserve"> </w:t>
            </w:r>
            <w:r w:rsidRPr="00951DA8">
              <w:rPr>
                <w:rFonts w:ascii="Times New Roman" w:hAnsi="Times New Roman"/>
                <w:sz w:val="28"/>
                <w:szCs w:val="28"/>
              </w:rPr>
              <w:t xml:space="preserve">-  и телевизионной     </w:t>
            </w:r>
            <w:r w:rsidRPr="00951DA8">
              <w:rPr>
                <w:rFonts w:ascii="Times New Roman" w:hAnsi="Times New Roman"/>
                <w:sz w:val="28"/>
                <w:szCs w:val="28"/>
              </w:rPr>
              <w:br/>
              <w:t xml:space="preserve">информационно-  пропагандистской  </w:t>
            </w:r>
            <w:r w:rsidRPr="00951DA8">
              <w:rPr>
                <w:rFonts w:ascii="Times New Roman" w:hAnsi="Times New Roman"/>
                <w:sz w:val="28"/>
                <w:szCs w:val="28"/>
              </w:rPr>
              <w:br/>
              <w:t>продукции,  организация тематичес-кой  наружной  социальной рекламы (баннеры, перетяжки), а также   размещение материалов  в средствах массовой информации, обществен-ном транспорте,  кинотеатрах и т.д.</w:t>
            </w:r>
          </w:p>
        </w:tc>
        <w:tc>
          <w:tcPr>
            <w:tcW w:w="106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35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vAlign w:val="center"/>
          </w:tcPr>
          <w:p w:rsidR="00BC5CE4" w:rsidRPr="0082223F" w:rsidRDefault="00BC5CE4" w:rsidP="007B49BD">
            <w:pPr>
              <w:pStyle w:val="ConsPlusNormal0"/>
              <w:rPr>
                <w:rFonts w:ascii="Times New Roman" w:hAnsi="Times New Roman"/>
                <w:sz w:val="28"/>
                <w:szCs w:val="28"/>
              </w:rPr>
            </w:pPr>
            <w:r w:rsidRPr="0082223F">
              <w:rPr>
                <w:rFonts w:ascii="Times New Roman" w:hAnsi="Times New Roman"/>
                <w:sz w:val="28"/>
                <w:szCs w:val="28"/>
              </w:rPr>
              <w:t xml:space="preserve">Комиссия по обеспечению  безопасности дорожного движения ИК  района 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lastRenderedPageBreak/>
              <w:t>4.7.</w:t>
            </w:r>
          </w:p>
        </w:tc>
        <w:tc>
          <w:tcPr>
            <w:tcW w:w="4536" w:type="dxa"/>
            <w:tcBorders>
              <w:top w:val="single" w:sz="6" w:space="0" w:color="auto"/>
              <w:left w:val="single" w:sz="6" w:space="0" w:color="auto"/>
              <w:bottom w:val="single" w:sz="6" w:space="0" w:color="auto"/>
              <w:right w:val="single" w:sz="6" w:space="0" w:color="auto"/>
            </w:tcBorders>
          </w:tcPr>
          <w:p w:rsidR="00BC5CE4" w:rsidRPr="007C5E3B" w:rsidRDefault="00BC5CE4" w:rsidP="007B49BD">
            <w:pPr>
              <w:pStyle w:val="ConsPlusNormal0"/>
              <w:rPr>
                <w:rFonts w:ascii="Times New Roman" w:hAnsi="Times New Roman"/>
                <w:sz w:val="28"/>
                <w:szCs w:val="28"/>
              </w:rPr>
            </w:pPr>
            <w:r w:rsidRPr="007C5E3B">
              <w:rPr>
                <w:rFonts w:ascii="Times New Roman" w:hAnsi="Times New Roman"/>
                <w:sz w:val="28"/>
                <w:szCs w:val="28"/>
              </w:rPr>
              <w:t>Проводить практические занятия, семинары, мастер-классы для журналистов и сотрудников, освещающих тему безопасности дорожного движения</w:t>
            </w:r>
          </w:p>
        </w:tc>
        <w:tc>
          <w:tcPr>
            <w:tcW w:w="106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 xml:space="preserve">8 </w:t>
            </w:r>
            <w:r w:rsidRPr="00B169A0">
              <w:rPr>
                <w:rFonts w:ascii="Times New Roman" w:hAnsi="Times New Roman"/>
                <w:sz w:val="28"/>
                <w:szCs w:val="28"/>
              </w:rPr>
              <w:t>год</w:t>
            </w:r>
          </w:p>
        </w:tc>
        <w:tc>
          <w:tcPr>
            <w:tcW w:w="135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rPr>
                <w:rFonts w:ascii="Times New Roman" w:hAnsi="Times New Roman"/>
                <w:sz w:val="24"/>
                <w:szCs w:val="24"/>
              </w:rPr>
            </w:pPr>
            <w:r>
              <w:rPr>
                <w:rFonts w:ascii="Times New Roman" w:hAnsi="Times New Roman"/>
                <w:sz w:val="28"/>
                <w:szCs w:val="28"/>
              </w:rPr>
              <w:t>Председатель комиссии</w:t>
            </w:r>
            <w:r w:rsidRPr="00C3048B">
              <w:rPr>
                <w:rFonts w:ascii="Times New Roman" w:hAnsi="Times New Roman"/>
                <w:sz w:val="28"/>
                <w:szCs w:val="28"/>
              </w:rPr>
              <w:t xml:space="preserve">                  </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t>4.8.</w:t>
            </w:r>
          </w:p>
        </w:tc>
        <w:tc>
          <w:tcPr>
            <w:tcW w:w="4536" w:type="dxa"/>
            <w:tcBorders>
              <w:top w:val="single" w:sz="6" w:space="0" w:color="auto"/>
              <w:left w:val="single" w:sz="6" w:space="0" w:color="auto"/>
              <w:bottom w:val="single" w:sz="6" w:space="0" w:color="auto"/>
              <w:right w:val="single" w:sz="6" w:space="0" w:color="auto"/>
            </w:tcBorders>
          </w:tcPr>
          <w:p w:rsidR="00BC5CE4" w:rsidRPr="007C5E3B" w:rsidRDefault="00BC5CE4" w:rsidP="007B49BD">
            <w:pPr>
              <w:pStyle w:val="ConsPlusNormal0"/>
              <w:rPr>
                <w:rFonts w:ascii="Times New Roman" w:hAnsi="Times New Roman"/>
                <w:sz w:val="28"/>
                <w:szCs w:val="28"/>
              </w:rPr>
            </w:pPr>
            <w:r w:rsidRPr="007C5E3B">
              <w:rPr>
                <w:rFonts w:ascii="Times New Roman" w:hAnsi="Times New Roman"/>
                <w:sz w:val="28"/>
                <w:szCs w:val="28"/>
              </w:rPr>
              <w:t>Проведение регулярных  месячников б</w:t>
            </w:r>
            <w:r>
              <w:rPr>
                <w:rFonts w:ascii="Times New Roman" w:hAnsi="Times New Roman"/>
                <w:sz w:val="28"/>
                <w:szCs w:val="28"/>
              </w:rPr>
              <w:t xml:space="preserve">езопасности  движения </w:t>
            </w:r>
            <w:r w:rsidRPr="007C5E3B">
              <w:rPr>
                <w:rFonts w:ascii="Times New Roman" w:hAnsi="Times New Roman"/>
                <w:sz w:val="28"/>
                <w:szCs w:val="28"/>
              </w:rPr>
              <w:t>с</w:t>
            </w:r>
            <w:r>
              <w:rPr>
                <w:rFonts w:ascii="Times New Roman" w:hAnsi="Times New Roman"/>
                <w:sz w:val="28"/>
                <w:szCs w:val="28"/>
              </w:rPr>
              <w:t xml:space="preserve"> освещени-</w:t>
            </w:r>
            <w:r w:rsidRPr="007C5E3B">
              <w:rPr>
                <w:rFonts w:ascii="Times New Roman" w:hAnsi="Times New Roman"/>
                <w:sz w:val="28"/>
                <w:szCs w:val="28"/>
              </w:rPr>
              <w:t>ем в  средствах  массовой</w:t>
            </w:r>
            <w:r>
              <w:rPr>
                <w:rFonts w:ascii="Times New Roman" w:hAnsi="Times New Roman"/>
                <w:sz w:val="28"/>
                <w:szCs w:val="28"/>
              </w:rPr>
              <w:t xml:space="preserve"> </w:t>
            </w:r>
            <w:r w:rsidRPr="007C5E3B">
              <w:rPr>
                <w:rFonts w:ascii="Times New Roman" w:hAnsi="Times New Roman"/>
                <w:sz w:val="28"/>
                <w:szCs w:val="28"/>
              </w:rPr>
              <w:t>информа</w:t>
            </w:r>
            <w:r>
              <w:rPr>
                <w:rFonts w:ascii="Times New Roman" w:hAnsi="Times New Roman"/>
                <w:sz w:val="28"/>
                <w:szCs w:val="28"/>
              </w:rPr>
              <w:t>-</w:t>
            </w:r>
            <w:r w:rsidRPr="007C5E3B">
              <w:rPr>
                <w:rFonts w:ascii="Times New Roman" w:hAnsi="Times New Roman"/>
                <w:sz w:val="28"/>
                <w:szCs w:val="28"/>
              </w:rPr>
              <w:t>ции "Пешеход", "Автобус",</w:t>
            </w:r>
            <w:r>
              <w:rPr>
                <w:rFonts w:ascii="Times New Roman" w:hAnsi="Times New Roman"/>
                <w:sz w:val="28"/>
                <w:szCs w:val="28"/>
              </w:rPr>
              <w:t xml:space="preserve"> </w:t>
            </w:r>
            <w:r w:rsidRPr="007C5E3B">
              <w:rPr>
                <w:rFonts w:ascii="Times New Roman" w:hAnsi="Times New Roman"/>
                <w:sz w:val="28"/>
                <w:szCs w:val="28"/>
              </w:rPr>
              <w:t>"Внимание  -  дети",   "Гололед",</w:t>
            </w:r>
            <w:r>
              <w:rPr>
                <w:rFonts w:ascii="Times New Roman" w:hAnsi="Times New Roman"/>
                <w:sz w:val="28"/>
                <w:szCs w:val="28"/>
              </w:rPr>
              <w:t xml:space="preserve"> </w:t>
            </w:r>
            <w:r w:rsidRPr="007C5E3B">
              <w:rPr>
                <w:rFonts w:ascii="Times New Roman" w:hAnsi="Times New Roman"/>
                <w:sz w:val="28"/>
                <w:szCs w:val="28"/>
              </w:rPr>
              <w:t xml:space="preserve">"Трактор", "Автомобиль"          </w:t>
            </w:r>
          </w:p>
        </w:tc>
        <w:tc>
          <w:tcPr>
            <w:tcW w:w="106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35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vAlign w:val="center"/>
          </w:tcPr>
          <w:p w:rsidR="00BC5CE4" w:rsidRPr="007F2042" w:rsidRDefault="00BC5CE4" w:rsidP="007B49BD">
            <w:pPr>
              <w:pStyle w:val="ConsPlusNormal0"/>
              <w:rPr>
                <w:rFonts w:ascii="Times New Roman" w:hAnsi="Times New Roman"/>
                <w:sz w:val="28"/>
                <w:szCs w:val="28"/>
              </w:rPr>
            </w:pPr>
            <w:r w:rsidRPr="00C34BFD">
              <w:rPr>
                <w:sz w:val="26"/>
                <w:szCs w:val="26"/>
              </w:rPr>
              <w:t xml:space="preserve">  </w:t>
            </w:r>
            <w:r w:rsidRPr="007F2042">
              <w:rPr>
                <w:rFonts w:ascii="Times New Roman" w:hAnsi="Times New Roman"/>
                <w:sz w:val="28"/>
                <w:szCs w:val="28"/>
              </w:rPr>
              <w:t xml:space="preserve">Председатель комиссии         </w:t>
            </w: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rPr>
                <w:rFonts w:ascii="Times New Roman" w:hAnsi="Times New Roman"/>
                <w:sz w:val="24"/>
                <w:szCs w:val="24"/>
              </w:rPr>
            </w:pPr>
          </w:p>
        </w:tc>
      </w:tr>
      <w:tr w:rsidR="00BC5CE4" w:rsidTr="007B49BD">
        <w:trPr>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Pr>
                <w:rFonts w:ascii="Times New Roman" w:hAnsi="Times New Roman"/>
                <w:sz w:val="28"/>
                <w:szCs w:val="28"/>
              </w:rPr>
              <w:t>4.9.</w:t>
            </w:r>
          </w:p>
        </w:tc>
        <w:tc>
          <w:tcPr>
            <w:tcW w:w="4536" w:type="dxa"/>
            <w:tcBorders>
              <w:top w:val="single" w:sz="6" w:space="0" w:color="auto"/>
              <w:left w:val="single" w:sz="6" w:space="0" w:color="auto"/>
              <w:bottom w:val="single" w:sz="6" w:space="0" w:color="auto"/>
              <w:right w:val="single" w:sz="6" w:space="0" w:color="auto"/>
            </w:tcBorders>
          </w:tcPr>
          <w:p w:rsidR="00BC5CE4" w:rsidRPr="007C5E3B" w:rsidRDefault="00BC5CE4" w:rsidP="007B49BD">
            <w:pPr>
              <w:pStyle w:val="ConsPlusNormal0"/>
              <w:jc w:val="both"/>
              <w:rPr>
                <w:rFonts w:ascii="Times New Roman" w:hAnsi="Times New Roman"/>
                <w:sz w:val="28"/>
                <w:szCs w:val="28"/>
              </w:rPr>
            </w:pPr>
            <w:r w:rsidRPr="007C5E3B">
              <w:rPr>
                <w:rFonts w:ascii="Times New Roman" w:hAnsi="Times New Roman"/>
                <w:sz w:val="28"/>
                <w:szCs w:val="28"/>
              </w:rPr>
              <w:t>Размещение в  средствах  массовой информации рекламы на  транспорте и  др.  информации и  социальной рекламы,</w:t>
            </w:r>
            <w:r>
              <w:rPr>
                <w:rFonts w:ascii="Times New Roman" w:hAnsi="Times New Roman"/>
                <w:sz w:val="28"/>
                <w:szCs w:val="28"/>
              </w:rPr>
              <w:t xml:space="preserve"> </w:t>
            </w:r>
            <w:r w:rsidRPr="007C5E3B">
              <w:rPr>
                <w:rFonts w:ascii="Times New Roman" w:hAnsi="Times New Roman"/>
                <w:sz w:val="28"/>
                <w:szCs w:val="28"/>
              </w:rPr>
              <w:t>напр</w:t>
            </w:r>
            <w:r>
              <w:rPr>
                <w:rFonts w:ascii="Times New Roman" w:hAnsi="Times New Roman"/>
                <w:sz w:val="28"/>
                <w:szCs w:val="28"/>
              </w:rPr>
              <w:t xml:space="preserve">авленной на обеспече - ние </w:t>
            </w:r>
            <w:r w:rsidRPr="007C5E3B">
              <w:rPr>
                <w:rFonts w:ascii="Times New Roman" w:hAnsi="Times New Roman"/>
                <w:sz w:val="28"/>
                <w:szCs w:val="28"/>
              </w:rPr>
              <w:t>безопасности дорожного  движения,  формирующей позитив</w:t>
            </w:r>
            <w:r>
              <w:rPr>
                <w:rFonts w:ascii="Times New Roman" w:hAnsi="Times New Roman"/>
                <w:sz w:val="28"/>
                <w:szCs w:val="28"/>
              </w:rPr>
              <w:t>-</w:t>
            </w:r>
            <w:r w:rsidRPr="007C5E3B">
              <w:rPr>
                <w:rFonts w:ascii="Times New Roman" w:hAnsi="Times New Roman"/>
                <w:sz w:val="28"/>
                <w:szCs w:val="28"/>
              </w:rPr>
              <w:t xml:space="preserve">ное </w:t>
            </w:r>
            <w:r>
              <w:rPr>
                <w:rFonts w:ascii="Times New Roman" w:hAnsi="Times New Roman"/>
                <w:sz w:val="28"/>
                <w:szCs w:val="28"/>
              </w:rPr>
              <w:t xml:space="preserve"> </w:t>
            </w:r>
            <w:r w:rsidRPr="007C5E3B">
              <w:rPr>
                <w:rFonts w:ascii="Times New Roman" w:hAnsi="Times New Roman"/>
                <w:sz w:val="28"/>
                <w:szCs w:val="28"/>
              </w:rPr>
              <w:t xml:space="preserve">отношение к  проблемам безопасности     </w:t>
            </w:r>
          </w:p>
        </w:tc>
        <w:tc>
          <w:tcPr>
            <w:tcW w:w="106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B169A0">
              <w:rPr>
                <w:rFonts w:ascii="Times New Roman" w:hAnsi="Times New Roman"/>
                <w:sz w:val="28"/>
                <w:szCs w:val="28"/>
              </w:rPr>
              <w:t>201</w:t>
            </w:r>
            <w:r>
              <w:rPr>
                <w:rFonts w:ascii="Times New Roman" w:hAnsi="Times New Roman"/>
                <w:sz w:val="28"/>
                <w:szCs w:val="28"/>
              </w:rPr>
              <w:t>8</w:t>
            </w:r>
            <w:r w:rsidRPr="00B169A0">
              <w:rPr>
                <w:rFonts w:ascii="Times New Roman" w:hAnsi="Times New Roman"/>
                <w:sz w:val="28"/>
                <w:szCs w:val="28"/>
              </w:rPr>
              <w:t xml:space="preserve"> год</w:t>
            </w:r>
          </w:p>
        </w:tc>
        <w:tc>
          <w:tcPr>
            <w:tcW w:w="1350" w:type="dxa"/>
            <w:gridSpan w:val="2"/>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vAlign w:val="center"/>
          </w:tcPr>
          <w:p w:rsidR="00BC5CE4" w:rsidRPr="00811236" w:rsidRDefault="00BC5CE4" w:rsidP="007B49BD">
            <w:pPr>
              <w:pStyle w:val="ConsPlusNormal0"/>
              <w:rPr>
                <w:rFonts w:ascii="Times New Roman" w:hAnsi="Times New Roman"/>
                <w:sz w:val="26"/>
                <w:szCs w:val="26"/>
              </w:rPr>
            </w:pPr>
            <w:r w:rsidRPr="00C34BFD">
              <w:rPr>
                <w:sz w:val="26"/>
                <w:szCs w:val="26"/>
              </w:rPr>
              <w:t xml:space="preserve">  </w:t>
            </w:r>
            <w:r w:rsidRPr="007F2042">
              <w:rPr>
                <w:rFonts w:ascii="Times New Roman" w:hAnsi="Times New Roman"/>
                <w:sz w:val="28"/>
                <w:szCs w:val="28"/>
              </w:rPr>
              <w:t>Председатель комиссии</w:t>
            </w:r>
            <w:r w:rsidRPr="00811236">
              <w:rPr>
                <w:rFonts w:ascii="Times New Roman" w:hAnsi="Times New Roman"/>
                <w:sz w:val="26"/>
                <w:szCs w:val="26"/>
              </w:rPr>
              <w:t xml:space="preserve"> </w:t>
            </w:r>
          </w:p>
        </w:tc>
        <w:tc>
          <w:tcPr>
            <w:tcW w:w="1469"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p>
        </w:tc>
        <w:tc>
          <w:tcPr>
            <w:tcW w:w="3575" w:type="dxa"/>
            <w:vAlign w:val="center"/>
          </w:tcPr>
          <w:p w:rsidR="00BC5CE4" w:rsidRPr="00972923" w:rsidRDefault="00BC5CE4" w:rsidP="007B49BD">
            <w:pPr>
              <w:pStyle w:val="ConsPlusNormal0"/>
              <w:jc w:val="center"/>
              <w:rPr>
                <w:rFonts w:ascii="Times New Roman" w:hAnsi="Times New Roman"/>
                <w:sz w:val="24"/>
                <w:szCs w:val="24"/>
              </w:rPr>
            </w:pPr>
          </w:p>
        </w:tc>
        <w:tc>
          <w:tcPr>
            <w:tcW w:w="3244" w:type="dxa"/>
            <w:vAlign w:val="center"/>
          </w:tcPr>
          <w:p w:rsidR="00BC5CE4" w:rsidRPr="00972923" w:rsidRDefault="00BC5CE4" w:rsidP="007B49BD">
            <w:pPr>
              <w:pStyle w:val="ConsPlusNormal0"/>
              <w:jc w:val="center"/>
              <w:rPr>
                <w:rFonts w:ascii="Times New Roman" w:hAnsi="Times New Roman"/>
                <w:sz w:val="24"/>
                <w:szCs w:val="24"/>
              </w:rPr>
            </w:pPr>
          </w:p>
        </w:tc>
        <w:tc>
          <w:tcPr>
            <w:tcW w:w="3244" w:type="dxa"/>
          </w:tcPr>
          <w:p w:rsidR="00BC5CE4" w:rsidRPr="00123040" w:rsidRDefault="00BC5CE4" w:rsidP="007B49BD">
            <w:pPr>
              <w:pStyle w:val="ConsPlusNormal0"/>
              <w:rPr>
                <w:rFonts w:ascii="Times New Roman" w:hAnsi="Times New Roman"/>
                <w:sz w:val="28"/>
                <w:szCs w:val="28"/>
              </w:rPr>
            </w:pPr>
            <w:r w:rsidRPr="00C34BFD">
              <w:t xml:space="preserve">  </w:t>
            </w:r>
            <w:r w:rsidRPr="00123040">
              <w:rPr>
                <w:rFonts w:ascii="Times New Roman" w:hAnsi="Times New Roman"/>
                <w:sz w:val="28"/>
                <w:szCs w:val="28"/>
              </w:rPr>
              <w:t xml:space="preserve">Председатель комиссии ф-л   ГКУ «ДФН и ОП БДД РТ»                 ОГИБДД МВД России по Мамадышскому району        </w:t>
            </w:r>
          </w:p>
        </w:tc>
      </w:tr>
      <w:tr w:rsidR="00BC5CE4" w:rsidTr="007B49BD">
        <w:trPr>
          <w:gridAfter w:val="3"/>
          <w:wAfter w:w="10063" w:type="dxa"/>
          <w:cantSplit/>
          <w:trHeight w:val="551"/>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p>
        </w:tc>
        <w:tc>
          <w:tcPr>
            <w:tcW w:w="12980" w:type="dxa"/>
            <w:gridSpan w:val="10"/>
            <w:tcBorders>
              <w:top w:val="single" w:sz="6" w:space="0" w:color="auto"/>
              <w:left w:val="single" w:sz="6" w:space="0" w:color="auto"/>
              <w:bottom w:val="single" w:sz="6" w:space="0" w:color="auto"/>
              <w:right w:val="single" w:sz="6" w:space="0" w:color="auto"/>
            </w:tcBorders>
            <w:vAlign w:val="center"/>
          </w:tcPr>
          <w:p w:rsidR="00BC5CE4" w:rsidRPr="00C34BFD" w:rsidRDefault="00BC5CE4" w:rsidP="007B49BD">
            <w:pPr>
              <w:pStyle w:val="ConsPlusNormal0"/>
              <w:jc w:val="center"/>
              <w:rPr>
                <w:rFonts w:ascii="Times New Roman" w:hAnsi="Times New Roman"/>
                <w:sz w:val="28"/>
                <w:szCs w:val="28"/>
              </w:rPr>
            </w:pPr>
            <w:r w:rsidRPr="00C34BFD">
              <w:rPr>
                <w:rFonts w:ascii="Times New Roman" w:hAnsi="Times New Roman"/>
                <w:sz w:val="28"/>
                <w:szCs w:val="28"/>
              </w:rPr>
              <w:t xml:space="preserve">                                                                                                                                                                                                     5.  Развитие современной системы оказания помощи пострадавшим в ДТП</w:t>
            </w:r>
          </w:p>
          <w:p w:rsidR="00BC5CE4" w:rsidRPr="00972923" w:rsidRDefault="00BC5CE4" w:rsidP="007B49BD">
            <w:pPr>
              <w:pStyle w:val="ConsPlusNormal0"/>
              <w:jc w:val="center"/>
              <w:rPr>
                <w:rFonts w:ascii="Times New Roman" w:hAnsi="Times New Roman"/>
                <w:sz w:val="24"/>
                <w:szCs w:val="24"/>
              </w:rPr>
            </w:pP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BC5CE4" w:rsidRPr="00E41644" w:rsidRDefault="00BC5CE4" w:rsidP="007B49BD">
            <w:pPr>
              <w:pStyle w:val="ConsPlusNormal0"/>
              <w:jc w:val="center"/>
              <w:rPr>
                <w:rFonts w:ascii="Times New Roman" w:hAnsi="Times New Roman"/>
                <w:sz w:val="28"/>
                <w:szCs w:val="28"/>
              </w:rPr>
            </w:pPr>
            <w:r w:rsidRPr="00C34BFD">
              <w:rPr>
                <w:rFonts w:ascii="Times New Roman" w:hAnsi="Times New Roman"/>
                <w:sz w:val="28"/>
                <w:szCs w:val="28"/>
              </w:rPr>
              <w:lastRenderedPageBreak/>
              <w:t>5.1.</w:t>
            </w:r>
          </w:p>
        </w:tc>
        <w:tc>
          <w:tcPr>
            <w:tcW w:w="4545" w:type="dxa"/>
            <w:gridSpan w:val="2"/>
            <w:tcBorders>
              <w:top w:val="single" w:sz="6" w:space="0" w:color="auto"/>
              <w:left w:val="single" w:sz="6" w:space="0" w:color="auto"/>
              <w:bottom w:val="single" w:sz="6" w:space="0" w:color="auto"/>
              <w:right w:val="single" w:sz="6" w:space="0" w:color="auto"/>
            </w:tcBorders>
          </w:tcPr>
          <w:p w:rsidR="00BC5CE4" w:rsidRPr="0038675A" w:rsidRDefault="00BC5CE4" w:rsidP="007B49BD">
            <w:pPr>
              <w:pStyle w:val="ConsPlusNormal0"/>
              <w:jc w:val="both"/>
              <w:rPr>
                <w:rFonts w:ascii="Times New Roman" w:hAnsi="Times New Roman"/>
                <w:sz w:val="28"/>
                <w:szCs w:val="28"/>
              </w:rPr>
            </w:pPr>
            <w:r w:rsidRPr="00C34BFD">
              <w:rPr>
                <w:rFonts w:ascii="Times New Roman" w:hAnsi="Times New Roman"/>
                <w:sz w:val="28"/>
                <w:szCs w:val="28"/>
              </w:rPr>
              <w:t>Осуществлять организационно-технические мероприятия, направленные на реализацию комплекса мер по совершенствова-нию нормативно-правового и информационно-аналитического обеспечения процессов ликвидации последствий ДТП</w:t>
            </w:r>
          </w:p>
        </w:tc>
        <w:tc>
          <w:tcPr>
            <w:tcW w:w="1051" w:type="dxa"/>
            <w:tcBorders>
              <w:top w:val="single" w:sz="6" w:space="0" w:color="auto"/>
              <w:left w:val="single" w:sz="6" w:space="0" w:color="auto"/>
              <w:bottom w:val="single" w:sz="6" w:space="0" w:color="auto"/>
              <w:right w:val="single" w:sz="6" w:space="0" w:color="auto"/>
            </w:tcBorders>
          </w:tcPr>
          <w:p w:rsidR="00BC5CE4" w:rsidRDefault="00BC5CE4" w:rsidP="007B49BD">
            <w:pPr>
              <w:pStyle w:val="ConsPlusNormal0"/>
              <w:jc w:val="center"/>
              <w:rPr>
                <w:rFonts w:ascii="Times New Roman" w:hAnsi="Times New Roman"/>
                <w:sz w:val="28"/>
                <w:szCs w:val="28"/>
              </w:rPr>
            </w:pPr>
          </w:p>
          <w:p w:rsidR="00BC5CE4" w:rsidRDefault="00BC5CE4" w:rsidP="007B49BD">
            <w:pPr>
              <w:pStyle w:val="ConsPlusNormal0"/>
              <w:jc w:val="center"/>
              <w:rPr>
                <w:rFonts w:ascii="Times New Roman" w:hAnsi="Times New Roman"/>
                <w:sz w:val="28"/>
                <w:szCs w:val="28"/>
              </w:rPr>
            </w:pPr>
          </w:p>
          <w:p w:rsidR="00BC5CE4" w:rsidRPr="00972923" w:rsidRDefault="00BC5CE4" w:rsidP="007B49BD">
            <w:pPr>
              <w:pStyle w:val="ConsPlusNormal0"/>
              <w:jc w:val="center"/>
              <w:rPr>
                <w:rFonts w:ascii="Times New Roman" w:hAnsi="Times New Roman"/>
                <w:sz w:val="24"/>
                <w:szCs w:val="24"/>
              </w:rPr>
            </w:pPr>
            <w:r w:rsidRPr="00AE6F4A">
              <w:rPr>
                <w:rFonts w:ascii="Times New Roman" w:hAnsi="Times New Roman"/>
                <w:sz w:val="28"/>
                <w:szCs w:val="28"/>
              </w:rPr>
              <w:t>201</w:t>
            </w:r>
            <w:r>
              <w:rPr>
                <w:rFonts w:ascii="Times New Roman" w:hAnsi="Times New Roman"/>
                <w:sz w:val="28"/>
                <w:szCs w:val="28"/>
              </w:rPr>
              <w:t>8</w:t>
            </w:r>
            <w:r w:rsidRPr="00AE6F4A">
              <w:rPr>
                <w:rFonts w:ascii="Times New Roman" w:hAnsi="Times New Roman"/>
                <w:sz w:val="28"/>
                <w:szCs w:val="28"/>
              </w:rPr>
              <w:br/>
              <w:t>год</w:t>
            </w:r>
          </w:p>
        </w:tc>
        <w:tc>
          <w:tcPr>
            <w:tcW w:w="1491" w:type="dxa"/>
            <w:gridSpan w:val="3"/>
            <w:tcBorders>
              <w:top w:val="single" w:sz="6" w:space="0" w:color="auto"/>
              <w:left w:val="single" w:sz="6" w:space="0" w:color="auto"/>
              <w:bottom w:val="single" w:sz="6" w:space="0" w:color="auto"/>
              <w:right w:val="single" w:sz="6" w:space="0" w:color="auto"/>
            </w:tcBorders>
          </w:tcPr>
          <w:p w:rsidR="00BC5CE4" w:rsidRDefault="00BC5CE4" w:rsidP="007B49BD">
            <w:pPr>
              <w:pStyle w:val="ConsPlusNormal0"/>
              <w:jc w:val="center"/>
              <w:rPr>
                <w:rFonts w:ascii="Times New Roman" w:hAnsi="Times New Roman"/>
                <w:sz w:val="22"/>
                <w:szCs w:val="22"/>
              </w:rPr>
            </w:pPr>
          </w:p>
          <w:p w:rsidR="00BC5CE4" w:rsidRDefault="00BC5CE4" w:rsidP="007B49BD">
            <w:pPr>
              <w:pStyle w:val="ConsPlusNormal0"/>
              <w:jc w:val="center"/>
              <w:rPr>
                <w:rFonts w:ascii="Times New Roman" w:hAnsi="Times New Roman"/>
                <w:sz w:val="22"/>
                <w:szCs w:val="22"/>
              </w:rPr>
            </w:pPr>
          </w:p>
          <w:p w:rsidR="00BC5CE4" w:rsidRPr="00972923" w:rsidRDefault="00BC5CE4" w:rsidP="007B49BD">
            <w:pPr>
              <w:pStyle w:val="ConsPlusNormal0"/>
              <w:jc w:val="center"/>
              <w:rPr>
                <w:rFonts w:ascii="Times New Roman" w:hAnsi="Times New Roman"/>
                <w:sz w:val="24"/>
                <w:szCs w:val="24"/>
              </w:rPr>
            </w:pPr>
            <w:r>
              <w:rPr>
                <w:rFonts w:ascii="Times New Roman" w:hAnsi="Times New Roman"/>
                <w:sz w:val="22"/>
                <w:szCs w:val="22"/>
              </w:rPr>
              <w:t>Без материаль-ных затрат</w:t>
            </w:r>
          </w:p>
        </w:tc>
        <w:tc>
          <w:tcPr>
            <w:tcW w:w="1389" w:type="dxa"/>
            <w:gridSpan w:val="2"/>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3244" w:type="dxa"/>
            <w:tcBorders>
              <w:top w:val="single" w:sz="6" w:space="0" w:color="auto"/>
              <w:left w:val="single" w:sz="6" w:space="0" w:color="auto"/>
              <w:bottom w:val="single" w:sz="6" w:space="0" w:color="auto"/>
              <w:right w:val="single" w:sz="6" w:space="0" w:color="auto"/>
            </w:tcBorders>
            <w:vAlign w:val="center"/>
          </w:tcPr>
          <w:p w:rsidR="00BC5CE4" w:rsidRPr="00972923" w:rsidRDefault="00BC5CE4" w:rsidP="007B49BD">
            <w:pPr>
              <w:pStyle w:val="ConsPlusNormal0"/>
              <w:jc w:val="center"/>
              <w:rPr>
                <w:rFonts w:ascii="Times New Roman" w:hAnsi="Times New Roman"/>
                <w:sz w:val="24"/>
                <w:szCs w:val="24"/>
              </w:rPr>
            </w:pPr>
            <w:r w:rsidRPr="00AA40C8">
              <w:rPr>
                <w:rFonts w:ascii="Times New Roman" w:hAnsi="Times New Roman"/>
                <w:sz w:val="28"/>
                <w:szCs w:val="28"/>
              </w:rPr>
              <w:t>Исполком района</w:t>
            </w:r>
          </w:p>
        </w:tc>
        <w:tc>
          <w:tcPr>
            <w:tcW w:w="1469" w:type="dxa"/>
            <w:tcBorders>
              <w:top w:val="single" w:sz="6" w:space="0" w:color="auto"/>
              <w:left w:val="single" w:sz="6" w:space="0" w:color="auto"/>
              <w:bottom w:val="single" w:sz="4"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r w:rsidR="00BC5CE4" w:rsidTr="007B49BD">
        <w:trPr>
          <w:gridAfter w:val="3"/>
          <w:wAfter w:w="10063" w:type="dxa"/>
          <w:cantSplit/>
          <w:trHeight w:val="541"/>
        </w:trPr>
        <w:tc>
          <w:tcPr>
            <w:tcW w:w="851"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c>
          <w:tcPr>
            <w:tcW w:w="4545" w:type="dxa"/>
            <w:gridSpan w:val="2"/>
            <w:tcBorders>
              <w:top w:val="single" w:sz="6" w:space="0" w:color="auto"/>
              <w:left w:val="single" w:sz="6" w:space="0" w:color="auto"/>
              <w:bottom w:val="single" w:sz="6" w:space="0" w:color="auto"/>
              <w:right w:val="single" w:sz="6" w:space="0" w:color="auto"/>
            </w:tcBorders>
          </w:tcPr>
          <w:p w:rsidR="00BC5CE4" w:rsidRPr="003837D2" w:rsidRDefault="00BC5CE4" w:rsidP="007B49BD">
            <w:pPr>
              <w:pStyle w:val="ConsPlusNormal0"/>
              <w:jc w:val="center"/>
              <w:rPr>
                <w:rFonts w:ascii="Times New Roman" w:hAnsi="Times New Roman"/>
                <w:sz w:val="28"/>
                <w:szCs w:val="28"/>
              </w:rPr>
            </w:pPr>
            <w:r w:rsidRPr="003837D2">
              <w:rPr>
                <w:rFonts w:ascii="Times New Roman" w:hAnsi="Times New Roman"/>
                <w:sz w:val="28"/>
                <w:szCs w:val="28"/>
              </w:rPr>
              <w:t>ИТОГО:</w:t>
            </w:r>
          </w:p>
        </w:tc>
        <w:tc>
          <w:tcPr>
            <w:tcW w:w="1051" w:type="dxa"/>
            <w:tcBorders>
              <w:top w:val="single" w:sz="6" w:space="0" w:color="auto"/>
              <w:left w:val="single" w:sz="6" w:space="0" w:color="auto"/>
              <w:bottom w:val="single" w:sz="6" w:space="0" w:color="auto"/>
              <w:right w:val="single" w:sz="6" w:space="0" w:color="auto"/>
            </w:tcBorders>
          </w:tcPr>
          <w:p w:rsidR="00BC5CE4" w:rsidRPr="003837D2" w:rsidRDefault="00BC5CE4" w:rsidP="007B49BD">
            <w:pPr>
              <w:pStyle w:val="ConsPlusNormal0"/>
              <w:jc w:val="center"/>
              <w:rPr>
                <w:rFonts w:ascii="Times New Roman" w:hAnsi="Times New Roman"/>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BC5CE4" w:rsidRPr="0082223F" w:rsidRDefault="00BC5CE4" w:rsidP="007B49BD">
            <w:pPr>
              <w:jc w:val="center"/>
              <w:rPr>
                <w:color w:val="000000"/>
                <w:sz w:val="28"/>
                <w:szCs w:val="28"/>
              </w:rPr>
            </w:pPr>
            <w:r w:rsidRPr="0082223F">
              <w:rPr>
                <w:color w:val="000000"/>
                <w:sz w:val="28"/>
                <w:szCs w:val="28"/>
              </w:rPr>
              <w:t>25,872</w:t>
            </w:r>
          </w:p>
        </w:tc>
        <w:tc>
          <w:tcPr>
            <w:tcW w:w="1389" w:type="dxa"/>
            <w:gridSpan w:val="2"/>
            <w:tcBorders>
              <w:top w:val="single" w:sz="6" w:space="0" w:color="auto"/>
              <w:left w:val="single" w:sz="6" w:space="0" w:color="auto"/>
              <w:bottom w:val="single" w:sz="6" w:space="0" w:color="auto"/>
              <w:right w:val="single" w:sz="6" w:space="0" w:color="auto"/>
            </w:tcBorders>
          </w:tcPr>
          <w:p w:rsidR="00BC5CE4" w:rsidRPr="0082223F" w:rsidRDefault="00BC5CE4" w:rsidP="007B49BD">
            <w:pPr>
              <w:jc w:val="center"/>
              <w:rPr>
                <w:color w:val="000000"/>
                <w:sz w:val="28"/>
                <w:szCs w:val="28"/>
              </w:rPr>
            </w:pPr>
            <w:r w:rsidRPr="0082223F">
              <w:rPr>
                <w:color w:val="000000"/>
                <w:sz w:val="28"/>
                <w:szCs w:val="28"/>
              </w:rPr>
              <w:t xml:space="preserve">25,872           </w:t>
            </w:r>
          </w:p>
        </w:tc>
        <w:tc>
          <w:tcPr>
            <w:tcW w:w="1260" w:type="dxa"/>
            <w:tcBorders>
              <w:top w:val="single" w:sz="6" w:space="0" w:color="auto"/>
              <w:left w:val="single" w:sz="6" w:space="0" w:color="auto"/>
              <w:bottom w:val="single" w:sz="6" w:space="0" w:color="auto"/>
              <w:right w:val="single" w:sz="6" w:space="0" w:color="auto"/>
            </w:tcBorders>
          </w:tcPr>
          <w:p w:rsidR="00BC5CE4" w:rsidRPr="003837D2" w:rsidRDefault="00BC5CE4" w:rsidP="007B49BD">
            <w:pPr>
              <w:pStyle w:val="ConsPlusNormal0"/>
              <w:jc w:val="center"/>
              <w:rPr>
                <w:rFonts w:ascii="Times New Roman" w:hAnsi="Times New Roman"/>
                <w:sz w:val="28"/>
                <w:szCs w:val="28"/>
              </w:rPr>
            </w:pPr>
          </w:p>
        </w:tc>
        <w:tc>
          <w:tcPr>
            <w:tcW w:w="3244" w:type="dxa"/>
            <w:tcBorders>
              <w:top w:val="single" w:sz="6" w:space="0" w:color="auto"/>
              <w:left w:val="single" w:sz="6" w:space="0" w:color="auto"/>
              <w:bottom w:val="single" w:sz="6" w:space="0" w:color="auto"/>
              <w:right w:val="single" w:sz="6" w:space="0" w:color="auto"/>
            </w:tcBorders>
          </w:tcPr>
          <w:p w:rsidR="00BC5CE4" w:rsidRPr="003837D2" w:rsidRDefault="00BC5CE4" w:rsidP="007B49BD">
            <w:pPr>
              <w:pStyle w:val="ConsPlusNormal0"/>
              <w:jc w:val="center"/>
              <w:rPr>
                <w:rFonts w:ascii="Times New Roman" w:hAnsi="Times New Roman"/>
                <w:sz w:val="28"/>
                <w:szCs w:val="28"/>
              </w:rPr>
            </w:pPr>
          </w:p>
        </w:tc>
        <w:tc>
          <w:tcPr>
            <w:tcW w:w="1469" w:type="dxa"/>
            <w:tcBorders>
              <w:top w:val="single" w:sz="6" w:space="0" w:color="auto"/>
              <w:left w:val="single" w:sz="6" w:space="0" w:color="auto"/>
              <w:bottom w:val="single" w:sz="6" w:space="0" w:color="auto"/>
              <w:right w:val="single" w:sz="6" w:space="0" w:color="auto"/>
            </w:tcBorders>
          </w:tcPr>
          <w:p w:rsidR="00BC5CE4" w:rsidRPr="00972923" w:rsidRDefault="00BC5CE4" w:rsidP="007B49BD">
            <w:pPr>
              <w:pStyle w:val="ConsPlusNormal0"/>
              <w:jc w:val="center"/>
              <w:rPr>
                <w:rFonts w:ascii="Times New Roman" w:hAnsi="Times New Roman"/>
                <w:sz w:val="24"/>
                <w:szCs w:val="24"/>
              </w:rPr>
            </w:pPr>
          </w:p>
        </w:tc>
      </w:tr>
    </w:tbl>
    <w:p w:rsidR="00BC5CE4" w:rsidRDefault="00BC5CE4" w:rsidP="00BC5CE4"/>
    <w:p w:rsidR="00BC5CE4" w:rsidRDefault="00BC5CE4" w:rsidP="00BC5CE4"/>
    <w:p w:rsidR="00BC5CE4" w:rsidRPr="009B4D1F" w:rsidRDefault="007C0280" w:rsidP="009B4D1F">
      <w:pPr>
        <w:pStyle w:val="8"/>
        <w:ind w:left="567" w:hanging="283"/>
        <w:jc w:val="both"/>
        <w:rPr>
          <w:i w:val="0"/>
          <w:sz w:val="28"/>
          <w:szCs w:val="28"/>
        </w:rPr>
      </w:pPr>
      <w:r>
        <w:rPr>
          <w:i w:val="0"/>
          <w:sz w:val="28"/>
          <w:szCs w:val="28"/>
        </w:rPr>
        <w:t xml:space="preserve">      Заместитель </w:t>
      </w:r>
      <w:r w:rsidR="009B4D1F">
        <w:rPr>
          <w:i w:val="0"/>
          <w:sz w:val="28"/>
          <w:szCs w:val="28"/>
        </w:rPr>
        <w:t xml:space="preserve">руководителя                                                              </w:t>
      </w:r>
      <w:r>
        <w:rPr>
          <w:i w:val="0"/>
          <w:sz w:val="28"/>
          <w:szCs w:val="28"/>
        </w:rPr>
        <w:t xml:space="preserve">                                   Р.К.Мухаметзянов</w:t>
      </w:r>
    </w:p>
    <w:p w:rsidR="00BC5CE4" w:rsidRDefault="00BC5CE4" w:rsidP="00BC5CE4">
      <w:pPr>
        <w:pStyle w:val="8"/>
        <w:ind w:left="4248"/>
        <w:jc w:val="right"/>
        <w:rPr>
          <w:i w:val="0"/>
        </w:rPr>
      </w:pPr>
    </w:p>
    <w:p w:rsidR="00BC5CE4" w:rsidRDefault="00BC5CE4" w:rsidP="00BC5CE4">
      <w:pPr>
        <w:pStyle w:val="8"/>
        <w:ind w:left="4248"/>
        <w:jc w:val="right"/>
        <w:rPr>
          <w:i w:val="0"/>
        </w:rPr>
      </w:pPr>
    </w:p>
    <w:p w:rsidR="00BC5CE4" w:rsidRDefault="00BC5CE4" w:rsidP="00BC5CE4">
      <w:pPr>
        <w:pStyle w:val="8"/>
        <w:ind w:left="4248"/>
        <w:jc w:val="right"/>
        <w:rPr>
          <w:i w:val="0"/>
        </w:rPr>
      </w:pPr>
    </w:p>
    <w:p w:rsidR="00BC5CE4" w:rsidRDefault="00BC5CE4" w:rsidP="00BC5CE4">
      <w:pPr>
        <w:pStyle w:val="8"/>
        <w:ind w:left="4248"/>
        <w:jc w:val="right"/>
        <w:rPr>
          <w:i w:val="0"/>
        </w:rPr>
      </w:pPr>
    </w:p>
    <w:p w:rsidR="00BC5CE4" w:rsidRDefault="00BC5CE4" w:rsidP="00BC5CE4">
      <w:pPr>
        <w:pStyle w:val="8"/>
        <w:ind w:left="4248"/>
        <w:jc w:val="right"/>
        <w:rPr>
          <w:i w:val="0"/>
        </w:rPr>
      </w:pPr>
    </w:p>
    <w:p w:rsidR="00BC5CE4" w:rsidRDefault="00BC5CE4" w:rsidP="00BC5CE4">
      <w:pPr>
        <w:pStyle w:val="8"/>
        <w:ind w:left="4248"/>
        <w:jc w:val="right"/>
        <w:rPr>
          <w:i w:val="0"/>
        </w:rPr>
      </w:pPr>
    </w:p>
    <w:p w:rsidR="00BC5CE4" w:rsidRDefault="00BC5CE4" w:rsidP="00BC5CE4">
      <w:pPr>
        <w:pStyle w:val="8"/>
        <w:tabs>
          <w:tab w:val="left" w:pos="12465"/>
        </w:tabs>
        <w:ind w:left="4248"/>
        <w:rPr>
          <w:i w:val="0"/>
        </w:rPr>
      </w:pPr>
    </w:p>
    <w:p w:rsidR="00BC5CE4" w:rsidRDefault="00BC5CE4" w:rsidP="00BC5CE4">
      <w:pPr>
        <w:pStyle w:val="8"/>
        <w:tabs>
          <w:tab w:val="left" w:pos="12465"/>
        </w:tabs>
        <w:ind w:left="4248"/>
        <w:rPr>
          <w:i w:val="0"/>
        </w:rPr>
      </w:pPr>
      <w:r>
        <w:rPr>
          <w:i w:val="0"/>
        </w:rPr>
        <w:tab/>
      </w:r>
    </w:p>
    <w:p w:rsidR="0082223F" w:rsidRDefault="0082223F" w:rsidP="0082223F"/>
    <w:p w:rsidR="0082223F" w:rsidRDefault="0082223F" w:rsidP="0082223F"/>
    <w:p w:rsidR="0082223F" w:rsidRDefault="0082223F" w:rsidP="0082223F"/>
    <w:p w:rsidR="0082223F" w:rsidRPr="0082223F" w:rsidRDefault="0082223F" w:rsidP="0082223F"/>
    <w:p w:rsidR="00BC5CE4" w:rsidRDefault="00BC5CE4" w:rsidP="00BC5CE4">
      <w:pPr>
        <w:pStyle w:val="8"/>
        <w:tabs>
          <w:tab w:val="left" w:pos="12465"/>
        </w:tabs>
        <w:ind w:left="4248"/>
        <w:rPr>
          <w:i w:val="0"/>
        </w:rPr>
      </w:pPr>
    </w:p>
    <w:p w:rsidR="00BC5CE4" w:rsidRPr="00C42FFA" w:rsidRDefault="00BC5CE4" w:rsidP="00BC5CE4">
      <w:pPr>
        <w:pStyle w:val="8"/>
        <w:tabs>
          <w:tab w:val="left" w:pos="12465"/>
        </w:tabs>
        <w:ind w:left="4248"/>
        <w:rPr>
          <w:i w:val="0"/>
          <w:sz w:val="28"/>
          <w:szCs w:val="28"/>
        </w:rPr>
      </w:pPr>
      <w:r>
        <w:rPr>
          <w:i w:val="0"/>
        </w:rPr>
        <w:lastRenderedPageBreak/>
        <w:t xml:space="preserve">                                                      </w:t>
      </w:r>
      <w:r w:rsidR="0082223F">
        <w:rPr>
          <w:i w:val="0"/>
        </w:rPr>
        <w:t xml:space="preserve">                       </w:t>
      </w:r>
      <w:r>
        <w:rPr>
          <w:i w:val="0"/>
        </w:rPr>
        <w:t xml:space="preserve">  </w:t>
      </w:r>
      <w:r w:rsidRPr="00C42FFA">
        <w:rPr>
          <w:i w:val="0"/>
          <w:sz w:val="28"/>
          <w:szCs w:val="28"/>
        </w:rPr>
        <w:t>П</w:t>
      </w:r>
      <w:r>
        <w:rPr>
          <w:i w:val="0"/>
          <w:sz w:val="28"/>
          <w:szCs w:val="28"/>
        </w:rPr>
        <w:t xml:space="preserve">РИЛОЖЕНИЕ </w:t>
      </w:r>
      <w:r w:rsidRPr="00C42FFA">
        <w:rPr>
          <w:i w:val="0"/>
          <w:sz w:val="28"/>
          <w:szCs w:val="28"/>
        </w:rPr>
        <w:t>№3</w:t>
      </w:r>
    </w:p>
    <w:p w:rsidR="0082223F" w:rsidRDefault="00BC5CE4" w:rsidP="00BC5CE4">
      <w:pPr>
        <w:pStyle w:val="aff"/>
        <w:jc w:val="right"/>
      </w:pPr>
      <w:r>
        <w:tab/>
        <w:t xml:space="preserve">                                                                                                               </w:t>
      </w:r>
      <w:r w:rsidRPr="00F30AB9">
        <w:t>к целевой программе «Повышение безопасности</w:t>
      </w:r>
    </w:p>
    <w:p w:rsidR="0082223F" w:rsidRDefault="0082223F" w:rsidP="0082223F">
      <w:pPr>
        <w:pStyle w:val="aff"/>
        <w:jc w:val="center"/>
      </w:pPr>
      <w:r>
        <w:t xml:space="preserve">                                                                                                           </w:t>
      </w:r>
      <w:r w:rsidRPr="00F30AB9">
        <w:t>дорожного</w:t>
      </w:r>
      <w:r>
        <w:t xml:space="preserve">   </w:t>
      </w:r>
      <w:r w:rsidRPr="00F30AB9">
        <w:t xml:space="preserve">движения </w:t>
      </w:r>
      <w:r>
        <w:t xml:space="preserve">в </w:t>
      </w:r>
      <w:r w:rsidRPr="00F30AB9">
        <w:t>Мамадышско</w:t>
      </w:r>
      <w:r>
        <w:t>м</w:t>
      </w:r>
    </w:p>
    <w:p w:rsidR="0082223F" w:rsidRPr="00F30AB9" w:rsidRDefault="0082223F" w:rsidP="0082223F">
      <w:pPr>
        <w:pStyle w:val="aff"/>
        <w:jc w:val="center"/>
      </w:pPr>
      <w:r>
        <w:t xml:space="preserve">                                                                                                                               </w:t>
      </w:r>
      <w:r w:rsidRPr="00F30AB9">
        <w:t>муниципально</w:t>
      </w:r>
      <w:r>
        <w:t>м</w:t>
      </w:r>
      <w:r w:rsidRPr="00F30AB9">
        <w:t xml:space="preserve"> </w:t>
      </w:r>
      <w:r>
        <w:t xml:space="preserve">районе   </w:t>
      </w:r>
      <w:r w:rsidRPr="00F30AB9">
        <w:t xml:space="preserve">Республики Татарстан  </w:t>
      </w:r>
      <w:r>
        <w:t xml:space="preserve">     </w:t>
      </w:r>
    </w:p>
    <w:p w:rsidR="00BC5CE4" w:rsidRPr="00F30AB9" w:rsidRDefault="0082223F" w:rsidP="0082223F">
      <w:pPr>
        <w:pStyle w:val="aff"/>
        <w:jc w:val="center"/>
      </w:pPr>
      <w:r>
        <w:t xml:space="preserve">                                                          на</w:t>
      </w:r>
      <w:r w:rsidRPr="00F30AB9">
        <w:t xml:space="preserve"> </w:t>
      </w:r>
      <w:r>
        <w:t>2018</w:t>
      </w:r>
      <w:r w:rsidRPr="00F30AB9">
        <w:t xml:space="preserve"> г</w:t>
      </w:r>
      <w:r>
        <w:t xml:space="preserve">»                                                  </w:t>
      </w:r>
      <w:r w:rsidR="00BC5CE4" w:rsidRPr="00F30AB9">
        <w:t xml:space="preserve">                                                                                                         </w:t>
      </w:r>
      <w:r>
        <w:t xml:space="preserve">                 </w:t>
      </w:r>
      <w:r w:rsidR="00BC5CE4" w:rsidRPr="00F30AB9">
        <w:t xml:space="preserve">                                                                                                                                           </w:t>
      </w:r>
      <w:r w:rsidR="00BC5CE4">
        <w:t xml:space="preserve">                    </w:t>
      </w:r>
      <w:r>
        <w:t xml:space="preserve">                   </w:t>
      </w:r>
    </w:p>
    <w:p w:rsidR="00BC5CE4" w:rsidRPr="00E609E8" w:rsidRDefault="00BC5CE4" w:rsidP="00BC5CE4">
      <w:pPr>
        <w:widowControl w:val="0"/>
        <w:jc w:val="right"/>
      </w:pPr>
    </w:p>
    <w:p w:rsidR="00BC5CE4" w:rsidRPr="00E643DD" w:rsidRDefault="0082223F" w:rsidP="0082223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BC5CE4" w:rsidRPr="00E643DD">
        <w:rPr>
          <w:rFonts w:ascii="Times New Roman" w:hAnsi="Times New Roman" w:cs="Times New Roman"/>
          <w:b w:val="0"/>
          <w:sz w:val="28"/>
          <w:szCs w:val="28"/>
        </w:rPr>
        <w:t>ОБЪЕМЫ ФИНАНСИРОВАНИЯ</w:t>
      </w:r>
    </w:p>
    <w:p w:rsidR="00BC5CE4" w:rsidRPr="00E643DD" w:rsidRDefault="00BC5CE4" w:rsidP="0082223F">
      <w:pPr>
        <w:pStyle w:val="ConsPlusTitle"/>
        <w:jc w:val="center"/>
        <w:rPr>
          <w:rFonts w:ascii="Times New Roman" w:hAnsi="Times New Roman" w:cs="Times New Roman"/>
          <w:b w:val="0"/>
          <w:sz w:val="28"/>
          <w:szCs w:val="28"/>
        </w:rPr>
      </w:pPr>
      <w:r w:rsidRPr="00E643DD">
        <w:rPr>
          <w:rFonts w:ascii="Times New Roman" w:hAnsi="Times New Roman" w:cs="Times New Roman"/>
          <w:b w:val="0"/>
          <w:sz w:val="28"/>
          <w:szCs w:val="28"/>
        </w:rPr>
        <w:t>ЦЕЛЕВОЙ ПРОГРАММЫ "ПОВЫШЕНИЕ БЕЗОПАСНОСТИ</w:t>
      </w:r>
    </w:p>
    <w:p w:rsidR="00BC5CE4" w:rsidRPr="00E643DD" w:rsidRDefault="00BC5CE4" w:rsidP="0082223F">
      <w:pPr>
        <w:pStyle w:val="ConsPlusTitle"/>
        <w:jc w:val="center"/>
        <w:rPr>
          <w:rFonts w:ascii="Times New Roman" w:hAnsi="Times New Roman" w:cs="Times New Roman"/>
          <w:b w:val="0"/>
          <w:sz w:val="28"/>
          <w:szCs w:val="28"/>
        </w:rPr>
      </w:pPr>
      <w:r w:rsidRPr="00E643DD">
        <w:rPr>
          <w:rFonts w:ascii="Times New Roman" w:hAnsi="Times New Roman" w:cs="Times New Roman"/>
          <w:b w:val="0"/>
          <w:sz w:val="28"/>
          <w:szCs w:val="28"/>
        </w:rPr>
        <w:t xml:space="preserve">ДОРОЖНОГО ДВИЖЕНИЯ В </w:t>
      </w:r>
      <w:r>
        <w:rPr>
          <w:rFonts w:ascii="Times New Roman" w:hAnsi="Times New Roman" w:cs="Times New Roman"/>
          <w:b w:val="0"/>
          <w:sz w:val="28"/>
          <w:szCs w:val="28"/>
        </w:rPr>
        <w:t xml:space="preserve">МАМАДЫШСКОМ МУНИЦИПАЛЬНОМ РАЙОНЕ </w:t>
      </w:r>
      <w:r w:rsidRPr="00E643DD">
        <w:rPr>
          <w:rFonts w:ascii="Times New Roman" w:hAnsi="Times New Roman" w:cs="Times New Roman"/>
          <w:b w:val="0"/>
          <w:sz w:val="28"/>
          <w:szCs w:val="28"/>
        </w:rPr>
        <w:t>РЕСПУБЛИК</w:t>
      </w:r>
      <w:r>
        <w:rPr>
          <w:rFonts w:ascii="Times New Roman" w:hAnsi="Times New Roman" w:cs="Times New Roman"/>
          <w:b w:val="0"/>
          <w:sz w:val="28"/>
          <w:szCs w:val="28"/>
        </w:rPr>
        <w:t>И</w:t>
      </w:r>
      <w:r w:rsidRPr="00E643DD">
        <w:rPr>
          <w:rFonts w:ascii="Times New Roman" w:hAnsi="Times New Roman" w:cs="Times New Roman"/>
          <w:b w:val="0"/>
          <w:sz w:val="28"/>
          <w:szCs w:val="28"/>
        </w:rPr>
        <w:t xml:space="preserve"> ТАТАРСТАН НА 201</w:t>
      </w:r>
      <w:r>
        <w:rPr>
          <w:rFonts w:ascii="Times New Roman" w:hAnsi="Times New Roman" w:cs="Times New Roman"/>
          <w:b w:val="0"/>
          <w:sz w:val="28"/>
          <w:szCs w:val="28"/>
        </w:rPr>
        <w:t>8</w:t>
      </w:r>
      <w:r w:rsidRPr="00E643DD">
        <w:rPr>
          <w:rFonts w:ascii="Times New Roman" w:hAnsi="Times New Roman" w:cs="Times New Roman"/>
          <w:b w:val="0"/>
          <w:sz w:val="28"/>
          <w:szCs w:val="28"/>
        </w:rPr>
        <w:t xml:space="preserve"> ГОД"</w:t>
      </w:r>
    </w:p>
    <w:p w:rsidR="00BC5CE4" w:rsidRPr="00866002" w:rsidRDefault="00BC5CE4" w:rsidP="00BC5CE4">
      <w:pPr>
        <w:widowControl w:val="0"/>
        <w:jc w:val="center"/>
        <w:rPr>
          <w:sz w:val="22"/>
          <w:szCs w:val="22"/>
        </w:rPr>
      </w:pPr>
      <w:r w:rsidRPr="00866002">
        <w:rPr>
          <w:sz w:val="22"/>
          <w:szCs w:val="22"/>
        </w:rPr>
        <w:t xml:space="preserve"> (млн. рублей)</w:t>
      </w:r>
    </w:p>
    <w:tbl>
      <w:tblPr>
        <w:tblW w:w="13912" w:type="dxa"/>
        <w:jc w:val="center"/>
        <w:tblInd w:w="78" w:type="dxa"/>
        <w:tblLayout w:type="fixed"/>
        <w:tblLook w:val="0000"/>
      </w:tblPr>
      <w:tblGrid>
        <w:gridCol w:w="10586"/>
        <w:gridCol w:w="3326"/>
      </w:tblGrid>
      <w:tr w:rsidR="00BC5CE4" w:rsidRPr="00A60CE0" w:rsidTr="007B49BD">
        <w:trPr>
          <w:cantSplit/>
          <w:trHeight w:val="497"/>
          <w:jc w:val="center"/>
        </w:trPr>
        <w:tc>
          <w:tcPr>
            <w:tcW w:w="10586" w:type="dxa"/>
            <w:vMerge w:val="restart"/>
            <w:tcBorders>
              <w:top w:val="single" w:sz="4" w:space="0" w:color="auto"/>
              <w:left w:val="single" w:sz="4" w:space="0" w:color="auto"/>
              <w:right w:val="single" w:sz="4" w:space="0" w:color="auto"/>
            </w:tcBorders>
            <w:vAlign w:val="center"/>
          </w:tcPr>
          <w:p w:rsidR="00BC5CE4" w:rsidRPr="0082223F" w:rsidRDefault="00BC5CE4" w:rsidP="007B49BD">
            <w:pPr>
              <w:jc w:val="center"/>
              <w:rPr>
                <w:color w:val="000000"/>
                <w:sz w:val="28"/>
                <w:szCs w:val="28"/>
              </w:rPr>
            </w:pPr>
          </w:p>
        </w:tc>
        <w:tc>
          <w:tcPr>
            <w:tcW w:w="3326" w:type="dxa"/>
            <w:tcBorders>
              <w:top w:val="single" w:sz="4" w:space="0" w:color="auto"/>
              <w:left w:val="single" w:sz="4" w:space="0" w:color="auto"/>
              <w:right w:val="single" w:sz="4" w:space="0" w:color="auto"/>
            </w:tcBorders>
            <w:vAlign w:val="center"/>
          </w:tcPr>
          <w:p w:rsidR="00BC5CE4" w:rsidRPr="0082223F" w:rsidRDefault="00BC5CE4" w:rsidP="007B49BD">
            <w:pPr>
              <w:jc w:val="center"/>
              <w:rPr>
                <w:color w:val="000000"/>
                <w:sz w:val="28"/>
                <w:szCs w:val="28"/>
              </w:rPr>
            </w:pPr>
            <w:r w:rsidRPr="0082223F">
              <w:rPr>
                <w:color w:val="000000"/>
                <w:sz w:val="28"/>
                <w:szCs w:val="28"/>
              </w:rPr>
              <w:t>Средства бюджета муниципального образования</w:t>
            </w:r>
          </w:p>
        </w:tc>
      </w:tr>
      <w:tr w:rsidR="00BC5CE4" w:rsidRPr="00A60CE0" w:rsidTr="007B49BD">
        <w:trPr>
          <w:cantSplit/>
          <w:trHeight w:val="715"/>
          <w:jc w:val="center"/>
        </w:trPr>
        <w:tc>
          <w:tcPr>
            <w:tcW w:w="10586" w:type="dxa"/>
            <w:vMerge/>
            <w:tcBorders>
              <w:left w:val="single" w:sz="4" w:space="0" w:color="auto"/>
              <w:bottom w:val="single" w:sz="4" w:space="0" w:color="auto"/>
              <w:right w:val="single" w:sz="4" w:space="0" w:color="auto"/>
            </w:tcBorders>
            <w:vAlign w:val="center"/>
          </w:tcPr>
          <w:p w:rsidR="00BC5CE4" w:rsidRPr="0082223F" w:rsidRDefault="00BC5CE4" w:rsidP="007B49BD">
            <w:pPr>
              <w:jc w:val="center"/>
              <w:rPr>
                <w:color w:val="000000"/>
                <w:sz w:val="28"/>
                <w:szCs w:val="28"/>
              </w:rPr>
            </w:pPr>
          </w:p>
        </w:tc>
        <w:tc>
          <w:tcPr>
            <w:tcW w:w="332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jc w:val="center"/>
              <w:rPr>
                <w:color w:val="000000"/>
                <w:sz w:val="28"/>
                <w:szCs w:val="28"/>
              </w:rPr>
            </w:pPr>
            <w:r w:rsidRPr="0082223F">
              <w:rPr>
                <w:color w:val="000000"/>
                <w:sz w:val="28"/>
                <w:szCs w:val="28"/>
              </w:rPr>
              <w:t>Всего</w:t>
            </w:r>
          </w:p>
        </w:tc>
      </w:tr>
      <w:tr w:rsidR="00BC5CE4" w:rsidRPr="00A60CE0" w:rsidTr="007B49BD">
        <w:trPr>
          <w:cantSplit/>
          <w:trHeight w:val="715"/>
          <w:jc w:val="center"/>
        </w:trPr>
        <w:tc>
          <w:tcPr>
            <w:tcW w:w="1058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rPr>
                <w:color w:val="000000"/>
                <w:sz w:val="28"/>
                <w:szCs w:val="28"/>
              </w:rPr>
            </w:pPr>
            <w:r w:rsidRPr="0082223F">
              <w:rPr>
                <w:sz w:val="28"/>
                <w:szCs w:val="28"/>
              </w:rPr>
              <w:t>Предотвращение дорожно-транспортных происшествий, вероятность гибели   в которых наиболее высока</w:t>
            </w:r>
          </w:p>
        </w:tc>
        <w:tc>
          <w:tcPr>
            <w:tcW w:w="332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jc w:val="center"/>
              <w:rPr>
                <w:sz w:val="28"/>
                <w:szCs w:val="28"/>
              </w:rPr>
            </w:pPr>
          </w:p>
        </w:tc>
      </w:tr>
      <w:tr w:rsidR="00BC5CE4" w:rsidRPr="00A60CE0" w:rsidTr="007B49BD">
        <w:trPr>
          <w:cantSplit/>
          <w:trHeight w:val="715"/>
          <w:jc w:val="center"/>
        </w:trPr>
        <w:tc>
          <w:tcPr>
            <w:tcW w:w="1058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jc w:val="both"/>
              <w:rPr>
                <w:color w:val="000000"/>
                <w:sz w:val="28"/>
                <w:szCs w:val="28"/>
              </w:rPr>
            </w:pPr>
            <w:r w:rsidRPr="0082223F">
              <w:rPr>
                <w:sz w:val="28"/>
                <w:szCs w:val="28"/>
              </w:rPr>
              <w:t>Обеспечение безопасного участия детей в дорожном движении</w:t>
            </w:r>
          </w:p>
        </w:tc>
        <w:tc>
          <w:tcPr>
            <w:tcW w:w="3326" w:type="dxa"/>
            <w:tcBorders>
              <w:top w:val="single" w:sz="4" w:space="0" w:color="auto"/>
              <w:left w:val="single" w:sz="4" w:space="0" w:color="auto"/>
              <w:bottom w:val="single" w:sz="4" w:space="0" w:color="auto"/>
              <w:right w:val="single" w:sz="4" w:space="0" w:color="auto"/>
            </w:tcBorders>
            <w:shd w:val="clear" w:color="auto" w:fill="auto"/>
            <w:vAlign w:val="center"/>
          </w:tcPr>
          <w:p w:rsidR="00BC5CE4" w:rsidRPr="0082223F" w:rsidRDefault="00BC5CE4" w:rsidP="007B49BD">
            <w:pPr>
              <w:jc w:val="center"/>
              <w:rPr>
                <w:sz w:val="28"/>
                <w:szCs w:val="28"/>
              </w:rPr>
            </w:pPr>
          </w:p>
        </w:tc>
      </w:tr>
      <w:tr w:rsidR="00BC5CE4" w:rsidRPr="00A60CE0" w:rsidTr="007B49BD">
        <w:trPr>
          <w:cantSplit/>
          <w:trHeight w:val="715"/>
          <w:jc w:val="center"/>
        </w:trPr>
        <w:tc>
          <w:tcPr>
            <w:tcW w:w="1058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jc w:val="both"/>
              <w:rPr>
                <w:color w:val="000000"/>
                <w:sz w:val="28"/>
                <w:szCs w:val="28"/>
              </w:rPr>
            </w:pPr>
            <w:r w:rsidRPr="0082223F">
              <w:rPr>
                <w:sz w:val="28"/>
                <w:szCs w:val="28"/>
              </w:rPr>
              <w:t>Снижение тяжести травм в ДТП</w:t>
            </w:r>
          </w:p>
        </w:tc>
        <w:tc>
          <w:tcPr>
            <w:tcW w:w="332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jc w:val="center"/>
              <w:rPr>
                <w:color w:val="000000"/>
                <w:sz w:val="28"/>
                <w:szCs w:val="28"/>
              </w:rPr>
            </w:pPr>
            <w:r w:rsidRPr="0082223F">
              <w:rPr>
                <w:color w:val="000000"/>
                <w:sz w:val="28"/>
                <w:szCs w:val="28"/>
              </w:rPr>
              <w:t>22,500</w:t>
            </w:r>
          </w:p>
        </w:tc>
      </w:tr>
      <w:tr w:rsidR="00BC5CE4" w:rsidRPr="00A60CE0" w:rsidTr="007B49BD">
        <w:trPr>
          <w:cantSplit/>
          <w:trHeight w:val="715"/>
          <w:jc w:val="center"/>
        </w:trPr>
        <w:tc>
          <w:tcPr>
            <w:tcW w:w="1058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rPr>
                <w:color w:val="000000"/>
                <w:sz w:val="28"/>
                <w:szCs w:val="28"/>
              </w:rPr>
            </w:pPr>
            <w:r w:rsidRPr="0082223F">
              <w:rPr>
                <w:sz w:val="28"/>
                <w:szCs w:val="28"/>
              </w:rPr>
              <w:t>Совершенствование системы управления деятельностью по повышению безопасности дорожного движения</w:t>
            </w:r>
          </w:p>
        </w:tc>
        <w:tc>
          <w:tcPr>
            <w:tcW w:w="332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jc w:val="center"/>
              <w:rPr>
                <w:color w:val="000000"/>
                <w:sz w:val="28"/>
                <w:szCs w:val="28"/>
              </w:rPr>
            </w:pPr>
            <w:r w:rsidRPr="0082223F">
              <w:rPr>
                <w:color w:val="000000"/>
                <w:sz w:val="28"/>
                <w:szCs w:val="28"/>
              </w:rPr>
              <w:t>3,372</w:t>
            </w:r>
          </w:p>
        </w:tc>
      </w:tr>
      <w:tr w:rsidR="00BC5CE4" w:rsidRPr="00A60CE0" w:rsidTr="007B49BD">
        <w:trPr>
          <w:cantSplit/>
          <w:trHeight w:val="715"/>
          <w:jc w:val="center"/>
        </w:trPr>
        <w:tc>
          <w:tcPr>
            <w:tcW w:w="1058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rPr>
                <w:b/>
                <w:color w:val="FFFFFF"/>
                <w:sz w:val="28"/>
                <w:szCs w:val="28"/>
              </w:rPr>
            </w:pPr>
            <w:r w:rsidRPr="0082223F">
              <w:rPr>
                <w:sz w:val="28"/>
                <w:szCs w:val="28"/>
              </w:rPr>
              <w:t>Развитие современной системы оказания помощи пострадавшим в ДТП</w:t>
            </w:r>
          </w:p>
        </w:tc>
        <w:tc>
          <w:tcPr>
            <w:tcW w:w="332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jc w:val="center"/>
              <w:rPr>
                <w:color w:val="000000"/>
                <w:sz w:val="28"/>
                <w:szCs w:val="28"/>
              </w:rPr>
            </w:pPr>
          </w:p>
        </w:tc>
      </w:tr>
      <w:tr w:rsidR="00BC5CE4" w:rsidRPr="00A60CE0" w:rsidTr="007B49BD">
        <w:trPr>
          <w:cantSplit/>
          <w:trHeight w:val="715"/>
          <w:jc w:val="center"/>
        </w:trPr>
        <w:tc>
          <w:tcPr>
            <w:tcW w:w="1058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rPr>
                <w:b/>
                <w:color w:val="000000"/>
                <w:sz w:val="28"/>
                <w:szCs w:val="28"/>
              </w:rPr>
            </w:pPr>
            <w:r w:rsidRPr="0082223F">
              <w:rPr>
                <w:b/>
                <w:color w:val="000000"/>
                <w:sz w:val="28"/>
                <w:szCs w:val="28"/>
              </w:rPr>
              <w:t>Итого:</w:t>
            </w:r>
          </w:p>
        </w:tc>
        <w:tc>
          <w:tcPr>
            <w:tcW w:w="3326" w:type="dxa"/>
            <w:tcBorders>
              <w:top w:val="single" w:sz="4" w:space="0" w:color="auto"/>
              <w:left w:val="single" w:sz="4" w:space="0" w:color="auto"/>
              <w:bottom w:val="single" w:sz="4" w:space="0" w:color="auto"/>
              <w:right w:val="single" w:sz="4" w:space="0" w:color="auto"/>
            </w:tcBorders>
            <w:vAlign w:val="center"/>
          </w:tcPr>
          <w:p w:rsidR="00BC5CE4" w:rsidRPr="0082223F" w:rsidRDefault="00BC5CE4" w:rsidP="007B49BD">
            <w:pPr>
              <w:jc w:val="center"/>
              <w:rPr>
                <w:b/>
                <w:color w:val="000000"/>
                <w:sz w:val="28"/>
                <w:szCs w:val="28"/>
              </w:rPr>
            </w:pPr>
            <w:r w:rsidRPr="0082223F">
              <w:rPr>
                <w:b/>
                <w:color w:val="000000"/>
                <w:sz w:val="28"/>
                <w:szCs w:val="28"/>
              </w:rPr>
              <w:t>25,872</w:t>
            </w:r>
          </w:p>
        </w:tc>
      </w:tr>
    </w:tbl>
    <w:p w:rsidR="00BC5CE4" w:rsidRDefault="00BC5CE4" w:rsidP="00BC5CE4">
      <w:pPr>
        <w:widowControl w:val="0"/>
        <w:ind w:left="5664"/>
        <w:rPr>
          <w:sz w:val="24"/>
          <w:szCs w:val="24"/>
        </w:rPr>
      </w:pPr>
    </w:p>
    <w:p w:rsidR="007C0280" w:rsidRPr="004C7173" w:rsidRDefault="007C0280" w:rsidP="007C0280">
      <w:pPr>
        <w:widowControl w:val="0"/>
        <w:ind w:left="851" w:firstLine="283"/>
        <w:jc w:val="both"/>
        <w:rPr>
          <w:sz w:val="24"/>
          <w:szCs w:val="24"/>
        </w:rPr>
      </w:pPr>
      <w:r>
        <w:rPr>
          <w:sz w:val="24"/>
          <w:szCs w:val="24"/>
        </w:rPr>
        <w:t xml:space="preserve">Заместитель  руководителя                                                                                                                             Р.К.Мухаметзянов </w:t>
      </w:r>
    </w:p>
    <w:sectPr w:rsidR="007C0280" w:rsidRPr="004C7173" w:rsidSect="00BC5CE4">
      <w:pgSz w:w="16838" w:h="11906" w:orient="landscape" w:code="9"/>
      <w:pgMar w:top="567" w:right="851" w:bottom="1276" w:left="1134"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EFF" w:rsidRDefault="00154EFF">
      <w:r>
        <w:separator/>
      </w:r>
    </w:p>
  </w:endnote>
  <w:endnote w:type="continuationSeparator" w:id="1">
    <w:p w:rsidR="00154EFF" w:rsidRDefault="00154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tar Academy">
    <w:panose1 w:val="02020603050405020304"/>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CE4" w:rsidRDefault="00E1018F" w:rsidP="00F85621">
    <w:pPr>
      <w:pStyle w:val="a5"/>
      <w:framePr w:wrap="around" w:vAnchor="text" w:hAnchor="margin" w:xAlign="right" w:y="1"/>
      <w:rPr>
        <w:rStyle w:val="af3"/>
      </w:rPr>
    </w:pPr>
    <w:r>
      <w:rPr>
        <w:rStyle w:val="af3"/>
      </w:rPr>
      <w:fldChar w:fldCharType="begin"/>
    </w:r>
    <w:r w:rsidR="00BC5CE4">
      <w:rPr>
        <w:rStyle w:val="af3"/>
      </w:rPr>
      <w:instrText xml:space="preserve">PAGE  </w:instrText>
    </w:r>
    <w:r>
      <w:rPr>
        <w:rStyle w:val="af3"/>
      </w:rPr>
      <w:fldChar w:fldCharType="end"/>
    </w:r>
  </w:p>
  <w:p w:rsidR="00BC5CE4" w:rsidRDefault="00BC5CE4" w:rsidP="001A69C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EFF" w:rsidRDefault="00154EFF">
      <w:r>
        <w:separator/>
      </w:r>
    </w:p>
  </w:footnote>
  <w:footnote w:type="continuationSeparator" w:id="1">
    <w:p w:rsidR="00154EFF" w:rsidRDefault="00154E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C62893E"/>
    <w:lvl w:ilvl="0">
      <w:numFmt w:val="bullet"/>
      <w:lvlText w:val="*"/>
      <w:lvlJc w:val="left"/>
    </w:lvl>
  </w:abstractNum>
  <w:abstractNum w:abstractNumId="1">
    <w:nsid w:val="00514472"/>
    <w:multiLevelType w:val="hybridMultilevel"/>
    <w:tmpl w:val="605C3204"/>
    <w:lvl w:ilvl="0" w:tplc="225ECDB6">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2CE485F"/>
    <w:multiLevelType w:val="hybridMultilevel"/>
    <w:tmpl w:val="2B92F8C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44647A"/>
    <w:multiLevelType w:val="hybridMultilevel"/>
    <w:tmpl w:val="F46EEAB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08097745"/>
    <w:multiLevelType w:val="hybridMultilevel"/>
    <w:tmpl w:val="3FAE8A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80E3BE4"/>
    <w:multiLevelType w:val="hybridMultilevel"/>
    <w:tmpl w:val="9C6ED2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60773B"/>
    <w:multiLevelType w:val="hybridMultilevel"/>
    <w:tmpl w:val="365A712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DEA5BE6"/>
    <w:multiLevelType w:val="hybridMultilevel"/>
    <w:tmpl w:val="9CCA93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0D00A0B"/>
    <w:multiLevelType w:val="hybridMultilevel"/>
    <w:tmpl w:val="E9EEDB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19A5781"/>
    <w:multiLevelType w:val="hybridMultilevel"/>
    <w:tmpl w:val="63D689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FEF1EBD"/>
    <w:multiLevelType w:val="hybridMultilevel"/>
    <w:tmpl w:val="D938FC70"/>
    <w:lvl w:ilvl="0" w:tplc="04190001">
      <w:start w:val="1"/>
      <w:numFmt w:val="bullet"/>
      <w:lvlText w:val=""/>
      <w:lvlJc w:val="left"/>
      <w:pPr>
        <w:tabs>
          <w:tab w:val="num" w:pos="754"/>
        </w:tabs>
        <w:ind w:left="754" w:hanging="360"/>
      </w:pPr>
      <w:rPr>
        <w:rFonts w:ascii="Symbol" w:hAnsi="Symbol" w:hint="default"/>
      </w:rPr>
    </w:lvl>
    <w:lvl w:ilvl="1" w:tplc="04190003">
      <w:start w:val="1"/>
      <w:numFmt w:val="bullet"/>
      <w:lvlText w:val="o"/>
      <w:lvlJc w:val="left"/>
      <w:pPr>
        <w:tabs>
          <w:tab w:val="num" w:pos="1474"/>
        </w:tabs>
        <w:ind w:left="1474" w:hanging="360"/>
      </w:pPr>
      <w:rPr>
        <w:rFonts w:ascii="Courier New" w:hAnsi="Courier New" w:hint="default"/>
      </w:rPr>
    </w:lvl>
    <w:lvl w:ilvl="2" w:tplc="04190005">
      <w:start w:val="1"/>
      <w:numFmt w:val="bullet"/>
      <w:lvlText w:val=""/>
      <w:lvlJc w:val="left"/>
      <w:pPr>
        <w:tabs>
          <w:tab w:val="num" w:pos="2194"/>
        </w:tabs>
        <w:ind w:left="2194" w:hanging="360"/>
      </w:pPr>
      <w:rPr>
        <w:rFonts w:ascii="Wingdings" w:hAnsi="Wingdings" w:hint="default"/>
      </w:rPr>
    </w:lvl>
    <w:lvl w:ilvl="3" w:tplc="04190001">
      <w:start w:val="1"/>
      <w:numFmt w:val="bullet"/>
      <w:lvlText w:val=""/>
      <w:lvlJc w:val="left"/>
      <w:pPr>
        <w:tabs>
          <w:tab w:val="num" w:pos="2914"/>
        </w:tabs>
        <w:ind w:left="2914" w:hanging="360"/>
      </w:pPr>
      <w:rPr>
        <w:rFonts w:ascii="Symbol" w:hAnsi="Symbol" w:hint="default"/>
      </w:rPr>
    </w:lvl>
    <w:lvl w:ilvl="4" w:tplc="04190003">
      <w:start w:val="1"/>
      <w:numFmt w:val="bullet"/>
      <w:lvlText w:val="o"/>
      <w:lvlJc w:val="left"/>
      <w:pPr>
        <w:tabs>
          <w:tab w:val="num" w:pos="3634"/>
        </w:tabs>
        <w:ind w:left="3634" w:hanging="360"/>
      </w:pPr>
      <w:rPr>
        <w:rFonts w:ascii="Courier New" w:hAnsi="Courier New" w:hint="default"/>
      </w:rPr>
    </w:lvl>
    <w:lvl w:ilvl="5" w:tplc="04190005">
      <w:start w:val="1"/>
      <w:numFmt w:val="bullet"/>
      <w:lvlText w:val=""/>
      <w:lvlJc w:val="left"/>
      <w:pPr>
        <w:tabs>
          <w:tab w:val="num" w:pos="4354"/>
        </w:tabs>
        <w:ind w:left="4354" w:hanging="360"/>
      </w:pPr>
      <w:rPr>
        <w:rFonts w:ascii="Wingdings" w:hAnsi="Wingdings" w:hint="default"/>
      </w:rPr>
    </w:lvl>
    <w:lvl w:ilvl="6" w:tplc="04190001">
      <w:start w:val="1"/>
      <w:numFmt w:val="bullet"/>
      <w:lvlText w:val=""/>
      <w:lvlJc w:val="left"/>
      <w:pPr>
        <w:tabs>
          <w:tab w:val="num" w:pos="5074"/>
        </w:tabs>
        <w:ind w:left="5074" w:hanging="360"/>
      </w:pPr>
      <w:rPr>
        <w:rFonts w:ascii="Symbol" w:hAnsi="Symbol" w:hint="default"/>
      </w:rPr>
    </w:lvl>
    <w:lvl w:ilvl="7" w:tplc="04190003">
      <w:start w:val="1"/>
      <w:numFmt w:val="bullet"/>
      <w:lvlText w:val="o"/>
      <w:lvlJc w:val="left"/>
      <w:pPr>
        <w:tabs>
          <w:tab w:val="num" w:pos="5794"/>
        </w:tabs>
        <w:ind w:left="5794" w:hanging="360"/>
      </w:pPr>
      <w:rPr>
        <w:rFonts w:ascii="Courier New" w:hAnsi="Courier New" w:hint="default"/>
      </w:rPr>
    </w:lvl>
    <w:lvl w:ilvl="8" w:tplc="04190005">
      <w:start w:val="1"/>
      <w:numFmt w:val="bullet"/>
      <w:lvlText w:val=""/>
      <w:lvlJc w:val="left"/>
      <w:pPr>
        <w:tabs>
          <w:tab w:val="num" w:pos="6514"/>
        </w:tabs>
        <w:ind w:left="6514" w:hanging="360"/>
      </w:pPr>
      <w:rPr>
        <w:rFonts w:ascii="Wingdings" w:hAnsi="Wingdings" w:hint="default"/>
      </w:rPr>
    </w:lvl>
  </w:abstractNum>
  <w:abstractNum w:abstractNumId="15">
    <w:nsid w:val="31A369BE"/>
    <w:multiLevelType w:val="hybridMultilevel"/>
    <w:tmpl w:val="BE822740"/>
    <w:lvl w:ilvl="0" w:tplc="50844580">
      <w:start w:val="1"/>
      <w:numFmt w:val="decimal"/>
      <w:lvlText w:val="%1."/>
      <w:lvlJc w:val="left"/>
      <w:pPr>
        <w:tabs>
          <w:tab w:val="num" w:pos="887"/>
        </w:tabs>
        <w:ind w:left="887" w:hanging="5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57166F0"/>
    <w:multiLevelType w:val="hybridMultilevel"/>
    <w:tmpl w:val="971A245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942DE8"/>
    <w:multiLevelType w:val="hybridMultilevel"/>
    <w:tmpl w:val="40FA446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nsid w:val="63F60E0A"/>
    <w:multiLevelType w:val="multilevel"/>
    <w:tmpl w:val="70A87F94"/>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68C10D4E"/>
    <w:multiLevelType w:val="singleLevel"/>
    <w:tmpl w:val="DDBC0866"/>
    <w:lvl w:ilvl="0">
      <w:start w:val="1"/>
      <w:numFmt w:val="decimal"/>
      <w:lvlText w:val="%1."/>
      <w:legacy w:legacy="1" w:legacySpace="0" w:legacyIndent="701"/>
      <w:lvlJc w:val="left"/>
      <w:rPr>
        <w:rFonts w:ascii="Times New Roman" w:hAnsi="Times New Roman" w:cs="Times New Roman" w:hint="default"/>
      </w:rPr>
    </w:lvl>
  </w:abstractNum>
  <w:abstractNum w:abstractNumId="24">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5103F8A"/>
    <w:multiLevelType w:val="hybridMultilevel"/>
    <w:tmpl w:val="94563584"/>
    <w:lvl w:ilvl="0" w:tplc="04190009">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76CB0FAB"/>
    <w:multiLevelType w:val="hybridMultilevel"/>
    <w:tmpl w:val="9F8C3B2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2A24F6"/>
    <w:multiLevelType w:val="hybridMultilevel"/>
    <w:tmpl w:val="70CCB12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22"/>
  </w:num>
  <w:num w:numId="3">
    <w:abstractNumId w:val="4"/>
  </w:num>
  <w:num w:numId="4">
    <w:abstractNumId w:val="24"/>
  </w:num>
  <w:num w:numId="5">
    <w:abstractNumId w:val="27"/>
  </w:num>
  <w:num w:numId="6">
    <w:abstractNumId w:val="21"/>
  </w:num>
  <w:num w:numId="7">
    <w:abstractNumId w:val="5"/>
  </w:num>
  <w:num w:numId="8">
    <w:abstractNumId w:val="19"/>
  </w:num>
  <w:num w:numId="9">
    <w:abstractNumId w:val="10"/>
  </w:num>
  <w:num w:numId="10">
    <w:abstractNumId w:val="17"/>
  </w:num>
  <w:num w:numId="11">
    <w:abstractNumId w:val="11"/>
  </w:num>
  <w:num w:numId="12">
    <w:abstractNumId w:val="14"/>
  </w:num>
  <w:num w:numId="13">
    <w:abstractNumId w:val="7"/>
  </w:num>
  <w:num w:numId="14">
    <w:abstractNumId w:val="12"/>
  </w:num>
  <w:num w:numId="15">
    <w:abstractNumId w:val="18"/>
  </w:num>
  <w:num w:numId="16">
    <w:abstractNumId w:val="3"/>
  </w:num>
  <w:num w:numId="17">
    <w:abstractNumId w:val="6"/>
  </w:num>
  <w:num w:numId="18">
    <w:abstractNumId w:val="8"/>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0"/>
    <w:lvlOverride w:ilvl="0">
      <w:lvl w:ilvl="0">
        <w:numFmt w:val="bullet"/>
        <w:lvlText w:val="-"/>
        <w:legacy w:legacy="1" w:legacySpace="0" w:legacyIndent="226"/>
        <w:lvlJc w:val="left"/>
        <w:rPr>
          <w:rFonts w:ascii="Times New Roman" w:hAnsi="Times New Roman" w:hint="default"/>
        </w:rPr>
      </w:lvl>
    </w:lvlOverride>
  </w:num>
  <w:num w:numId="23">
    <w:abstractNumId w:val="20"/>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6"/>
  </w:num>
  <w:num w:numId="28">
    <w:abstractNumId w:val="9"/>
  </w:num>
  <w:num w:numId="29">
    <w:abstractNumId w:val="16"/>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711A"/>
    <w:rsid w:val="00063630"/>
    <w:rsid w:val="0008359D"/>
    <w:rsid w:val="00095CF6"/>
    <w:rsid w:val="000C0B1A"/>
    <w:rsid w:val="00107FC2"/>
    <w:rsid w:val="00113E25"/>
    <w:rsid w:val="00126F73"/>
    <w:rsid w:val="00131B46"/>
    <w:rsid w:val="00154EFF"/>
    <w:rsid w:val="0018195A"/>
    <w:rsid w:val="001B41FB"/>
    <w:rsid w:val="001B5F1C"/>
    <w:rsid w:val="001C5938"/>
    <w:rsid w:val="00200549"/>
    <w:rsid w:val="0020685B"/>
    <w:rsid w:val="00206B4F"/>
    <w:rsid w:val="00217843"/>
    <w:rsid w:val="002264DB"/>
    <w:rsid w:val="00275860"/>
    <w:rsid w:val="00293F50"/>
    <w:rsid w:val="002A6A6D"/>
    <w:rsid w:val="002D267E"/>
    <w:rsid w:val="002D3DCB"/>
    <w:rsid w:val="00301CE8"/>
    <w:rsid w:val="003063CB"/>
    <w:rsid w:val="003207EC"/>
    <w:rsid w:val="003222F7"/>
    <w:rsid w:val="003355B1"/>
    <w:rsid w:val="00356D78"/>
    <w:rsid w:val="003A2FC9"/>
    <w:rsid w:val="003B7D21"/>
    <w:rsid w:val="00411014"/>
    <w:rsid w:val="00415936"/>
    <w:rsid w:val="00417663"/>
    <w:rsid w:val="00420E8B"/>
    <w:rsid w:val="00437108"/>
    <w:rsid w:val="00440713"/>
    <w:rsid w:val="00442D64"/>
    <w:rsid w:val="0045012E"/>
    <w:rsid w:val="00450462"/>
    <w:rsid w:val="004700CC"/>
    <w:rsid w:val="00474D02"/>
    <w:rsid w:val="004754B0"/>
    <w:rsid w:val="004921C8"/>
    <w:rsid w:val="004A232B"/>
    <w:rsid w:val="004F191F"/>
    <w:rsid w:val="005075F8"/>
    <w:rsid w:val="00530A98"/>
    <w:rsid w:val="0053423B"/>
    <w:rsid w:val="005550F3"/>
    <w:rsid w:val="00585555"/>
    <w:rsid w:val="005B63D9"/>
    <w:rsid w:val="005C5CF0"/>
    <w:rsid w:val="005E3205"/>
    <w:rsid w:val="005F19CC"/>
    <w:rsid w:val="005F5AD1"/>
    <w:rsid w:val="005F7E8D"/>
    <w:rsid w:val="00606A63"/>
    <w:rsid w:val="0062743B"/>
    <w:rsid w:val="00677669"/>
    <w:rsid w:val="00691C1D"/>
    <w:rsid w:val="00694EED"/>
    <w:rsid w:val="006C7F97"/>
    <w:rsid w:val="006F6AA6"/>
    <w:rsid w:val="00744812"/>
    <w:rsid w:val="00767EAD"/>
    <w:rsid w:val="00780A18"/>
    <w:rsid w:val="00794779"/>
    <w:rsid w:val="007969EC"/>
    <w:rsid w:val="007A6E8B"/>
    <w:rsid w:val="007B74E4"/>
    <w:rsid w:val="007C0280"/>
    <w:rsid w:val="007C4361"/>
    <w:rsid w:val="007E0B19"/>
    <w:rsid w:val="0082223F"/>
    <w:rsid w:val="00827D69"/>
    <w:rsid w:val="00841AE4"/>
    <w:rsid w:val="008508B3"/>
    <w:rsid w:val="00851C33"/>
    <w:rsid w:val="00864085"/>
    <w:rsid w:val="0088299D"/>
    <w:rsid w:val="008B288E"/>
    <w:rsid w:val="008B37EE"/>
    <w:rsid w:val="008D7E9B"/>
    <w:rsid w:val="008E3C06"/>
    <w:rsid w:val="008E457F"/>
    <w:rsid w:val="00907CFD"/>
    <w:rsid w:val="009173C1"/>
    <w:rsid w:val="009257CA"/>
    <w:rsid w:val="00926F86"/>
    <w:rsid w:val="00934D16"/>
    <w:rsid w:val="00946541"/>
    <w:rsid w:val="00967F54"/>
    <w:rsid w:val="009967F3"/>
    <w:rsid w:val="009B4D1F"/>
    <w:rsid w:val="009B70FA"/>
    <w:rsid w:val="009E212D"/>
    <w:rsid w:val="00A03E0C"/>
    <w:rsid w:val="00A35590"/>
    <w:rsid w:val="00A43554"/>
    <w:rsid w:val="00A60D80"/>
    <w:rsid w:val="00A92A11"/>
    <w:rsid w:val="00AB64AC"/>
    <w:rsid w:val="00AC5587"/>
    <w:rsid w:val="00AC7B2A"/>
    <w:rsid w:val="00AE76F9"/>
    <w:rsid w:val="00AF4545"/>
    <w:rsid w:val="00B12302"/>
    <w:rsid w:val="00B76417"/>
    <w:rsid w:val="00B934FC"/>
    <w:rsid w:val="00BC3C8B"/>
    <w:rsid w:val="00BC440A"/>
    <w:rsid w:val="00BC5CE4"/>
    <w:rsid w:val="00BF431B"/>
    <w:rsid w:val="00C02746"/>
    <w:rsid w:val="00C32166"/>
    <w:rsid w:val="00C66C16"/>
    <w:rsid w:val="00C67F28"/>
    <w:rsid w:val="00C95E0A"/>
    <w:rsid w:val="00CD226B"/>
    <w:rsid w:val="00CE4E37"/>
    <w:rsid w:val="00CF038D"/>
    <w:rsid w:val="00D17400"/>
    <w:rsid w:val="00D2444C"/>
    <w:rsid w:val="00D33E4E"/>
    <w:rsid w:val="00D504AC"/>
    <w:rsid w:val="00D56925"/>
    <w:rsid w:val="00D60017"/>
    <w:rsid w:val="00D6781B"/>
    <w:rsid w:val="00D90903"/>
    <w:rsid w:val="00DB4DCE"/>
    <w:rsid w:val="00DC7458"/>
    <w:rsid w:val="00DF0AB7"/>
    <w:rsid w:val="00E03FB0"/>
    <w:rsid w:val="00E1018F"/>
    <w:rsid w:val="00E12C1E"/>
    <w:rsid w:val="00E20990"/>
    <w:rsid w:val="00E44E26"/>
    <w:rsid w:val="00E51B49"/>
    <w:rsid w:val="00E804CB"/>
    <w:rsid w:val="00EA7058"/>
    <w:rsid w:val="00EB51E8"/>
    <w:rsid w:val="00EE65F9"/>
    <w:rsid w:val="00F17F28"/>
    <w:rsid w:val="00F22FF3"/>
    <w:rsid w:val="00F8752E"/>
    <w:rsid w:val="00FA5E31"/>
    <w:rsid w:val="00FB2C89"/>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link w:val="31"/>
    <w:uiPriority w:val="99"/>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paragraph" w:styleId="8">
    <w:name w:val="heading 8"/>
    <w:basedOn w:val="a"/>
    <w:next w:val="a"/>
    <w:link w:val="80"/>
    <w:uiPriority w:val="99"/>
    <w:qFormat/>
    <w:rsid w:val="00BC5CE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rsid w:val="005550F3"/>
    <w:pPr>
      <w:tabs>
        <w:tab w:val="center" w:pos="4153"/>
        <w:tab w:val="right" w:pos="8306"/>
      </w:tabs>
    </w:pPr>
  </w:style>
  <w:style w:type="paragraph" w:styleId="a9">
    <w:name w:val="Body Text Indent"/>
    <w:basedOn w:val="a"/>
    <w:link w:val="aa"/>
    <w:uiPriority w:val="99"/>
    <w:rsid w:val="005550F3"/>
    <w:pPr>
      <w:ind w:firstLine="720"/>
      <w:jc w:val="both"/>
    </w:pPr>
    <w:rPr>
      <w:sz w:val="28"/>
    </w:rPr>
  </w:style>
  <w:style w:type="paragraph" w:styleId="ab">
    <w:name w:val="Balloon Text"/>
    <w:basedOn w:val="a"/>
    <w:link w:val="ac"/>
    <w:uiPriority w:val="99"/>
    <w:rsid w:val="005550F3"/>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Название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uiPriority w:val="99"/>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32">
    <w:name w:val="Body Text Indent 3"/>
    <w:basedOn w:val="a"/>
    <w:link w:val="33"/>
    <w:uiPriority w:val="99"/>
    <w:rsid w:val="00BC5CE4"/>
    <w:pPr>
      <w:spacing w:after="120"/>
      <w:ind w:left="283"/>
    </w:pPr>
    <w:rPr>
      <w:sz w:val="16"/>
      <w:szCs w:val="16"/>
    </w:rPr>
  </w:style>
  <w:style w:type="character" w:customStyle="1" w:styleId="33">
    <w:name w:val="Основной текст с отступом 3 Знак"/>
    <w:basedOn w:val="a0"/>
    <w:link w:val="32"/>
    <w:uiPriority w:val="99"/>
    <w:rsid w:val="00BC5CE4"/>
    <w:rPr>
      <w:sz w:val="16"/>
      <w:szCs w:val="16"/>
    </w:rPr>
  </w:style>
  <w:style w:type="paragraph" w:styleId="21">
    <w:name w:val="Body Text 2"/>
    <w:basedOn w:val="a"/>
    <w:link w:val="22"/>
    <w:uiPriority w:val="99"/>
    <w:rsid w:val="00BC5CE4"/>
    <w:pPr>
      <w:spacing w:after="120" w:line="480" w:lineRule="auto"/>
    </w:pPr>
  </w:style>
  <w:style w:type="character" w:customStyle="1" w:styleId="22">
    <w:name w:val="Основной текст 2 Знак"/>
    <w:basedOn w:val="a0"/>
    <w:link w:val="21"/>
    <w:uiPriority w:val="99"/>
    <w:rsid w:val="00BC5CE4"/>
  </w:style>
  <w:style w:type="character" w:customStyle="1" w:styleId="80">
    <w:name w:val="Заголовок 8 Знак"/>
    <w:basedOn w:val="a0"/>
    <w:link w:val="8"/>
    <w:uiPriority w:val="99"/>
    <w:rsid w:val="00BC5CE4"/>
    <w:rPr>
      <w:i/>
      <w:iCs/>
      <w:sz w:val="24"/>
      <w:szCs w:val="24"/>
    </w:rPr>
  </w:style>
  <w:style w:type="character" w:customStyle="1" w:styleId="12">
    <w:name w:val="Заголовок 1 Знак"/>
    <w:basedOn w:val="a0"/>
    <w:link w:val="11"/>
    <w:uiPriority w:val="99"/>
    <w:rsid w:val="00BC5CE4"/>
    <w:rPr>
      <w:sz w:val="28"/>
    </w:rPr>
  </w:style>
  <w:style w:type="character" w:customStyle="1" w:styleId="31">
    <w:name w:val="Заголовок 3 Знак"/>
    <w:basedOn w:val="a0"/>
    <w:link w:val="30"/>
    <w:uiPriority w:val="99"/>
    <w:rsid w:val="00BC5CE4"/>
    <w:rPr>
      <w:b/>
      <w:sz w:val="28"/>
      <w:u w:val="single"/>
    </w:rPr>
  </w:style>
  <w:style w:type="paragraph" w:customStyle="1" w:styleId="af2">
    <w:name w:val="Таблицы (моноширинный)"/>
    <w:basedOn w:val="a"/>
    <w:next w:val="a"/>
    <w:uiPriority w:val="99"/>
    <w:rsid w:val="00BC5CE4"/>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BC5CE4"/>
    <w:pPr>
      <w:widowControl w:val="0"/>
      <w:autoSpaceDE w:val="0"/>
      <w:autoSpaceDN w:val="0"/>
      <w:adjustRightInd w:val="0"/>
    </w:pPr>
    <w:rPr>
      <w:rFonts w:ascii="Courier New" w:hAnsi="Courier New" w:cs="Courier New"/>
    </w:rPr>
  </w:style>
  <w:style w:type="character" w:styleId="af3">
    <w:name w:val="page number"/>
    <w:uiPriority w:val="99"/>
    <w:rsid w:val="00BC5CE4"/>
    <w:rPr>
      <w:rFonts w:cs="Times New Roman"/>
    </w:rPr>
  </w:style>
  <w:style w:type="character" w:customStyle="1" w:styleId="a4">
    <w:name w:val="Основной текст Знак"/>
    <w:basedOn w:val="a0"/>
    <w:link w:val="a3"/>
    <w:uiPriority w:val="99"/>
    <w:rsid w:val="00BC5CE4"/>
    <w:rPr>
      <w:sz w:val="28"/>
    </w:rPr>
  </w:style>
  <w:style w:type="character" w:customStyle="1" w:styleId="BodyTextIndent3Char">
    <w:name w:val="Body Text Indent 3 Char"/>
    <w:uiPriority w:val="99"/>
    <w:semiHidden/>
    <w:locked/>
    <w:rsid w:val="00BC5CE4"/>
    <w:rPr>
      <w:rFonts w:cs="Times New Roman"/>
      <w:sz w:val="16"/>
      <w:szCs w:val="16"/>
    </w:rPr>
  </w:style>
  <w:style w:type="paragraph" w:customStyle="1" w:styleId="14">
    <w:name w:val="Стиль1"/>
    <w:basedOn w:val="a3"/>
    <w:uiPriority w:val="99"/>
    <w:rsid w:val="00BC5CE4"/>
    <w:pPr>
      <w:widowControl w:val="0"/>
      <w:spacing w:after="120"/>
      <w:ind w:firstLine="709"/>
    </w:pPr>
    <w:rPr>
      <w:szCs w:val="28"/>
    </w:rPr>
  </w:style>
  <w:style w:type="character" w:customStyle="1" w:styleId="aa">
    <w:name w:val="Основной текст с отступом Знак"/>
    <w:basedOn w:val="a0"/>
    <w:link w:val="a9"/>
    <w:uiPriority w:val="99"/>
    <w:rsid w:val="00BC5CE4"/>
    <w:rPr>
      <w:sz w:val="28"/>
    </w:rPr>
  </w:style>
  <w:style w:type="character" w:customStyle="1" w:styleId="a8">
    <w:name w:val="Верхний колонтитул Знак"/>
    <w:basedOn w:val="a0"/>
    <w:link w:val="a7"/>
    <w:rsid w:val="00BC5CE4"/>
  </w:style>
  <w:style w:type="character" w:customStyle="1" w:styleId="FontStyle13">
    <w:name w:val="Font Style13"/>
    <w:uiPriority w:val="99"/>
    <w:rsid w:val="00BC5CE4"/>
    <w:rPr>
      <w:rFonts w:ascii="Times New Roman" w:hAnsi="Times New Roman"/>
      <w:sz w:val="16"/>
    </w:rPr>
  </w:style>
  <w:style w:type="paragraph" w:styleId="HTML">
    <w:name w:val="HTML Preformatted"/>
    <w:basedOn w:val="a"/>
    <w:link w:val="HTML0"/>
    <w:uiPriority w:val="99"/>
    <w:rsid w:val="00BC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BC5CE4"/>
    <w:rPr>
      <w:rFonts w:ascii="Courier New" w:hAnsi="Courier New"/>
    </w:rPr>
  </w:style>
  <w:style w:type="paragraph" w:styleId="34">
    <w:name w:val="Body Text 3"/>
    <w:basedOn w:val="a"/>
    <w:link w:val="35"/>
    <w:uiPriority w:val="99"/>
    <w:rsid w:val="00BC5CE4"/>
    <w:pPr>
      <w:keepNext/>
      <w:jc w:val="both"/>
    </w:pPr>
    <w:rPr>
      <w:b/>
      <w:i/>
      <w:sz w:val="24"/>
      <w:szCs w:val="24"/>
      <w:u w:val="single"/>
    </w:rPr>
  </w:style>
  <w:style w:type="character" w:customStyle="1" w:styleId="35">
    <w:name w:val="Основной текст 3 Знак"/>
    <w:basedOn w:val="a0"/>
    <w:link w:val="34"/>
    <w:uiPriority w:val="99"/>
    <w:rsid w:val="00BC5CE4"/>
    <w:rPr>
      <w:b/>
      <w:i/>
      <w:sz w:val="24"/>
      <w:szCs w:val="24"/>
      <w:u w:val="single"/>
    </w:rPr>
  </w:style>
  <w:style w:type="paragraph" w:customStyle="1" w:styleId="ConsPlusCell">
    <w:name w:val="ConsPlusCell"/>
    <w:uiPriority w:val="99"/>
    <w:rsid w:val="00BC5CE4"/>
    <w:pPr>
      <w:widowControl w:val="0"/>
      <w:autoSpaceDE w:val="0"/>
      <w:autoSpaceDN w:val="0"/>
      <w:adjustRightInd w:val="0"/>
    </w:pPr>
    <w:rPr>
      <w:rFonts w:ascii="Calibri" w:hAnsi="Calibri" w:cs="Calibri"/>
      <w:sz w:val="22"/>
      <w:szCs w:val="22"/>
    </w:rPr>
  </w:style>
  <w:style w:type="paragraph" w:customStyle="1" w:styleId="af4">
    <w:name w:val="Нормальный (таблица)"/>
    <w:basedOn w:val="a"/>
    <w:next w:val="a"/>
    <w:uiPriority w:val="99"/>
    <w:rsid w:val="00BC5CE4"/>
    <w:pPr>
      <w:widowControl w:val="0"/>
      <w:autoSpaceDE w:val="0"/>
      <w:autoSpaceDN w:val="0"/>
      <w:adjustRightInd w:val="0"/>
      <w:jc w:val="both"/>
    </w:pPr>
    <w:rPr>
      <w:rFonts w:ascii="Arial" w:hAnsi="Arial" w:cs="Arial"/>
      <w:sz w:val="24"/>
      <w:szCs w:val="24"/>
    </w:rPr>
  </w:style>
  <w:style w:type="paragraph" w:styleId="23">
    <w:name w:val="Body Text Indent 2"/>
    <w:basedOn w:val="a"/>
    <w:link w:val="24"/>
    <w:uiPriority w:val="99"/>
    <w:rsid w:val="00BC5CE4"/>
    <w:pPr>
      <w:spacing w:after="120" w:line="480" w:lineRule="auto"/>
      <w:ind w:left="283"/>
    </w:pPr>
    <w:rPr>
      <w:rFonts w:ascii="Calibri" w:hAnsi="Calibri"/>
      <w:sz w:val="22"/>
      <w:szCs w:val="22"/>
      <w:lang w:eastAsia="en-US"/>
    </w:rPr>
  </w:style>
  <w:style w:type="character" w:customStyle="1" w:styleId="24">
    <w:name w:val="Основной текст с отступом 2 Знак"/>
    <w:basedOn w:val="a0"/>
    <w:link w:val="23"/>
    <w:uiPriority w:val="99"/>
    <w:rsid w:val="00BC5CE4"/>
    <w:rPr>
      <w:rFonts w:ascii="Calibri" w:hAnsi="Calibri"/>
      <w:sz w:val="22"/>
      <w:szCs w:val="22"/>
      <w:lang w:eastAsia="en-US"/>
    </w:rPr>
  </w:style>
  <w:style w:type="character" w:customStyle="1" w:styleId="ac">
    <w:name w:val="Текст выноски Знак"/>
    <w:basedOn w:val="a0"/>
    <w:link w:val="ab"/>
    <w:uiPriority w:val="99"/>
    <w:rsid w:val="00BC5CE4"/>
    <w:rPr>
      <w:rFonts w:ascii="Tahoma" w:hAnsi="Tahoma" w:cs="Tahoma"/>
      <w:sz w:val="16"/>
      <w:szCs w:val="16"/>
    </w:rPr>
  </w:style>
  <w:style w:type="character" w:styleId="af5">
    <w:name w:val="annotation reference"/>
    <w:uiPriority w:val="99"/>
    <w:rsid w:val="00BC5CE4"/>
    <w:rPr>
      <w:rFonts w:cs="Times New Roman"/>
      <w:sz w:val="16"/>
    </w:rPr>
  </w:style>
  <w:style w:type="paragraph" w:styleId="af6">
    <w:name w:val="annotation text"/>
    <w:basedOn w:val="a"/>
    <w:link w:val="af7"/>
    <w:uiPriority w:val="99"/>
    <w:rsid w:val="00BC5CE4"/>
    <w:pPr>
      <w:spacing w:after="200"/>
    </w:pPr>
    <w:rPr>
      <w:rFonts w:ascii="Calibri" w:hAnsi="Calibri"/>
      <w:lang w:eastAsia="en-US"/>
    </w:rPr>
  </w:style>
  <w:style w:type="character" w:customStyle="1" w:styleId="af7">
    <w:name w:val="Текст примечания Знак"/>
    <w:basedOn w:val="a0"/>
    <w:link w:val="af6"/>
    <w:uiPriority w:val="99"/>
    <w:rsid w:val="00BC5CE4"/>
    <w:rPr>
      <w:rFonts w:ascii="Calibri" w:hAnsi="Calibri"/>
      <w:lang w:eastAsia="en-US"/>
    </w:rPr>
  </w:style>
  <w:style w:type="paragraph" w:styleId="af8">
    <w:name w:val="annotation subject"/>
    <w:basedOn w:val="af6"/>
    <w:next w:val="af6"/>
    <w:link w:val="af9"/>
    <w:uiPriority w:val="99"/>
    <w:rsid w:val="00BC5CE4"/>
    <w:rPr>
      <w:b/>
      <w:bCs/>
    </w:rPr>
  </w:style>
  <w:style w:type="character" w:customStyle="1" w:styleId="af9">
    <w:name w:val="Тема примечания Знак"/>
    <w:basedOn w:val="af7"/>
    <w:link w:val="af8"/>
    <w:uiPriority w:val="99"/>
    <w:rsid w:val="00BC5CE4"/>
    <w:rPr>
      <w:b/>
      <w:bCs/>
    </w:rPr>
  </w:style>
  <w:style w:type="paragraph" w:styleId="afa">
    <w:name w:val="footnote text"/>
    <w:basedOn w:val="a"/>
    <w:link w:val="afb"/>
    <w:uiPriority w:val="99"/>
    <w:rsid w:val="00BC5CE4"/>
    <w:pPr>
      <w:spacing w:after="200" w:line="276" w:lineRule="auto"/>
    </w:pPr>
    <w:rPr>
      <w:rFonts w:ascii="Calibri" w:hAnsi="Calibri"/>
      <w:lang w:eastAsia="en-US"/>
    </w:rPr>
  </w:style>
  <w:style w:type="character" w:customStyle="1" w:styleId="afb">
    <w:name w:val="Текст сноски Знак"/>
    <w:basedOn w:val="a0"/>
    <w:link w:val="afa"/>
    <w:uiPriority w:val="99"/>
    <w:rsid w:val="00BC5CE4"/>
    <w:rPr>
      <w:rFonts w:ascii="Calibri" w:hAnsi="Calibri"/>
      <w:lang w:eastAsia="en-US"/>
    </w:rPr>
  </w:style>
  <w:style w:type="character" w:styleId="afc">
    <w:name w:val="footnote reference"/>
    <w:uiPriority w:val="99"/>
    <w:rsid w:val="00BC5CE4"/>
    <w:rPr>
      <w:rFonts w:cs="Times New Roman"/>
      <w:vertAlign w:val="superscript"/>
    </w:rPr>
  </w:style>
  <w:style w:type="character" w:customStyle="1" w:styleId="tip">
    <w:name w:val="tip"/>
    <w:uiPriority w:val="99"/>
    <w:rsid w:val="00BC5CE4"/>
    <w:rPr>
      <w:rFonts w:cs="Times New Roman"/>
    </w:rPr>
  </w:style>
  <w:style w:type="character" w:customStyle="1" w:styleId="120">
    <w:name w:val="Основной текст (12)_"/>
    <w:link w:val="121"/>
    <w:uiPriority w:val="99"/>
    <w:locked/>
    <w:rsid w:val="00BC5CE4"/>
    <w:rPr>
      <w:spacing w:val="5"/>
      <w:sz w:val="25"/>
      <w:szCs w:val="25"/>
      <w:shd w:val="clear" w:color="auto" w:fill="FFFFFF"/>
    </w:rPr>
  </w:style>
  <w:style w:type="character" w:customStyle="1" w:styleId="1212pt">
    <w:name w:val="Основной текст (12) + 12 pt"/>
    <w:uiPriority w:val="99"/>
    <w:rsid w:val="00BC5CE4"/>
    <w:rPr>
      <w:rFonts w:cs="Times New Roman"/>
      <w:spacing w:val="5"/>
      <w:sz w:val="24"/>
      <w:szCs w:val="24"/>
      <w:lang w:bidi="ar-SA"/>
    </w:rPr>
  </w:style>
  <w:style w:type="character" w:customStyle="1" w:styleId="1213pt">
    <w:name w:val="Основной текст (12) + 13 pt"/>
    <w:aliases w:val="Полужирный,Курсив,Интервал 0 pt,Масштаб 75%"/>
    <w:uiPriority w:val="99"/>
    <w:rsid w:val="00BC5CE4"/>
    <w:rPr>
      <w:rFonts w:cs="Times New Roman"/>
      <w:b/>
      <w:bCs/>
      <w:i/>
      <w:iCs/>
      <w:noProof/>
      <w:spacing w:val="0"/>
      <w:w w:val="75"/>
      <w:sz w:val="26"/>
      <w:szCs w:val="26"/>
      <w:lang w:bidi="ar-SA"/>
    </w:rPr>
  </w:style>
  <w:style w:type="character" w:customStyle="1" w:styleId="12ArialUnicodeMS">
    <w:name w:val="Основной текст (12) + Arial Unicode MS"/>
    <w:aliases w:val="11 pt,Интервал 0 pt19"/>
    <w:uiPriority w:val="99"/>
    <w:rsid w:val="00BC5CE4"/>
    <w:rPr>
      <w:rFonts w:ascii="Arial Unicode MS" w:eastAsia="Arial Unicode MS" w:cs="Arial Unicode MS"/>
      <w:noProof/>
      <w:spacing w:val="0"/>
      <w:sz w:val="22"/>
      <w:szCs w:val="22"/>
      <w:lang w:bidi="ar-SA"/>
    </w:rPr>
  </w:style>
  <w:style w:type="character" w:customStyle="1" w:styleId="12Tahoma">
    <w:name w:val="Основной текст (12) + Tahoma"/>
    <w:aliases w:val="10 pt,Интервал 0 pt18"/>
    <w:uiPriority w:val="99"/>
    <w:rsid w:val="00BC5CE4"/>
    <w:rPr>
      <w:rFonts w:ascii="Tahoma" w:hAnsi="Tahoma" w:cs="Tahoma"/>
      <w:noProof/>
      <w:spacing w:val="0"/>
      <w:sz w:val="20"/>
      <w:szCs w:val="20"/>
      <w:lang w:bidi="ar-SA"/>
    </w:rPr>
  </w:style>
  <w:style w:type="character" w:customStyle="1" w:styleId="12ArialUnicodeMS1">
    <w:name w:val="Основной текст (12) + Arial Unicode MS1"/>
    <w:aliases w:val="12 pt,Интервал 0 pt17"/>
    <w:uiPriority w:val="99"/>
    <w:rsid w:val="00BC5CE4"/>
    <w:rPr>
      <w:rFonts w:ascii="Arial Unicode MS" w:eastAsia="Arial Unicode MS" w:cs="Arial Unicode MS"/>
      <w:noProof/>
      <w:spacing w:val="0"/>
      <w:sz w:val="24"/>
      <w:szCs w:val="24"/>
      <w:lang w:bidi="ar-SA"/>
    </w:rPr>
  </w:style>
  <w:style w:type="character" w:customStyle="1" w:styleId="12Tahoma2">
    <w:name w:val="Основной текст (12) + Tahoma2"/>
    <w:aliases w:val="11,5 pt,Интервал 0 pt16"/>
    <w:uiPriority w:val="99"/>
    <w:rsid w:val="00BC5CE4"/>
    <w:rPr>
      <w:rFonts w:ascii="Tahoma" w:hAnsi="Tahoma" w:cs="Tahoma"/>
      <w:noProof/>
      <w:spacing w:val="0"/>
      <w:sz w:val="23"/>
      <w:szCs w:val="23"/>
      <w:lang w:bidi="ar-SA"/>
    </w:rPr>
  </w:style>
  <w:style w:type="character" w:customStyle="1" w:styleId="afd">
    <w:name w:val="Подпись к таблице_"/>
    <w:link w:val="15"/>
    <w:uiPriority w:val="99"/>
    <w:locked/>
    <w:rsid w:val="00BC5CE4"/>
    <w:rPr>
      <w:spacing w:val="4"/>
      <w:sz w:val="21"/>
      <w:szCs w:val="21"/>
      <w:shd w:val="clear" w:color="auto" w:fill="FFFFFF"/>
    </w:rPr>
  </w:style>
  <w:style w:type="character" w:customStyle="1" w:styleId="1210">
    <w:name w:val="Основной текст (12) + 10"/>
    <w:aliases w:val="5 pt8,Интервал 0 pt15"/>
    <w:uiPriority w:val="99"/>
    <w:rsid w:val="00BC5CE4"/>
    <w:rPr>
      <w:rFonts w:cs="Times New Roman"/>
      <w:spacing w:val="4"/>
      <w:sz w:val="21"/>
      <w:szCs w:val="21"/>
      <w:lang w:bidi="ar-SA"/>
    </w:rPr>
  </w:style>
  <w:style w:type="character" w:customStyle="1" w:styleId="12LucidaSansUnicode">
    <w:name w:val="Основной текст (12) + Lucida Sans Unicode"/>
    <w:aliases w:val="9 pt,Интервал 0 pt14"/>
    <w:uiPriority w:val="99"/>
    <w:rsid w:val="00BC5CE4"/>
    <w:rPr>
      <w:rFonts w:ascii="Lucida Sans Unicode" w:hAnsi="Lucida Sans Unicode" w:cs="Lucida Sans Unicode"/>
      <w:noProof/>
      <w:spacing w:val="0"/>
      <w:sz w:val="18"/>
      <w:szCs w:val="18"/>
      <w:lang w:bidi="ar-SA"/>
    </w:rPr>
  </w:style>
  <w:style w:type="character" w:customStyle="1" w:styleId="127pt">
    <w:name w:val="Основной текст (12) + 7 pt"/>
    <w:aliases w:val="Полужирный2,Интервал 0 pt13"/>
    <w:uiPriority w:val="99"/>
    <w:rsid w:val="00BC5CE4"/>
    <w:rPr>
      <w:rFonts w:cs="Times New Roman"/>
      <w:b/>
      <w:bCs/>
      <w:noProof/>
      <w:spacing w:val="0"/>
      <w:sz w:val="14"/>
      <w:szCs w:val="14"/>
      <w:lang w:bidi="ar-SA"/>
    </w:rPr>
  </w:style>
  <w:style w:type="character" w:customStyle="1" w:styleId="afe">
    <w:name w:val="Подпись к таблице"/>
    <w:uiPriority w:val="99"/>
    <w:rsid w:val="00BC5CE4"/>
    <w:rPr>
      <w:rFonts w:cs="Times New Roman"/>
      <w:spacing w:val="4"/>
      <w:sz w:val="21"/>
      <w:szCs w:val="21"/>
      <w:u w:val="single"/>
      <w:lang w:bidi="ar-SA"/>
    </w:rPr>
  </w:style>
  <w:style w:type="character" w:customStyle="1" w:styleId="1211pt">
    <w:name w:val="Основной текст (12) + 11 pt"/>
    <w:aliases w:val="Курсив4,Интервал 0 pt12"/>
    <w:uiPriority w:val="99"/>
    <w:rsid w:val="00BC5CE4"/>
    <w:rPr>
      <w:rFonts w:cs="Times New Roman"/>
      <w:i/>
      <w:iCs/>
      <w:spacing w:val="-2"/>
      <w:sz w:val="22"/>
      <w:szCs w:val="22"/>
      <w:lang w:bidi="ar-SA"/>
    </w:rPr>
  </w:style>
  <w:style w:type="character" w:customStyle="1" w:styleId="12LucidaSansUnicode3">
    <w:name w:val="Основной текст (12) + Lucida Sans Unicode3"/>
    <w:aliases w:val="9,5 pt7,Интервал 0 pt11"/>
    <w:uiPriority w:val="99"/>
    <w:rsid w:val="00BC5CE4"/>
    <w:rPr>
      <w:rFonts w:ascii="Lucida Sans Unicode" w:hAnsi="Lucida Sans Unicode" w:cs="Lucida Sans Unicode"/>
      <w:noProof/>
      <w:spacing w:val="0"/>
      <w:sz w:val="19"/>
      <w:szCs w:val="19"/>
      <w:lang w:bidi="ar-SA"/>
    </w:rPr>
  </w:style>
  <w:style w:type="character" w:customStyle="1" w:styleId="12LucidaSansUnicode2">
    <w:name w:val="Основной текст (12) + Lucida Sans Unicode2"/>
    <w:aliases w:val="92,5 pt6,Интервал 0 pt10"/>
    <w:uiPriority w:val="99"/>
    <w:rsid w:val="00BC5CE4"/>
    <w:rPr>
      <w:rFonts w:ascii="Lucida Sans Unicode" w:hAnsi="Lucida Sans Unicode" w:cs="Lucida Sans Unicode"/>
      <w:noProof/>
      <w:spacing w:val="0"/>
      <w:sz w:val="19"/>
      <w:szCs w:val="19"/>
      <w:lang w:bidi="ar-SA"/>
    </w:rPr>
  </w:style>
  <w:style w:type="character" w:customStyle="1" w:styleId="12LucidaSansUnicode1">
    <w:name w:val="Основной текст (12) + Lucida Sans Unicode1"/>
    <w:aliases w:val="9 pt1,Интервал 0 pt9"/>
    <w:uiPriority w:val="99"/>
    <w:rsid w:val="00BC5CE4"/>
    <w:rPr>
      <w:rFonts w:ascii="Lucida Sans Unicode" w:hAnsi="Lucida Sans Unicode" w:cs="Lucida Sans Unicode"/>
      <w:noProof/>
      <w:spacing w:val="0"/>
      <w:sz w:val="18"/>
      <w:szCs w:val="18"/>
      <w:lang w:bidi="ar-SA"/>
    </w:rPr>
  </w:style>
  <w:style w:type="character" w:customStyle="1" w:styleId="12Tahoma1">
    <w:name w:val="Основной текст (12) + Tahoma1"/>
    <w:aliases w:val="8 pt,Интервал 0 pt8"/>
    <w:uiPriority w:val="99"/>
    <w:rsid w:val="00BC5CE4"/>
    <w:rPr>
      <w:rFonts w:ascii="Tahoma" w:hAnsi="Tahoma" w:cs="Tahoma"/>
      <w:noProof/>
      <w:spacing w:val="0"/>
      <w:sz w:val="16"/>
      <w:szCs w:val="16"/>
      <w:lang w:bidi="ar-SA"/>
    </w:rPr>
  </w:style>
  <w:style w:type="character" w:customStyle="1" w:styleId="0pt">
    <w:name w:val="Основной текст + Интервал 0 pt"/>
    <w:uiPriority w:val="99"/>
    <w:rsid w:val="00BC5CE4"/>
    <w:rPr>
      <w:rFonts w:ascii="Times New Roman" w:hAnsi="Times New Roman" w:cs="Times New Roman"/>
      <w:spacing w:val="5"/>
      <w:sz w:val="21"/>
      <w:szCs w:val="21"/>
      <w:u w:val="none"/>
    </w:rPr>
  </w:style>
  <w:style w:type="character" w:customStyle="1" w:styleId="12101">
    <w:name w:val="Основной текст (12) + 101"/>
    <w:aliases w:val="5 pt5"/>
    <w:uiPriority w:val="99"/>
    <w:rsid w:val="00BC5CE4"/>
    <w:rPr>
      <w:rFonts w:cs="Times New Roman"/>
      <w:spacing w:val="5"/>
      <w:sz w:val="21"/>
      <w:szCs w:val="21"/>
      <w:lang w:bidi="ar-SA"/>
    </w:rPr>
  </w:style>
  <w:style w:type="character" w:customStyle="1" w:styleId="12TrebuchetMS">
    <w:name w:val="Основной текст (12) + Trebuchet MS"/>
    <w:aliases w:val="91,5 pt4,Интервал 0 pt7"/>
    <w:uiPriority w:val="99"/>
    <w:rsid w:val="00BC5CE4"/>
    <w:rPr>
      <w:rFonts w:ascii="Trebuchet MS" w:hAnsi="Trebuchet MS" w:cs="Trebuchet MS"/>
      <w:noProof/>
      <w:spacing w:val="0"/>
      <w:sz w:val="19"/>
      <w:szCs w:val="19"/>
      <w:lang w:bidi="ar-SA"/>
    </w:rPr>
  </w:style>
  <w:style w:type="character" w:customStyle="1" w:styleId="12FranklinGothicBook">
    <w:name w:val="Основной текст (12) + Franklin Gothic Book"/>
    <w:aliases w:val="8,5 pt3,Интервал 0 pt6"/>
    <w:uiPriority w:val="99"/>
    <w:rsid w:val="00BC5CE4"/>
    <w:rPr>
      <w:rFonts w:ascii="Franklin Gothic Book" w:hAnsi="Franklin Gothic Book" w:cs="Franklin Gothic Book"/>
      <w:noProof/>
      <w:spacing w:val="0"/>
      <w:sz w:val="17"/>
      <w:szCs w:val="17"/>
      <w:lang w:bidi="ar-SA"/>
    </w:rPr>
  </w:style>
  <w:style w:type="character" w:customStyle="1" w:styleId="122">
    <w:name w:val="Основной текст (12)"/>
    <w:basedOn w:val="120"/>
    <w:uiPriority w:val="99"/>
    <w:rsid w:val="00BC5CE4"/>
  </w:style>
  <w:style w:type="character" w:customStyle="1" w:styleId="1212pt1">
    <w:name w:val="Основной текст (12) + 12 pt1"/>
    <w:aliases w:val="Интервал 0 pt5"/>
    <w:uiPriority w:val="99"/>
    <w:rsid w:val="00BC5CE4"/>
    <w:rPr>
      <w:rFonts w:cs="Times New Roman"/>
      <w:spacing w:val="6"/>
      <w:sz w:val="24"/>
      <w:szCs w:val="24"/>
      <w:lang w:bidi="ar-SA"/>
    </w:rPr>
  </w:style>
  <w:style w:type="character" w:customStyle="1" w:styleId="12Corbel">
    <w:name w:val="Основной текст (12) + Corbel"/>
    <w:aliases w:val="13,5 pt2,Курсив2,Интервал 0 pt3"/>
    <w:uiPriority w:val="99"/>
    <w:rsid w:val="00BC5CE4"/>
    <w:rPr>
      <w:rFonts w:ascii="Corbel" w:hAnsi="Corbel" w:cs="Corbel"/>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BC5CE4"/>
    <w:rPr>
      <w:rFonts w:ascii="Palatino Linotype" w:hAnsi="Palatino Linotype" w:cs="Palatino Linotype"/>
      <w:spacing w:val="3"/>
      <w:sz w:val="23"/>
      <w:szCs w:val="23"/>
      <w:lang w:bidi="ar-SA"/>
    </w:rPr>
  </w:style>
  <w:style w:type="paragraph" w:customStyle="1" w:styleId="121">
    <w:name w:val="Основной текст (12)1"/>
    <w:basedOn w:val="a"/>
    <w:link w:val="120"/>
    <w:uiPriority w:val="99"/>
    <w:rsid w:val="00BC5CE4"/>
    <w:pPr>
      <w:widowControl w:val="0"/>
      <w:shd w:val="clear" w:color="auto" w:fill="FFFFFF"/>
      <w:spacing w:after="360" w:line="240" w:lineRule="atLeast"/>
      <w:jc w:val="center"/>
    </w:pPr>
    <w:rPr>
      <w:spacing w:val="5"/>
      <w:sz w:val="25"/>
      <w:szCs w:val="25"/>
    </w:rPr>
  </w:style>
  <w:style w:type="paragraph" w:customStyle="1" w:styleId="15">
    <w:name w:val="Подпись к таблице1"/>
    <w:basedOn w:val="a"/>
    <w:link w:val="afd"/>
    <w:uiPriority w:val="99"/>
    <w:rsid w:val="00BC5CE4"/>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BC5CE4"/>
    <w:rPr>
      <w:sz w:val="27"/>
      <w:szCs w:val="27"/>
      <w:shd w:val="clear" w:color="auto" w:fill="FFFFFF"/>
    </w:rPr>
  </w:style>
  <w:style w:type="paragraph" w:customStyle="1" w:styleId="131">
    <w:name w:val="Основной текст (13)1"/>
    <w:basedOn w:val="a"/>
    <w:link w:val="130"/>
    <w:uiPriority w:val="99"/>
    <w:rsid w:val="00BC5CE4"/>
    <w:pPr>
      <w:widowControl w:val="0"/>
      <w:shd w:val="clear" w:color="auto" w:fill="FFFFFF"/>
      <w:spacing w:line="326" w:lineRule="exact"/>
    </w:pPr>
    <w:rPr>
      <w:sz w:val="27"/>
      <w:szCs w:val="27"/>
    </w:rPr>
  </w:style>
  <w:style w:type="paragraph" w:customStyle="1" w:styleId="ConsNormal">
    <w:name w:val="ConsNormal"/>
    <w:uiPriority w:val="99"/>
    <w:rsid w:val="00BC5CE4"/>
    <w:pPr>
      <w:widowControl w:val="0"/>
      <w:autoSpaceDE w:val="0"/>
      <w:autoSpaceDN w:val="0"/>
      <w:adjustRightInd w:val="0"/>
      <w:ind w:right="19772" w:firstLine="720"/>
    </w:pPr>
    <w:rPr>
      <w:rFonts w:ascii="Arial" w:hAnsi="Arial" w:cs="Arial"/>
      <w:sz w:val="22"/>
      <w:szCs w:val="22"/>
    </w:rPr>
  </w:style>
  <w:style w:type="paragraph" w:styleId="aff">
    <w:name w:val="No Spacing"/>
    <w:uiPriority w:val="1"/>
    <w:qFormat/>
    <w:rsid w:val="00BC5CE4"/>
    <w:rPr>
      <w:sz w:val="28"/>
      <w:szCs w:val="28"/>
    </w:rPr>
  </w:style>
  <w:style w:type="character" w:styleId="aff0">
    <w:name w:val="Strong"/>
    <w:basedOn w:val="a0"/>
    <w:uiPriority w:val="22"/>
    <w:qFormat/>
    <w:rsid w:val="00BC5CE4"/>
    <w:rPr>
      <w:b/>
      <w:bCs/>
    </w:rPr>
  </w:style>
</w:styles>
</file>

<file path=word/webSettings.xml><?xml version="1.0" encoding="utf-8"?>
<w:webSettings xmlns:r="http://schemas.openxmlformats.org/officeDocument/2006/relationships" xmlns:w="http://schemas.openxmlformats.org/wordprocessingml/2006/main">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2763801F542CBBE6D413DE7A4FAFC73F82DB36851B6A64A1C0CE67C95DA829A3CC7F5A9189A5B970GEH"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004E3879A3DA726595F57CF6780DE6A295DCA0DC880635A0657F97D79058B92A7E791C22759C641Q3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464350-E460-486B-91FF-03A15758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6761</Words>
  <Characters>38542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45213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12</cp:revision>
  <cp:lastPrinted>2018-01-24T09:58:00Z</cp:lastPrinted>
  <dcterms:created xsi:type="dcterms:W3CDTF">2018-01-09T06:49:00Z</dcterms:created>
  <dcterms:modified xsi:type="dcterms:W3CDTF">2018-01-29T10:40:00Z</dcterms:modified>
</cp:coreProperties>
</file>