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 </w:t>
      </w:r>
      <w:r w:rsidR="00910C51">
        <w:rPr>
          <w:b/>
        </w:rPr>
        <w:t>Главы</w:t>
      </w:r>
      <w:r>
        <w:rPr>
          <w:b/>
        </w:rPr>
        <w:t xml:space="preserve"> Мамад</w:t>
      </w:r>
      <w:r w:rsidR="00006481">
        <w:rPr>
          <w:b/>
        </w:rPr>
        <w:t>ышского муниципального района 2017 год</w:t>
      </w:r>
    </w:p>
    <w:p w:rsidR="00E83091" w:rsidRDefault="00E83091" w:rsidP="00E8309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277"/>
        <w:gridCol w:w="1558"/>
        <w:gridCol w:w="3826"/>
        <w:gridCol w:w="1841"/>
        <w:gridCol w:w="1587"/>
        <w:gridCol w:w="1388"/>
        <w:gridCol w:w="1558"/>
        <w:gridCol w:w="1558"/>
        <w:gridCol w:w="6"/>
      </w:tblGrid>
      <w:tr w:rsidR="0048552D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057026">
            <w:pPr>
              <w:jc w:val="center"/>
            </w:pPr>
            <w:r>
              <w:t>№</w:t>
            </w:r>
          </w:p>
          <w:p w:rsidR="0048552D" w:rsidRDefault="0048552D" w:rsidP="00057026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>Статус НПА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№ и дата НПА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 xml:space="preserve">Наименование нормативного правового акта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заключения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</w:p>
          <w:p w:rsidR="0048552D" w:rsidRDefault="0048552D" w:rsidP="0048552D">
            <w:pPr>
              <w:jc w:val="center"/>
            </w:pPr>
            <w:r>
              <w:t>проекта НПА</w:t>
            </w:r>
          </w:p>
          <w:p w:rsidR="0048552D" w:rsidRDefault="0048552D" w:rsidP="0048552D">
            <w:pPr>
              <w:jc w:val="center"/>
            </w:pPr>
            <w:r>
              <w:t>ОМС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057026">
            <w:pPr>
              <w:jc w:val="center"/>
            </w:pPr>
            <w:r>
              <w:t xml:space="preserve">Дата заключения 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  <w:r w:rsidR="008B7B9C">
              <w:t xml:space="preserve"> проекта НПА</w:t>
            </w:r>
          </w:p>
          <w:p w:rsidR="0048552D" w:rsidRDefault="0048552D" w:rsidP="0048552D">
            <w:pPr>
              <w:jc w:val="center"/>
            </w:pPr>
            <w:r>
              <w:t>прокуратурой</w:t>
            </w:r>
          </w:p>
          <w:p w:rsidR="0048552D" w:rsidRDefault="0048552D" w:rsidP="0048552D">
            <w:pPr>
              <w:jc w:val="center"/>
            </w:pPr>
            <w:r>
              <w:t>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обнародования на сайте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размещения НПА</w:t>
            </w:r>
          </w:p>
          <w:p w:rsidR="0048552D" w:rsidRDefault="0048552D" w:rsidP="0048552D">
            <w:pPr>
              <w:jc w:val="center"/>
            </w:pPr>
            <w:r>
              <w:t>в правовом портале РТ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 xml:space="preserve">Дата направления в Регистр НПА </w:t>
            </w:r>
          </w:p>
          <w:p w:rsidR="0048552D" w:rsidRDefault="0048552D" w:rsidP="0048552D">
            <w:pPr>
              <w:jc w:val="center"/>
            </w:pPr>
            <w:r>
              <w:t>МЮ РТ</w:t>
            </w:r>
          </w:p>
        </w:tc>
      </w:tr>
      <w:tr w:rsidR="00CC750B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A06E0E" w:rsidP="00057026">
            <w:pPr>
              <w:jc w:val="both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006481">
            <w:pPr>
              <w:jc w:val="both"/>
            </w:pPr>
            <w:r>
              <w:t>0</w:t>
            </w:r>
            <w:r w:rsidR="00C21225">
              <w:t>02 от 25.</w:t>
            </w:r>
            <w:r>
              <w:t>01</w:t>
            </w:r>
            <w:r w:rsidR="00C21225">
              <w:t>.201</w:t>
            </w:r>
            <w: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EF1EC3">
            <w:pPr>
              <w:spacing w:line="240" w:lineRule="atLeast"/>
            </w:pPr>
            <w:r>
              <w:rPr>
                <w:sz w:val="28"/>
                <w:szCs w:val="28"/>
              </w:rPr>
              <w:t>«</w:t>
            </w:r>
            <w:r w:rsidRPr="00006481">
              <w:t>Об утверждении Плана основных мероприятий Мамадышского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2017 год и Организационно-методических указаний по подготовке органов управления, сил и средств гражданской обороны и звена территориальной подсистемы предупреждения и ликвидации чрезвычайных ситуаций, системы обеспечения пожарной безопасности Мамадышского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057026">
            <w:r>
              <w:t>18.01.2017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48552D">
            <w:r>
              <w:t>19.01.2017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760DFC">
            <w:r>
              <w:t>26.01.2017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AB5B7F">
            <w:r>
              <w:t>26.01.2017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7C32D5">
            <w:r>
              <w:t>26.01.2017</w:t>
            </w:r>
          </w:p>
          <w:p w:rsidR="00CE67A2" w:rsidRDefault="00CE67A2" w:rsidP="007C32D5">
            <w:r>
              <w:t>№ 071</w:t>
            </w:r>
          </w:p>
        </w:tc>
      </w:tr>
      <w:tr w:rsidR="00C95400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57026">
            <w:pPr>
              <w:jc w:val="both"/>
            </w:pPr>
            <w: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06481">
            <w:pPr>
              <w:jc w:val="both"/>
            </w:pPr>
            <w:r>
              <w:t xml:space="preserve">№ 040 от 02.05.2017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C95400">
            <w:pPr>
              <w:autoSpaceDE w:val="0"/>
              <w:autoSpaceDN w:val="0"/>
              <w:adjustRightInd w:val="0"/>
              <w:jc w:val="both"/>
            </w:pPr>
            <w:r>
              <w:t>О подготовке к празднованию 72-ой годовщины Победы в Великой Отечественной войне 19741-1945 годов.</w:t>
            </w:r>
          </w:p>
          <w:p w:rsidR="00C95400" w:rsidRDefault="00C95400" w:rsidP="00EF1EC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8501E6">
            <w:r>
              <w:t>2</w:t>
            </w:r>
            <w:r w:rsidR="008501E6">
              <w:t>4</w:t>
            </w:r>
            <w:r>
              <w:t>.04.2017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48552D">
            <w:r>
              <w:t>27.04.2017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760DFC">
            <w:r>
              <w:t>02.05.2017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AB5B7F">
            <w:r>
              <w:t>02.05.2017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7C32D5">
            <w:r>
              <w:t>02.05.2017</w:t>
            </w:r>
          </w:p>
        </w:tc>
      </w:tr>
      <w:tr w:rsidR="00617D81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57026">
            <w:pPr>
              <w:jc w:val="both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06481">
            <w:pPr>
              <w:jc w:val="both"/>
            </w:pPr>
            <w:r>
              <w:t>№ 068 от 29.06.2017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617D81">
            <w:pPr>
              <w:autoSpaceDE w:val="0"/>
              <w:autoSpaceDN w:val="0"/>
              <w:adjustRightInd w:val="0"/>
              <w:jc w:val="both"/>
            </w:pPr>
            <w:r>
              <w:t>О подготовке к проведению 18-го республиканского народного праздника культуры кряшен «</w:t>
            </w:r>
            <w:proofErr w:type="spellStart"/>
            <w:r>
              <w:t>Питрау</w:t>
            </w:r>
            <w:proofErr w:type="spellEnd"/>
            <w:r>
              <w:t xml:space="preserve">» в 2017 году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9B5C60" w:rsidP="008501E6">
            <w:r>
              <w:t>14.06.2017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48552D">
            <w:r>
              <w:t>21.06.2017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760DFC">
            <w:r>
              <w:t>29.06.2017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AB5B7F">
            <w:r>
              <w:t>29.06.2017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7C32D5">
            <w:r>
              <w:t>29.06.2017</w:t>
            </w:r>
          </w:p>
        </w:tc>
      </w:tr>
      <w:tr w:rsidR="00F21FCA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57026">
            <w:pPr>
              <w:jc w:val="both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06481">
            <w:pPr>
              <w:jc w:val="both"/>
            </w:pPr>
            <w:r>
              <w:t>№ 092 от 04.09.2017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Pr="00F21FCA" w:rsidRDefault="00F21FCA" w:rsidP="00617D81">
            <w:pPr>
              <w:autoSpaceDE w:val="0"/>
              <w:autoSpaceDN w:val="0"/>
              <w:adjustRightInd w:val="0"/>
              <w:jc w:val="both"/>
            </w:pPr>
            <w:r w:rsidRPr="00F21FCA">
              <w:t>О создании   Комиссии   по  повышению устойчивости      функционирования  организаций     в    военное   время   и   в чрезвычайных ситуациях на территории Мамадышского муниципального района Республики Татарстан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8501E6">
            <w:r>
              <w:t>25.08.2017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48552D">
            <w:r>
              <w:t>11.08.2017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760DFC">
            <w:r>
              <w:t>04.09.2017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AB5B7F">
            <w:r>
              <w:t>04.09.2017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7C32D5">
            <w:r>
              <w:t>05.09.2017</w:t>
            </w:r>
          </w:p>
        </w:tc>
      </w:tr>
      <w:tr w:rsidR="003F1AF3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57026">
            <w:pPr>
              <w:jc w:val="both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06481">
            <w:pPr>
              <w:jc w:val="both"/>
            </w:pPr>
            <w:r>
              <w:t xml:space="preserve">№ 095 от 12.09.2017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Pr="00A53F00" w:rsidRDefault="003F1AF3" w:rsidP="00617D81">
            <w:pPr>
              <w:autoSpaceDE w:val="0"/>
              <w:autoSpaceDN w:val="0"/>
              <w:adjustRightInd w:val="0"/>
              <w:jc w:val="both"/>
            </w:pPr>
            <w:r w:rsidRPr="00A53F00">
              <w:t>О создании   информационно-пропагандистской группы при антитеррористической комиссии Мамадышского муниципального района Республики Татарстан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8501E6">
            <w:r>
              <w:t>31.08.2017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48552D">
            <w:r>
              <w:t>31.08.2017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760DFC">
            <w:r>
              <w:t>12.09.2017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AB5B7F">
            <w:r>
              <w:t>12.09.2017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91216F">
            <w:r>
              <w:t>1</w:t>
            </w:r>
            <w:r w:rsidR="0091216F">
              <w:t>4</w:t>
            </w:r>
            <w:r>
              <w:t>.09.2017</w:t>
            </w:r>
          </w:p>
        </w:tc>
      </w:tr>
      <w:tr w:rsidR="00B14092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B14092" w:rsidP="00057026">
            <w:pPr>
              <w:jc w:val="both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B14092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B14092" w:rsidP="00006481">
            <w:pPr>
              <w:jc w:val="both"/>
            </w:pPr>
            <w:r>
              <w:t>№ 112 от 01.11.2017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Pr="00A53F00" w:rsidRDefault="00B14092" w:rsidP="00DD0FF9">
            <w:r w:rsidRPr="00B14092">
              <w:t>Об антитеррористической комиссии</w:t>
            </w:r>
            <w:r w:rsidR="00DD0FF9">
              <w:t xml:space="preserve"> </w:t>
            </w:r>
            <w:r w:rsidRPr="00B14092">
              <w:t xml:space="preserve">в </w:t>
            </w:r>
            <w:proofErr w:type="spellStart"/>
            <w:r w:rsidRPr="00B14092">
              <w:t>Мамадышском</w:t>
            </w:r>
            <w:proofErr w:type="spellEnd"/>
            <w:r w:rsidRPr="00B14092">
              <w:t xml:space="preserve"> муниципальном районе Республики Татарстан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DD0FF9" w:rsidP="008501E6">
            <w:r>
              <w:t>13.10.2017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9A57E7" w:rsidP="0048552D">
            <w:r>
              <w:t>16.10.2017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9A57E7" w:rsidP="00760DFC">
            <w:r>
              <w:t>01.11.2017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9A57E7" w:rsidP="009A57E7">
            <w:r>
              <w:t>01.11.2017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2" w:rsidRDefault="009A57E7" w:rsidP="0091216F">
            <w:r>
              <w:t>02.11.2017</w:t>
            </w:r>
          </w:p>
        </w:tc>
      </w:tr>
      <w:tr w:rsidR="00B8346B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057026">
            <w:pPr>
              <w:jc w:val="both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006481">
            <w:pPr>
              <w:jc w:val="both"/>
            </w:pPr>
            <w:r>
              <w:t>№ 121 от 23.11.2017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Pr="00C931F8" w:rsidRDefault="00B8346B" w:rsidP="00B8346B">
            <w:r w:rsidRPr="00C931F8">
              <w:t xml:space="preserve">О внесении изменений и дополнений                                                   </w:t>
            </w:r>
          </w:p>
          <w:p w:rsidR="00B8346B" w:rsidRPr="00C931F8" w:rsidRDefault="00B8346B" w:rsidP="00B8346B">
            <w:r w:rsidRPr="00C931F8">
              <w:t xml:space="preserve">в постановление Главы Мамадышского </w:t>
            </w:r>
          </w:p>
          <w:p w:rsidR="00B8346B" w:rsidRPr="00C931F8" w:rsidRDefault="00B8346B" w:rsidP="00B8346B">
            <w:r w:rsidRPr="00C931F8">
              <w:t>муниципального района от 22.12.2006 года</w:t>
            </w:r>
          </w:p>
          <w:p w:rsidR="00B8346B" w:rsidRPr="00C931F8" w:rsidRDefault="00B8346B" w:rsidP="00B8346B">
            <w:r w:rsidRPr="00C931F8">
              <w:t xml:space="preserve">№ 056 «О мерах социальной поддержки </w:t>
            </w:r>
          </w:p>
          <w:p w:rsidR="00B8346B" w:rsidRPr="00C931F8" w:rsidRDefault="00B8346B" w:rsidP="00B8346B">
            <w:r w:rsidRPr="00C931F8">
              <w:t>отдельных категорий граждан, работающих</w:t>
            </w:r>
          </w:p>
          <w:p w:rsidR="00B8346B" w:rsidRPr="00C931F8" w:rsidRDefault="00B8346B" w:rsidP="00B8346B">
            <w:r w:rsidRPr="00C931F8">
              <w:t>и проживающих в сельской местности по</w:t>
            </w:r>
          </w:p>
          <w:p w:rsidR="00B8346B" w:rsidRPr="00B14092" w:rsidRDefault="00B8346B" w:rsidP="00B8346B">
            <w:r w:rsidRPr="00C931F8">
              <w:t>оплате жилья и коммунальных услуг»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8501E6">
            <w:r>
              <w:t>20.11.2017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48552D">
            <w:r>
              <w:t>21.11.2017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760DFC">
            <w:r>
              <w:t>23.11.2017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9A57E7">
            <w:r>
              <w:t>23.11.2017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91216F">
            <w:r>
              <w:t>23.11.2017</w:t>
            </w:r>
          </w:p>
        </w:tc>
      </w:tr>
      <w:tr w:rsidR="00B8346B" w:rsidTr="00F42EA9">
        <w:trPr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057026">
            <w:pPr>
              <w:jc w:val="both"/>
            </w:pPr>
            <w: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057026">
            <w:pPr>
              <w:jc w:val="both"/>
            </w:pPr>
            <w:r>
              <w:t>постановление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B8346B">
            <w:pPr>
              <w:jc w:val="both"/>
            </w:pPr>
            <w:r>
              <w:t xml:space="preserve">№ 124 от 29.11.2017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Pr="001B02A3" w:rsidRDefault="00B8346B" w:rsidP="00B8346B">
            <w:r w:rsidRPr="001B02A3">
              <w:t xml:space="preserve">Об утверждении Положения о </w:t>
            </w:r>
          </w:p>
          <w:p w:rsidR="00B8346B" w:rsidRPr="001B02A3" w:rsidRDefault="00B8346B" w:rsidP="00B8346B">
            <w:r w:rsidRPr="001B02A3">
              <w:t xml:space="preserve">системе оповещения населения </w:t>
            </w:r>
          </w:p>
          <w:p w:rsidR="00B8346B" w:rsidRPr="001B02A3" w:rsidRDefault="00B8346B" w:rsidP="00B8346B">
            <w:r w:rsidRPr="001B02A3">
              <w:t>Мамадышского муниципального</w:t>
            </w:r>
          </w:p>
          <w:p w:rsidR="00B8346B" w:rsidRPr="001B02A3" w:rsidRDefault="00B8346B" w:rsidP="00B8346B">
            <w:r w:rsidRPr="001B02A3">
              <w:t>района Республики Татарстан</w:t>
            </w:r>
          </w:p>
          <w:p w:rsidR="00B8346B" w:rsidRPr="00B14092" w:rsidRDefault="00B8346B" w:rsidP="00DD0FF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8501E6">
            <w:r>
              <w:t>20.11.2017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48552D">
            <w:r>
              <w:t>20.11.2017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760DFC">
            <w:r>
              <w:t>29.11.2017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B8346B">
            <w:r>
              <w:t>29.11.2017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B" w:rsidRDefault="00B8346B" w:rsidP="0091216F">
            <w:r>
              <w:t>30.11.2017</w:t>
            </w:r>
          </w:p>
        </w:tc>
      </w:tr>
      <w:tr w:rsidR="00E74817" w:rsidTr="00F42EA9">
        <w:trPr>
          <w:gridAfter w:val="1"/>
          <w:wAfter w:w="6" w:type="dxa"/>
          <w:trHeight w:val="8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постановление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№134 от 20.12.2017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7" w:rsidRDefault="00E74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дополнительных мерах по усилению общественной безопасности, пожарной безопасности, защищенности от угроз антитеррористического характера   </w:t>
            </w:r>
          </w:p>
          <w:p w:rsidR="00E74817" w:rsidRDefault="00E748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17" w:rsidRDefault="00E748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21.12.2017</w:t>
            </w:r>
          </w:p>
        </w:tc>
      </w:tr>
    </w:tbl>
    <w:p w:rsidR="004042AE" w:rsidRDefault="004042AE">
      <w:bookmarkStart w:id="0" w:name="_GoBack"/>
      <w:bookmarkEnd w:id="0"/>
    </w:p>
    <w:sectPr w:rsidR="004042AE" w:rsidSect="00D743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1"/>
    <w:rsid w:val="00006481"/>
    <w:rsid w:val="00057A80"/>
    <w:rsid w:val="00063F7E"/>
    <w:rsid w:val="001179A6"/>
    <w:rsid w:val="00187925"/>
    <w:rsid w:val="002E6FEC"/>
    <w:rsid w:val="003D3D2B"/>
    <w:rsid w:val="003F1AF3"/>
    <w:rsid w:val="004042AE"/>
    <w:rsid w:val="00466AB0"/>
    <w:rsid w:val="0048552D"/>
    <w:rsid w:val="005A3347"/>
    <w:rsid w:val="00617D81"/>
    <w:rsid w:val="006D17B1"/>
    <w:rsid w:val="00760DFC"/>
    <w:rsid w:val="007C32D5"/>
    <w:rsid w:val="007D79A6"/>
    <w:rsid w:val="007E7B8A"/>
    <w:rsid w:val="00825202"/>
    <w:rsid w:val="008501E6"/>
    <w:rsid w:val="008A2030"/>
    <w:rsid w:val="008B7B9C"/>
    <w:rsid w:val="00910C51"/>
    <w:rsid w:val="0091216F"/>
    <w:rsid w:val="009A57E7"/>
    <w:rsid w:val="009B5C60"/>
    <w:rsid w:val="009F31BC"/>
    <w:rsid w:val="00A06E0E"/>
    <w:rsid w:val="00A53F00"/>
    <w:rsid w:val="00AB5B7F"/>
    <w:rsid w:val="00AB6D15"/>
    <w:rsid w:val="00B14092"/>
    <w:rsid w:val="00B8346B"/>
    <w:rsid w:val="00C21225"/>
    <w:rsid w:val="00C22F69"/>
    <w:rsid w:val="00C35595"/>
    <w:rsid w:val="00C87FC1"/>
    <w:rsid w:val="00C95400"/>
    <w:rsid w:val="00CC750B"/>
    <w:rsid w:val="00CE67A2"/>
    <w:rsid w:val="00D74378"/>
    <w:rsid w:val="00DD0FF9"/>
    <w:rsid w:val="00DD23EA"/>
    <w:rsid w:val="00E74817"/>
    <w:rsid w:val="00E83091"/>
    <w:rsid w:val="00EF1EC3"/>
    <w:rsid w:val="00F21FCA"/>
    <w:rsid w:val="00F42EA9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D8B8-8774-432B-8ABD-5DE1FA2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1</cp:lastModifiedBy>
  <cp:revision>18</cp:revision>
  <cp:lastPrinted>2016-08-08T05:42:00Z</cp:lastPrinted>
  <dcterms:created xsi:type="dcterms:W3CDTF">2017-02-01T07:24:00Z</dcterms:created>
  <dcterms:modified xsi:type="dcterms:W3CDTF">2018-01-16T10:50:00Z</dcterms:modified>
</cp:coreProperties>
</file>