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7416F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7416F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5559FC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7416F0">
            <w:pPr>
              <w:rPr>
                <w:sz w:val="24"/>
                <w:szCs w:val="24"/>
                <w:lang w:val="en-US"/>
              </w:rPr>
            </w:pPr>
            <w:r w:rsidRPr="007416F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4068A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94068A">
              <w:rPr>
                <w:sz w:val="28"/>
              </w:rPr>
              <w:t xml:space="preserve"> </w:t>
            </w:r>
            <w:r w:rsidR="0094068A">
              <w:rPr>
                <w:sz w:val="28"/>
                <w:u w:val="single"/>
              </w:rPr>
              <w:t>1531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4068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12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15F22" w:rsidRDefault="00C15F22" w:rsidP="00C15F22"/>
    <w:tbl>
      <w:tblPr>
        <w:tblW w:w="0" w:type="auto"/>
        <w:tblLook w:val="04A0"/>
      </w:tblPr>
      <w:tblGrid>
        <w:gridCol w:w="6062"/>
        <w:gridCol w:w="3509"/>
      </w:tblGrid>
      <w:tr w:rsidR="00C15F22" w:rsidTr="00121AFA">
        <w:tc>
          <w:tcPr>
            <w:tcW w:w="6062" w:type="dxa"/>
            <w:hideMark/>
          </w:tcPr>
          <w:p w:rsidR="00C15F22" w:rsidRDefault="00C15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C15F22" w:rsidRDefault="00C15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Исполнительного комитета Мамадышского </w:t>
            </w:r>
          </w:p>
          <w:p w:rsidR="00C15F22" w:rsidRDefault="00C15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121AFA">
              <w:rPr>
                <w:sz w:val="28"/>
                <w:szCs w:val="28"/>
              </w:rPr>
              <w:t xml:space="preserve">Республики Татарстан от 05.04.2017 </w:t>
            </w:r>
            <w:r>
              <w:rPr>
                <w:sz w:val="28"/>
                <w:szCs w:val="28"/>
              </w:rPr>
              <w:t xml:space="preserve">№ </w:t>
            </w:r>
            <w:r w:rsidR="00121A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391</w:t>
            </w:r>
          </w:p>
        </w:tc>
        <w:tc>
          <w:tcPr>
            <w:tcW w:w="3509" w:type="dxa"/>
          </w:tcPr>
          <w:p w:rsidR="00C15F22" w:rsidRDefault="00C15F22">
            <w:pPr>
              <w:rPr>
                <w:sz w:val="24"/>
                <w:szCs w:val="24"/>
              </w:rPr>
            </w:pPr>
          </w:p>
        </w:tc>
      </w:tr>
    </w:tbl>
    <w:p w:rsidR="00C15F22" w:rsidRDefault="00C15F22" w:rsidP="00C15F22"/>
    <w:p w:rsidR="00C15F22" w:rsidRDefault="00C15F22" w:rsidP="00C15F22">
      <w:pPr>
        <w:rPr>
          <w:sz w:val="28"/>
          <w:szCs w:val="28"/>
        </w:rPr>
      </w:pPr>
    </w:p>
    <w:p w:rsidR="00C15F22" w:rsidRDefault="00C15F22" w:rsidP="00C15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 исполнение Постановления Кабинета Министров Республики Татарстан от 10.12.2016 г. № 916 «О дорожных работах на дорогах общего пользования Республики Татарстан на 2017 год» Исполнительный комитет Мамадышского муниципального района Республики Татарстан  п о с т а н о в л я е т:</w:t>
      </w:r>
    </w:p>
    <w:p w:rsidR="00C15F22" w:rsidRDefault="00C15F22" w:rsidP="00C15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1.Внести изменения в Программу 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2017 год утвержденную постановлением Исполнительного комитета Мамадышского муниципального района от 05.04.2017 г. № 391 «Об утверждении Программы дорожных работ на дорогах общего пользования местного значения, приведение в нормативное состояние дорожно-уличной</w:t>
      </w:r>
      <w:r w:rsidR="000124C6">
        <w:rPr>
          <w:sz w:val="28"/>
          <w:szCs w:val="28"/>
        </w:rPr>
        <w:t xml:space="preserve"> </w:t>
      </w:r>
      <w:r>
        <w:rPr>
          <w:sz w:val="28"/>
          <w:szCs w:val="28"/>
        </w:rPr>
        <w:t>сети за счет средств бюджетных ассигнований муниципального дорожного фонда Мамадышского муниципального района на 2017 год» изложив её в новой редакции согласно приложению.</w:t>
      </w:r>
    </w:p>
    <w:p w:rsidR="00C15F22" w:rsidRDefault="00C15F22" w:rsidP="00C15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2.Финансово-бюджетной палате района (Сергеев А.М.) обеспечить финансирование из средств муниципального дорожного фонда Мамадышского муниципального района.</w:t>
      </w:r>
    </w:p>
    <w:p w:rsidR="00C15F22" w:rsidRDefault="00C15F22" w:rsidP="00C15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3.Контроль за исполнением настоящего</w:t>
      </w:r>
      <w:r w:rsidR="00E827DA">
        <w:rPr>
          <w:sz w:val="28"/>
          <w:szCs w:val="28"/>
        </w:rPr>
        <w:t xml:space="preserve"> постановления  возложить на первого заместителя</w:t>
      </w:r>
      <w:r>
        <w:rPr>
          <w:sz w:val="28"/>
          <w:szCs w:val="28"/>
        </w:rPr>
        <w:t xml:space="preserve"> руководителя Исполнительного комитета Мамадышского муниципального района Мухаметзянова Р.К.</w:t>
      </w:r>
    </w:p>
    <w:p w:rsidR="00C15F22" w:rsidRDefault="00C15F22" w:rsidP="00C15F22">
      <w:pPr>
        <w:rPr>
          <w:sz w:val="28"/>
          <w:szCs w:val="28"/>
        </w:rPr>
      </w:pPr>
    </w:p>
    <w:p w:rsidR="00C15F22" w:rsidRDefault="00C15F22" w:rsidP="00C15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15F22" w:rsidRDefault="00C15F22" w:rsidP="00C15F2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</w:t>
      </w:r>
      <w:r w:rsidR="00121AF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И.Э.Фаттахов</w:t>
      </w:r>
    </w:p>
    <w:p w:rsidR="00C15F22" w:rsidRDefault="00C15F22" w:rsidP="00C15F22">
      <w:pPr>
        <w:rPr>
          <w:sz w:val="28"/>
          <w:szCs w:val="28"/>
        </w:rPr>
      </w:pPr>
    </w:p>
    <w:p w:rsidR="00C15F22" w:rsidRDefault="00C15F22" w:rsidP="00C15F22">
      <w:pPr>
        <w:rPr>
          <w:sz w:val="28"/>
          <w:szCs w:val="28"/>
        </w:rPr>
      </w:pPr>
    </w:p>
    <w:p w:rsidR="00C15F22" w:rsidRDefault="00C15F22" w:rsidP="00C15F22">
      <w:pPr>
        <w:rPr>
          <w:sz w:val="28"/>
          <w:szCs w:val="28"/>
        </w:rPr>
      </w:pPr>
    </w:p>
    <w:p w:rsidR="00C15F22" w:rsidRDefault="00C15F22" w:rsidP="00C15F22">
      <w:pPr>
        <w:rPr>
          <w:sz w:val="28"/>
          <w:szCs w:val="28"/>
        </w:rPr>
      </w:pPr>
    </w:p>
    <w:p w:rsidR="00C15F22" w:rsidRDefault="00C15F22" w:rsidP="00C15F22">
      <w:pPr>
        <w:rPr>
          <w:sz w:val="28"/>
          <w:szCs w:val="28"/>
        </w:rPr>
      </w:pPr>
    </w:p>
    <w:p w:rsidR="00E827DA" w:rsidRDefault="00E827DA" w:rsidP="00C15F22">
      <w:pPr>
        <w:rPr>
          <w:sz w:val="28"/>
          <w:szCs w:val="28"/>
        </w:rPr>
      </w:pPr>
    </w:p>
    <w:p w:rsidR="00C15F22" w:rsidRDefault="00C15F22" w:rsidP="00C15F22">
      <w:pPr>
        <w:rPr>
          <w:sz w:val="22"/>
          <w:szCs w:val="22"/>
        </w:rPr>
      </w:pPr>
    </w:p>
    <w:p w:rsidR="00C15F22" w:rsidRDefault="00C15F22" w:rsidP="00C15F22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495"/>
        <w:gridCol w:w="4394"/>
      </w:tblGrid>
      <w:tr w:rsidR="00C15F22" w:rsidTr="00C15F22">
        <w:tc>
          <w:tcPr>
            <w:tcW w:w="5495" w:type="dxa"/>
          </w:tcPr>
          <w:p w:rsidR="00C15F22" w:rsidRDefault="00C15F2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C15F22" w:rsidRPr="00C15F22" w:rsidRDefault="00C15F22">
            <w:pPr>
              <w:rPr>
                <w:sz w:val="24"/>
                <w:szCs w:val="24"/>
              </w:rPr>
            </w:pPr>
            <w:r w:rsidRPr="00C15F22">
              <w:rPr>
                <w:sz w:val="24"/>
                <w:szCs w:val="24"/>
              </w:rPr>
              <w:t xml:space="preserve">Приложение  </w:t>
            </w:r>
          </w:p>
          <w:p w:rsidR="00C15F22" w:rsidRPr="00C15F22" w:rsidRDefault="00C15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Pr="00C15F22">
              <w:rPr>
                <w:sz w:val="24"/>
                <w:szCs w:val="24"/>
              </w:rPr>
              <w:t>сполнительного комитета Мамадышского</w:t>
            </w:r>
          </w:p>
          <w:p w:rsidR="00C15F22" w:rsidRPr="00C15F22" w:rsidRDefault="00C15F22">
            <w:pPr>
              <w:rPr>
                <w:sz w:val="24"/>
                <w:szCs w:val="24"/>
              </w:rPr>
            </w:pPr>
            <w:r w:rsidRPr="00C15F22">
              <w:rPr>
                <w:sz w:val="24"/>
                <w:szCs w:val="24"/>
              </w:rPr>
              <w:t>муниципального района РТ</w:t>
            </w:r>
          </w:p>
          <w:p w:rsidR="00C15F22" w:rsidRPr="0094068A" w:rsidRDefault="0094068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>11</w:t>
            </w:r>
            <w:r>
              <w:rPr>
                <w:sz w:val="24"/>
                <w:szCs w:val="24"/>
              </w:rPr>
              <w:t xml:space="preserve">» </w:t>
            </w:r>
            <w:r w:rsidRPr="0094068A">
              <w:rPr>
                <w:sz w:val="24"/>
                <w:szCs w:val="24"/>
                <w:u w:val="single"/>
              </w:rPr>
              <w:t xml:space="preserve">12 </w:t>
            </w:r>
            <w:r>
              <w:rPr>
                <w:sz w:val="24"/>
                <w:szCs w:val="24"/>
              </w:rPr>
              <w:t xml:space="preserve">  20</w:t>
            </w:r>
            <w:r>
              <w:rPr>
                <w:sz w:val="24"/>
                <w:szCs w:val="24"/>
                <w:u w:val="single"/>
              </w:rPr>
              <w:t>17</w:t>
            </w:r>
            <w:r w:rsidR="00C15F22" w:rsidRPr="00C15F22">
              <w:rPr>
                <w:sz w:val="24"/>
                <w:szCs w:val="24"/>
              </w:rPr>
              <w:t xml:space="preserve"> г.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1531</w:t>
            </w:r>
          </w:p>
        </w:tc>
      </w:tr>
    </w:tbl>
    <w:p w:rsidR="00C15F22" w:rsidRDefault="00C15F22" w:rsidP="00C15F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C15F22" w:rsidRDefault="00C15F22" w:rsidP="00C15F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C15F22" w:rsidRDefault="00C15F22" w:rsidP="00C15F22">
      <w:pPr>
        <w:jc w:val="center"/>
        <w:rPr>
          <w:sz w:val="28"/>
          <w:szCs w:val="28"/>
        </w:rPr>
      </w:pPr>
      <w:r>
        <w:rPr>
          <w:sz w:val="28"/>
          <w:szCs w:val="28"/>
        </w:rPr>
        <w:t>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2017 год.</w:t>
      </w:r>
    </w:p>
    <w:tbl>
      <w:tblPr>
        <w:tblW w:w="11499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6095"/>
        <w:gridCol w:w="1276"/>
        <w:gridCol w:w="1843"/>
        <w:gridCol w:w="1434"/>
      </w:tblGrid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 xml:space="preserve">Мощность, </w:t>
            </w:r>
          </w:p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кв.м.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Капитальные вложения в действующих ценах, тыс.рублей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г. Мамадыш, ул. Тукая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t xml:space="preserve">      700,00</w:t>
            </w:r>
            <w:r>
              <w:tab/>
              <w:t>2 301,00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1 969,178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г. Мамадыш,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966,10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1 984,513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г. Мамадыш,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697,70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1 393,712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г. Мамадыш, пер. Энгельса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632,30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1 257,136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г. Мамадыш, ул. Азина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 xml:space="preserve">459,20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913,242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г. Мамадыш, ул. Красноармейская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216,80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327,513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г. Мамадыш, ул. Гагарина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362,80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734,953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г. Мамадыш, ул. Чехова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1 317,90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2 620,831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Асфальтирование дворовых площадок: ул. Красноармейская, 30; 31; 33 ул. Азина, 4;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2 035,92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3 269,475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Асфальтирование дворовых площадок: ул. Давыдова, 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513,00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1 305,367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Асфальтирование дворовых площадок: ул. Горького, 116А; 118; 118А; ул. Новозаводская, 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1 363,64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2 620,129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 xml:space="preserve">Асфальтирование дворовых площадок: ул. Толстого, 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1 078,00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1 204,162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Асфальтирование дворовых площадок: ул. Коммунистическая,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590,56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991,582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237,20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208,207</w:t>
            </w:r>
          </w:p>
        </w:tc>
      </w:tr>
      <w:tr w:rsidR="00C15F22" w:rsidTr="00C15F22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по плану МДФ на 2017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9 135,20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20 800,000</w:t>
            </w:r>
          </w:p>
        </w:tc>
        <w:tc>
          <w:tcPr>
            <w:tcW w:w="1434" w:type="dxa"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15F22" w:rsidTr="00C15F22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8"/>
              </w:rPr>
              <w:t>Мероприятия по БДД (</w:t>
            </w:r>
            <w:r>
              <w:rPr>
                <w:b/>
                <w:sz w:val="28"/>
                <w:szCs w:val="28"/>
              </w:rPr>
              <w:t>остатки средств муниципальных дорожных фондов, поступивших в 2014 – 2016 годах)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1434" w:type="dxa"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</w:p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ind w:left="142"/>
              <w:rPr>
                <w:sz w:val="24"/>
                <w:szCs w:val="24"/>
              </w:rPr>
            </w:pPr>
            <w:r>
              <w:t>Строительство светофорного объекта на перекрестке ул. Толстого-Домолазова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1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t>1 838,445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spacing w:line="276" w:lineRule="auto"/>
              <w:ind w:left="142"/>
              <w:rPr>
                <w:sz w:val="24"/>
                <w:szCs w:val="24"/>
              </w:rPr>
            </w:pPr>
            <w:r>
              <w:t>Строительство светофорного объекта на перекрестке ул. Азина-Домолазова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1 397,000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spacing w:line="276" w:lineRule="auto"/>
              <w:ind w:left="142"/>
              <w:rPr>
                <w:sz w:val="24"/>
                <w:szCs w:val="24"/>
              </w:rPr>
            </w:pPr>
            <w:r>
              <w:t>Обустройство светофорного регулирования ул. Давыдова – сквер.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819,735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spacing w:line="276" w:lineRule="auto"/>
              <w:ind w:left="142" w:right="142"/>
              <w:jc w:val="both"/>
              <w:rPr>
                <w:color w:val="000000"/>
                <w:sz w:val="24"/>
                <w:szCs w:val="24"/>
              </w:rPr>
            </w:pPr>
            <w:r>
              <w:t>Обустройство пешеходного перехода со светофором Т7 на ул. Текстильной (МСОШ №2)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277,685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ind w:left="142" w:right="142"/>
              <w:rPr>
                <w:sz w:val="24"/>
                <w:szCs w:val="24"/>
              </w:rPr>
            </w:pPr>
            <w:r>
              <w:t>Обустройство пешеходного перехода со светофором Т7 на ул. Западной (МСОШ №4)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277,685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ind w:left="142" w:right="142"/>
              <w:rPr>
                <w:sz w:val="24"/>
                <w:szCs w:val="24"/>
              </w:rPr>
            </w:pPr>
            <w:r>
              <w:t>Установка дорожных знаков в г. Мамадыш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35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423,819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ind w:left="142" w:right="142"/>
              <w:rPr>
                <w:sz w:val="24"/>
                <w:szCs w:val="24"/>
              </w:rPr>
            </w:pPr>
            <w:r>
              <w:t>Строительство тротуара ул. Давыдова (ул. Заправочная – пер Горького)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323 пог. 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693,831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ind w:left="142" w:right="142"/>
              <w:rPr>
                <w:sz w:val="24"/>
                <w:szCs w:val="24"/>
              </w:rPr>
            </w:pPr>
            <w:r>
              <w:t xml:space="preserve">Строительство тротуара г. Мамадыш, ул. Давыдова </w:t>
            </w:r>
          </w:p>
          <w:p w:rsidR="00C15F22" w:rsidRDefault="00C15F22">
            <w:pPr>
              <w:ind w:left="142" w:right="142"/>
              <w:rPr>
                <w:sz w:val="24"/>
                <w:szCs w:val="24"/>
              </w:rPr>
            </w:pPr>
            <w:r>
              <w:t xml:space="preserve">(ул. Советская – сквер «Яшлек»)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101 пог. 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580,379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ind w:left="142" w:right="142"/>
              <w:rPr>
                <w:sz w:val="24"/>
                <w:szCs w:val="24"/>
              </w:rPr>
            </w:pPr>
            <w:r>
              <w:t xml:space="preserve">Строительство тротуара пос. с-за «Мамадышский», </w:t>
            </w:r>
          </w:p>
          <w:p w:rsidR="00C15F22" w:rsidRDefault="00C15F22">
            <w:pPr>
              <w:ind w:left="142" w:right="142"/>
              <w:rPr>
                <w:sz w:val="24"/>
                <w:szCs w:val="24"/>
              </w:rPr>
            </w:pPr>
            <w:r>
              <w:t>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504 пог. 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2 054,121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ind w:left="142" w:right="142"/>
              <w:rPr>
                <w:sz w:val="24"/>
                <w:szCs w:val="24"/>
              </w:rPr>
            </w:pPr>
            <w:r>
              <w:t>Разработка комплексной схемы организации дорожного движения (КСОДД) г. Мамадыш.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1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jc w:val="center"/>
              <w:rPr>
                <w:sz w:val="24"/>
                <w:szCs w:val="24"/>
              </w:rPr>
            </w:pPr>
            <w:r>
              <w:t>3 093,700</w:t>
            </w:r>
          </w:p>
        </w:tc>
      </w:tr>
      <w:tr w:rsidR="00C15F22" w:rsidTr="00C15F22">
        <w:trPr>
          <w:gridAfter w:val="1"/>
          <w:wAfter w:w="1434" w:type="dxa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Всего по мероприятиям БДД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F22" w:rsidRDefault="00C15F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11 456,400</w:t>
            </w:r>
          </w:p>
        </w:tc>
      </w:tr>
    </w:tbl>
    <w:p w:rsidR="00C15F22" w:rsidRDefault="00C15F22" w:rsidP="00C15F22">
      <w:pPr>
        <w:rPr>
          <w:sz w:val="28"/>
          <w:szCs w:val="28"/>
        </w:rPr>
      </w:pPr>
    </w:p>
    <w:p w:rsidR="00EE1105" w:rsidRPr="006F125A" w:rsidRDefault="00C15F22" w:rsidP="00367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25A">
        <w:rPr>
          <w:sz w:val="28"/>
          <w:szCs w:val="28"/>
        </w:rPr>
        <w:t>Первый заместитель руководителя                                           Р.К.Мухаметзянов</w:t>
      </w:r>
    </w:p>
    <w:sectPr w:rsidR="00EE1105" w:rsidRPr="006F125A" w:rsidSect="00C15F22">
      <w:pgSz w:w="11906" w:h="16838" w:code="9"/>
      <w:pgMar w:top="851" w:right="566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F67" w:rsidRDefault="00805F67">
      <w:r>
        <w:separator/>
      </w:r>
    </w:p>
  </w:endnote>
  <w:endnote w:type="continuationSeparator" w:id="1">
    <w:p w:rsidR="00805F67" w:rsidRDefault="0080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F67" w:rsidRDefault="00805F67">
      <w:r>
        <w:separator/>
      </w:r>
    </w:p>
  </w:footnote>
  <w:footnote w:type="continuationSeparator" w:id="1">
    <w:p w:rsidR="00805F67" w:rsidRDefault="00805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13CF"/>
    <w:multiLevelType w:val="hybridMultilevel"/>
    <w:tmpl w:val="A3D0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15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24C6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14BF3"/>
    <w:rsid w:val="00121AFA"/>
    <w:rsid w:val="00131B46"/>
    <w:rsid w:val="00193D6B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520EC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67F8D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559FC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125A"/>
    <w:rsid w:val="006F6AA6"/>
    <w:rsid w:val="007416F0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05F67"/>
    <w:rsid w:val="00827D69"/>
    <w:rsid w:val="00845E8E"/>
    <w:rsid w:val="008508B3"/>
    <w:rsid w:val="00851C33"/>
    <w:rsid w:val="00860BFC"/>
    <w:rsid w:val="00864085"/>
    <w:rsid w:val="0088299D"/>
    <w:rsid w:val="008B288E"/>
    <w:rsid w:val="008D7E9B"/>
    <w:rsid w:val="008E3C06"/>
    <w:rsid w:val="008E457F"/>
    <w:rsid w:val="008F3157"/>
    <w:rsid w:val="00907CFD"/>
    <w:rsid w:val="00911AA7"/>
    <w:rsid w:val="009173C1"/>
    <w:rsid w:val="009257CA"/>
    <w:rsid w:val="0094068A"/>
    <w:rsid w:val="00946541"/>
    <w:rsid w:val="00967F54"/>
    <w:rsid w:val="009967F3"/>
    <w:rsid w:val="009B70FA"/>
    <w:rsid w:val="009D23A7"/>
    <w:rsid w:val="00A10D83"/>
    <w:rsid w:val="00A37D62"/>
    <w:rsid w:val="00A43554"/>
    <w:rsid w:val="00A43D6E"/>
    <w:rsid w:val="00A554D9"/>
    <w:rsid w:val="00A70E00"/>
    <w:rsid w:val="00A92A11"/>
    <w:rsid w:val="00A94FB2"/>
    <w:rsid w:val="00AB64AC"/>
    <w:rsid w:val="00AC5587"/>
    <w:rsid w:val="00AC7B2A"/>
    <w:rsid w:val="00AE76F9"/>
    <w:rsid w:val="00AF4B3E"/>
    <w:rsid w:val="00B12302"/>
    <w:rsid w:val="00B44DA6"/>
    <w:rsid w:val="00B52763"/>
    <w:rsid w:val="00B934FC"/>
    <w:rsid w:val="00BC3C8B"/>
    <w:rsid w:val="00BC440A"/>
    <w:rsid w:val="00BD4DE7"/>
    <w:rsid w:val="00BE45FC"/>
    <w:rsid w:val="00BF431B"/>
    <w:rsid w:val="00C02746"/>
    <w:rsid w:val="00C05FB2"/>
    <w:rsid w:val="00C15F22"/>
    <w:rsid w:val="00C32166"/>
    <w:rsid w:val="00C51972"/>
    <w:rsid w:val="00C66C16"/>
    <w:rsid w:val="00C67F28"/>
    <w:rsid w:val="00C81E8D"/>
    <w:rsid w:val="00C95E0A"/>
    <w:rsid w:val="00CD226B"/>
    <w:rsid w:val="00CF038D"/>
    <w:rsid w:val="00CF42EC"/>
    <w:rsid w:val="00D2444C"/>
    <w:rsid w:val="00D33E4E"/>
    <w:rsid w:val="00D43E8C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27DA"/>
    <w:rsid w:val="00E876D2"/>
    <w:rsid w:val="00EA7058"/>
    <w:rsid w:val="00EB2775"/>
    <w:rsid w:val="00EB51E8"/>
    <w:rsid w:val="00EC1ADC"/>
    <w:rsid w:val="00ED5658"/>
    <w:rsid w:val="00EE1105"/>
    <w:rsid w:val="00EE65F9"/>
    <w:rsid w:val="00F22FF3"/>
    <w:rsid w:val="00F4764F"/>
    <w:rsid w:val="00F51CB7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E8E"/>
  </w:style>
  <w:style w:type="paragraph" w:styleId="11">
    <w:name w:val="heading 1"/>
    <w:basedOn w:val="a"/>
    <w:next w:val="a"/>
    <w:link w:val="12"/>
    <w:qFormat/>
    <w:rsid w:val="00845E8E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845E8E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845E8E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45E8E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E8E"/>
    <w:pPr>
      <w:jc w:val="both"/>
    </w:pPr>
    <w:rPr>
      <w:sz w:val="28"/>
    </w:rPr>
  </w:style>
  <w:style w:type="paragraph" w:styleId="a5">
    <w:name w:val="footer"/>
    <w:basedOn w:val="a"/>
    <w:link w:val="a6"/>
    <w:rsid w:val="00845E8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845E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845E8E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45E8E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basedOn w:val="a"/>
    <w:link w:val="af2"/>
    <w:uiPriority w:val="1"/>
    <w:qFormat/>
    <w:rsid w:val="00367F8D"/>
    <w:rPr>
      <w:rFonts w:ascii="Cambria" w:hAnsi="Cambria"/>
      <w:sz w:val="22"/>
      <w:szCs w:val="22"/>
      <w:lang w:val="en-US" w:eastAsia="en-US" w:bidi="en-US"/>
    </w:rPr>
  </w:style>
  <w:style w:type="character" w:customStyle="1" w:styleId="af2">
    <w:name w:val="Без интервала Знак"/>
    <w:basedOn w:val="a0"/>
    <w:link w:val="af1"/>
    <w:uiPriority w:val="1"/>
    <w:rsid w:val="00367F8D"/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5437</CharactersWithSpaces>
  <SharedDoc>false</SharedDoc>
  <HLinks>
    <vt:vector size="12" baseType="variant">
      <vt:variant>
        <vt:i4>4849753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consultantplus://offline/ref=38D61AB9F5CCAC48DECFB86BEF753144BDED119D7E64089E02F345C737HDjEK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consultantplus://offline/ref=38D61AB9F5CCAC48DECFB86BEF753144BDED109D7D6A089E02F345C737HDjEK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2017-12-05T04:02:00Z</cp:lastPrinted>
  <dcterms:created xsi:type="dcterms:W3CDTF">2017-12-11T09:41:00Z</dcterms:created>
  <dcterms:modified xsi:type="dcterms:W3CDTF">2017-12-11T09:41:00Z</dcterms:modified>
</cp:coreProperties>
</file>