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E3" w:rsidRDefault="001C4CE3" w:rsidP="001C4CE3">
      <w:pPr>
        <w:spacing w:line="240" w:lineRule="auto"/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Об утверждении муниципальной программы</w:t>
      </w:r>
    </w:p>
    <w:p w:rsidR="001C4CE3" w:rsidRDefault="001C4CE3" w:rsidP="001C4CE3">
      <w:pPr>
        <w:spacing w:line="240" w:lineRule="auto"/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«Реализация Концепции государственной </w:t>
      </w:r>
    </w:p>
    <w:p w:rsidR="001C4CE3" w:rsidRDefault="001C4CE3" w:rsidP="001C4CE3">
      <w:pPr>
        <w:spacing w:line="240" w:lineRule="auto"/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национальной политики в </w:t>
      </w:r>
      <w:proofErr w:type="spellStart"/>
      <w:r>
        <w:rPr>
          <w:rFonts w:ascii="SL_Times New Roman" w:hAnsi="SL_Times New Roman"/>
          <w:sz w:val="28"/>
          <w:szCs w:val="28"/>
        </w:rPr>
        <w:t>Мамадышском</w:t>
      </w:r>
      <w:proofErr w:type="spellEnd"/>
      <w:r>
        <w:rPr>
          <w:rFonts w:ascii="SL_Times New Roman" w:hAnsi="SL_Times New Roman"/>
          <w:sz w:val="28"/>
          <w:szCs w:val="28"/>
        </w:rPr>
        <w:t xml:space="preserve"> </w:t>
      </w:r>
    </w:p>
    <w:p w:rsidR="001C4CE3" w:rsidRDefault="001C4CE3" w:rsidP="001C4CE3">
      <w:pPr>
        <w:spacing w:line="240" w:lineRule="auto"/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муниципальном </w:t>
      </w:r>
      <w:proofErr w:type="gramStart"/>
      <w:r>
        <w:rPr>
          <w:rFonts w:ascii="SL_Times New Roman" w:hAnsi="SL_Times New Roman"/>
          <w:sz w:val="28"/>
          <w:szCs w:val="28"/>
        </w:rPr>
        <w:t>районе</w:t>
      </w:r>
      <w:proofErr w:type="gramEnd"/>
      <w:r>
        <w:rPr>
          <w:rFonts w:ascii="SL_Times New Roman" w:hAnsi="SL_Times New Roman"/>
          <w:sz w:val="28"/>
          <w:szCs w:val="28"/>
        </w:rPr>
        <w:t xml:space="preserve"> Республики </w:t>
      </w:r>
    </w:p>
    <w:p w:rsidR="001C4CE3" w:rsidRDefault="001C4CE3" w:rsidP="001C4CE3">
      <w:pPr>
        <w:spacing w:line="240" w:lineRule="auto"/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Татарстан на 2018-2020 годы»</w:t>
      </w:r>
    </w:p>
    <w:p w:rsidR="001C4CE3" w:rsidRDefault="001C4CE3" w:rsidP="001C4CE3">
      <w:pPr>
        <w:jc w:val="both"/>
        <w:rPr>
          <w:rFonts w:ascii="SL_Times New Roman" w:hAnsi="SL_Times New Roman"/>
          <w:sz w:val="28"/>
          <w:szCs w:val="28"/>
        </w:rPr>
      </w:pPr>
    </w:p>
    <w:p w:rsidR="001C4CE3" w:rsidRDefault="001C4CE3" w:rsidP="001C4CE3">
      <w:pPr>
        <w:jc w:val="both"/>
        <w:rPr>
          <w:rFonts w:ascii="SL_Times New Roman" w:hAnsi="SL_Times New Roman"/>
          <w:sz w:val="28"/>
          <w:szCs w:val="28"/>
        </w:rPr>
      </w:pPr>
      <w:proofErr w:type="gramStart"/>
      <w:r>
        <w:rPr>
          <w:rFonts w:ascii="SL_Times New Roman" w:hAnsi="SL_Times New Roman"/>
          <w:sz w:val="28"/>
          <w:szCs w:val="28"/>
        </w:rPr>
        <w:t xml:space="preserve">Во исполнение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 «О Стратегии государственной  национальной политики Российской Федерации на период до 2025 года», Постановления Правительства Российской Федерации от 29.12.2016 г. № 1532 «Об утверждении государственной программы Российской Федерации «Реализация государственной национальной политики», Приказ Министерства регионального развития Российской </w:t>
      </w:r>
      <w:proofErr w:type="spellStart"/>
      <w:r>
        <w:rPr>
          <w:rFonts w:ascii="SL_Times New Roman" w:hAnsi="SL_Times New Roman"/>
          <w:sz w:val="28"/>
          <w:szCs w:val="28"/>
        </w:rPr>
        <w:t>федерацииот</w:t>
      </w:r>
      <w:proofErr w:type="spellEnd"/>
      <w:proofErr w:type="gramEnd"/>
      <w:r>
        <w:rPr>
          <w:rFonts w:ascii="SL_Times New Roman" w:hAnsi="SL_Times New Roman"/>
          <w:sz w:val="28"/>
          <w:szCs w:val="28"/>
        </w:rPr>
        <w:t xml:space="preserve"> 11 октября 2013 г. № 440 «Об утверждении методических рекомендаций по разработке региональной программы по укреплению единства российской нации и этнокультурному развитию народов России», Указа Президента Республики Татарстан от 26 июля 2013 года № УП-695 «О Концепции государственной национальной политики в Республике Татарстан», Постановления Кабинета Министров Республики Татарстан от 18 декабря 2013 года № 1006 «Об утверждении государственной программы «Реализация государственной национальной политики в Республике Татарстан на 2014-2020 годы», постановляю:</w:t>
      </w:r>
    </w:p>
    <w:p w:rsidR="001C4CE3" w:rsidRDefault="001C4CE3" w:rsidP="001C4CE3">
      <w:pPr>
        <w:pStyle w:val="a3"/>
        <w:numPr>
          <w:ilvl w:val="0"/>
          <w:numId w:val="1"/>
        </w:numPr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Утвердить Муниципальную программу «Реализация </w:t>
      </w:r>
      <w:proofErr w:type="spellStart"/>
      <w:r>
        <w:rPr>
          <w:rFonts w:ascii="SL_Times New Roman" w:hAnsi="SL_Times New Roman"/>
          <w:sz w:val="28"/>
          <w:szCs w:val="28"/>
        </w:rPr>
        <w:t>Концепциигосударственной</w:t>
      </w:r>
      <w:proofErr w:type="spellEnd"/>
      <w:r>
        <w:rPr>
          <w:rFonts w:ascii="SL_Times New Roman" w:hAnsi="SL_Times New Roman"/>
          <w:sz w:val="28"/>
          <w:szCs w:val="28"/>
        </w:rPr>
        <w:t xml:space="preserve"> национальной политики в </w:t>
      </w:r>
      <w:proofErr w:type="spellStart"/>
      <w:r>
        <w:rPr>
          <w:rFonts w:ascii="SL_Times New Roman" w:hAnsi="SL_Times New Roman"/>
          <w:sz w:val="28"/>
          <w:szCs w:val="28"/>
        </w:rPr>
        <w:t>Мамадышском</w:t>
      </w:r>
      <w:proofErr w:type="spellEnd"/>
      <w:r>
        <w:rPr>
          <w:rFonts w:ascii="SL_Times New Roman" w:hAnsi="SL_Times New Roman"/>
          <w:sz w:val="28"/>
          <w:szCs w:val="28"/>
        </w:rPr>
        <w:t xml:space="preserve"> муниципальном </w:t>
      </w:r>
      <w:proofErr w:type="gramStart"/>
      <w:r>
        <w:rPr>
          <w:rFonts w:ascii="SL_Times New Roman" w:hAnsi="SL_Times New Roman"/>
          <w:sz w:val="28"/>
          <w:szCs w:val="28"/>
        </w:rPr>
        <w:t>районе</w:t>
      </w:r>
      <w:proofErr w:type="gramEnd"/>
      <w:r>
        <w:rPr>
          <w:rFonts w:ascii="SL_Times New Roman" w:hAnsi="SL_Times New Roman"/>
          <w:sz w:val="28"/>
          <w:szCs w:val="28"/>
        </w:rPr>
        <w:t xml:space="preserve"> Республики Татарстан на 2018-2020 годы» (Далее Программа) (Приложение №1).</w:t>
      </w:r>
    </w:p>
    <w:p w:rsidR="001C4CE3" w:rsidRDefault="001C4CE3" w:rsidP="001C4CE3">
      <w:pPr>
        <w:pStyle w:val="a3"/>
        <w:numPr>
          <w:ilvl w:val="0"/>
          <w:numId w:val="1"/>
        </w:numPr>
        <w:jc w:val="both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>Финансово-бюджетной палате (Сергеев А.М.) ежегодно при формировании бюджета на очередной финансовый год предусматривать средства на реализацию мероприятий Программы с учетом возможностей и в пределах средств, направляемых на указанные цели из местного бюджета.</w:t>
      </w:r>
    </w:p>
    <w:p w:rsidR="001C4CE3" w:rsidRDefault="001C4CE3" w:rsidP="001C4CE3">
      <w:pPr>
        <w:pStyle w:val="a3"/>
        <w:numPr>
          <w:ilvl w:val="0"/>
          <w:numId w:val="1"/>
        </w:numPr>
        <w:jc w:val="both"/>
        <w:rPr>
          <w:rFonts w:ascii="SL_Times New Roman" w:hAnsi="SL_Times New Roman"/>
          <w:sz w:val="28"/>
          <w:szCs w:val="28"/>
        </w:rPr>
      </w:pPr>
      <w:proofErr w:type="spellStart"/>
      <w:r>
        <w:rPr>
          <w:rFonts w:ascii="SL_Times New Roman" w:hAnsi="SL_Times New Roman"/>
          <w:sz w:val="28"/>
          <w:szCs w:val="28"/>
        </w:rPr>
        <w:t>Рекомендоватьструктурным</w:t>
      </w:r>
      <w:proofErr w:type="spellEnd"/>
      <w:r>
        <w:rPr>
          <w:rFonts w:ascii="SL_Times New Roman" w:hAnsi="SL_Times New Roman"/>
          <w:sz w:val="28"/>
          <w:szCs w:val="28"/>
        </w:rPr>
        <w:t xml:space="preserve"> подразделениям Исполнительного комитета муниципального района, органам местного самоуправления Мамадышского муниципального района, Совету при главе по взаимодействию с религиозными организациями, Отделу МВД России по РТ в </w:t>
      </w:r>
      <w:proofErr w:type="spellStart"/>
      <w:r>
        <w:rPr>
          <w:rFonts w:ascii="SL_Times New Roman" w:hAnsi="SL_Times New Roman"/>
          <w:sz w:val="28"/>
          <w:szCs w:val="28"/>
        </w:rPr>
        <w:t>Мамадышском</w:t>
      </w:r>
      <w:proofErr w:type="spellEnd"/>
      <w:r>
        <w:rPr>
          <w:rFonts w:ascii="SL_Times New Roman" w:hAnsi="SL_Times New Roman"/>
          <w:sz w:val="28"/>
          <w:szCs w:val="28"/>
        </w:rPr>
        <w:t xml:space="preserve"> районе, филиалу АО «</w:t>
      </w:r>
      <w:proofErr w:type="spellStart"/>
      <w:r>
        <w:rPr>
          <w:rFonts w:ascii="SL_Times New Roman" w:hAnsi="SL_Times New Roman"/>
          <w:sz w:val="28"/>
          <w:szCs w:val="28"/>
        </w:rPr>
        <w:t>Татмедиа</w:t>
      </w:r>
      <w:proofErr w:type="spellEnd"/>
      <w:r>
        <w:rPr>
          <w:rFonts w:ascii="SL_Times New Roman" w:hAnsi="SL_Times New Roman"/>
          <w:sz w:val="28"/>
          <w:szCs w:val="28"/>
        </w:rPr>
        <w:t>» «</w:t>
      </w:r>
      <w:proofErr w:type="spellStart"/>
      <w:r>
        <w:rPr>
          <w:rFonts w:ascii="SL_Times New Roman" w:hAnsi="SL_Times New Roman"/>
          <w:sz w:val="28"/>
          <w:szCs w:val="28"/>
        </w:rPr>
        <w:t>Информпечать</w:t>
      </w:r>
      <w:proofErr w:type="spellEnd"/>
      <w:r>
        <w:rPr>
          <w:rFonts w:ascii="SL_Times New Roman" w:hAnsi="SL_Times New Roman"/>
          <w:sz w:val="28"/>
          <w:szCs w:val="28"/>
        </w:rPr>
        <w:t xml:space="preserve"> «</w:t>
      </w:r>
      <w:proofErr w:type="spellStart"/>
      <w:r>
        <w:rPr>
          <w:rFonts w:ascii="SL_Times New Roman" w:hAnsi="SL_Times New Roman"/>
          <w:sz w:val="28"/>
          <w:szCs w:val="28"/>
        </w:rPr>
        <w:t>Нократ</w:t>
      </w:r>
      <w:proofErr w:type="spellEnd"/>
      <w:r>
        <w:rPr>
          <w:rFonts w:ascii="SL_Times New Roman" w:hAnsi="SL_Times New Roman"/>
          <w:sz w:val="28"/>
          <w:szCs w:val="28"/>
        </w:rPr>
        <w:t>» (Вятка)», образовательным учреждениям района, общественным организациям обеспечить выполнение намеченных Программой мероприятий.</w:t>
      </w:r>
    </w:p>
    <w:p w:rsidR="001C4CE3" w:rsidRDefault="001C4CE3" w:rsidP="001C4CE3">
      <w:pPr>
        <w:pStyle w:val="a3"/>
        <w:numPr>
          <w:ilvl w:val="0"/>
          <w:numId w:val="1"/>
        </w:numPr>
        <w:jc w:val="both"/>
        <w:rPr>
          <w:rFonts w:ascii="SL_Times New Roman" w:hAnsi="SL_Times New Roman"/>
          <w:sz w:val="28"/>
          <w:szCs w:val="28"/>
        </w:rPr>
      </w:pPr>
      <w:proofErr w:type="gramStart"/>
      <w:r>
        <w:rPr>
          <w:rFonts w:ascii="SL_Times New Roman" w:hAnsi="SL_Times New Roman"/>
          <w:sz w:val="28"/>
          <w:szCs w:val="28"/>
        </w:rPr>
        <w:lastRenderedPageBreak/>
        <w:t>Контроль за</w:t>
      </w:r>
      <w:proofErr w:type="gramEnd"/>
      <w:r>
        <w:rPr>
          <w:rFonts w:ascii="SL_Times New Roman" w:hAnsi="SL_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Мамадышского муниципального района В.И.Никитина.</w:t>
      </w:r>
    </w:p>
    <w:p w:rsidR="001C4CE3" w:rsidRDefault="001C4CE3" w:rsidP="001C4CE3">
      <w:pPr>
        <w:jc w:val="both"/>
        <w:rPr>
          <w:rFonts w:ascii="SL_Times New Roman" w:hAnsi="SL_Times New Roman"/>
          <w:sz w:val="28"/>
          <w:szCs w:val="28"/>
        </w:rPr>
      </w:pPr>
      <w:bookmarkStart w:id="0" w:name="_GoBack"/>
      <w:bookmarkEnd w:id="0"/>
    </w:p>
    <w:p w:rsidR="00000000" w:rsidRPr="001C4CE3" w:rsidRDefault="001C4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И.М.Дарземанов</w:t>
      </w:r>
      <w:proofErr w:type="spellEnd"/>
    </w:p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Default="001C4CE3"/>
    <w:p w:rsidR="001C4CE3" w:rsidRPr="001C4CE3" w:rsidRDefault="001C4CE3" w:rsidP="001C4CE3">
      <w:pPr>
        <w:shd w:val="clear" w:color="auto" w:fill="FFFFFF"/>
        <w:tabs>
          <w:tab w:val="left" w:pos="5103"/>
        </w:tabs>
        <w:ind w:left="5103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C4CE3">
        <w:rPr>
          <w:rFonts w:ascii="Times New Roman" w:hAnsi="Times New Roman" w:cs="Times New Roman"/>
          <w:bCs/>
          <w:spacing w:val="-4"/>
          <w:sz w:val="28"/>
          <w:szCs w:val="28"/>
        </w:rPr>
        <w:t>УТВЕРЖДЕНА</w:t>
      </w:r>
    </w:p>
    <w:p w:rsidR="001C4CE3" w:rsidRPr="001C4CE3" w:rsidRDefault="001C4CE3" w:rsidP="001C4CE3">
      <w:pPr>
        <w:shd w:val="clear" w:color="auto" w:fill="FFFFFF"/>
        <w:tabs>
          <w:tab w:val="left" w:pos="5103"/>
        </w:tabs>
        <w:ind w:left="5103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C4CE3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постановлением Исполнительного комитета Мамадышского муниципального района</w:t>
      </w:r>
    </w:p>
    <w:p w:rsidR="001C4CE3" w:rsidRPr="001C4CE3" w:rsidRDefault="001C4CE3" w:rsidP="001C4CE3">
      <w:pPr>
        <w:shd w:val="clear" w:color="auto" w:fill="FFFFFF"/>
        <w:tabs>
          <w:tab w:val="left" w:pos="5103"/>
        </w:tabs>
        <w:ind w:left="5103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C4CE3">
        <w:rPr>
          <w:rFonts w:ascii="Times New Roman" w:hAnsi="Times New Roman" w:cs="Times New Roman"/>
          <w:bCs/>
          <w:spacing w:val="-4"/>
          <w:sz w:val="28"/>
          <w:szCs w:val="28"/>
        </w:rPr>
        <w:t>№ ______ от ____________________ 2018 г.</w:t>
      </w:r>
    </w:p>
    <w:p w:rsidR="001C4CE3" w:rsidRPr="001C4CE3" w:rsidRDefault="001C4CE3" w:rsidP="001C4CE3">
      <w:pPr>
        <w:shd w:val="clear" w:color="auto" w:fill="FFFFFF"/>
        <w:ind w:firstLine="782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C4CE3" w:rsidRPr="001C4CE3" w:rsidRDefault="001C4CE3" w:rsidP="001C4CE3">
      <w:pPr>
        <w:shd w:val="clear" w:color="auto" w:fill="FFFFFF"/>
        <w:ind w:firstLine="782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C4CE3" w:rsidRPr="001C4CE3" w:rsidRDefault="001C4CE3" w:rsidP="001C4CE3">
      <w:pPr>
        <w:shd w:val="clear" w:color="auto" w:fill="FFFFFF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C4CE3" w:rsidRPr="001C4CE3" w:rsidRDefault="001C4CE3" w:rsidP="001C4CE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C4CE3" w:rsidRPr="001C4CE3" w:rsidRDefault="001C4CE3" w:rsidP="001C4CE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C4CE3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МУНИЦИПАЛЬНАЯ ПРОГРАММА</w:t>
      </w:r>
    </w:p>
    <w:p w:rsidR="001C4CE3" w:rsidRPr="001C4CE3" w:rsidRDefault="001C4CE3" w:rsidP="001C4CE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1C4CE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«РЕАЛИЗАЦИЯ КОНЦЕПЦИИ ГОСУДАРСТВЕННОЙ НАЦИОНАЛЬНОЙ ПОЛИТИКИ </w:t>
      </w:r>
      <w:r w:rsidRPr="001C4CE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В МАМАДЫШСКОМ МУНИЦИПАЛЬНОМ РАЙОНЕ </w:t>
      </w:r>
      <w:r w:rsidRPr="001C4CE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РЕСПУБЛИКИ ТАТАРСТАН </w:t>
      </w:r>
    </w:p>
    <w:p w:rsidR="001C4CE3" w:rsidRPr="001C4CE3" w:rsidRDefault="001C4CE3" w:rsidP="001C4CE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2018 - 2020 ГОДЫ»</w:t>
      </w:r>
    </w:p>
    <w:p w:rsidR="001C4CE3" w:rsidRDefault="001C4CE3" w:rsidP="001C4C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CE3" w:rsidRDefault="001C4CE3" w:rsidP="001C4C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CE3" w:rsidRDefault="001C4CE3" w:rsidP="001C4C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CE3" w:rsidRDefault="001C4CE3" w:rsidP="001C4C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CE3" w:rsidRDefault="001C4CE3" w:rsidP="001C4C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CE3" w:rsidRDefault="001C4CE3" w:rsidP="001C4C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CE3" w:rsidRDefault="001C4CE3" w:rsidP="001C4C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CE3" w:rsidRDefault="001C4CE3" w:rsidP="001C4C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CE3" w:rsidRDefault="001C4CE3" w:rsidP="001C4C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CE3" w:rsidRDefault="001C4CE3" w:rsidP="001C4C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CE3" w:rsidRDefault="001C4CE3" w:rsidP="001C4C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CE3" w:rsidRDefault="001C4CE3" w:rsidP="001C4C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1C4CE3" w:rsidRPr="001C4CE3" w:rsidRDefault="001C4CE3" w:rsidP="001C4C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750"/>
      </w:tblGrid>
      <w:tr w:rsidR="001C4CE3" w:rsidRPr="001C4CE3" w:rsidTr="00A8247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Концепции государственной национальной политики в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Мамадышском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Республики Татарстан на 2018-2020 годы» </w:t>
            </w:r>
          </w:p>
        </w:tc>
      </w:tr>
      <w:tr w:rsidR="001C4CE3" w:rsidRPr="001C4CE3" w:rsidTr="00A8247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совместного заседания Совета при Президенте Республики Татарстан по межнациональным и межконфессиональным отношениям, Координационного совещания по обеспечению правопорядка в Республике Татарстан и Антитеррористический комиссии в Республике Татарстан от 17 декабря 2013 года (№ПР-287 от 28.12.2013), Протокол совместного заседания Совета Безопасности Республики Татарстан, Антитеррористической комиссии в Республике Татарстан от 26 марта 2014 года (№ПР-78 от 03.04.2014).      </w:t>
            </w:r>
            <w:proofErr w:type="gramEnd"/>
          </w:p>
          <w:p w:rsidR="001C4CE3" w:rsidRPr="001C4CE3" w:rsidRDefault="001C4CE3" w:rsidP="00A824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E3" w:rsidRPr="001C4CE3" w:rsidTr="00A82473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Заказчик и Координатор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Исполнительный комитет Мамадышского муниципального района</w:t>
            </w:r>
          </w:p>
        </w:tc>
      </w:tr>
      <w:tr w:rsidR="001C4CE3" w:rsidRPr="001C4CE3" w:rsidTr="00A82473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Консолидация усилий органов местного самоуправления Мамадышского муниципального района Республики Татарстан, правоохранительных структур и общественности в целях обеспечения стабильности общественно-политической ситуации, поддержания в  обществе межэтнического согласия, национальной и религиозной терпимости, содействие сохранению и развитию национальных культур (в том числе родного языка), национальной самобытности всех народностей, проживающих на территории Мамадышского муниципального района, на основе реализации Концепции государственной национальной политики в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Мамадышском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CE3" w:rsidRPr="001C4CE3" w:rsidRDefault="001C4CE3" w:rsidP="00A824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E3" w:rsidRPr="001C4CE3" w:rsidTr="00A8247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1C4CE3">
            <w:pPr>
              <w:pStyle w:val="ConsPlusCell"/>
              <w:widowControl/>
              <w:numPr>
                <w:ilvl w:val="0"/>
                <w:numId w:val="6"/>
              </w:numPr>
              <w:tabs>
                <w:tab w:val="left" w:pos="455"/>
              </w:tabs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Укрепление           межнационального           и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br/>
              <w:t>межконфессионального  согласия,  профилактика   и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br/>
              <w:t>предотвращение    конфликтов    на    социальной,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этнической и конфессиональной почве;           </w:t>
            </w:r>
          </w:p>
          <w:p w:rsidR="001C4CE3" w:rsidRPr="001C4CE3" w:rsidRDefault="001C4CE3" w:rsidP="001C4CE3">
            <w:pPr>
              <w:pStyle w:val="ConsPlusCell"/>
              <w:widowControl/>
              <w:numPr>
                <w:ilvl w:val="0"/>
                <w:numId w:val="6"/>
              </w:numPr>
              <w:tabs>
                <w:tab w:val="left" w:pos="455"/>
              </w:tabs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Формирование общественного мнения,  направленного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br/>
              <w:t>на создание атмосферы  нетерпимости  населения  к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br/>
              <w:t>проявлениям  террористической, экстремистской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националистической идеологии;  </w:t>
            </w:r>
          </w:p>
          <w:p w:rsidR="001C4CE3" w:rsidRPr="001C4CE3" w:rsidRDefault="001C4CE3" w:rsidP="001C4CE3">
            <w:pPr>
              <w:pStyle w:val="ConsPlusCell"/>
              <w:widowControl/>
              <w:numPr>
                <w:ilvl w:val="0"/>
                <w:numId w:val="6"/>
              </w:numPr>
              <w:tabs>
                <w:tab w:val="left" w:pos="455"/>
              </w:tabs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и формирование в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, в особенности, в молодежной среде,  межэтнической  культуры, толерантного отношения к представителям других национальностей и религиозных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C4CE3" w:rsidRPr="001C4CE3" w:rsidRDefault="001C4CE3" w:rsidP="001C4CE3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455"/>
              </w:tabs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Укрепление и развитие равноправных добрососедских, дружественных связей между различными этносами на основе соблюдения принципов законности, гуманизма, справедливости, взаимоуважения, взаимопонимания и согласия</w:t>
            </w:r>
          </w:p>
          <w:p w:rsidR="001C4CE3" w:rsidRPr="001C4CE3" w:rsidRDefault="001C4CE3" w:rsidP="001C4CE3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455"/>
              </w:tabs>
              <w:ind w:left="86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Содействие сохранению и развитию национальной культуры (в том числе родного языка), национальной самобытности; сохранению исторически сложившегося на территории Мамадышского муниципального района многонационального общес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ва, его духовно-нравственного потенциала, традиций и обычаев.</w:t>
            </w:r>
          </w:p>
          <w:p w:rsidR="001C4CE3" w:rsidRPr="001C4CE3" w:rsidRDefault="001C4CE3" w:rsidP="00A82473">
            <w:pPr>
              <w:pStyle w:val="ConsPlusNonformat"/>
              <w:widowControl/>
              <w:tabs>
                <w:tab w:val="left" w:pos="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Nonformat"/>
              <w:widowControl/>
              <w:tabs>
                <w:tab w:val="left" w:pos="4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E3" w:rsidRPr="001C4CE3" w:rsidTr="00A8247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Сроки       реализации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2018 - 2020 годы                                 </w:t>
            </w:r>
          </w:p>
        </w:tc>
      </w:tr>
      <w:tr w:rsidR="001C4CE3" w:rsidRPr="001C4CE3" w:rsidTr="00A82473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Объем   и    источники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2018 г. –  1740 тыс. рублей     </w:t>
            </w: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2019 г. –  1740 тыс. рублей     </w:t>
            </w: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2020 г. –  1740тыс. рублей     </w:t>
            </w: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Размер   средств,   расходуемых     на   реализацию  программы,</w:t>
            </w: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может     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уточняться       и      корректироваться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,     исходя       из</w:t>
            </w: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возможностей  бюджета Мамадышского муниципального района, инфляционных   процессов   и   экономической ситуации на территории Мамадышского муниципального района. </w:t>
            </w: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4CE3" w:rsidRPr="001C4CE3" w:rsidTr="00A82473">
        <w:tblPrEx>
          <w:tblCellMar>
            <w:top w:w="0" w:type="dxa"/>
            <w:bottom w:w="0" w:type="dxa"/>
          </w:tblCellMar>
        </w:tblPrEx>
        <w:trPr>
          <w:cantSplit/>
          <w:trHeight w:val="3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    конечные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 реализации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результаты реализации программы:  </w:t>
            </w:r>
          </w:p>
          <w:p w:rsidR="001C4CE3" w:rsidRPr="001C4CE3" w:rsidRDefault="001C4CE3" w:rsidP="001C4CE3">
            <w:pPr>
              <w:pStyle w:val="ConsPlu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форм и методов работы органов  местного самоуправления по реализации Концепции государственной национальной политики в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Мамадышском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районе, противодействию экстремизму, проявлениям ксенофобии,    национальной    и    расовой нетерпимости, противодействию этнической дискриминации на территории Мамадышского муниципального района;             </w:t>
            </w:r>
          </w:p>
          <w:p w:rsidR="001C4CE3" w:rsidRPr="001C4CE3" w:rsidRDefault="001C4CE3" w:rsidP="001C4CE3">
            <w:pPr>
              <w:pStyle w:val="ConsPlu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 развитие культуры  интернационализма,  межэтнического согласия, национальной и религиозной терпимости  в  обществе, молодежной среде, среди учащихся и воспитанников образовательных учреждений;                                              </w:t>
            </w:r>
          </w:p>
          <w:p w:rsidR="001C4CE3" w:rsidRPr="001C4CE3" w:rsidRDefault="001C4CE3" w:rsidP="001C4CE3">
            <w:pPr>
              <w:pStyle w:val="ConsPlu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формирование    нетерпимости    к фактам террористических     и     экстремистских     проявлений, ксенофобии.</w:t>
            </w:r>
          </w:p>
          <w:p w:rsidR="001C4CE3" w:rsidRPr="001C4CE3" w:rsidRDefault="001C4CE3" w:rsidP="001C4CE3">
            <w:pPr>
              <w:pStyle w:val="ConsPlu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толерантного, гуманного и уважительного отношения к представителям  иных этнических и конфессиональных сообществ;                 </w:t>
            </w:r>
          </w:p>
          <w:p w:rsidR="001C4CE3" w:rsidRPr="001C4CE3" w:rsidRDefault="001C4CE3" w:rsidP="001C4CE3">
            <w:pPr>
              <w:pStyle w:val="ConsPlusNonformat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информационного  пространства  для пропаганды и  распространения  на  территории  Мамадышского муниципального  района  идей  толерантности,  гражданской солидарности, уважения к другим культурам,  в  том  числе через муниципальные средства массовой информации, Интернет-ресурсы.</w:t>
            </w: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1C4CE3" w:rsidRPr="001C4CE3" w:rsidTr="00A82473">
        <w:tblPrEx>
          <w:tblCellMar>
            <w:top w:w="0" w:type="dxa"/>
            <w:bottom w:w="0" w:type="dxa"/>
          </w:tblCellMar>
        </w:tblPrEx>
        <w:trPr>
          <w:cantSplit/>
          <w:trHeight w:val="2536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 исполнением   программы   осуществляет </w:t>
            </w:r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Исполнительный комитет Мамадышского муниципального района.</w:t>
            </w: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 при Главе муниципального района по взаимодействию с религиозными организациями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обеспечивает информирование и организационное взаимодействие органов местного самоуправления муниципальных образований с органами местного самоуправления  Мамадышского муниципального района в ходе реализации мероприятий Программы.</w:t>
            </w: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CE3" w:rsidRPr="001C4CE3" w:rsidRDefault="001C4CE3" w:rsidP="001C4CE3">
      <w:pPr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4CE3" w:rsidRPr="001C4CE3" w:rsidRDefault="001C4CE3" w:rsidP="001C4CE3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4CE3" w:rsidRPr="001C4CE3" w:rsidRDefault="001C4CE3" w:rsidP="001C4CE3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4CE3" w:rsidRPr="001C4CE3" w:rsidRDefault="001C4CE3" w:rsidP="001C4CE3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4CE3">
        <w:rPr>
          <w:rFonts w:ascii="Times New Roman" w:hAnsi="Times New Roman" w:cs="Times New Roman"/>
          <w:b/>
          <w:sz w:val="28"/>
          <w:szCs w:val="28"/>
        </w:rPr>
        <w:t>I. ХАРАКТЕРИСТИКА ПРОБЛЕМЫ,</w:t>
      </w:r>
    </w:p>
    <w:p w:rsidR="001C4CE3" w:rsidRPr="001C4CE3" w:rsidRDefault="001C4CE3" w:rsidP="001C4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E3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1C4CE3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1C4CE3">
        <w:rPr>
          <w:rFonts w:ascii="Times New Roman" w:hAnsi="Times New Roman" w:cs="Times New Roman"/>
          <w:b/>
          <w:sz w:val="28"/>
          <w:szCs w:val="28"/>
        </w:rPr>
        <w:t xml:space="preserve"> КОТОРОЙ НАПРАВЛЕНА ПРОГРАММА</w:t>
      </w:r>
    </w:p>
    <w:p w:rsidR="001C4CE3" w:rsidRPr="001C4CE3" w:rsidRDefault="001C4CE3" w:rsidP="001C4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 xml:space="preserve">Общественно-политическая ситуация в </w:t>
      </w:r>
      <w:proofErr w:type="spellStart"/>
      <w:r w:rsidRPr="001C4CE3">
        <w:rPr>
          <w:rFonts w:ascii="Times New Roman" w:hAnsi="Times New Roman" w:cs="Times New Roman"/>
          <w:sz w:val="28"/>
          <w:szCs w:val="28"/>
        </w:rPr>
        <w:t>Мамадышском</w:t>
      </w:r>
      <w:proofErr w:type="spellEnd"/>
      <w:r w:rsidRPr="001C4CE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1C4CE3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1C4CE3">
        <w:rPr>
          <w:rFonts w:ascii="Times New Roman" w:hAnsi="Times New Roman" w:cs="Times New Roman"/>
          <w:sz w:val="28"/>
          <w:szCs w:val="28"/>
        </w:rPr>
        <w:t xml:space="preserve"> в 2018 году остается стабильной. Район многонационален по своему составу. В районе проживает 42 550 человек:</w:t>
      </w: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 xml:space="preserve">Татары - 76,3 % </w:t>
      </w:r>
    </w:p>
    <w:p w:rsidR="001C4CE3" w:rsidRPr="001C4CE3" w:rsidRDefault="001C4CE3" w:rsidP="001C4CE3">
      <w:pPr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 xml:space="preserve">Русские -  20,1% </w:t>
      </w:r>
    </w:p>
    <w:p w:rsidR="001C4CE3" w:rsidRPr="001C4CE3" w:rsidRDefault="001C4CE3" w:rsidP="001C4CE3">
      <w:pPr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 xml:space="preserve">Марийцы – 1,37 % </w:t>
      </w:r>
    </w:p>
    <w:p w:rsidR="001C4CE3" w:rsidRPr="001C4CE3" w:rsidRDefault="001C4CE3" w:rsidP="001C4CE3">
      <w:pPr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>Удмурты – 1,25  %</w:t>
      </w:r>
    </w:p>
    <w:p w:rsidR="001C4CE3" w:rsidRPr="001C4CE3" w:rsidRDefault="001C4CE3" w:rsidP="001C4CE3">
      <w:pPr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>Армяне - 0,25  %</w:t>
      </w: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pStyle w:val="aa"/>
        <w:spacing w:after="0" w:afterAutospacing="0"/>
        <w:ind w:firstLine="720"/>
        <w:jc w:val="both"/>
        <w:rPr>
          <w:sz w:val="28"/>
          <w:szCs w:val="28"/>
        </w:rPr>
      </w:pPr>
      <w:r w:rsidRPr="001C4CE3">
        <w:rPr>
          <w:sz w:val="28"/>
          <w:szCs w:val="28"/>
        </w:rPr>
        <w:t xml:space="preserve">В настоящее время на территории Мамадышского района проживают представители  более 10 национальностей. Конфликтных ситуаций между представителями различных национальностей не возникало. Преступлений совершенных иностранными гражданами в </w:t>
      </w:r>
      <w:proofErr w:type="gramStart"/>
      <w:r w:rsidRPr="001C4CE3">
        <w:rPr>
          <w:sz w:val="28"/>
          <w:szCs w:val="28"/>
        </w:rPr>
        <w:t>этом</w:t>
      </w:r>
      <w:proofErr w:type="gramEnd"/>
      <w:r w:rsidRPr="001C4CE3">
        <w:rPr>
          <w:sz w:val="28"/>
          <w:szCs w:val="28"/>
        </w:rPr>
        <w:t xml:space="preserve"> году не зарегистрировано. </w:t>
      </w:r>
    </w:p>
    <w:p w:rsidR="001C4CE3" w:rsidRPr="001C4CE3" w:rsidRDefault="001C4CE3" w:rsidP="001C4CE3">
      <w:pPr>
        <w:pStyle w:val="aa"/>
        <w:spacing w:after="0" w:afterAutospacing="0"/>
        <w:ind w:firstLine="720"/>
        <w:jc w:val="both"/>
        <w:rPr>
          <w:sz w:val="28"/>
          <w:szCs w:val="28"/>
        </w:rPr>
      </w:pPr>
      <w:r w:rsidRPr="001C4CE3">
        <w:rPr>
          <w:sz w:val="28"/>
          <w:szCs w:val="28"/>
        </w:rPr>
        <w:t xml:space="preserve">Сохранение стабильно благополучной обстановки обусловлено множеством факторов. Прежде всего, сохранение  традиций нашей страны, республики, где  воспитываются чувства взаимоуважения и веротерпимости. В </w:t>
      </w:r>
      <w:proofErr w:type="spellStart"/>
      <w:r w:rsidRPr="001C4CE3">
        <w:rPr>
          <w:sz w:val="28"/>
          <w:szCs w:val="28"/>
        </w:rPr>
        <w:t>Мамадышском</w:t>
      </w:r>
      <w:proofErr w:type="spellEnd"/>
      <w:r w:rsidRPr="001C4CE3">
        <w:rPr>
          <w:sz w:val="28"/>
          <w:szCs w:val="28"/>
        </w:rPr>
        <w:t xml:space="preserve"> муниципальном районе в настоящее время действует 56 мечетей, 3 из них расположены на трассе Москва-Уфа, ведется строительство божьих домов в совхозе Мамадышский и деревне </w:t>
      </w:r>
      <w:proofErr w:type="spellStart"/>
      <w:r w:rsidRPr="001C4CE3">
        <w:rPr>
          <w:sz w:val="28"/>
          <w:szCs w:val="28"/>
        </w:rPr>
        <w:t>Арташ</w:t>
      </w:r>
      <w:proofErr w:type="spellEnd"/>
      <w:r w:rsidRPr="001C4CE3">
        <w:rPr>
          <w:sz w:val="28"/>
          <w:szCs w:val="28"/>
        </w:rPr>
        <w:t xml:space="preserve">, Нижние Яки. Функционируют 8 церквей  и 5 часовен. </w:t>
      </w:r>
    </w:p>
    <w:p w:rsidR="001C4CE3" w:rsidRPr="001C4CE3" w:rsidRDefault="001C4CE3" w:rsidP="001C4CE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CE3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Мамадышского муниципального района активно сотрудничают с представителями религиозных объединений. Совместно с отделом МВД России по </w:t>
      </w:r>
      <w:proofErr w:type="spellStart"/>
      <w:r w:rsidRPr="001C4CE3">
        <w:rPr>
          <w:rFonts w:ascii="Times New Roman" w:eastAsia="Calibri" w:hAnsi="Times New Roman" w:cs="Times New Roman"/>
          <w:sz w:val="28"/>
          <w:szCs w:val="28"/>
        </w:rPr>
        <w:t>Мамадышскому</w:t>
      </w:r>
      <w:proofErr w:type="spellEnd"/>
      <w:r w:rsidRPr="001C4CE3">
        <w:rPr>
          <w:rFonts w:ascii="Times New Roman" w:eastAsia="Calibri" w:hAnsi="Times New Roman" w:cs="Times New Roman"/>
          <w:sz w:val="28"/>
          <w:szCs w:val="28"/>
        </w:rPr>
        <w:t xml:space="preserve"> району ведется работа по выявлению приверженцев нетрадиционных религий.</w:t>
      </w:r>
    </w:p>
    <w:p w:rsidR="001C4CE3" w:rsidRPr="001C4CE3" w:rsidRDefault="001C4CE3" w:rsidP="001C4CE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CE3"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 Мамадышского муниципального района размещаются материалы, направленные на пропаганду межнационального, межконфессионального и гражданского согласия и недопущение террористических и экстремистских настроений в обществе.</w:t>
      </w:r>
    </w:p>
    <w:p w:rsidR="001C4CE3" w:rsidRPr="001C4CE3" w:rsidRDefault="001C4CE3" w:rsidP="001C4CE3">
      <w:pPr>
        <w:pStyle w:val="aa"/>
        <w:spacing w:after="0" w:afterAutospacing="0"/>
        <w:ind w:firstLine="720"/>
        <w:jc w:val="both"/>
        <w:rPr>
          <w:color w:val="666666"/>
          <w:sz w:val="28"/>
          <w:szCs w:val="28"/>
        </w:rPr>
      </w:pPr>
      <w:r w:rsidRPr="001C4CE3">
        <w:rPr>
          <w:sz w:val="28"/>
          <w:szCs w:val="28"/>
        </w:rPr>
        <w:lastRenderedPageBreak/>
        <w:t>Руководство района посещает религиозные организации, помогает решать их жизненные проблемы, участвует на ежемесячных собраниях имамов мечетей района. Мечети и церкви действуют как центры духовного сплочения людей, нравственного воспитания молодежи, куда может зайти любой желающий</w:t>
      </w:r>
    </w:p>
    <w:p w:rsidR="001C4CE3" w:rsidRPr="001C4CE3" w:rsidRDefault="001C4CE3" w:rsidP="001C4CE3">
      <w:pPr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ab/>
        <w:t>Представители традиционных религиозных  течений во время служб занимаются просветительской работой, в которой делают упор на недопущение рел</w:t>
      </w:r>
      <w:r w:rsidRPr="001C4CE3">
        <w:rPr>
          <w:rFonts w:ascii="Times New Roman" w:hAnsi="Times New Roman" w:cs="Times New Roman"/>
          <w:sz w:val="28"/>
          <w:szCs w:val="28"/>
        </w:rPr>
        <w:t>и</w:t>
      </w:r>
      <w:r w:rsidRPr="001C4CE3">
        <w:rPr>
          <w:rFonts w:ascii="Times New Roman" w:hAnsi="Times New Roman" w:cs="Times New Roman"/>
          <w:sz w:val="28"/>
          <w:szCs w:val="28"/>
        </w:rPr>
        <w:t xml:space="preserve">гиозной и межконфессиональной розни среди жителей. Лидеры духовенства принимают активное участие в городских и районных </w:t>
      </w:r>
      <w:proofErr w:type="gramStart"/>
      <w:r w:rsidRPr="001C4CE3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1C4CE3">
        <w:rPr>
          <w:rFonts w:ascii="Times New Roman" w:hAnsi="Times New Roman" w:cs="Times New Roman"/>
          <w:sz w:val="28"/>
          <w:szCs w:val="28"/>
        </w:rPr>
        <w:t>, з</w:t>
      </w:r>
      <w:r w:rsidRPr="001C4CE3">
        <w:rPr>
          <w:rFonts w:ascii="Times New Roman" w:hAnsi="Times New Roman" w:cs="Times New Roman"/>
          <w:sz w:val="28"/>
          <w:szCs w:val="28"/>
        </w:rPr>
        <w:t>а</w:t>
      </w:r>
      <w:r w:rsidRPr="001C4CE3">
        <w:rPr>
          <w:rFonts w:ascii="Times New Roman" w:hAnsi="Times New Roman" w:cs="Times New Roman"/>
          <w:sz w:val="28"/>
          <w:szCs w:val="28"/>
        </w:rPr>
        <w:t>нимаются просветительской работой.</w:t>
      </w:r>
    </w:p>
    <w:p w:rsidR="001C4CE3" w:rsidRPr="001C4CE3" w:rsidRDefault="001C4CE3" w:rsidP="001C4CE3">
      <w:pPr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ab/>
        <w:t>Благодаря взаимодействию органов местного самоуправления Мамадышского муниципального района с лидерами политич</w:t>
      </w:r>
      <w:r w:rsidRPr="001C4CE3">
        <w:rPr>
          <w:rFonts w:ascii="Times New Roman" w:hAnsi="Times New Roman" w:cs="Times New Roman"/>
          <w:sz w:val="28"/>
          <w:szCs w:val="28"/>
        </w:rPr>
        <w:t>е</w:t>
      </w:r>
      <w:r w:rsidRPr="001C4CE3">
        <w:rPr>
          <w:rFonts w:ascii="Times New Roman" w:hAnsi="Times New Roman" w:cs="Times New Roman"/>
          <w:sz w:val="28"/>
          <w:szCs w:val="28"/>
        </w:rPr>
        <w:t>ских, общественных и религиозных объединений, в 2017 году на территории Мамадышского муниципального района межнациональных и межрел</w:t>
      </w:r>
      <w:r w:rsidRPr="001C4CE3">
        <w:rPr>
          <w:rFonts w:ascii="Times New Roman" w:hAnsi="Times New Roman" w:cs="Times New Roman"/>
          <w:sz w:val="28"/>
          <w:szCs w:val="28"/>
        </w:rPr>
        <w:t>и</w:t>
      </w:r>
      <w:r w:rsidRPr="001C4CE3">
        <w:rPr>
          <w:rFonts w:ascii="Times New Roman" w:hAnsi="Times New Roman" w:cs="Times New Roman"/>
          <w:sz w:val="28"/>
          <w:szCs w:val="28"/>
        </w:rPr>
        <w:t>гиозных конфликтов не зарегистрировано. Несанкционированные митинги и пикеты не проводились.</w:t>
      </w:r>
    </w:p>
    <w:p w:rsidR="001C4CE3" w:rsidRPr="001C4CE3" w:rsidRDefault="001C4CE3" w:rsidP="001C4CE3">
      <w:pPr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 xml:space="preserve">Стали традиционными летние детские лагеря при медресе,  сельских мечетях и воскресной школе. Оказывается финансовая поддержка для проведения на районном </w:t>
      </w:r>
      <w:proofErr w:type="gramStart"/>
      <w:r w:rsidRPr="001C4CE3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1C4CE3">
        <w:rPr>
          <w:rFonts w:ascii="Times New Roman" w:hAnsi="Times New Roman" w:cs="Times New Roman"/>
          <w:sz w:val="28"/>
          <w:szCs w:val="28"/>
        </w:rPr>
        <w:t xml:space="preserve"> особо значимых религиозных праздников традиционных </w:t>
      </w:r>
      <w:proofErr w:type="spellStart"/>
      <w:r w:rsidRPr="001C4CE3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C4CE3">
        <w:rPr>
          <w:rFonts w:ascii="Times New Roman" w:hAnsi="Times New Roman" w:cs="Times New Roman"/>
          <w:sz w:val="28"/>
          <w:szCs w:val="28"/>
        </w:rPr>
        <w:t xml:space="preserve">.  В числе </w:t>
      </w:r>
      <w:proofErr w:type="gramStart"/>
      <w:r w:rsidRPr="001C4CE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C4C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CE3">
        <w:rPr>
          <w:rFonts w:ascii="Times New Roman" w:hAnsi="Times New Roman" w:cs="Times New Roman"/>
          <w:sz w:val="28"/>
          <w:szCs w:val="28"/>
        </w:rPr>
        <w:t>Корбан</w:t>
      </w:r>
      <w:proofErr w:type="spellEnd"/>
      <w:r w:rsidRPr="001C4CE3">
        <w:rPr>
          <w:rFonts w:ascii="Times New Roman" w:hAnsi="Times New Roman" w:cs="Times New Roman"/>
          <w:sz w:val="28"/>
          <w:szCs w:val="28"/>
        </w:rPr>
        <w:t xml:space="preserve"> байрам, </w:t>
      </w:r>
      <w:proofErr w:type="spellStart"/>
      <w:r w:rsidRPr="001C4CE3">
        <w:rPr>
          <w:rFonts w:ascii="Times New Roman" w:hAnsi="Times New Roman" w:cs="Times New Roman"/>
          <w:sz w:val="28"/>
          <w:szCs w:val="28"/>
        </w:rPr>
        <w:t>Маулид</w:t>
      </w:r>
      <w:proofErr w:type="spellEnd"/>
      <w:r w:rsidRPr="001C4CE3">
        <w:rPr>
          <w:rFonts w:ascii="Times New Roman" w:hAnsi="Times New Roman" w:cs="Times New Roman"/>
          <w:sz w:val="28"/>
          <w:szCs w:val="28"/>
        </w:rPr>
        <w:t xml:space="preserve">, рождественские гуляния, пасхальные конкурсы. Нужно сказать, что </w:t>
      </w:r>
      <w:proofErr w:type="gramStart"/>
      <w:r w:rsidRPr="001C4C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C4CE3">
        <w:rPr>
          <w:rFonts w:ascii="Times New Roman" w:hAnsi="Times New Roman" w:cs="Times New Roman"/>
          <w:sz w:val="28"/>
          <w:szCs w:val="28"/>
        </w:rPr>
        <w:t>равне</w:t>
      </w:r>
      <w:proofErr w:type="spellEnd"/>
      <w:proofErr w:type="gramEnd"/>
      <w:r w:rsidRPr="001C4CE3">
        <w:rPr>
          <w:rFonts w:ascii="Times New Roman" w:hAnsi="Times New Roman" w:cs="Times New Roman"/>
          <w:sz w:val="28"/>
          <w:szCs w:val="28"/>
        </w:rPr>
        <w:t xml:space="preserve"> с религиозными датами отмечаются и народные праздники. В районе немалую роль отводят сохранению обычаев и традиций, культуры народов проживающих на </w:t>
      </w:r>
      <w:proofErr w:type="gramStart"/>
      <w:r w:rsidRPr="001C4CE3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1C4CE3">
        <w:rPr>
          <w:rFonts w:ascii="Times New Roman" w:hAnsi="Times New Roman" w:cs="Times New Roman"/>
          <w:sz w:val="28"/>
          <w:szCs w:val="28"/>
        </w:rPr>
        <w:t xml:space="preserve"> территории. При клубах районного дома культуры успешно  работают фольклорные коллективы и ансамбли. Организация фестивалей фольклорных  коллективов, конкурсов на лучшее исполнение народных песен или  обрядов на районной сцене, позволяет, прежде всего, </w:t>
      </w:r>
      <w:proofErr w:type="gramStart"/>
      <w:r w:rsidRPr="001C4CE3">
        <w:rPr>
          <w:rFonts w:ascii="Times New Roman" w:hAnsi="Times New Roman" w:cs="Times New Roman"/>
          <w:sz w:val="28"/>
          <w:szCs w:val="28"/>
        </w:rPr>
        <w:t>познавать представителям других народов познавать</w:t>
      </w:r>
      <w:proofErr w:type="gramEnd"/>
      <w:r w:rsidRPr="001C4CE3">
        <w:rPr>
          <w:rFonts w:ascii="Times New Roman" w:hAnsi="Times New Roman" w:cs="Times New Roman"/>
          <w:sz w:val="28"/>
          <w:szCs w:val="28"/>
        </w:rPr>
        <w:t xml:space="preserve"> друг друга. Отрадно, что такие праздники, как Сабантуй, </w:t>
      </w:r>
      <w:proofErr w:type="spellStart"/>
      <w:r w:rsidRPr="001C4CE3">
        <w:rPr>
          <w:rFonts w:ascii="Times New Roman" w:hAnsi="Times New Roman" w:cs="Times New Roman"/>
          <w:sz w:val="28"/>
          <w:szCs w:val="28"/>
        </w:rPr>
        <w:t>Питрау</w:t>
      </w:r>
      <w:proofErr w:type="spellEnd"/>
      <w:r w:rsidRPr="001C4CE3">
        <w:rPr>
          <w:rFonts w:ascii="Times New Roman" w:hAnsi="Times New Roman" w:cs="Times New Roman"/>
          <w:sz w:val="28"/>
          <w:szCs w:val="28"/>
        </w:rPr>
        <w:t xml:space="preserve">,  стали олицетворением дружбы народов. Наша задача привить чувство толерантности подрастающему поколению и новым гражданам нашего государства. Решению поставленных задач способствуют </w:t>
      </w:r>
      <w:proofErr w:type="spellStart"/>
      <w:r w:rsidRPr="001C4CE3">
        <w:rPr>
          <w:rFonts w:ascii="Times New Roman" w:hAnsi="Times New Roman" w:cs="Times New Roman"/>
          <w:sz w:val="28"/>
          <w:szCs w:val="28"/>
        </w:rPr>
        <w:t>духовно-нравствнное</w:t>
      </w:r>
      <w:proofErr w:type="spellEnd"/>
      <w:r w:rsidRPr="001C4CE3">
        <w:rPr>
          <w:rFonts w:ascii="Times New Roman" w:hAnsi="Times New Roman" w:cs="Times New Roman"/>
          <w:sz w:val="28"/>
          <w:szCs w:val="28"/>
        </w:rPr>
        <w:t xml:space="preserve"> воспитание детей через систему общего и дополнительного  образования,  и посредствам традиционных религий, </w:t>
      </w:r>
      <w:proofErr w:type="gramStart"/>
      <w:r w:rsidRPr="001C4C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4CE3">
        <w:rPr>
          <w:rFonts w:ascii="Times New Roman" w:hAnsi="Times New Roman" w:cs="Times New Roman"/>
          <w:sz w:val="28"/>
          <w:szCs w:val="28"/>
        </w:rPr>
        <w:t xml:space="preserve"> конечно же, института семьи. </w:t>
      </w:r>
    </w:p>
    <w:p w:rsidR="001C4CE3" w:rsidRPr="001C4CE3" w:rsidRDefault="001C4CE3" w:rsidP="001C4CE3">
      <w:pPr>
        <w:pStyle w:val="aa"/>
        <w:spacing w:after="0" w:afterAutospacing="0"/>
        <w:ind w:firstLine="720"/>
        <w:jc w:val="both"/>
        <w:rPr>
          <w:sz w:val="28"/>
          <w:szCs w:val="28"/>
        </w:rPr>
      </w:pPr>
      <w:proofErr w:type="gramStart"/>
      <w:r w:rsidRPr="001C4CE3">
        <w:rPr>
          <w:sz w:val="28"/>
          <w:szCs w:val="28"/>
        </w:rPr>
        <w:t xml:space="preserve">В районе насчитывается 20 некоммерческих организаций. 9 из них образованы и сформированы по национальной принадлежности: общество русской культуры, филиал конгресса татар, общество </w:t>
      </w:r>
      <w:proofErr w:type="spellStart"/>
      <w:r w:rsidRPr="001C4CE3">
        <w:rPr>
          <w:sz w:val="28"/>
          <w:szCs w:val="28"/>
        </w:rPr>
        <w:t>кряшен</w:t>
      </w:r>
      <w:proofErr w:type="spellEnd"/>
      <w:r w:rsidRPr="001C4CE3">
        <w:rPr>
          <w:sz w:val="28"/>
          <w:szCs w:val="28"/>
        </w:rPr>
        <w:t>, автономия марийской культуры.</w:t>
      </w:r>
      <w:proofErr w:type="gramEnd"/>
      <w:r w:rsidRPr="001C4CE3">
        <w:rPr>
          <w:sz w:val="28"/>
          <w:szCs w:val="28"/>
        </w:rPr>
        <w:t xml:space="preserve"> В </w:t>
      </w:r>
      <w:proofErr w:type="spellStart"/>
      <w:r w:rsidRPr="001C4CE3">
        <w:rPr>
          <w:sz w:val="28"/>
          <w:szCs w:val="28"/>
        </w:rPr>
        <w:t>Мамадышском</w:t>
      </w:r>
      <w:proofErr w:type="spellEnd"/>
      <w:r w:rsidRPr="001C4CE3">
        <w:rPr>
          <w:sz w:val="28"/>
          <w:szCs w:val="28"/>
        </w:rPr>
        <w:t xml:space="preserve"> муниципальном органе созданы совещательные органы: Совет при Главе района по взаимодействию с религиозными организациями, </w:t>
      </w:r>
      <w:proofErr w:type="gramStart"/>
      <w:r w:rsidRPr="001C4CE3">
        <w:rPr>
          <w:sz w:val="28"/>
          <w:szCs w:val="28"/>
        </w:rPr>
        <w:t>Общественный</w:t>
      </w:r>
      <w:proofErr w:type="gramEnd"/>
      <w:r w:rsidRPr="001C4CE3">
        <w:rPr>
          <w:sz w:val="28"/>
          <w:szCs w:val="28"/>
        </w:rPr>
        <w:t xml:space="preserve"> Совет муниципального района.</w:t>
      </w:r>
    </w:p>
    <w:p w:rsidR="001C4CE3" w:rsidRPr="001C4CE3" w:rsidRDefault="001C4CE3" w:rsidP="001C4CE3">
      <w:pPr>
        <w:pStyle w:val="aa"/>
        <w:spacing w:after="0" w:afterAutospacing="0"/>
        <w:jc w:val="both"/>
        <w:rPr>
          <w:sz w:val="28"/>
          <w:szCs w:val="28"/>
        </w:rPr>
      </w:pPr>
      <w:r w:rsidRPr="001C4CE3">
        <w:rPr>
          <w:sz w:val="28"/>
          <w:szCs w:val="28"/>
        </w:rPr>
        <w:t xml:space="preserve">     В </w:t>
      </w:r>
      <w:proofErr w:type="spellStart"/>
      <w:r w:rsidRPr="001C4CE3">
        <w:rPr>
          <w:sz w:val="28"/>
          <w:szCs w:val="28"/>
        </w:rPr>
        <w:t>Мамадышском</w:t>
      </w:r>
      <w:proofErr w:type="spellEnd"/>
      <w:r w:rsidRPr="001C4CE3">
        <w:rPr>
          <w:sz w:val="28"/>
          <w:szCs w:val="28"/>
        </w:rPr>
        <w:t xml:space="preserve"> муниципальном районе накоплен положительный опыт по сохранению межнационального мира и согласия, ведется активная работа по искоренению рисков экстремизма в начальной стадии, повышению толерантности населения и преодолению </w:t>
      </w:r>
      <w:proofErr w:type="spellStart"/>
      <w:r w:rsidRPr="001C4CE3">
        <w:rPr>
          <w:sz w:val="28"/>
          <w:szCs w:val="28"/>
        </w:rPr>
        <w:t>этносоциальных</w:t>
      </w:r>
      <w:proofErr w:type="spellEnd"/>
      <w:r w:rsidRPr="001C4CE3">
        <w:rPr>
          <w:sz w:val="28"/>
          <w:szCs w:val="28"/>
        </w:rPr>
        <w:t xml:space="preserve"> и религиозных противоречий. Говоря </w:t>
      </w:r>
      <w:r w:rsidRPr="001C4CE3">
        <w:rPr>
          <w:sz w:val="28"/>
          <w:szCs w:val="28"/>
        </w:rPr>
        <w:lastRenderedPageBreak/>
        <w:t xml:space="preserve">о религиозной толерантности, необходимо признать, что она, в отличие от светской толерантности, имеет свою особую специфику. Религиозная толерантность лишь устанавливает допустимые границы, нормы во взаимоотношениях между </w:t>
      </w:r>
      <w:proofErr w:type="spellStart"/>
      <w:r w:rsidRPr="001C4CE3">
        <w:rPr>
          <w:sz w:val="28"/>
          <w:szCs w:val="28"/>
        </w:rPr>
        <w:t>конфессиями</w:t>
      </w:r>
      <w:proofErr w:type="spellEnd"/>
      <w:r w:rsidRPr="001C4CE3">
        <w:rPr>
          <w:sz w:val="28"/>
          <w:szCs w:val="28"/>
        </w:rPr>
        <w:t xml:space="preserve"> в целях стабильного и поступательного развития общества. В дальнейшем этот компромисс получает свое законное юридическое оформление. Проявление национализма, сепаратизма и религиозной нетерпимости может привести к дестабилизации общественно-политической ситуации, формировать угрозу межнациональному и межконфессиональному миру, создать возможность для подрыва основ конституционного строя Российской Федерации.</w:t>
      </w: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и общественно-политической ситуации в районе. </w:t>
      </w: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E3">
        <w:rPr>
          <w:rFonts w:ascii="Times New Roman" w:hAnsi="Times New Roman" w:cs="Times New Roman"/>
          <w:sz w:val="28"/>
          <w:szCs w:val="28"/>
        </w:rPr>
        <w:t xml:space="preserve">Для реализации мероприятий и задач, вытекающих из Стратегии национальной политики РТ необходима муниципальная программа по реализации Концепции государственной национальной политики в </w:t>
      </w:r>
      <w:proofErr w:type="spellStart"/>
      <w:r w:rsidRPr="001C4CE3">
        <w:rPr>
          <w:rFonts w:ascii="Times New Roman" w:hAnsi="Times New Roman" w:cs="Times New Roman"/>
          <w:sz w:val="28"/>
          <w:szCs w:val="28"/>
        </w:rPr>
        <w:t>Мамадышском</w:t>
      </w:r>
      <w:proofErr w:type="spellEnd"/>
      <w:r w:rsidRPr="001C4CE3">
        <w:rPr>
          <w:rFonts w:ascii="Times New Roman" w:hAnsi="Times New Roman" w:cs="Times New Roman"/>
          <w:sz w:val="28"/>
          <w:szCs w:val="28"/>
        </w:rPr>
        <w:t xml:space="preserve"> муниципальном районе, которая обеспечит создание необходимых условий для формирования толерантного, гуманного и уважительного отношения коренного населения, в особенности, молодежи, к представителям  иных этнических, конфессиональных сообществ и поддержания в  обществе межэтнического согласия, национальной и религиозной терпимости. </w:t>
      </w:r>
      <w:proofErr w:type="gramEnd"/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E3">
        <w:rPr>
          <w:rFonts w:ascii="Times New Roman" w:hAnsi="Times New Roman" w:cs="Times New Roman"/>
          <w:sz w:val="28"/>
          <w:szCs w:val="28"/>
        </w:rPr>
        <w:t>Программа предусматривает  максимальное использование потенциала местного самоуправления и различных институтов гражданского общества в деятельности, направленной на обеспечение межконфессионального, межэтнического мира и согласия в обществе,  противодействие экстремизму, проявлениям ксенофобии,    национальной,    расовой нетерпимости и этнической дискриминации на территории Мамадышского муниципального района.</w:t>
      </w:r>
      <w:proofErr w:type="gramEnd"/>
    </w:p>
    <w:p w:rsid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>Программа является документом, открытым для внесения изменений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4CE3" w:rsidRPr="001C4CE3" w:rsidRDefault="001C4CE3" w:rsidP="001C4C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4CE3">
        <w:rPr>
          <w:rFonts w:ascii="Times New Roman" w:hAnsi="Times New Roman" w:cs="Times New Roman"/>
          <w:b/>
          <w:sz w:val="28"/>
          <w:szCs w:val="28"/>
        </w:rPr>
        <w:t>II. ОСНОВНАЯ ЦЕЛЬ И ЗАДАЧИ ПРОГРАММЫ</w:t>
      </w:r>
    </w:p>
    <w:p w:rsidR="001C4CE3" w:rsidRPr="001C4CE3" w:rsidRDefault="001C4CE3" w:rsidP="001C4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E3">
        <w:rPr>
          <w:rFonts w:ascii="Times New Roman" w:hAnsi="Times New Roman" w:cs="Times New Roman"/>
          <w:sz w:val="28"/>
          <w:szCs w:val="28"/>
        </w:rPr>
        <w:t xml:space="preserve">Целью программы является консолидация усилий органов государственной власти и органов местного самоуправления Мамадышского муниципального района, правоохранительных структур и общественности в целях обеспечения стабильности общественно-политической ситуации, поддержания в  обществе межэтнического согласия, национальной и религиозной терпимости, содействие сохранению и развитию национальных культур (в том числе родного языка), национальной самобытности всех народностей, проживающих на территории </w:t>
      </w:r>
      <w:r w:rsidRPr="001C4CE3">
        <w:rPr>
          <w:rFonts w:ascii="Times New Roman" w:hAnsi="Times New Roman" w:cs="Times New Roman"/>
          <w:sz w:val="28"/>
          <w:szCs w:val="28"/>
        </w:rPr>
        <w:lastRenderedPageBreak/>
        <w:t>Мамадышского муниципального района на основе реализации Концепции государственной</w:t>
      </w:r>
      <w:proofErr w:type="gramEnd"/>
      <w:r w:rsidRPr="001C4CE3">
        <w:rPr>
          <w:rFonts w:ascii="Times New Roman" w:hAnsi="Times New Roman" w:cs="Times New Roman"/>
          <w:sz w:val="28"/>
          <w:szCs w:val="28"/>
        </w:rPr>
        <w:t xml:space="preserve"> национальной политики в </w:t>
      </w:r>
      <w:proofErr w:type="spellStart"/>
      <w:r w:rsidRPr="001C4CE3">
        <w:rPr>
          <w:rFonts w:ascii="Times New Roman" w:hAnsi="Times New Roman" w:cs="Times New Roman"/>
          <w:sz w:val="28"/>
          <w:szCs w:val="28"/>
        </w:rPr>
        <w:t>Мамадышском</w:t>
      </w:r>
      <w:proofErr w:type="spellEnd"/>
      <w:r w:rsidRPr="001C4CE3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1C4CE3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1C4CE3">
        <w:rPr>
          <w:rFonts w:ascii="Times New Roman" w:hAnsi="Times New Roman" w:cs="Times New Roman"/>
          <w:sz w:val="28"/>
          <w:szCs w:val="28"/>
        </w:rPr>
        <w:t>.</w:t>
      </w: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pStyle w:val="ConsPlusCel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>Укрепление межнационального и межконфессионального  согласия,  профилактика   и</w:t>
      </w:r>
      <w:r w:rsidRPr="001C4CE3">
        <w:rPr>
          <w:rFonts w:ascii="Times New Roman" w:hAnsi="Times New Roman" w:cs="Times New Roman"/>
          <w:sz w:val="28"/>
          <w:szCs w:val="28"/>
        </w:rPr>
        <w:br/>
        <w:t xml:space="preserve">предотвращение    конфликтов    на    социальной, этнической и конфессиональной почве;           </w:t>
      </w:r>
    </w:p>
    <w:p w:rsidR="001C4CE3" w:rsidRPr="001C4CE3" w:rsidRDefault="001C4CE3" w:rsidP="001C4CE3">
      <w:pPr>
        <w:pStyle w:val="ConsPlusCel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>Формирование общественного мнения,  направленного на создание атмосферы  нетерпимости  населения  к проявлениям  террористической, экстремистской</w:t>
      </w:r>
      <w:r w:rsidRPr="001C4CE3">
        <w:rPr>
          <w:rFonts w:ascii="Times New Roman" w:hAnsi="Times New Roman" w:cs="Times New Roman"/>
          <w:sz w:val="28"/>
          <w:szCs w:val="28"/>
        </w:rPr>
        <w:br/>
        <w:t xml:space="preserve">и националистической идеологии;  </w:t>
      </w:r>
    </w:p>
    <w:p w:rsidR="001C4CE3" w:rsidRPr="001C4CE3" w:rsidRDefault="001C4CE3" w:rsidP="001C4CE3">
      <w:pPr>
        <w:pStyle w:val="ConsPlusCel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 xml:space="preserve">Пропаганда и формирование в </w:t>
      </w:r>
      <w:proofErr w:type="gramStart"/>
      <w:r w:rsidRPr="001C4CE3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1C4CE3">
        <w:rPr>
          <w:rFonts w:ascii="Times New Roman" w:hAnsi="Times New Roman" w:cs="Times New Roman"/>
          <w:sz w:val="28"/>
          <w:szCs w:val="28"/>
        </w:rPr>
        <w:t xml:space="preserve">, в особенности, в молодежной среде,  межэтнической  культуры, толерантного отношения к представителям других национальностей и религиозных </w:t>
      </w:r>
      <w:proofErr w:type="spellStart"/>
      <w:r w:rsidRPr="001C4CE3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C4C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4CE3" w:rsidRPr="001C4CE3" w:rsidRDefault="001C4CE3" w:rsidP="001C4CE3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>Укрепление и развитие равноправных добрососедских, дружественных связей между различными этносами на основе соблюдения принципов законности, гуманизма, справедливости, взаимоуважения, взаимопонимания и согласия;</w:t>
      </w:r>
    </w:p>
    <w:p w:rsidR="001C4CE3" w:rsidRPr="001C4CE3" w:rsidRDefault="001C4CE3" w:rsidP="001C4C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>Содействие сохранению и развитию национальной культуры (в том числе родного языка), национальной самобытности; сохранению исторически сложившегося на территории Мамадышского муниципального района многонационального общес</w:t>
      </w:r>
      <w:r w:rsidRPr="001C4CE3">
        <w:rPr>
          <w:rFonts w:ascii="Times New Roman" w:hAnsi="Times New Roman" w:cs="Times New Roman"/>
          <w:sz w:val="28"/>
          <w:szCs w:val="28"/>
        </w:rPr>
        <w:t>т</w:t>
      </w:r>
      <w:r w:rsidRPr="001C4CE3">
        <w:rPr>
          <w:rFonts w:ascii="Times New Roman" w:hAnsi="Times New Roman" w:cs="Times New Roman"/>
          <w:sz w:val="28"/>
          <w:szCs w:val="28"/>
        </w:rPr>
        <w:t>ва, его духовно-нравственного потенциала, традиций и обычаев и др.</w:t>
      </w:r>
    </w:p>
    <w:p w:rsidR="001C4CE3" w:rsidRPr="001C4CE3" w:rsidRDefault="001C4CE3" w:rsidP="001C4CE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E3">
        <w:rPr>
          <w:rFonts w:ascii="Times New Roman" w:hAnsi="Times New Roman" w:cs="Times New Roman"/>
          <w:b/>
          <w:sz w:val="28"/>
          <w:szCs w:val="28"/>
        </w:rPr>
        <w:t>III. ПРОГРАММНЫЕ МЕРОПРИЯТИЯ</w:t>
      </w:r>
    </w:p>
    <w:p w:rsidR="001C4CE3" w:rsidRPr="001C4CE3" w:rsidRDefault="001C4CE3" w:rsidP="001C4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C4CE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C4CE3">
        <w:rPr>
          <w:rFonts w:ascii="Times New Roman" w:hAnsi="Times New Roman" w:cs="Times New Roman"/>
          <w:sz w:val="28"/>
          <w:szCs w:val="28"/>
        </w:rPr>
        <w:t xml:space="preserve"> мероприятий программы, выполняемых за счет средств местного бюджета Мамадышского муниципального района и </w:t>
      </w:r>
      <w:proofErr w:type="gramStart"/>
      <w:r w:rsidRPr="001C4C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4CE3">
        <w:rPr>
          <w:rFonts w:ascii="Times New Roman" w:hAnsi="Times New Roman" w:cs="Times New Roman"/>
          <w:sz w:val="28"/>
          <w:szCs w:val="28"/>
        </w:rPr>
        <w:fldChar w:fldCharType="begin"/>
      </w:r>
      <w:r w:rsidRPr="001C4CE3">
        <w:rPr>
          <w:rFonts w:ascii="Times New Roman" w:hAnsi="Times New Roman" w:cs="Times New Roman"/>
          <w:sz w:val="28"/>
          <w:szCs w:val="28"/>
        </w:rPr>
        <w:instrText>HYPERLINK consultantplus://offline/ref=64B84F0C3D82331F6604D51AFB34A0CCA8933908D96D29DCF5C8D2270F0A25B72B5B2161C009FFBC140FABrEwCE</w:instrText>
      </w:r>
      <w:r w:rsidRPr="001C4CE3">
        <w:rPr>
          <w:rFonts w:ascii="Times New Roman" w:hAnsi="Times New Roman" w:cs="Times New Roman"/>
          <w:sz w:val="28"/>
          <w:szCs w:val="28"/>
        </w:rPr>
        <w:fldChar w:fldCharType="separate"/>
      </w:r>
      <w:r w:rsidRPr="001C4CE3">
        <w:rPr>
          <w:rFonts w:ascii="Times New Roman" w:hAnsi="Times New Roman" w:cs="Times New Roman"/>
          <w:sz w:val="28"/>
          <w:szCs w:val="28"/>
        </w:rPr>
        <w:t>еречень</w:t>
      </w:r>
      <w:r w:rsidRPr="001C4CE3">
        <w:rPr>
          <w:rFonts w:ascii="Times New Roman" w:hAnsi="Times New Roman" w:cs="Times New Roman"/>
          <w:sz w:val="28"/>
          <w:szCs w:val="28"/>
        </w:rPr>
        <w:fldChar w:fldCharType="end"/>
      </w:r>
      <w:r w:rsidRPr="001C4CE3">
        <w:rPr>
          <w:rFonts w:ascii="Times New Roman" w:hAnsi="Times New Roman" w:cs="Times New Roman"/>
          <w:sz w:val="28"/>
          <w:szCs w:val="28"/>
        </w:rPr>
        <w:t xml:space="preserve"> мероприятий, осуществляемых за счет средств, предусмотренных в смете расходов учреждений, предприятий и организаций, приведены в приложении к настоящей программе и включает следующие разделы:</w:t>
      </w:r>
    </w:p>
    <w:p w:rsidR="001C4CE3" w:rsidRPr="001C4CE3" w:rsidRDefault="001C4CE3" w:rsidP="001C4CE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C4C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4CE3">
        <w:rPr>
          <w:rFonts w:ascii="Times New Roman" w:hAnsi="Times New Roman" w:cs="Times New Roman"/>
          <w:sz w:val="28"/>
          <w:szCs w:val="28"/>
        </w:rPr>
        <w:t>.Организационная деятельность.</w:t>
      </w:r>
      <w:proofErr w:type="gramEnd"/>
    </w:p>
    <w:p w:rsidR="001C4CE3" w:rsidRPr="001C4CE3" w:rsidRDefault="001C4CE3" w:rsidP="001C4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CE3">
        <w:rPr>
          <w:rFonts w:ascii="Times New Roman" w:hAnsi="Times New Roman" w:cs="Times New Roman"/>
          <w:sz w:val="28"/>
          <w:szCs w:val="28"/>
        </w:rPr>
        <w:t>. Сохранение и развитие национальных культур народов Татарстана.</w:t>
      </w:r>
    </w:p>
    <w:p w:rsidR="001C4CE3" w:rsidRPr="001C4CE3" w:rsidRDefault="001C4CE3" w:rsidP="001C4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4CE3">
        <w:rPr>
          <w:rFonts w:ascii="Times New Roman" w:hAnsi="Times New Roman" w:cs="Times New Roman"/>
          <w:sz w:val="28"/>
          <w:szCs w:val="28"/>
        </w:rPr>
        <w:t>. Мероприятия по укреплению общероссийской гражданской идентичности.</w:t>
      </w:r>
    </w:p>
    <w:p w:rsidR="001C4CE3" w:rsidRPr="001C4CE3" w:rsidRDefault="001C4CE3" w:rsidP="001C4CE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1C4CE3">
        <w:rPr>
          <w:rFonts w:ascii="Times New Roman" w:hAnsi="Times New Roman" w:cs="Times New Roman"/>
          <w:sz w:val="28"/>
          <w:szCs w:val="28"/>
        </w:rPr>
        <w:t>. Сохранение и использование родного языка, развитие национального образования, организация научных исследований.</w:t>
      </w:r>
    </w:p>
    <w:p w:rsidR="001C4CE3" w:rsidRPr="001C4CE3" w:rsidRDefault="001C4CE3" w:rsidP="001C4C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4CE3">
        <w:rPr>
          <w:rFonts w:ascii="Times New Roman" w:hAnsi="Times New Roman" w:cs="Times New Roman"/>
          <w:sz w:val="28"/>
          <w:szCs w:val="28"/>
        </w:rPr>
        <w:t>. Взаимодействие с религиозными организациями</w:t>
      </w:r>
    </w:p>
    <w:p w:rsidR="001C4CE3" w:rsidRPr="001C4CE3" w:rsidRDefault="001C4CE3" w:rsidP="001C4CE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C4CE3">
        <w:rPr>
          <w:rFonts w:ascii="Times New Roman" w:hAnsi="Times New Roman" w:cs="Times New Roman"/>
          <w:sz w:val="28"/>
          <w:szCs w:val="28"/>
        </w:rPr>
        <w:t>. Информационное обеспечение государственной национальной политики, издательская деятельность.</w:t>
      </w:r>
    </w:p>
    <w:p w:rsidR="001C4CE3" w:rsidRPr="001C4CE3" w:rsidRDefault="001C4CE3" w:rsidP="001C4CE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C4CE3">
        <w:rPr>
          <w:rFonts w:ascii="Times New Roman" w:hAnsi="Times New Roman" w:cs="Times New Roman"/>
          <w:sz w:val="28"/>
          <w:szCs w:val="28"/>
        </w:rPr>
        <w:t>. Мероприятия по профилактике этнического и религиозного экстремизма, предупреждению межэтнических конфликтов.</w:t>
      </w:r>
    </w:p>
    <w:p w:rsidR="001C4CE3" w:rsidRPr="001C4CE3" w:rsidRDefault="001C4CE3" w:rsidP="001C4CE3">
      <w:pPr>
        <w:shd w:val="clear" w:color="auto" w:fill="FFFFFF"/>
        <w:ind w:right="38"/>
        <w:jc w:val="center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shd w:val="clear" w:color="auto" w:fill="FFFFFF"/>
        <w:ind w:left="562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pacing w:val="-1"/>
          <w:sz w:val="28"/>
          <w:szCs w:val="28"/>
        </w:rPr>
        <w:t>Программа реализуется с опорой на следующие принципы:</w:t>
      </w:r>
    </w:p>
    <w:p w:rsidR="001C4CE3" w:rsidRPr="001C4CE3" w:rsidRDefault="001C4CE3" w:rsidP="001C4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CE3" w:rsidRPr="001C4CE3" w:rsidRDefault="001C4CE3" w:rsidP="001C4CE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6" w:right="10" w:hanging="336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1C4CE3">
        <w:rPr>
          <w:rFonts w:ascii="Times New Roman" w:hAnsi="Times New Roman" w:cs="Times New Roman"/>
          <w:b/>
          <w:bCs/>
          <w:sz w:val="28"/>
          <w:szCs w:val="28"/>
        </w:rPr>
        <w:t xml:space="preserve">Принцип активной информационной политики </w:t>
      </w:r>
      <w:r w:rsidRPr="001C4CE3">
        <w:rPr>
          <w:rFonts w:ascii="Times New Roman" w:hAnsi="Times New Roman" w:cs="Times New Roman"/>
          <w:sz w:val="28"/>
          <w:szCs w:val="28"/>
        </w:rPr>
        <w:t xml:space="preserve">в сфере реализации Концепции государственной национальной политики в </w:t>
      </w:r>
      <w:proofErr w:type="spellStart"/>
      <w:r w:rsidRPr="001C4CE3">
        <w:rPr>
          <w:rFonts w:ascii="Times New Roman" w:hAnsi="Times New Roman" w:cs="Times New Roman"/>
          <w:sz w:val="28"/>
          <w:szCs w:val="28"/>
        </w:rPr>
        <w:t>Мамадышском</w:t>
      </w:r>
      <w:proofErr w:type="spellEnd"/>
      <w:r w:rsidRPr="001C4CE3">
        <w:rPr>
          <w:rFonts w:ascii="Times New Roman" w:hAnsi="Times New Roman" w:cs="Times New Roman"/>
          <w:sz w:val="28"/>
          <w:szCs w:val="28"/>
        </w:rPr>
        <w:t xml:space="preserve"> муниципальном районе. Пропаганда позитивной гражданской идеологии «Я - гражданин России» с опорой на многовековое культурно-историческое наследие и позитивный опыт культурной интеграции </w:t>
      </w:r>
      <w:proofErr w:type="spellStart"/>
      <w:r w:rsidRPr="001C4CE3">
        <w:rPr>
          <w:rFonts w:ascii="Times New Roman" w:hAnsi="Times New Roman" w:cs="Times New Roman"/>
          <w:sz w:val="28"/>
          <w:szCs w:val="28"/>
        </w:rPr>
        <w:t>многоконфессионального</w:t>
      </w:r>
      <w:proofErr w:type="spellEnd"/>
      <w:r w:rsidRPr="001C4CE3">
        <w:rPr>
          <w:rFonts w:ascii="Times New Roman" w:hAnsi="Times New Roman" w:cs="Times New Roman"/>
          <w:sz w:val="28"/>
          <w:szCs w:val="28"/>
        </w:rPr>
        <w:t xml:space="preserve"> и многонационального общества Республики Татарстан;</w:t>
      </w:r>
    </w:p>
    <w:p w:rsidR="001C4CE3" w:rsidRPr="001C4CE3" w:rsidRDefault="001C4CE3" w:rsidP="001C4CE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6" w:right="10" w:hanging="336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1C4CE3">
        <w:rPr>
          <w:rFonts w:ascii="Times New Roman" w:hAnsi="Times New Roman" w:cs="Times New Roman"/>
          <w:b/>
          <w:bCs/>
          <w:sz w:val="28"/>
          <w:szCs w:val="28"/>
        </w:rPr>
        <w:t xml:space="preserve">Принцип социальной поддержки </w:t>
      </w:r>
      <w:r w:rsidRPr="001C4CE3">
        <w:rPr>
          <w:rFonts w:ascii="Times New Roman" w:hAnsi="Times New Roman" w:cs="Times New Roman"/>
          <w:sz w:val="28"/>
          <w:szCs w:val="28"/>
        </w:rPr>
        <w:t xml:space="preserve">- опора на конструктивные общественные </w:t>
      </w:r>
      <w:r w:rsidRPr="001C4CE3">
        <w:rPr>
          <w:rFonts w:ascii="Times New Roman" w:hAnsi="Times New Roman" w:cs="Times New Roman"/>
          <w:spacing w:val="-2"/>
          <w:sz w:val="28"/>
          <w:szCs w:val="28"/>
        </w:rPr>
        <w:t xml:space="preserve">инициативы, привлечение социально активной части населения для реализации </w:t>
      </w:r>
      <w:r w:rsidRPr="001C4CE3">
        <w:rPr>
          <w:rFonts w:ascii="Times New Roman" w:hAnsi="Times New Roman" w:cs="Times New Roman"/>
          <w:sz w:val="28"/>
          <w:szCs w:val="28"/>
        </w:rPr>
        <w:t>целей и задач программы;</w:t>
      </w:r>
    </w:p>
    <w:p w:rsidR="001C4CE3" w:rsidRPr="001C4CE3" w:rsidRDefault="001C4CE3" w:rsidP="001C4CE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right="10" w:hanging="336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C4CE3">
        <w:rPr>
          <w:rFonts w:ascii="Times New Roman" w:hAnsi="Times New Roman" w:cs="Times New Roman"/>
          <w:b/>
          <w:bCs/>
          <w:sz w:val="28"/>
          <w:szCs w:val="28"/>
        </w:rPr>
        <w:t xml:space="preserve">Принцип активного противодействия </w:t>
      </w:r>
      <w:r w:rsidRPr="001C4CE3">
        <w:rPr>
          <w:rFonts w:ascii="Times New Roman" w:hAnsi="Times New Roman" w:cs="Times New Roman"/>
          <w:sz w:val="28"/>
          <w:szCs w:val="28"/>
        </w:rPr>
        <w:t>и профилактики проявлений экс</w:t>
      </w:r>
      <w:r w:rsidRPr="001C4CE3">
        <w:rPr>
          <w:rFonts w:ascii="Times New Roman" w:hAnsi="Times New Roman" w:cs="Times New Roman"/>
          <w:spacing w:val="-1"/>
          <w:sz w:val="28"/>
          <w:szCs w:val="28"/>
        </w:rPr>
        <w:t>тремизма и терроризма. Активная политика реализации программы направ</w:t>
      </w:r>
      <w:r w:rsidRPr="001C4CE3">
        <w:rPr>
          <w:rFonts w:ascii="Times New Roman" w:hAnsi="Times New Roman" w:cs="Times New Roman"/>
          <w:sz w:val="28"/>
          <w:szCs w:val="28"/>
        </w:rPr>
        <w:t>лена на своевременное, точное выявление источников угроз и опережающее реагирование на них;</w:t>
      </w:r>
    </w:p>
    <w:p w:rsidR="001C4CE3" w:rsidRPr="001C4CE3" w:rsidRDefault="001C4CE3" w:rsidP="001C4CE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6" w:hanging="336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C4CE3">
        <w:rPr>
          <w:rFonts w:ascii="Times New Roman" w:hAnsi="Times New Roman" w:cs="Times New Roman"/>
          <w:b/>
          <w:bCs/>
          <w:sz w:val="28"/>
          <w:szCs w:val="28"/>
        </w:rPr>
        <w:t xml:space="preserve">Принцип согласованного управления </w:t>
      </w:r>
      <w:r w:rsidRPr="001C4CE3">
        <w:rPr>
          <w:rFonts w:ascii="Times New Roman" w:hAnsi="Times New Roman" w:cs="Times New Roman"/>
          <w:sz w:val="28"/>
          <w:szCs w:val="28"/>
        </w:rPr>
        <w:t>- комплексность, межведомственная координация, регулярный контроль степени достижения целей и задач программы;</w:t>
      </w:r>
    </w:p>
    <w:p w:rsidR="001C4CE3" w:rsidRPr="001C4CE3" w:rsidRDefault="001C4CE3" w:rsidP="001C4CE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b/>
          <w:bCs/>
          <w:sz w:val="28"/>
          <w:szCs w:val="28"/>
        </w:rPr>
        <w:t xml:space="preserve">Принцип реалистичности </w:t>
      </w:r>
      <w:r w:rsidRPr="001C4CE3">
        <w:rPr>
          <w:rFonts w:ascii="Times New Roman" w:hAnsi="Times New Roman" w:cs="Times New Roman"/>
          <w:sz w:val="28"/>
          <w:szCs w:val="28"/>
        </w:rPr>
        <w:t>- использование «обратной связи», мониторинг</w:t>
      </w:r>
      <w:r w:rsidRPr="001C4CE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4CE3">
        <w:rPr>
          <w:rFonts w:ascii="Times New Roman" w:hAnsi="Times New Roman" w:cs="Times New Roman"/>
          <w:sz w:val="28"/>
          <w:szCs w:val="28"/>
        </w:rPr>
        <w:t>реализации целей и задач программы.</w:t>
      </w: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4CE3">
        <w:rPr>
          <w:rFonts w:ascii="Times New Roman" w:hAnsi="Times New Roman" w:cs="Times New Roman"/>
          <w:b/>
          <w:sz w:val="28"/>
          <w:szCs w:val="28"/>
        </w:rPr>
        <w:t>IV. ОБОСНОВАНИЕ РЕСУРСНОГО ОБЕСПЕЧЕНИЯ ПРОГРАММЫ</w:t>
      </w:r>
    </w:p>
    <w:p w:rsidR="001C4CE3" w:rsidRPr="001C4CE3" w:rsidRDefault="001C4CE3" w:rsidP="001C4C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 xml:space="preserve">        Финансирование по годам реализации программы:</w:t>
      </w:r>
    </w:p>
    <w:p w:rsidR="001C4CE3" w:rsidRPr="001C4CE3" w:rsidRDefault="001C4CE3" w:rsidP="001C4CE3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4CE3" w:rsidRPr="001C4CE3" w:rsidRDefault="001C4CE3" w:rsidP="001C4C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 xml:space="preserve">2018 г. –     1740 тыс. рублей     </w:t>
      </w:r>
    </w:p>
    <w:p w:rsidR="001C4CE3" w:rsidRPr="001C4CE3" w:rsidRDefault="001C4CE3" w:rsidP="001C4C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 xml:space="preserve">2019 г. –     1740 тыс. рублей                                </w:t>
      </w:r>
    </w:p>
    <w:p w:rsidR="001C4CE3" w:rsidRPr="001C4CE3" w:rsidRDefault="001C4CE3" w:rsidP="001C4C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 xml:space="preserve">2020 г. –     1740 тыс. рублей     </w:t>
      </w:r>
    </w:p>
    <w:p w:rsidR="001C4CE3" w:rsidRPr="001C4CE3" w:rsidRDefault="001C4CE3" w:rsidP="001C4CE3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4CE3" w:rsidRPr="001C4CE3" w:rsidRDefault="001C4CE3" w:rsidP="001C4C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 xml:space="preserve">         Размер   средств,   расходуемых     на   реализацию  программы, может </w:t>
      </w:r>
      <w:proofErr w:type="gramStart"/>
      <w:r w:rsidRPr="001C4CE3">
        <w:rPr>
          <w:rFonts w:ascii="Times New Roman" w:hAnsi="Times New Roman" w:cs="Times New Roman"/>
          <w:sz w:val="28"/>
          <w:szCs w:val="28"/>
        </w:rPr>
        <w:t>уточняться       и      корректироваться</w:t>
      </w:r>
      <w:proofErr w:type="gramEnd"/>
      <w:r w:rsidRPr="001C4CE3">
        <w:rPr>
          <w:rFonts w:ascii="Times New Roman" w:hAnsi="Times New Roman" w:cs="Times New Roman"/>
          <w:sz w:val="28"/>
          <w:szCs w:val="28"/>
        </w:rPr>
        <w:t xml:space="preserve">,  исходя  из возможностей  бюджета Мамадышского муниципального района, инфляционных процессов и экономической ситуации на территории Мамадышского  муниципального района.  </w:t>
      </w:r>
    </w:p>
    <w:p w:rsidR="001C4CE3" w:rsidRPr="001C4CE3" w:rsidRDefault="001C4CE3" w:rsidP="001C4CE3">
      <w:pPr>
        <w:shd w:val="clear" w:color="auto" w:fill="FFFFFF"/>
        <w:ind w:left="1104" w:right="123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C4CE3" w:rsidRPr="001C4CE3" w:rsidRDefault="001C4CE3" w:rsidP="001C4CE3">
      <w:pPr>
        <w:shd w:val="clear" w:color="auto" w:fill="FFFFFF"/>
        <w:ind w:left="1104" w:right="123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C4CE3" w:rsidRPr="001C4CE3" w:rsidRDefault="001C4CE3" w:rsidP="001C4CE3">
      <w:pPr>
        <w:shd w:val="clear" w:color="auto" w:fill="FFFFFF"/>
        <w:ind w:left="1104" w:right="12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CE3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V</w:t>
      </w:r>
      <w:r w:rsidRPr="001C4CE3">
        <w:rPr>
          <w:rFonts w:ascii="Times New Roman" w:hAnsi="Times New Roman" w:cs="Times New Roman"/>
          <w:b/>
          <w:bCs/>
          <w:spacing w:val="-4"/>
          <w:sz w:val="28"/>
          <w:szCs w:val="28"/>
        </w:rPr>
        <w:t>. МЕХАНИЗМ РЕАЛИЗАЦИИ ПРОГРАММЫ</w:t>
      </w:r>
    </w:p>
    <w:p w:rsidR="001C4CE3" w:rsidRPr="001C4CE3" w:rsidRDefault="001C4CE3" w:rsidP="001C4CE3">
      <w:pPr>
        <w:shd w:val="clear" w:color="auto" w:fill="FFFFFF"/>
        <w:ind w:left="1104" w:right="1238"/>
        <w:jc w:val="center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pacing w:val="-2"/>
          <w:sz w:val="28"/>
          <w:szCs w:val="28"/>
        </w:rPr>
        <w:t xml:space="preserve">Координация деятельности по </w:t>
      </w:r>
      <w:r w:rsidRPr="001C4CE3">
        <w:rPr>
          <w:rFonts w:ascii="Times New Roman" w:hAnsi="Times New Roman" w:cs="Times New Roman"/>
          <w:sz w:val="28"/>
          <w:szCs w:val="28"/>
        </w:rPr>
        <w:t xml:space="preserve">реализации Концепции государственной национальной политики в </w:t>
      </w:r>
      <w:proofErr w:type="spellStart"/>
      <w:r w:rsidRPr="001C4CE3">
        <w:rPr>
          <w:rFonts w:ascii="Times New Roman" w:hAnsi="Times New Roman" w:cs="Times New Roman"/>
          <w:sz w:val="28"/>
          <w:szCs w:val="28"/>
        </w:rPr>
        <w:t>Мамадышском</w:t>
      </w:r>
      <w:proofErr w:type="spellEnd"/>
      <w:r w:rsidRPr="001C4CE3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1C4CE3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осуществляется </w:t>
      </w:r>
      <w:r w:rsidRPr="001C4CE3">
        <w:rPr>
          <w:rFonts w:ascii="Times New Roman" w:hAnsi="Times New Roman" w:cs="Times New Roman"/>
          <w:sz w:val="28"/>
          <w:szCs w:val="28"/>
        </w:rPr>
        <w:t>Исполнительным комитетом муниципального района.</w:t>
      </w:r>
    </w:p>
    <w:p w:rsidR="001C4CE3" w:rsidRPr="001C4CE3" w:rsidRDefault="001C4CE3" w:rsidP="001C4CE3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shd w:val="clear" w:color="auto" w:fill="FFFFFF"/>
        <w:ind w:left="2750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1C4CE3" w:rsidRPr="001C4CE3" w:rsidRDefault="001C4CE3" w:rsidP="001C4CE3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4CE3">
        <w:rPr>
          <w:rFonts w:ascii="Times New Roman" w:hAnsi="Times New Roman" w:cs="Times New Roman"/>
          <w:b/>
          <w:sz w:val="28"/>
          <w:szCs w:val="28"/>
        </w:rPr>
        <w:t>VI. ОЦЕНКА ЭФФЕКТИВНОСТИ ПРОГРАММЫ</w:t>
      </w:r>
    </w:p>
    <w:p w:rsidR="001C4CE3" w:rsidRPr="001C4CE3" w:rsidRDefault="001C4CE3" w:rsidP="001C4CE3">
      <w:pPr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>Показателем эффективности реализации программы является достижение целей и задач программы.</w:t>
      </w: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>Реализация программы позволит привлечь к организации деятельности в сфере национальной политики, наряду с органами государственной власти и местного самоуправления, всех институтов гражданского общества; предприятий, учреждений, организаций различных форм собственности, функционирующих на территории Мамадышского муниципального района.</w:t>
      </w: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CE3">
        <w:rPr>
          <w:rFonts w:ascii="Times New Roman" w:hAnsi="Times New Roman" w:cs="Times New Roman"/>
          <w:sz w:val="28"/>
          <w:szCs w:val="28"/>
        </w:rPr>
        <w:t xml:space="preserve">В целом, программа по реализации Концепции государственной национальной политики в </w:t>
      </w:r>
      <w:proofErr w:type="spellStart"/>
      <w:r w:rsidRPr="001C4CE3">
        <w:rPr>
          <w:rFonts w:ascii="Times New Roman" w:hAnsi="Times New Roman" w:cs="Times New Roman"/>
          <w:sz w:val="28"/>
          <w:szCs w:val="28"/>
        </w:rPr>
        <w:t>Мамадышском</w:t>
      </w:r>
      <w:proofErr w:type="spellEnd"/>
      <w:r w:rsidRPr="001C4CE3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 на 2018-2020 годы будет способствовать поддержанию стабильности общественно-политической жизни,  обеспечению мира, взаимопонимания, взаимоуважения, согласия и сотрудничества между представителями различных национальностей и </w:t>
      </w:r>
      <w:proofErr w:type="spellStart"/>
      <w:r w:rsidRPr="001C4CE3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C4CE3">
        <w:rPr>
          <w:rFonts w:ascii="Times New Roman" w:hAnsi="Times New Roman" w:cs="Times New Roman"/>
          <w:sz w:val="28"/>
          <w:szCs w:val="28"/>
        </w:rPr>
        <w:t xml:space="preserve"> на территории Мамадышского муниципального района. </w:t>
      </w:r>
    </w:p>
    <w:p w:rsidR="001C4CE3" w:rsidRPr="001C4CE3" w:rsidRDefault="001C4CE3" w:rsidP="001C4CE3">
      <w:pPr>
        <w:shd w:val="clear" w:color="auto" w:fill="FFFFFF"/>
        <w:spacing w:before="1018"/>
        <w:rPr>
          <w:rFonts w:ascii="Times New Roman" w:hAnsi="Times New Roman" w:cs="Times New Roman"/>
          <w:b/>
          <w:sz w:val="28"/>
          <w:szCs w:val="28"/>
        </w:rPr>
        <w:sectPr w:rsidR="001C4CE3" w:rsidRPr="001C4CE3" w:rsidSect="00F75D4E">
          <w:pgSz w:w="11909" w:h="16834"/>
          <w:pgMar w:top="567" w:right="885" w:bottom="567" w:left="1134" w:header="720" w:footer="720" w:gutter="0"/>
          <w:cols w:space="60"/>
          <w:noEndnote/>
        </w:sectPr>
      </w:pPr>
    </w:p>
    <w:p w:rsidR="001C4CE3" w:rsidRPr="001C4CE3" w:rsidRDefault="001C4CE3" w:rsidP="001C4CE3">
      <w:pPr>
        <w:spacing w:line="252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E3">
        <w:rPr>
          <w:rFonts w:ascii="Times New Roman" w:hAnsi="Times New Roman" w:cs="Times New Roman"/>
          <w:b/>
          <w:sz w:val="28"/>
          <w:szCs w:val="28"/>
        </w:rPr>
        <w:lastRenderedPageBreak/>
        <w:t>КОМПЛЕКСНЫЙ ПЛАН</w:t>
      </w:r>
    </w:p>
    <w:p w:rsidR="001C4CE3" w:rsidRPr="001C4CE3" w:rsidRDefault="001C4CE3" w:rsidP="001C4CE3">
      <w:pPr>
        <w:spacing w:line="252" w:lineRule="auto"/>
        <w:ind w:left="-142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E3">
        <w:rPr>
          <w:rFonts w:ascii="Times New Roman" w:hAnsi="Times New Roman" w:cs="Times New Roman"/>
          <w:b/>
          <w:sz w:val="28"/>
          <w:szCs w:val="28"/>
        </w:rPr>
        <w:t xml:space="preserve">действий по гармонизации межэтнических отношений в </w:t>
      </w:r>
      <w:proofErr w:type="spellStart"/>
      <w:r w:rsidRPr="001C4CE3">
        <w:rPr>
          <w:rFonts w:ascii="Times New Roman" w:hAnsi="Times New Roman" w:cs="Times New Roman"/>
          <w:b/>
          <w:sz w:val="28"/>
          <w:szCs w:val="28"/>
        </w:rPr>
        <w:t>Мамадышском</w:t>
      </w:r>
      <w:proofErr w:type="spellEnd"/>
      <w:r w:rsidRPr="001C4CE3">
        <w:rPr>
          <w:rFonts w:ascii="Times New Roman" w:hAnsi="Times New Roman" w:cs="Times New Roman"/>
          <w:b/>
          <w:sz w:val="28"/>
          <w:szCs w:val="28"/>
        </w:rPr>
        <w:t xml:space="preserve"> районе на 2018-2020 г.г.</w:t>
      </w:r>
    </w:p>
    <w:p w:rsidR="001C4CE3" w:rsidRPr="001C4CE3" w:rsidRDefault="001C4CE3" w:rsidP="001C4CE3">
      <w:pPr>
        <w:spacing w:line="252" w:lineRule="auto"/>
        <w:ind w:left="-142"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1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191"/>
        <w:gridCol w:w="2038"/>
        <w:gridCol w:w="1774"/>
        <w:gridCol w:w="8"/>
        <w:gridCol w:w="1066"/>
        <w:gridCol w:w="977"/>
        <w:gridCol w:w="976"/>
      </w:tblGrid>
      <w:tr w:rsidR="001C4CE3" w:rsidRPr="001C4CE3" w:rsidTr="00A82473">
        <w:trPr>
          <w:trHeight w:val="669"/>
        </w:trPr>
        <w:tc>
          <w:tcPr>
            <w:tcW w:w="699" w:type="dxa"/>
            <w:vMerge w:val="restart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0" w:type="dxa"/>
            <w:vMerge w:val="restart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мероприятия, тема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</w:t>
            </w: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Объемы финансирования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(тыс</w:t>
            </w:r>
            <w:proofErr w:type="gramStart"/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уб.)</w:t>
            </w:r>
          </w:p>
        </w:tc>
      </w:tr>
      <w:tr w:rsidR="001C4CE3" w:rsidRPr="001C4CE3" w:rsidTr="00A82473">
        <w:trPr>
          <w:trHeight w:val="290"/>
        </w:trPr>
        <w:tc>
          <w:tcPr>
            <w:tcW w:w="699" w:type="dxa"/>
            <w:vMerge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1C4CE3" w:rsidRPr="001C4CE3" w:rsidTr="00A82473">
        <w:tc>
          <w:tcPr>
            <w:tcW w:w="15876" w:type="dxa"/>
            <w:gridSpan w:val="8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1C4C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Организационная деятельность 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Совета при Главе муниципального района по взаимодействию с религиозными отношениями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pStyle w:val="11"/>
              <w:spacing w:line="25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муниципального района 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4CE3" w:rsidRPr="001C4CE3" w:rsidTr="00A82473">
        <w:trPr>
          <w:trHeight w:val="676"/>
        </w:trPr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комиссии по реализации законодательства о языках Республики Татарстан 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pStyle w:val="11"/>
              <w:spacing w:line="25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Исполнительный комитет муниципального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pStyle w:val="Bodytext30"/>
              <w:shd w:val="clear" w:color="auto" w:fill="auto"/>
              <w:tabs>
                <w:tab w:val="left" w:pos="993"/>
              </w:tabs>
              <w:spacing w:before="0" w:after="0" w:line="252" w:lineRule="auto"/>
              <w:ind w:lef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C4CE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Заседания землячеств муниципального района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pStyle w:val="11"/>
              <w:spacing w:line="25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Аппарат Совета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антитеррористической комиссии района 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pStyle w:val="11"/>
              <w:spacing w:line="25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Рылов О.Ю.,</w:t>
            </w:r>
          </w:p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при главе района с представителями правоохранительных органов по вопросам миграционной ситуации в районе  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pStyle w:val="11"/>
              <w:spacing w:line="25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CE3">
              <w:rPr>
                <w:rFonts w:ascii="Times New Roman" w:hAnsi="Times New Roman"/>
                <w:sz w:val="28"/>
                <w:szCs w:val="28"/>
              </w:rPr>
              <w:t>Фаизов</w:t>
            </w:r>
            <w:proofErr w:type="spellEnd"/>
            <w:r w:rsidRPr="001C4CE3">
              <w:rPr>
                <w:rFonts w:ascii="Times New Roman" w:hAnsi="Times New Roman"/>
                <w:sz w:val="28"/>
                <w:szCs w:val="28"/>
              </w:rPr>
              <w:t xml:space="preserve"> В.Н.- руководитель Аппарата Совета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Заседания общественных организаций района:</w:t>
            </w:r>
          </w:p>
          <w:p w:rsidR="001C4CE3" w:rsidRPr="001C4CE3" w:rsidRDefault="001C4CE3" w:rsidP="00A82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-местного отделения Исполкома Всемирного конгресса татар;</w:t>
            </w:r>
          </w:p>
          <w:p w:rsidR="001C4CE3" w:rsidRPr="001C4CE3" w:rsidRDefault="001C4CE3" w:rsidP="00A82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- Общества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кряшен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CE3" w:rsidRPr="001C4CE3" w:rsidRDefault="001C4CE3" w:rsidP="00A82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 Общества русской культуры;</w:t>
            </w:r>
          </w:p>
          <w:p w:rsidR="001C4CE3" w:rsidRPr="001C4CE3" w:rsidRDefault="001C4CE3" w:rsidP="00A82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 Автономии марийцев  района;</w:t>
            </w:r>
          </w:p>
          <w:p w:rsidR="001C4CE3" w:rsidRPr="001C4CE3" w:rsidRDefault="001C4CE3" w:rsidP="00A8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сакаллар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шурасы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C4CE3" w:rsidRPr="001C4CE3" w:rsidRDefault="001C4CE3" w:rsidP="00A8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 Общества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калфак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4CE3" w:rsidRPr="001C4CE3" w:rsidRDefault="001C4CE3" w:rsidP="00A8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-Общества армян района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pStyle w:val="11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 xml:space="preserve">Талипова Г.В. </w:t>
            </w:r>
          </w:p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Спиридонов С.П.</w:t>
            </w:r>
          </w:p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Егоров Н.Н.</w:t>
            </w:r>
          </w:p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CE3">
              <w:rPr>
                <w:rFonts w:ascii="Times New Roman" w:hAnsi="Times New Roman"/>
                <w:sz w:val="28"/>
                <w:szCs w:val="28"/>
              </w:rPr>
              <w:t>Баймурзина</w:t>
            </w:r>
            <w:proofErr w:type="spellEnd"/>
            <w:r w:rsidRPr="001C4CE3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4CE3">
              <w:rPr>
                <w:rFonts w:ascii="Times New Roman" w:hAnsi="Times New Roman"/>
                <w:sz w:val="28"/>
                <w:szCs w:val="28"/>
              </w:rPr>
              <w:t>Галеев</w:t>
            </w:r>
            <w:proofErr w:type="spellEnd"/>
            <w:r w:rsidRPr="001C4CE3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Ибрагимова Р.Н.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межнациональных и межконфессиональных отношений в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pStyle w:val="11"/>
              <w:spacing w:line="25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1C4CE3">
              <w:rPr>
                <w:rFonts w:ascii="Times New Roman" w:hAnsi="Times New Roman"/>
                <w:sz w:val="28"/>
                <w:szCs w:val="28"/>
              </w:rPr>
              <w:t>Мамадышскому</w:t>
            </w:r>
            <w:proofErr w:type="spellEnd"/>
            <w:r w:rsidRPr="001C4CE3"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согласованию), Совет при главе по взаимодействию с религиозными организациями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pStyle w:val="11"/>
              <w:tabs>
                <w:tab w:val="left" w:pos="2905"/>
              </w:tabs>
              <w:spacing w:line="252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C4CE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4CE3" w:rsidRPr="001C4CE3" w:rsidTr="00A82473">
        <w:tc>
          <w:tcPr>
            <w:tcW w:w="15876" w:type="dxa"/>
            <w:gridSpan w:val="8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1C4C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. Сохранение и развитие национальных культур народов Татарстана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среди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коллективов предприятий и организаций города Мамадыш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«Отдел культуры» Исполкома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внебюджетные средства 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средства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средства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Смотр-конкурс театрализованных представлений художественной самодеятельности сельских поселений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Республиканском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конкурс-фестивале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и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полнителей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кряшенской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песни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Туым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жондызы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 («Рождественская звезда»)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Кряшенском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празднике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Нардуган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Организация выставки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посвященной народам проживающим в районе, подворий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(при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общегородских мероприятий)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района, краеведческий музей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ткрытом республиканском телевизионном молодежном </w:t>
            </w:r>
            <w:proofErr w:type="gramStart"/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фестивале</w:t>
            </w:r>
            <w:proofErr w:type="gramEnd"/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эстрадного искусства «Созве</w:t>
            </w:r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</w:t>
            </w:r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– </w:t>
            </w:r>
            <w:proofErr w:type="spellStart"/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Йолдызлык</w:t>
            </w:r>
            <w:proofErr w:type="spellEnd"/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– апрель, 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культуры»,  МКУ «ОДМС»  Исполкома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народного праздника «Масленица», традиционных народных гуляний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района,  общество русской культуры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весеннего праздника тюркских народов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Науруз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rPr>
          <w:trHeight w:val="347"/>
        </w:trPr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Дни национальной кухни 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Отдел экономики Исполкома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Участие в Республиканском детско-юношеском фестивале национальных культур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Радуга – Салават күпере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pStyle w:val="ConsPlusCell"/>
              <w:widowControl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детского рисунка на тему дружбы народов среди учащихся образовательных учреждений 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МКУ «Отдел образования»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tabs>
                <w:tab w:val="center" w:pos="2313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Участие ансамблей района в празднике русского фольклора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Каравон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май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с.</w:t>
            </w:r>
            <w:r w:rsidRPr="001C4C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Никольское Лаишевского муниципального района Республики </w:t>
            </w: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Татарстан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«Отдел культуры»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5"/>
              </w:numPr>
              <w:spacing w:after="0" w:line="252" w:lineRule="auto"/>
              <w:ind w:left="0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фольклорных коллективов района в Республиканском празднике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марийской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Семык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района, автономия марийцев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5"/>
              </w:numPr>
              <w:spacing w:after="0" w:line="252" w:lineRule="auto"/>
              <w:ind w:left="0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фольклорных коллективов района в Республиканском празднике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удмуртской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Гырон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быдтон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5"/>
              </w:numPr>
              <w:spacing w:after="0" w:line="252" w:lineRule="auto"/>
              <w:ind w:left="0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фольклорных коллективов района в Республиканском празднике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чувашской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Уяв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rPr>
          <w:trHeight w:val="989"/>
        </w:trPr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tabs>
                <w:tab w:val="center" w:pos="2313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Татарский народный праздник Сабантуй</w:t>
            </w:r>
          </w:p>
          <w:p w:rsidR="001C4CE3" w:rsidRPr="001C4CE3" w:rsidRDefault="001C4CE3" w:rsidP="00A82473">
            <w:pPr>
              <w:tabs>
                <w:tab w:val="center" w:pos="2313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4CE3" w:rsidRPr="001C4CE3" w:rsidRDefault="001C4CE3" w:rsidP="00A82473">
            <w:pPr>
              <w:tabs>
                <w:tab w:val="center" w:pos="2313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4CE3" w:rsidRPr="001C4CE3" w:rsidRDefault="001C4CE3" w:rsidP="00A82473">
            <w:pPr>
              <w:tabs>
                <w:tab w:val="center" w:pos="2313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4CE3" w:rsidRPr="001C4CE3" w:rsidRDefault="001C4CE3" w:rsidP="00A82473">
            <w:pPr>
              <w:tabs>
                <w:tab w:val="center" w:pos="2313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Участие в организации и проведении праздника Сабантуй в регионах России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июнь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июнь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Совет и Исполнительный комитет муниципального района, МКУ «Отдел культуры» Исполкома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+средства спонсоров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из бюджета РТ -350 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+средства спонсоров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из бюджета РТ -350 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+средства спонсоров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Средства из бюджета РТ -350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5"/>
              </w:numPr>
              <w:spacing w:after="0" w:line="252" w:lineRule="auto"/>
              <w:ind w:left="0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празднике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славянской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«Иван Купала» </w:t>
            </w:r>
          </w:p>
          <w:p w:rsidR="001C4CE3" w:rsidRPr="001C4CE3" w:rsidRDefault="001C4CE3" w:rsidP="001C4CE3">
            <w:pPr>
              <w:pStyle w:val="a3"/>
              <w:numPr>
                <w:ilvl w:val="0"/>
                <w:numId w:val="15"/>
              </w:numPr>
              <w:spacing w:after="0" w:line="252" w:lineRule="auto"/>
              <w:ind w:left="0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культуры» Исполкома района, общество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русской культуры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5"/>
              </w:numPr>
              <w:spacing w:after="0" w:line="252" w:lineRule="auto"/>
              <w:ind w:left="0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праздник культуры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кряшен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Питрау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 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Зюри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муниципального района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Республики Татарстан,  Республиканский центр развития традиционной культуры, </w:t>
            </w: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Исполнительный комитет Мамадышского муниципального района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общественная организация кряшен Республики Татарстан, Ассамблея народов Татарстана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+средства иных источников</w:t>
            </w:r>
          </w:p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+средства иных источников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+средства иных источников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tabs>
                <w:tab w:val="center" w:pos="2313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Республики Т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тарстан и Дню города Мамадыш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август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Совет и Исполнительный комитет муниципального района, МКУ «Отдел культуры» Исполкома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Международном этническом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фестивале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Круту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август, 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п. 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Крутушка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Высокогорского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tabs>
                <w:tab w:val="center" w:pos="2313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Спасской ярмарке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август, 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 Елабуга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tabs>
                <w:tab w:val="center" w:pos="2313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фестивале татарского фольклора «Туг</w:t>
            </w: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уен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август - сентябрь, 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 Казань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Фестиваль-конкурсе</w:t>
            </w:r>
            <w:proofErr w:type="spellEnd"/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кряшенских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фольклорных ко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лективов и солистов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Керэшеннэр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жыру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эйтэ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для творческих детей и молодежи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Дулкыннар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 («Во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ны»)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Участие в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Международном телевизионном конкурсе молодых исполнителей «Татар мо</w:t>
            </w: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tabs>
                <w:tab w:val="center" w:pos="2313"/>
              </w:tabs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Республиканском </w:t>
            </w:r>
            <w:proofErr w:type="gramStart"/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фестивале</w:t>
            </w:r>
            <w:proofErr w:type="gramEnd"/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народных театров «</w:t>
            </w:r>
            <w:proofErr w:type="spellStart"/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Идел</w:t>
            </w:r>
            <w:proofErr w:type="spellEnd"/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йорт</w:t>
            </w:r>
            <w:proofErr w:type="spellEnd"/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Иделкэем</w:t>
            </w:r>
            <w:proofErr w:type="spellEnd"/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Текущее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</w:t>
            </w:r>
          </w:p>
        </w:tc>
      </w:tr>
      <w:tr w:rsidR="001C4CE3" w:rsidRPr="001C4CE3" w:rsidTr="00A82473">
        <w:tc>
          <w:tcPr>
            <w:tcW w:w="15876" w:type="dxa"/>
            <w:gridSpan w:val="8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1C4C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укреплению общероссийской гражданской идентичности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семинаров, конференций, круглых столов и иных мероприятий, направленных на обсуждение актуальных вопросов состояния межкультурных отношений и продвижению идеалов толерантности и взаимоуважения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Сектор по связям с общественностью и СМИ Исполнительного комитета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обучающих курсов с привлечением специалистов для руководителей СО НКО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Два раза в год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Сектор по связям с общественностью и СМИ Исполнительного комитета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tabs>
                <w:tab w:val="left" w:pos="124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«Живая нить традиций»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празднованию Дня народного единства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района, «Отдел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образования», «Отдел образования», «Отдел по делам молодежи и спорта» Исполкома района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Текущее финансирование</w:t>
            </w:r>
          </w:p>
        </w:tc>
      </w:tr>
      <w:tr w:rsidR="001C4CE3" w:rsidRPr="001C4CE3" w:rsidTr="00A82473">
        <w:tc>
          <w:tcPr>
            <w:tcW w:w="1587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1C4C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V. Сохранение и использование родного языка, развитие национального образования, 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научных исследований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tabs>
                <w:tab w:val="left" w:pos="7020"/>
                <w:tab w:val="left" w:pos="12060"/>
                <w:tab w:val="left" w:pos="15993"/>
                <w:tab w:val="left" w:pos="16020"/>
              </w:tabs>
              <w:spacing w:line="252" w:lineRule="auto"/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рождения поэта, Героя Советского Союза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Республиканские мероприятия, посвященные Всемирн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му дню родного языка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21 февраля,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Республиканских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языковых олимпиад, участие в Республиканских (межрегиональных) предметных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- март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рождения классика татарской литературы Г. Тукая. День родного языка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hd w:val="clear" w:color="auto" w:fill="FFFFFF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Мероприятия, посвященные Дню славянской письменности и культуры и музеях и библиотеках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 Краеведческий музей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посвященные Дню рождения великого русского поэта А.С. Пушкина. День русского языка (по отдельному плану)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июня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 Исполкома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Вручение премий имени </w:t>
            </w:r>
            <w:proofErr w:type="spellStart"/>
            <w:r w:rsidRPr="001C4C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Ш.Маннура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культуры» Исполкома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Лагеря при медресе и воскресной школе города Мамадыш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Совет и Исполнительный комитет района, МКУ «Отдел образования» Исполкома района,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мухтасибат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, Мамадышское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благочиние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CE3" w:rsidRPr="001C4CE3" w:rsidTr="00A82473">
        <w:tc>
          <w:tcPr>
            <w:tcW w:w="15876" w:type="dxa"/>
            <w:gridSpan w:val="8"/>
            <w:shd w:val="clear" w:color="auto" w:fill="auto"/>
          </w:tcPr>
          <w:p w:rsidR="001C4CE3" w:rsidRPr="001C4CE3" w:rsidRDefault="001C4CE3" w:rsidP="00A82473">
            <w:pPr>
              <w:pStyle w:val="a3"/>
              <w:spacing w:after="0" w:line="252" w:lineRule="auto"/>
              <w:ind w:left="4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a3"/>
              <w:spacing w:after="0" w:line="25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Раздел V. Взаимодействие с религиозными организациями</w:t>
            </w:r>
          </w:p>
          <w:p w:rsidR="001C4CE3" w:rsidRPr="001C4CE3" w:rsidRDefault="001C4CE3" w:rsidP="00A82473">
            <w:pPr>
              <w:pStyle w:val="a3"/>
              <w:spacing w:after="0" w:line="252" w:lineRule="auto"/>
              <w:ind w:left="4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Style w:val="FontStyle12"/>
                <w:sz w:val="28"/>
                <w:szCs w:val="28"/>
              </w:rPr>
              <w:t xml:space="preserve">Заседание круглого стола с участием Главы муниципального района и представителей религиозных </w:t>
            </w:r>
            <w:proofErr w:type="spellStart"/>
            <w:r w:rsidRPr="001C4CE3">
              <w:rPr>
                <w:rStyle w:val="FontStyle12"/>
                <w:sz w:val="28"/>
                <w:szCs w:val="28"/>
              </w:rPr>
              <w:t>конфессий</w:t>
            </w:r>
            <w:proofErr w:type="spellEnd"/>
            <w:r w:rsidRPr="001C4CE3">
              <w:rPr>
                <w:rStyle w:val="FontStyle12"/>
                <w:sz w:val="28"/>
                <w:szCs w:val="28"/>
              </w:rPr>
              <w:t>, национальных объединений.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Аппарат Совета района, сектор по связям с общественностью и СМИ Исполкома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pStyle w:val="1"/>
              <w:shd w:val="clear" w:color="auto" w:fill="FFFFFF"/>
              <w:spacing w:before="72"/>
              <w:jc w:val="left"/>
              <w:rPr>
                <w:sz w:val="28"/>
                <w:szCs w:val="28"/>
                <w:lang w:val="ru-RU" w:eastAsia="ru-RU"/>
              </w:rPr>
            </w:pPr>
            <w:r w:rsidRPr="001C4CE3">
              <w:rPr>
                <w:b w:val="0"/>
                <w:sz w:val="28"/>
                <w:szCs w:val="28"/>
                <w:lang w:val="ru-RU" w:eastAsia="ru-RU"/>
              </w:rPr>
              <w:t xml:space="preserve">Мероприятия по празднованию </w:t>
            </w:r>
            <w:proofErr w:type="spellStart"/>
            <w:r w:rsidRPr="001C4CE3">
              <w:rPr>
                <w:b w:val="0"/>
                <w:sz w:val="28"/>
                <w:szCs w:val="28"/>
                <w:lang w:val="ru-RU" w:eastAsia="ru-RU"/>
              </w:rPr>
              <w:t>Маулид</w:t>
            </w:r>
            <w:proofErr w:type="spellEnd"/>
            <w:r w:rsidRPr="001C4CE3">
              <w:rPr>
                <w:b w:val="0"/>
                <w:sz w:val="28"/>
                <w:szCs w:val="28"/>
                <w:lang w:val="ru-RU" w:eastAsia="ru-RU"/>
              </w:rPr>
              <w:t xml:space="preserve"> ан </w:t>
            </w:r>
            <w:proofErr w:type="spellStart"/>
            <w:r w:rsidRPr="001C4CE3">
              <w:rPr>
                <w:b w:val="0"/>
                <w:sz w:val="28"/>
                <w:szCs w:val="28"/>
                <w:lang w:val="ru-RU" w:eastAsia="ru-RU"/>
              </w:rPr>
              <w:t>Наби</w:t>
            </w:r>
            <w:proofErr w:type="spellEnd"/>
            <w:r w:rsidRPr="001C4CE3">
              <w:rPr>
                <w:b w:val="0"/>
                <w:color w:val="25729A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района,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мухтасибат</w:t>
            </w:r>
            <w:proofErr w:type="spellEnd"/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+иные источники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+иные источники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+иные источники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Мероприятия по празднованию Рождества Христова:</w:t>
            </w:r>
          </w:p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 Рождественские гуляния на Набережной,</w:t>
            </w:r>
          </w:p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- Рождественская сказка,  подготовленная воспитанниками воскресной школы при храме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сении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Римляныни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русской культуры 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+иные источники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+иные источники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+иные источники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рождественских образовательных чтений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района, Мамадышское благочиние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Мероприятия на Крещение Господне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района, Мамадышское благочиние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учащихся образовательных школ по учебному курсу «Основы религиозной культуры и светской этики» в образовательные учреждения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 Исполкома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Мероприятия по празднованию Дня православной книги (выставки, конкурсы круглые столы)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Мамадышское благочиние, централизованная библиотечная система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Конкурс чтецов Корана (муниципальный этап, республиканский этап)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мухтасибат</w:t>
            </w:r>
            <w:proofErr w:type="spellEnd"/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Мероприятия по празднованию православной Пасхи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Мамадышское благочиние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Торжественных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Изге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Болгар </w:t>
            </w: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ыены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г. Болгар,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Болгарский государственный историко-архитектурный музей-заповедник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Совет и Исполнительный комитет муниципального района,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мухтасибат</w:t>
            </w:r>
            <w:proofErr w:type="spellEnd"/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 Всероссийском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фестивале колокольного звона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июль,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 Алексеевское </w:t>
            </w:r>
          </w:p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Алексеевского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и Исполнител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ьный комитет района, Мамадышское благочиние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празднованию мусульманского праздника «Ураза Байрам»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Совет и Исполнительный комитет муниципального района,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мухтасибат</w:t>
            </w:r>
            <w:proofErr w:type="spellEnd"/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 и средства спонсоров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для духовенства в городском медресе, республиканских образовательных учреждениях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мухтасибат</w:t>
            </w:r>
            <w:proofErr w:type="spellEnd"/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Мероприятия по празднованию мусульманского праздника «Курбан-байрам»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Совет и Исполнительный комитет муниципального района,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мухтасибат</w:t>
            </w:r>
            <w:proofErr w:type="spellEnd"/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 и средства спонсоров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Общегородской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маджлис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Курбан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ашы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Совет и Исполнительный комитет муниципального района,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мухтасибат</w:t>
            </w:r>
            <w:proofErr w:type="spellEnd"/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 и средства спонсоров</w:t>
            </w:r>
          </w:p>
        </w:tc>
      </w:tr>
      <w:tr w:rsidR="001C4CE3" w:rsidRPr="001C4CE3" w:rsidTr="00A82473">
        <w:tc>
          <w:tcPr>
            <w:tcW w:w="15876" w:type="dxa"/>
            <w:gridSpan w:val="8"/>
            <w:shd w:val="clear" w:color="auto" w:fill="auto"/>
          </w:tcPr>
          <w:p w:rsidR="001C4CE3" w:rsidRPr="001C4CE3" w:rsidRDefault="001C4CE3" w:rsidP="00A82473">
            <w:pPr>
              <w:pStyle w:val="a3"/>
              <w:spacing w:after="0" w:line="252" w:lineRule="auto"/>
              <w:ind w:left="4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a3"/>
              <w:spacing w:after="0" w:line="25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VI. Информационное обеспечение государственной национальной политики, </w:t>
            </w:r>
          </w:p>
          <w:p w:rsidR="001C4CE3" w:rsidRPr="001C4CE3" w:rsidRDefault="001C4CE3" w:rsidP="00A82473">
            <w:pPr>
              <w:pStyle w:val="a3"/>
              <w:spacing w:after="0" w:line="25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издательская деятельность</w:t>
            </w:r>
          </w:p>
          <w:p w:rsidR="001C4CE3" w:rsidRPr="001C4CE3" w:rsidRDefault="001C4CE3" w:rsidP="00A82473">
            <w:pPr>
              <w:pStyle w:val="a3"/>
              <w:spacing w:after="0" w:line="252" w:lineRule="auto"/>
              <w:ind w:left="4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CE3" w:rsidRPr="001C4CE3" w:rsidTr="00A82473">
        <w:trPr>
          <w:trHeight w:val="329"/>
        </w:trPr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</w:t>
            </w:r>
            <w:proofErr w:type="gram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фестивале</w:t>
            </w:r>
            <w:proofErr w:type="gram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детской, юношеской и молодежной прессы «Алтын кал</w:t>
            </w: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м» - «Золотое п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ро»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 Казань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pStyle w:val="4"/>
              <w:shd w:val="clear" w:color="auto" w:fill="FFFFFF"/>
              <w:spacing w:after="0" w:line="252" w:lineRule="auto"/>
              <w:rPr>
                <w:rFonts w:ascii="Times New Roman" w:hAnsi="Times New Roman"/>
                <w:b w:val="0"/>
                <w:lang w:val="ru-RU" w:eastAsia="ru-RU"/>
              </w:rPr>
            </w:pPr>
            <w:r w:rsidRPr="001C4CE3">
              <w:rPr>
                <w:rFonts w:ascii="Times New Roman" w:hAnsi="Times New Roman"/>
                <w:b w:val="0"/>
                <w:lang w:val="ru-RU" w:eastAsia="ru-RU"/>
              </w:rPr>
              <w:t>филиал ОАО «ТАТМЕДИА» «</w:t>
            </w:r>
            <w:proofErr w:type="spellStart"/>
            <w:r w:rsidRPr="001C4CE3">
              <w:rPr>
                <w:rFonts w:ascii="Times New Roman" w:hAnsi="Times New Roman"/>
                <w:b w:val="0"/>
                <w:lang w:val="ru-RU" w:eastAsia="ru-RU"/>
              </w:rPr>
              <w:t>Информпечать</w:t>
            </w:r>
            <w:proofErr w:type="spellEnd"/>
            <w:r w:rsidRPr="001C4CE3">
              <w:rPr>
                <w:rFonts w:ascii="Times New Roman" w:hAnsi="Times New Roman"/>
                <w:b w:val="0"/>
                <w:lang w:val="ru-RU" w:eastAsia="ru-RU"/>
              </w:rPr>
              <w:t>» «</w:t>
            </w:r>
            <w:proofErr w:type="spellStart"/>
            <w:r w:rsidRPr="001C4CE3">
              <w:rPr>
                <w:rFonts w:ascii="Times New Roman" w:hAnsi="Times New Roman"/>
                <w:b w:val="0"/>
                <w:lang w:val="ru-RU" w:eastAsia="ru-RU"/>
              </w:rPr>
              <w:t>Нократ</w:t>
            </w:r>
            <w:proofErr w:type="spellEnd"/>
            <w:r w:rsidRPr="001C4CE3">
              <w:rPr>
                <w:rFonts w:ascii="Times New Roman" w:hAnsi="Times New Roman"/>
                <w:b w:val="0"/>
                <w:lang w:val="ru-RU" w:eastAsia="ru-RU"/>
              </w:rPr>
              <w:t>» (Вятка)</w:t>
            </w:r>
          </w:p>
          <w:p w:rsidR="001C4CE3" w:rsidRPr="001C4CE3" w:rsidRDefault="001C4CE3" w:rsidP="00A8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pStyle w:val="4"/>
              <w:shd w:val="clear" w:color="auto" w:fill="FFFFFF"/>
              <w:spacing w:after="0" w:line="252" w:lineRule="auto"/>
              <w:rPr>
                <w:rFonts w:ascii="Times New Roman" w:hAnsi="Times New Roman"/>
                <w:b w:val="0"/>
                <w:lang w:val="ru-RU" w:eastAsia="ru-RU"/>
              </w:rPr>
            </w:pPr>
            <w:r w:rsidRPr="001C4CE3">
              <w:rPr>
                <w:rFonts w:ascii="Times New Roman" w:hAnsi="Times New Roman"/>
                <w:b w:val="0"/>
                <w:lang w:val="ru-RU" w:eastAsia="ru-RU"/>
              </w:rPr>
              <w:t>Текущее финансирование</w:t>
            </w:r>
          </w:p>
        </w:tc>
      </w:tr>
      <w:tr w:rsidR="001C4CE3" w:rsidRPr="001C4CE3" w:rsidTr="00A82473">
        <w:trPr>
          <w:trHeight w:val="669"/>
        </w:trPr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Участие во  Всероссийском журналистском конкурсе «Мн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голикая Россия» 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 Казань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филиал ОАО «ТАТМЕДИА»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Информпечать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Нократ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 (Вятка)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CE3" w:rsidRPr="001C4CE3" w:rsidTr="00A82473">
        <w:trPr>
          <w:trHeight w:val="329"/>
        </w:trPr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Цикл радио и телевизионных передач, посвящённых теме единения народов, проживающих на террит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рии района в эфире радио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Нократ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дулкыннары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 и «Мамадыш ТВ» (филиал ОАО «ТАТМЕДИА»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Информпечать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Нократ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» (Вятка)) 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филиал ОАО «ТАТМЕДИА»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Информпечать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Нократ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 (Вятка)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E3" w:rsidRPr="001C4CE3" w:rsidTr="00A82473">
        <w:trPr>
          <w:trHeight w:val="329"/>
        </w:trPr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ind w:left="8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Цикл радио и телевизионных передач, направленных </w:t>
            </w: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против религиозно-националистического эк</w:t>
            </w: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тремизма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в эфире радио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Нократ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дулкыннары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 и «Мамадыш ТВ» (филиал ОАО «ТАТМЕДИА»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Информпечать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Нократ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 (Вятка))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филиал ОАО «ТАТМЕДИ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А»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Информпечать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Нократ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» (Вятка)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CE3" w:rsidRPr="001C4CE3" w:rsidTr="00A82473">
        <w:trPr>
          <w:trHeight w:val="329"/>
        </w:trPr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анализ материалов СМИ (электронных, печатных) по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этноко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фессиональной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Сектор по связям с общественностью и СМИ общего отдела Исполкома района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E3" w:rsidRPr="001C4CE3" w:rsidTr="00A82473">
        <w:tc>
          <w:tcPr>
            <w:tcW w:w="15876" w:type="dxa"/>
            <w:gridSpan w:val="8"/>
            <w:shd w:val="clear" w:color="auto" w:fill="auto"/>
          </w:tcPr>
          <w:p w:rsidR="001C4CE3" w:rsidRPr="001C4CE3" w:rsidRDefault="001C4CE3" w:rsidP="00A82473">
            <w:pPr>
              <w:pStyle w:val="a3"/>
              <w:spacing w:after="0" w:line="25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4CE3" w:rsidRPr="001C4CE3" w:rsidRDefault="001C4CE3" w:rsidP="00A82473">
            <w:pPr>
              <w:pStyle w:val="a3"/>
              <w:spacing w:after="0" w:line="25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Раздел VII. Мероприятия по профилактике этнического и религиозного экстремизма,</w:t>
            </w:r>
          </w:p>
          <w:p w:rsidR="001C4CE3" w:rsidRPr="001C4CE3" w:rsidRDefault="001C4CE3" w:rsidP="00A82473">
            <w:pPr>
              <w:pStyle w:val="a3"/>
              <w:spacing w:after="0" w:line="25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предупреждению межэтнических конфликтов</w:t>
            </w:r>
          </w:p>
          <w:p w:rsidR="001C4CE3" w:rsidRPr="001C4CE3" w:rsidRDefault="001C4CE3" w:rsidP="00A82473">
            <w:pPr>
              <w:pStyle w:val="a3"/>
              <w:spacing w:after="0" w:line="252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месячник </w:t>
            </w:r>
          </w:p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«Экстремизму - НЕТ!»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Текущее финансирование 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Издание памяток, посвященных воспитанию толерантности и профилактике экстремизма.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района, Антитеррористическая комиссия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7AA6D3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межведомственного обмена информацией о прибывающих на территорию района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иностранных гражданах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 вопросам миграции отдела МВД России по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РТ в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Мамадышском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районе у, отдел МВД России по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Мамадышскому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согласованию), главы сельских поселений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Организация и оказание бесплатной юридической, консультативной помощи мигрантам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района, отделение по вопросам миграции отдела МВД России по РТ в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Мамадышском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районе (по согласованию)</w:t>
            </w:r>
          </w:p>
        </w:tc>
        <w:tc>
          <w:tcPr>
            <w:tcW w:w="1571" w:type="dxa"/>
            <w:gridSpan w:val="2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государственных и муниципальных служащих, занимающихся вопросами реализации государственной национальной политики, осуществляющих взаимодействие с национальными объединениями и религиозными </w:t>
            </w: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по отдельному плану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Сектор кадров и муниципальной службы Совета района 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Текущее финансирование 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Международному дню толерантности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образовательные учебные заведения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 и средства спонсоров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оперативно-профилактических мероприятий, направленных на недопущение экстремистских проявлений на межнациональной и межконфессиональной почве среди учащихся учебных заведений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Мамадышскому</w:t>
            </w:r>
            <w:proofErr w:type="spellEnd"/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 и средства спонсоров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1C4CE3">
            <w:pPr>
              <w:pStyle w:val="a3"/>
              <w:numPr>
                <w:ilvl w:val="0"/>
                <w:numId w:val="16"/>
              </w:numPr>
              <w:spacing w:after="0" w:line="252" w:lineRule="auto"/>
              <w:ind w:left="475" w:hanging="387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496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для лиц, обеспечивающих профилактическую работу по противодействию терроризму и экстремизму (государственные и муниципальные служащие, представители общественных организаций, сотрудники правоохранительных и судебных органов)</w:t>
            </w:r>
          </w:p>
        </w:tc>
        <w:tc>
          <w:tcPr>
            <w:tcW w:w="3115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Сектор кадров и муниципальной службы Совета района</w:t>
            </w:r>
          </w:p>
        </w:tc>
        <w:tc>
          <w:tcPr>
            <w:tcW w:w="4409" w:type="dxa"/>
            <w:gridSpan w:val="4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 и средства спонсоров</w:t>
            </w:r>
          </w:p>
        </w:tc>
      </w:tr>
      <w:tr w:rsidR="001C4CE3" w:rsidRPr="001C4CE3" w:rsidTr="00A82473">
        <w:tc>
          <w:tcPr>
            <w:tcW w:w="699" w:type="dxa"/>
            <w:shd w:val="clear" w:color="auto" w:fill="auto"/>
          </w:tcPr>
          <w:p w:rsidR="001C4CE3" w:rsidRPr="001C4CE3" w:rsidRDefault="001C4CE3" w:rsidP="00A82473">
            <w:pPr>
              <w:pStyle w:val="a3"/>
              <w:spacing w:after="0" w:line="252" w:lineRule="auto"/>
              <w:ind w:left="475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0777" w:type="dxa"/>
            <w:gridSpan w:val="4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                         </w:t>
            </w:r>
          </w:p>
        </w:tc>
        <w:tc>
          <w:tcPr>
            <w:tcW w:w="1562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1 740</w:t>
            </w: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1 740</w:t>
            </w:r>
          </w:p>
        </w:tc>
        <w:tc>
          <w:tcPr>
            <w:tcW w:w="1418" w:type="dxa"/>
            <w:shd w:val="clear" w:color="auto" w:fill="auto"/>
          </w:tcPr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E3" w:rsidRPr="001C4CE3" w:rsidRDefault="001C4CE3" w:rsidP="00A82473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E3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</w:tr>
    </w:tbl>
    <w:p w:rsidR="001C4CE3" w:rsidRPr="001C4CE3" w:rsidRDefault="001C4CE3" w:rsidP="001C4CE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 w:rsidP="001C4CE3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>
      <w:pPr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>
      <w:pPr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>
      <w:pPr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>
      <w:pPr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>
      <w:pPr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>
      <w:pPr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>
      <w:pPr>
        <w:rPr>
          <w:rFonts w:ascii="Times New Roman" w:hAnsi="Times New Roman" w:cs="Times New Roman"/>
          <w:sz w:val="28"/>
          <w:szCs w:val="28"/>
        </w:rPr>
      </w:pPr>
    </w:p>
    <w:p w:rsidR="001C4CE3" w:rsidRPr="001C4CE3" w:rsidRDefault="001C4CE3">
      <w:pPr>
        <w:rPr>
          <w:rFonts w:ascii="Times New Roman" w:hAnsi="Times New Roman" w:cs="Times New Roman"/>
          <w:sz w:val="28"/>
          <w:szCs w:val="28"/>
        </w:rPr>
      </w:pPr>
    </w:p>
    <w:sectPr w:rsidR="001C4CE3" w:rsidRPr="001C4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289F1C"/>
    <w:lvl w:ilvl="0">
      <w:numFmt w:val="decimal"/>
      <w:lvlText w:val="*"/>
      <w:lvlJc w:val="left"/>
    </w:lvl>
  </w:abstractNum>
  <w:abstractNum w:abstractNumId="1">
    <w:nsid w:val="03BA2637"/>
    <w:multiLevelType w:val="hybridMultilevel"/>
    <w:tmpl w:val="B3E2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6CF4"/>
    <w:multiLevelType w:val="hybridMultilevel"/>
    <w:tmpl w:val="59F4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2F51"/>
    <w:multiLevelType w:val="hybridMultilevel"/>
    <w:tmpl w:val="0292D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A3025"/>
    <w:multiLevelType w:val="hybridMultilevel"/>
    <w:tmpl w:val="8FFE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D06D3"/>
    <w:multiLevelType w:val="hybridMultilevel"/>
    <w:tmpl w:val="7C4C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42BE1"/>
    <w:multiLevelType w:val="singleLevel"/>
    <w:tmpl w:val="BC049F4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7555B9B"/>
    <w:multiLevelType w:val="hybridMultilevel"/>
    <w:tmpl w:val="C052A38E"/>
    <w:lvl w:ilvl="0" w:tplc="5B30B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992430"/>
    <w:multiLevelType w:val="hybridMultilevel"/>
    <w:tmpl w:val="2218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A6C4F"/>
    <w:multiLevelType w:val="hybridMultilevel"/>
    <w:tmpl w:val="A7A620CC"/>
    <w:lvl w:ilvl="0" w:tplc="D65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37AD4"/>
    <w:multiLevelType w:val="hybridMultilevel"/>
    <w:tmpl w:val="7106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22294"/>
    <w:multiLevelType w:val="hybridMultilevel"/>
    <w:tmpl w:val="889E7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64C8D"/>
    <w:multiLevelType w:val="hybridMultilevel"/>
    <w:tmpl w:val="85766BC4"/>
    <w:lvl w:ilvl="0" w:tplc="021E84C2">
      <w:start w:val="1"/>
      <w:numFmt w:val="decimal"/>
      <w:lvlText w:val="%1."/>
      <w:lvlJc w:val="left"/>
      <w:pPr>
        <w:tabs>
          <w:tab w:val="num" w:pos="3322"/>
        </w:tabs>
        <w:ind w:left="3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2"/>
        </w:tabs>
        <w:ind w:left="4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2"/>
        </w:tabs>
        <w:ind w:left="4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2"/>
        </w:tabs>
        <w:ind w:left="5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2"/>
        </w:tabs>
        <w:ind w:left="6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2"/>
        </w:tabs>
        <w:ind w:left="6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2"/>
        </w:tabs>
        <w:ind w:left="7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2"/>
        </w:tabs>
        <w:ind w:left="8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2"/>
        </w:tabs>
        <w:ind w:left="9082" w:hanging="180"/>
      </w:pPr>
    </w:lvl>
  </w:abstractNum>
  <w:abstractNum w:abstractNumId="13">
    <w:nsid w:val="750E6BAD"/>
    <w:multiLevelType w:val="hybridMultilevel"/>
    <w:tmpl w:val="47BA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05AB7"/>
    <w:multiLevelType w:val="hybridMultilevel"/>
    <w:tmpl w:val="BE70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8"/>
  </w:num>
  <w:num w:numId="7">
    <w:abstractNumId w:val="14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C4CE3"/>
    <w:rsid w:val="001C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CE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1C4CE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1C4CE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C4CE3"/>
    <w:rPr>
      <w:rFonts w:ascii="Times New Roman" w:eastAsia="Times New Roman" w:hAnsi="Times New Roman" w:cs="Times New Roman"/>
      <w:b/>
      <w:bCs/>
      <w:spacing w:val="-3"/>
      <w:sz w:val="20"/>
      <w:szCs w:val="20"/>
      <w:lang/>
    </w:rPr>
  </w:style>
  <w:style w:type="character" w:customStyle="1" w:styleId="40">
    <w:name w:val="Заголовок 4 Знак"/>
    <w:basedOn w:val="a0"/>
    <w:link w:val="4"/>
    <w:uiPriority w:val="9"/>
    <w:rsid w:val="001C4CE3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ConsPlusCell">
    <w:name w:val="ConsPlusCell"/>
    <w:uiPriority w:val="99"/>
    <w:rsid w:val="001C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4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1C4C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5">
    <w:name w:val="Основной текст Знак"/>
    <w:basedOn w:val="a0"/>
    <w:link w:val="a4"/>
    <w:rsid w:val="001C4CE3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1C4C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7">
    <w:name w:val="Текст выноски Знак"/>
    <w:basedOn w:val="a0"/>
    <w:link w:val="a6"/>
    <w:uiPriority w:val="99"/>
    <w:semiHidden/>
    <w:rsid w:val="001C4CE3"/>
    <w:rPr>
      <w:rFonts w:ascii="Tahoma" w:eastAsia="Times New Roman" w:hAnsi="Tahoma" w:cs="Times New Roman"/>
      <w:sz w:val="16"/>
      <w:szCs w:val="16"/>
      <w:lang/>
    </w:rPr>
  </w:style>
  <w:style w:type="paragraph" w:styleId="2">
    <w:name w:val="Body Text 2"/>
    <w:basedOn w:val="a"/>
    <w:link w:val="20"/>
    <w:uiPriority w:val="99"/>
    <w:unhideWhenUsed/>
    <w:rsid w:val="001C4CE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C4CE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C4C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C4C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C4CE3"/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1C4CE3"/>
    <w:pPr>
      <w:spacing w:after="0"/>
      <w:ind w:left="720" w:firstLine="567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Bodytext3">
    <w:name w:val="Body text (3)_"/>
    <w:link w:val="Bodytext30"/>
    <w:uiPriority w:val="99"/>
    <w:locked/>
    <w:rsid w:val="001C4CE3"/>
    <w:rPr>
      <w:b/>
      <w:bCs/>
      <w:sz w:val="15"/>
      <w:szCs w:val="15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1C4CE3"/>
    <w:pPr>
      <w:shd w:val="clear" w:color="auto" w:fill="FFFFFF"/>
      <w:spacing w:before="2640" w:after="300" w:line="240" w:lineRule="atLeast"/>
      <w:jc w:val="center"/>
    </w:pPr>
    <w:rPr>
      <w:b/>
      <w:bCs/>
      <w:sz w:val="15"/>
      <w:szCs w:val="15"/>
    </w:rPr>
  </w:style>
  <w:style w:type="character" w:customStyle="1" w:styleId="FontStyle12">
    <w:name w:val="Font Style12"/>
    <w:uiPriority w:val="99"/>
    <w:rsid w:val="001C4CE3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unhideWhenUsed/>
    <w:rsid w:val="001C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B84F0C3D82331F6604D51AFB34A0CCA8933908D96D29DCF5C8D2270F0A25B72B5B2161C009FFBC140FA8rEw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5194</Words>
  <Characters>29612</Characters>
  <Application>Microsoft Office Word</Application>
  <DocSecurity>0</DocSecurity>
  <Lines>246</Lines>
  <Paragraphs>69</Paragraphs>
  <ScaleCrop>false</ScaleCrop>
  <Company>Reanimator Extreme Edition</Company>
  <LinksUpToDate>false</LinksUpToDate>
  <CharactersWithSpaces>34737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2018-05-25T11:05:00Z</dcterms:created>
  <dcterms:modified xsi:type="dcterms:W3CDTF">2018-05-25T11:05:00Z</dcterms:modified>
</cp:coreProperties>
</file>