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A1A" w:rsidRDefault="00006A1A" w:rsidP="00FC3DA0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20BDD" w:rsidRDefault="00420BDD" w:rsidP="00FC3DA0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20BDD" w:rsidRDefault="00420BDD" w:rsidP="00FC3DA0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20BDD" w:rsidRDefault="00420BDD" w:rsidP="00FC3DA0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20BDD" w:rsidRDefault="00420BDD" w:rsidP="00FC3DA0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20BDD" w:rsidRDefault="00420BDD" w:rsidP="00FC3DA0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20BDD" w:rsidRDefault="00420BDD" w:rsidP="00FC3DA0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20BDD" w:rsidRDefault="00420BDD" w:rsidP="00FC3DA0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420BDD" w:rsidRDefault="00420BDD" w:rsidP="00FC3DA0">
      <w:pPr>
        <w:pStyle w:val="HEADERTEXT0"/>
        <w:ind w:right="3827"/>
        <w:outlineLvl w:val="0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right="3826"/>
        <w:rPr>
          <w:rFonts w:ascii="Arial" w:hAnsi="Arial" w:cs="Arial"/>
          <w:bCs/>
          <w:sz w:val="24"/>
          <w:szCs w:val="24"/>
        </w:rPr>
      </w:pPr>
      <w:r w:rsidRPr="00D32D00">
        <w:rPr>
          <w:rFonts w:ascii="Arial" w:hAnsi="Arial" w:cs="Arial"/>
          <w:bCs/>
          <w:sz w:val="24"/>
          <w:szCs w:val="24"/>
        </w:rPr>
        <w:t xml:space="preserve">Об утверждении программы профилактики </w:t>
      </w:r>
      <w:r w:rsidRPr="00D32D00">
        <w:rPr>
          <w:rFonts w:ascii="Arial" w:hAnsi="Arial" w:cs="Arial"/>
          <w:sz w:val="24"/>
          <w:szCs w:val="24"/>
        </w:rPr>
        <w:t xml:space="preserve"> рисков причинения вреда (ущерба) охраняемым законом ценностям при осуществлении </w:t>
      </w:r>
      <w:r w:rsidRPr="00D32D00">
        <w:rPr>
          <w:rFonts w:ascii="Arial" w:hAnsi="Arial" w:cs="Arial"/>
          <w:bCs/>
          <w:sz w:val="24"/>
          <w:szCs w:val="24"/>
        </w:rPr>
        <w:t>муниципального жилищного контроля на территории муниципального образования «Мамадышский муниципальный район» Республики Татарстан</w:t>
      </w:r>
      <w:r w:rsidRPr="00D32D00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2D00">
        <w:rPr>
          <w:rFonts w:ascii="Arial" w:hAnsi="Arial" w:cs="Arial"/>
          <w:bCs/>
          <w:sz w:val="24"/>
          <w:szCs w:val="24"/>
        </w:rPr>
        <w:t>на 202</w:t>
      </w:r>
      <w:r w:rsidR="00266B71">
        <w:rPr>
          <w:rFonts w:ascii="Arial" w:hAnsi="Arial" w:cs="Arial"/>
          <w:bCs/>
          <w:sz w:val="24"/>
          <w:szCs w:val="24"/>
        </w:rPr>
        <w:t>6</w:t>
      </w:r>
      <w:r w:rsidRPr="00D32D00">
        <w:rPr>
          <w:rFonts w:ascii="Arial" w:hAnsi="Arial" w:cs="Arial"/>
          <w:bCs/>
          <w:sz w:val="24"/>
          <w:szCs w:val="24"/>
        </w:rPr>
        <w:t xml:space="preserve">  год 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 xml:space="preserve">В соответствии со </w:t>
      </w:r>
      <w:hyperlink r:id="rId8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D32D00">
          <w:rPr>
            <w:rFonts w:ascii="Arial" w:hAnsi="Arial" w:cs="Arial"/>
            <w:color w:val="000000" w:themeColor="text1"/>
            <w:sz w:val="24"/>
            <w:szCs w:val="24"/>
          </w:rPr>
          <w:t xml:space="preserve">статьей 44 </w:t>
        </w:r>
      </w:hyperlink>
      <w:r w:rsidRPr="00D32D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tgtFrame="_blank" w:history="1">
        <w:r w:rsidRPr="00D32D00">
          <w:rPr>
            <w:rFonts w:ascii="Arial" w:hAnsi="Arial" w:cs="Arial"/>
            <w:color w:val="000000" w:themeColor="text1"/>
            <w:sz w:val="24"/>
            <w:szCs w:val="24"/>
            <w:shd w:val="clear" w:color="auto" w:fill="FFFFFF"/>
          </w:rPr>
          <w:t>Федерального закона от 31.07.2020 № 248-ФЗ</w:t>
        </w:r>
      </w:hyperlink>
      <w:r w:rsidRPr="00D32D0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«О государственном контроле (надзоре) и муниципальном контроле в Российск</w:t>
      </w:r>
      <w:r w:rsidRPr="00D32D00">
        <w:rPr>
          <w:rFonts w:ascii="Arial" w:hAnsi="Arial" w:cs="Arial"/>
          <w:sz w:val="24"/>
          <w:szCs w:val="24"/>
          <w:shd w:val="clear" w:color="auto" w:fill="FFFFFF"/>
        </w:rPr>
        <w:t>ой Федерации»</w:t>
      </w:r>
      <w:r w:rsidRPr="00D32D0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32D0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32D00">
        <w:rPr>
          <w:rFonts w:ascii="Arial" w:hAnsi="Arial" w:cs="Arial"/>
          <w:sz w:val="24"/>
          <w:szCs w:val="24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D32D00">
        <w:rPr>
          <w:rFonts w:ascii="Arial" w:hAnsi="Arial" w:cs="Arial"/>
          <w:color w:val="000000"/>
          <w:sz w:val="24"/>
          <w:szCs w:val="24"/>
        </w:rPr>
        <w:t xml:space="preserve"> Исполнительный комитет Мамадышского муниципального района Республики Татарстан 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 xml:space="preserve">  п о с т а н о в л я е т</w:t>
      </w:r>
      <w:r w:rsidRPr="00D32D00">
        <w:rPr>
          <w:rFonts w:ascii="Arial" w:hAnsi="Arial" w:cs="Arial"/>
          <w:b/>
          <w:color w:val="000000"/>
          <w:sz w:val="24"/>
          <w:szCs w:val="24"/>
        </w:rPr>
        <w:t>: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 xml:space="preserve">1. Утвердить  </w:t>
      </w:r>
      <w:r w:rsidRPr="00D32D00">
        <w:rPr>
          <w:rFonts w:ascii="Arial" w:hAnsi="Arial" w:cs="Arial"/>
          <w:bCs/>
          <w:color w:val="000000"/>
          <w:sz w:val="24"/>
          <w:szCs w:val="24"/>
        </w:rPr>
        <w:t xml:space="preserve">программу профилактики </w:t>
      </w:r>
      <w:r w:rsidRPr="00D32D00">
        <w:rPr>
          <w:rFonts w:ascii="Arial" w:hAnsi="Arial" w:cs="Arial"/>
          <w:color w:val="000000"/>
          <w:sz w:val="24"/>
          <w:szCs w:val="24"/>
        </w:rPr>
        <w:t xml:space="preserve">рисков причинения вреда (ущерба) охраняемым законом ценностям при осуществлении </w:t>
      </w:r>
      <w:r w:rsidRPr="00D32D00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жилищного контроля на территории </w:t>
      </w:r>
      <w:r w:rsidRPr="00D32D00">
        <w:rPr>
          <w:rFonts w:ascii="Arial" w:hAnsi="Arial" w:cs="Arial"/>
          <w:bCs/>
          <w:sz w:val="24"/>
          <w:szCs w:val="24"/>
        </w:rPr>
        <w:t>муниципального образования «Мамадышский муниципальный район» Республики Татарстан</w:t>
      </w:r>
      <w:r w:rsidRPr="00D32D00">
        <w:rPr>
          <w:rFonts w:ascii="Arial" w:hAnsi="Arial" w:cs="Arial"/>
          <w:b/>
          <w:bCs/>
          <w:sz w:val="24"/>
          <w:szCs w:val="24"/>
        </w:rPr>
        <w:t xml:space="preserve"> </w:t>
      </w:r>
      <w:r w:rsidR="00420BDD">
        <w:rPr>
          <w:rFonts w:ascii="Arial" w:hAnsi="Arial" w:cs="Arial"/>
          <w:bCs/>
          <w:sz w:val="24"/>
          <w:szCs w:val="24"/>
        </w:rPr>
        <w:t>на 2026</w:t>
      </w:r>
      <w:r w:rsidRPr="00D32D00">
        <w:rPr>
          <w:rFonts w:ascii="Arial" w:hAnsi="Arial" w:cs="Arial"/>
          <w:bCs/>
          <w:sz w:val="24"/>
          <w:szCs w:val="24"/>
        </w:rPr>
        <w:t xml:space="preserve"> год (Приложение)</w:t>
      </w:r>
      <w:r w:rsidRPr="00D32D00">
        <w:rPr>
          <w:rFonts w:ascii="Arial" w:hAnsi="Arial" w:cs="Arial"/>
          <w:bCs/>
          <w:color w:val="000000"/>
          <w:sz w:val="24"/>
          <w:szCs w:val="24"/>
        </w:rPr>
        <w:t>.</w:t>
      </w:r>
      <w:r w:rsidRPr="00D32D00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06A1A" w:rsidRPr="00D32D00" w:rsidRDefault="00006A1A" w:rsidP="00006A1A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32D00">
        <w:rPr>
          <w:rFonts w:ascii="Arial" w:hAnsi="Arial" w:cs="Arial"/>
          <w:sz w:val="24"/>
          <w:szCs w:val="24"/>
        </w:rPr>
        <w:t xml:space="preserve">         </w:t>
      </w:r>
      <w:r w:rsidRPr="00D32D00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D32D00">
        <w:rPr>
          <w:rFonts w:ascii="Arial" w:eastAsia="Calibri" w:hAnsi="Arial" w:cs="Arial"/>
          <w:sz w:val="24"/>
          <w:szCs w:val="24"/>
          <w:lang w:eastAsia="en-US"/>
        </w:rPr>
        <w:t xml:space="preserve">Опубликовать настоящее постановление в </w:t>
      </w:r>
      <w:hyperlink r:id="rId10" w:history="1">
        <w:r w:rsidRPr="00D32D00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D32D00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D32D00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mamadysh</w:t>
        </w:r>
        <w:r w:rsidRPr="00D32D00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D32D00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tatarstan</w:t>
        </w:r>
        <w:r w:rsidRPr="00D32D00">
          <w:rPr>
            <w:rFonts w:ascii="Arial" w:eastAsia="Calibri" w:hAnsi="Arial" w:cs="Arial"/>
            <w:color w:val="0000FF"/>
            <w:sz w:val="24"/>
            <w:szCs w:val="24"/>
            <w:u w:val="single"/>
            <w:lang w:eastAsia="en-US"/>
          </w:rPr>
          <w:t>.</w:t>
        </w:r>
        <w:r w:rsidRPr="00D32D00">
          <w:rPr>
            <w:rFonts w:ascii="Arial" w:eastAsia="Calibri" w:hAnsi="Arial" w:cs="Arial"/>
            <w:color w:val="0000FF"/>
            <w:sz w:val="24"/>
            <w:szCs w:val="24"/>
            <w:u w:val="single"/>
            <w:lang w:val="en-US" w:eastAsia="en-US"/>
          </w:rPr>
          <w:t>ru</w:t>
        </w:r>
      </w:hyperlink>
      <w:r w:rsidRPr="00D32D00">
        <w:rPr>
          <w:rFonts w:ascii="Arial" w:eastAsia="Calibri" w:hAnsi="Arial" w:cs="Arial"/>
          <w:sz w:val="24"/>
          <w:szCs w:val="24"/>
          <w:lang w:eastAsia="en-US"/>
        </w:rPr>
        <w:t xml:space="preserve"> и в информационно-телекоммуникационной сети «Интернет» на официальном сайте муниципального района Республики Татарстан.</w:t>
      </w:r>
    </w:p>
    <w:p w:rsidR="00006A1A" w:rsidRPr="00D32D00" w:rsidRDefault="00006A1A" w:rsidP="00006A1A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 xml:space="preserve">         3. Контроль за исполнением настоящего постановления возложить на</w:t>
      </w:r>
      <w:r w:rsidR="00420BDD">
        <w:rPr>
          <w:rFonts w:ascii="Arial" w:hAnsi="Arial" w:cs="Arial"/>
          <w:color w:val="000000"/>
          <w:sz w:val="24"/>
          <w:szCs w:val="24"/>
        </w:rPr>
        <w:t xml:space="preserve"> первого </w:t>
      </w:r>
      <w:r w:rsidRPr="00D32D00">
        <w:rPr>
          <w:rFonts w:ascii="Arial" w:hAnsi="Arial" w:cs="Arial"/>
          <w:color w:val="000000"/>
          <w:sz w:val="24"/>
          <w:szCs w:val="24"/>
        </w:rPr>
        <w:t xml:space="preserve"> заместителя руководителя Исполнительного комитета Мамадышского муниципального района Никифорова Р.М.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 xml:space="preserve">Руководитель                                        </w:t>
      </w:r>
      <w:r w:rsidRPr="00D32D00">
        <w:rPr>
          <w:rFonts w:ascii="Arial" w:hAnsi="Arial" w:cs="Arial"/>
          <w:color w:val="000000"/>
          <w:sz w:val="24"/>
          <w:szCs w:val="24"/>
        </w:rPr>
        <w:tab/>
      </w:r>
      <w:r w:rsidRPr="00D32D00">
        <w:rPr>
          <w:rFonts w:ascii="Arial" w:hAnsi="Arial" w:cs="Arial"/>
          <w:color w:val="000000"/>
          <w:sz w:val="24"/>
          <w:szCs w:val="24"/>
        </w:rPr>
        <w:tab/>
        <w:t xml:space="preserve">                                       </w:t>
      </w:r>
      <w:r w:rsidR="00266B71">
        <w:rPr>
          <w:rFonts w:ascii="Arial" w:hAnsi="Arial" w:cs="Arial"/>
          <w:color w:val="000000"/>
          <w:sz w:val="24"/>
          <w:szCs w:val="24"/>
        </w:rPr>
        <w:t>А.М.Ефимов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A1A" w:rsidRDefault="00006A1A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2D00" w:rsidRDefault="00D32D00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2D00" w:rsidRDefault="00D32D00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2D00" w:rsidRDefault="00D32D00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2D00" w:rsidRDefault="00D32D00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2D00" w:rsidRDefault="00D32D00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20BDD" w:rsidRDefault="00420BDD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20BDD" w:rsidRDefault="00420BDD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20BDD" w:rsidRDefault="00420BDD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420BDD" w:rsidRDefault="00420BDD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D32D00" w:rsidRPr="00D32D00" w:rsidRDefault="00D32D00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006A1A" w:rsidRPr="00D32D00" w:rsidRDefault="00D32D00" w:rsidP="00D32D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                                                                               </w:t>
      </w:r>
      <w:r w:rsidR="00006A1A" w:rsidRPr="00D32D00">
        <w:rPr>
          <w:rFonts w:ascii="Arial" w:hAnsi="Arial" w:cs="Arial"/>
          <w:color w:val="000000"/>
          <w:sz w:val="24"/>
          <w:szCs w:val="24"/>
        </w:rPr>
        <w:t>Приложение</w:t>
      </w:r>
    </w:p>
    <w:p w:rsidR="00006A1A" w:rsidRPr="00D32D00" w:rsidRDefault="00D32D00" w:rsidP="00D32D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</w:t>
      </w:r>
      <w:r w:rsidR="00006A1A" w:rsidRPr="00D32D00">
        <w:rPr>
          <w:rFonts w:ascii="Arial" w:hAnsi="Arial" w:cs="Arial"/>
          <w:color w:val="000000"/>
          <w:sz w:val="24"/>
          <w:szCs w:val="24"/>
        </w:rPr>
        <w:t>к  постановлению</w:t>
      </w:r>
    </w:p>
    <w:p w:rsidR="00006A1A" w:rsidRPr="00D32D00" w:rsidRDefault="00D32D00" w:rsidP="00D32D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</w:t>
      </w:r>
      <w:r w:rsidR="00006A1A" w:rsidRPr="00D32D00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left="4248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D32D00">
        <w:rPr>
          <w:rFonts w:ascii="Arial" w:hAnsi="Arial" w:cs="Arial"/>
          <w:color w:val="000000"/>
          <w:sz w:val="24"/>
          <w:szCs w:val="24"/>
        </w:rPr>
        <w:t xml:space="preserve">  </w:t>
      </w:r>
      <w:r w:rsidRPr="00D32D00">
        <w:rPr>
          <w:rFonts w:ascii="Arial" w:hAnsi="Arial" w:cs="Arial"/>
          <w:color w:val="000000"/>
          <w:sz w:val="24"/>
          <w:szCs w:val="24"/>
        </w:rPr>
        <w:t>Мамадышского муниципального района</w:t>
      </w:r>
    </w:p>
    <w:p w:rsidR="00006A1A" w:rsidRPr="00D32D00" w:rsidRDefault="00D32D00" w:rsidP="00D32D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</w:t>
      </w:r>
      <w:r w:rsidR="00006A1A" w:rsidRPr="00D32D00">
        <w:rPr>
          <w:rFonts w:ascii="Arial" w:hAnsi="Arial" w:cs="Arial"/>
          <w:color w:val="000000"/>
          <w:sz w:val="24"/>
          <w:szCs w:val="24"/>
        </w:rPr>
        <w:t>Республики Татарстан</w:t>
      </w:r>
    </w:p>
    <w:p w:rsidR="00006A1A" w:rsidRPr="00D32D00" w:rsidRDefault="00D32D00" w:rsidP="00D32D0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</w:t>
      </w:r>
      <w:r w:rsidR="00253107" w:rsidRPr="00420BDD">
        <w:rPr>
          <w:rFonts w:ascii="Arial" w:hAnsi="Arial" w:cs="Arial"/>
          <w:color w:val="000000"/>
          <w:sz w:val="24"/>
          <w:szCs w:val="24"/>
        </w:rPr>
        <w:t>от «</w:t>
      </w:r>
      <w:r w:rsidR="00266B71" w:rsidRPr="00420BDD">
        <w:rPr>
          <w:rFonts w:ascii="Arial" w:hAnsi="Arial" w:cs="Arial"/>
          <w:color w:val="000000"/>
          <w:sz w:val="24"/>
          <w:szCs w:val="24"/>
        </w:rPr>
        <w:t xml:space="preserve">  </w:t>
      </w:r>
      <w:r w:rsidR="00420BDD">
        <w:rPr>
          <w:rFonts w:ascii="Arial" w:hAnsi="Arial" w:cs="Arial"/>
          <w:color w:val="000000"/>
          <w:sz w:val="24"/>
          <w:szCs w:val="24"/>
        </w:rPr>
        <w:t xml:space="preserve">»                2026   №  </w:t>
      </w:r>
      <w:bookmarkStart w:id="0" w:name="_GoBack"/>
      <w:bookmarkEnd w:id="0"/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156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32D00">
        <w:rPr>
          <w:rFonts w:ascii="Arial" w:hAnsi="Arial" w:cs="Arial"/>
          <w:b/>
          <w:bCs/>
          <w:color w:val="000000"/>
          <w:sz w:val="24"/>
          <w:szCs w:val="24"/>
        </w:rPr>
        <w:t xml:space="preserve"> Программа 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32D00">
        <w:rPr>
          <w:rFonts w:ascii="Arial" w:hAnsi="Arial" w:cs="Arial"/>
          <w:b/>
          <w:bCs/>
          <w:sz w:val="24"/>
          <w:szCs w:val="24"/>
        </w:rPr>
        <w:t xml:space="preserve">профилактики </w:t>
      </w:r>
      <w:r w:rsidRPr="00D32D00">
        <w:rPr>
          <w:rFonts w:ascii="Arial" w:hAnsi="Arial" w:cs="Arial"/>
          <w:b/>
          <w:sz w:val="24"/>
          <w:szCs w:val="24"/>
        </w:rPr>
        <w:t xml:space="preserve"> рисков причинения вреда (ущерба) охраняемым законом ценностям при осуществлении </w:t>
      </w:r>
      <w:r w:rsidRPr="00D32D00">
        <w:rPr>
          <w:rFonts w:ascii="Arial" w:hAnsi="Arial" w:cs="Arial"/>
          <w:b/>
          <w:bCs/>
          <w:sz w:val="24"/>
          <w:szCs w:val="24"/>
        </w:rPr>
        <w:t>муниципального жилищного контроля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D32D00">
        <w:rPr>
          <w:rFonts w:ascii="Arial" w:hAnsi="Arial" w:cs="Arial"/>
          <w:b/>
          <w:bCs/>
          <w:sz w:val="24"/>
          <w:szCs w:val="24"/>
        </w:rPr>
        <w:t>на территории муниципального образования «Мамадышский муниципальный рай</w:t>
      </w:r>
      <w:r w:rsidR="00266B71">
        <w:rPr>
          <w:rFonts w:ascii="Arial" w:hAnsi="Arial" w:cs="Arial"/>
          <w:b/>
          <w:bCs/>
          <w:sz w:val="24"/>
          <w:szCs w:val="24"/>
        </w:rPr>
        <w:t>он» Республики Татарстан на 2026</w:t>
      </w:r>
      <w:r w:rsidRPr="00D32D00">
        <w:rPr>
          <w:rFonts w:ascii="Arial" w:hAnsi="Arial" w:cs="Arial"/>
          <w:b/>
          <w:bCs/>
          <w:sz w:val="24"/>
          <w:szCs w:val="24"/>
        </w:rPr>
        <w:t xml:space="preserve"> год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976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068"/>
      </w:tblGrid>
      <w:tr w:rsidR="00006A1A" w:rsidRPr="00D32D00" w:rsidTr="007F15D9">
        <w:trPr>
          <w:trHeight w:val="551"/>
        </w:trPr>
        <w:tc>
          <w:tcPr>
            <w:tcW w:w="2693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64" w:lineRule="exact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sz w:val="24"/>
                <w:szCs w:val="24"/>
                <w:lang w:bidi="ru-RU"/>
              </w:rPr>
              <w:t>Наименование программы</w:t>
            </w:r>
          </w:p>
        </w:tc>
        <w:tc>
          <w:tcPr>
            <w:tcW w:w="7068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bCs/>
                <w:sz w:val="24"/>
                <w:szCs w:val="24"/>
              </w:rPr>
              <w:t xml:space="preserve">Программа профилактики </w:t>
            </w:r>
            <w:r w:rsidRPr="00D32D00">
              <w:rPr>
                <w:rFonts w:ascii="Arial" w:hAnsi="Arial" w:cs="Arial"/>
                <w:sz w:val="24"/>
                <w:szCs w:val="24"/>
              </w:rPr>
              <w:t xml:space="preserve"> рисков причинения вреда (ущерба) охраняемым законом ценностям при осуществлении </w:t>
            </w:r>
            <w:r w:rsidRPr="00D32D00">
              <w:rPr>
                <w:rFonts w:ascii="Arial" w:hAnsi="Arial" w:cs="Arial"/>
                <w:bCs/>
                <w:sz w:val="24"/>
                <w:szCs w:val="24"/>
              </w:rPr>
              <w:t>муниципального жилищного контроля на территории муниципального образования «Мамадышский муниципальный район» Республики Татарстан на 202</w:t>
            </w:r>
            <w:r w:rsidR="00266B71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D32D00">
              <w:rPr>
                <w:rFonts w:ascii="Arial" w:hAnsi="Arial" w:cs="Arial"/>
                <w:bCs/>
                <w:sz w:val="24"/>
                <w:szCs w:val="24"/>
              </w:rPr>
              <w:t xml:space="preserve"> год </w:t>
            </w: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(далее – программа профилактики)</w:t>
            </w:r>
          </w:p>
          <w:p w:rsidR="00006A1A" w:rsidRPr="00D32D00" w:rsidRDefault="00006A1A" w:rsidP="007F15D9">
            <w:pPr>
              <w:widowControl w:val="0"/>
              <w:tabs>
                <w:tab w:val="left" w:pos="885"/>
              </w:tabs>
              <w:autoSpaceDE w:val="0"/>
              <w:autoSpaceDN w:val="0"/>
              <w:spacing w:line="264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06A1A" w:rsidRPr="00D32D00" w:rsidTr="007F15D9">
        <w:trPr>
          <w:trHeight w:val="1657"/>
        </w:trPr>
        <w:tc>
          <w:tcPr>
            <w:tcW w:w="2693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ind w:left="107" w:right="84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sz w:val="24"/>
                <w:szCs w:val="24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sz w:val="24"/>
                <w:szCs w:val="24"/>
                <w:lang w:bidi="ru-RU"/>
              </w:rPr>
              <w:t xml:space="preserve">Федеральный закон от 31.07.2020 № 248-ФЗ </w:t>
            </w:r>
            <w:r w:rsidRPr="00D32D00">
              <w:rPr>
                <w:rFonts w:ascii="Arial" w:hAnsi="Arial" w:cs="Arial"/>
                <w:sz w:val="24"/>
                <w:szCs w:val="24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ind w:left="110" w:right="85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</w:p>
        </w:tc>
      </w:tr>
      <w:tr w:rsidR="00006A1A" w:rsidRPr="00D32D00" w:rsidTr="007F15D9">
        <w:trPr>
          <w:trHeight w:val="275"/>
        </w:trPr>
        <w:tc>
          <w:tcPr>
            <w:tcW w:w="2693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55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sz w:val="24"/>
                <w:szCs w:val="24"/>
                <w:lang w:bidi="ru-RU"/>
              </w:rPr>
              <w:t>Разработчик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Сектор по учету и распределению жилья отдела инфраструктурного развития Исполнительного комитета Мамадышского муниципального района Республики Татарстан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55" w:lineRule="exact"/>
              <w:ind w:left="110"/>
              <w:jc w:val="both"/>
              <w:rPr>
                <w:rFonts w:ascii="Arial" w:hAnsi="Arial" w:cs="Arial"/>
                <w:i/>
                <w:sz w:val="24"/>
                <w:szCs w:val="24"/>
                <w:lang w:bidi="ru-RU"/>
              </w:rPr>
            </w:pPr>
          </w:p>
        </w:tc>
      </w:tr>
      <w:tr w:rsidR="00006A1A" w:rsidRPr="00D32D00" w:rsidTr="007F15D9">
        <w:trPr>
          <w:trHeight w:val="399"/>
        </w:trPr>
        <w:tc>
          <w:tcPr>
            <w:tcW w:w="2693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Цели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1. Предотвращение рисков причинения вреда охраняемым законом ценностям;</w:t>
            </w:r>
          </w:p>
          <w:p w:rsidR="00006A1A" w:rsidRPr="00D32D00" w:rsidRDefault="00006A1A" w:rsidP="007F15D9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жилищного контроля (надзора)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</w:t>
            </w:r>
            <w:r w:rsidRPr="00D32D00">
              <w:rPr>
                <w:rFonts w:ascii="Arial" w:hAnsi="Arial" w:cs="Arial"/>
                <w:bCs/>
                <w:sz w:val="24"/>
                <w:szCs w:val="24"/>
              </w:rPr>
              <w:t>на территории муниципального образования «Мамадышский муниципальный район» Республики Татарстан</w:t>
            </w: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(далее – муниципальный  контроль (надзор));</w:t>
            </w:r>
          </w:p>
          <w:p w:rsidR="00006A1A" w:rsidRPr="00D32D00" w:rsidRDefault="00006A1A" w:rsidP="007F15D9">
            <w:pPr>
              <w:widowControl w:val="0"/>
              <w:tabs>
                <w:tab w:val="left" w:pos="399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3. Повышение прозрачности деятельности контрольного (надзорного) органа при осуществлении муниципального </w:t>
            </w: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жилищного контроля (надзора) за деятельностью контролируемых лиц;</w:t>
            </w:r>
          </w:p>
          <w:p w:rsidR="00006A1A" w:rsidRPr="00D32D00" w:rsidRDefault="00006A1A" w:rsidP="007F15D9">
            <w:pPr>
              <w:widowControl w:val="0"/>
              <w:tabs>
                <w:tab w:val="left" w:pos="502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 Снижение при осуществлении муниципального жилищного контроля (надзора) административной нагрузки на контролируемых лиц;</w:t>
            </w:r>
          </w:p>
          <w:p w:rsidR="00006A1A" w:rsidRPr="00D32D00" w:rsidRDefault="00006A1A" w:rsidP="007F15D9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ind w:right="90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5. Предупреждение нарушения контролируемыми лицами обязательных требований в сфере осуществления </w:t>
            </w:r>
            <w:r w:rsidRPr="00D32D00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муниципального жилищного контроля на территории на территории муниципального образования «Мамадышский муниципальный район» Республики Татарстан </w:t>
            </w: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(надзора), включая устранение причин, факторов и условий, способствующих возможному нарушению обязательных требований;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ind w:right="76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6. Разъяснение контролируемым лицам обязательных требований в сфере осуществления </w:t>
            </w:r>
            <w:r w:rsidRPr="00D32D00">
              <w:rPr>
                <w:rFonts w:ascii="Arial" w:hAnsi="Arial" w:cs="Arial"/>
                <w:bCs/>
                <w:sz w:val="24"/>
                <w:szCs w:val="24"/>
                <w:lang w:bidi="ru-RU"/>
              </w:rPr>
              <w:t xml:space="preserve">муниципального жилищного контроля на территории муниципального образования «Мамадышский муниципальный район» Республики Татарстан </w:t>
            </w: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(надзора)</w:t>
            </w:r>
          </w:p>
        </w:tc>
      </w:tr>
      <w:tr w:rsidR="00006A1A" w:rsidRPr="00D32D00" w:rsidTr="007F15D9">
        <w:trPr>
          <w:trHeight w:val="1381"/>
        </w:trPr>
        <w:tc>
          <w:tcPr>
            <w:tcW w:w="2693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lastRenderedPageBreak/>
              <w:t>Задачи программы профилактики</w:t>
            </w:r>
          </w:p>
        </w:tc>
        <w:tc>
          <w:tcPr>
            <w:tcW w:w="7068" w:type="dxa"/>
            <w:shd w:val="clear" w:color="auto" w:fill="auto"/>
          </w:tcPr>
          <w:p w:rsidR="00006A1A" w:rsidRPr="00D32D00" w:rsidRDefault="00006A1A" w:rsidP="007F15D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 xml:space="preserve">1. Выявление причин, факторов и условий, способствующих нарушению обязательных требований в сфере осуществления муниципального жилищного  контроля (надзора) </w:t>
            </w:r>
          </w:p>
          <w:p w:rsidR="00006A1A" w:rsidRPr="00D32D00" w:rsidRDefault="00006A1A" w:rsidP="007F15D9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</w:tbl>
    <w:p w:rsidR="00006A1A" w:rsidRPr="00D32D00" w:rsidRDefault="00006A1A" w:rsidP="00006A1A">
      <w:pPr>
        <w:widowControl w:val="0"/>
        <w:autoSpaceDE w:val="0"/>
        <w:autoSpaceDN w:val="0"/>
        <w:spacing w:before="2"/>
        <w:rPr>
          <w:rFonts w:ascii="Arial" w:hAnsi="Arial" w:cs="Arial"/>
          <w:color w:val="000000"/>
          <w:sz w:val="24"/>
          <w:szCs w:val="24"/>
          <w:lang w:val="x-none" w:eastAsia="x-none" w:bidi="ru-RU"/>
        </w:rPr>
      </w:pPr>
    </w:p>
    <w:tbl>
      <w:tblPr>
        <w:tblW w:w="9761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7068"/>
      </w:tblGrid>
      <w:tr w:rsidR="00006A1A" w:rsidRPr="00D32D00" w:rsidTr="007F15D9">
        <w:trPr>
          <w:trHeight w:val="4276"/>
        </w:trPr>
        <w:tc>
          <w:tcPr>
            <w:tcW w:w="2693" w:type="dxa"/>
            <w:tcBorders>
              <w:top w:val="nil"/>
            </w:tcBorders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7068" w:type="dxa"/>
            <w:tcBorders>
              <w:top w:val="nil"/>
            </w:tcBorders>
            <w:shd w:val="clear" w:color="auto" w:fill="auto"/>
          </w:tcPr>
          <w:p w:rsidR="00006A1A" w:rsidRPr="00D32D00" w:rsidRDefault="00006A1A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006A1A" w:rsidRPr="00D32D00" w:rsidRDefault="00006A1A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006A1A" w:rsidRPr="00D32D00" w:rsidRDefault="00006A1A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006A1A" w:rsidRPr="00D32D00" w:rsidRDefault="00006A1A" w:rsidP="007F15D9">
            <w:pPr>
              <w:widowControl w:val="0"/>
              <w:tabs>
                <w:tab w:val="left" w:pos="387"/>
              </w:tabs>
              <w:autoSpaceDE w:val="0"/>
              <w:autoSpaceDN w:val="0"/>
              <w:ind w:right="88"/>
              <w:jc w:val="both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(надзора) за на территории района у всех участников контрольно-надзорной деятельности </w:t>
            </w:r>
          </w:p>
        </w:tc>
      </w:tr>
      <w:tr w:rsidR="00006A1A" w:rsidRPr="00D32D00" w:rsidTr="007F15D9">
        <w:trPr>
          <w:trHeight w:val="693"/>
        </w:trPr>
        <w:tc>
          <w:tcPr>
            <w:tcW w:w="2693" w:type="dxa"/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ind w:left="107" w:right="480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sz w:val="24"/>
                <w:szCs w:val="24"/>
                <w:lang w:bidi="ru-RU"/>
              </w:rPr>
              <w:t>Сроки и этапы реализации программы профилактики</w:t>
            </w:r>
          </w:p>
        </w:tc>
        <w:tc>
          <w:tcPr>
            <w:tcW w:w="7068" w:type="dxa"/>
            <w:shd w:val="clear" w:color="auto" w:fill="auto"/>
            <w:vAlign w:val="center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266B71">
              <w:rPr>
                <w:rFonts w:ascii="Arial" w:hAnsi="Arial" w:cs="Arial"/>
                <w:sz w:val="24"/>
                <w:szCs w:val="24"/>
              </w:rPr>
              <w:t>6</w:t>
            </w:r>
            <w:r w:rsidRPr="00D32D00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A1A" w:rsidRPr="00D32D00" w:rsidTr="007F15D9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sz w:val="24"/>
                <w:szCs w:val="24"/>
                <w:lang w:bidi="ru-RU"/>
              </w:rPr>
              <w:t>Источники финансирования</w:t>
            </w:r>
          </w:p>
        </w:tc>
        <w:tc>
          <w:tcPr>
            <w:tcW w:w="70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i/>
                <w:color w:val="0070C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В рамках текущего финансирования деятельности Исполнительного комитета Мамадышского муниципального района Республики Татарстан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6A1A" w:rsidRPr="00D32D00" w:rsidTr="007F15D9">
        <w:trPr>
          <w:trHeight w:val="418"/>
        </w:trPr>
        <w:tc>
          <w:tcPr>
            <w:tcW w:w="2693" w:type="dxa"/>
            <w:tcBorders>
              <w:bottom w:val="single" w:sz="4" w:space="0" w:color="000000"/>
            </w:tcBorders>
            <w:shd w:val="clear" w:color="auto" w:fill="auto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spacing w:line="268" w:lineRule="exact"/>
              <w:ind w:left="107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D32D00">
              <w:rPr>
                <w:rFonts w:ascii="Arial" w:hAnsi="Arial" w:cs="Arial"/>
                <w:sz w:val="24"/>
                <w:szCs w:val="24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706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1. Снижение рисков причинения вреда охраняемым законом ценностям;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</w:t>
            </w:r>
            <w:r w:rsidRPr="00D32D00">
              <w:rPr>
                <w:rFonts w:ascii="Arial" w:hAnsi="Arial" w:cs="Arial"/>
                <w:bCs/>
                <w:sz w:val="24"/>
                <w:szCs w:val="24"/>
              </w:rPr>
              <w:t xml:space="preserve">на </w:t>
            </w:r>
            <w:r w:rsidRPr="00D32D0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территории муниципального образования «Мамадышский муниципальный район» Республики Татарстан</w:t>
            </w: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3. Внедрение различных способов профилактики;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4. Разработка образцов эффективного, законопослушного поведения контролируемых лиц;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5. Повышение уровня правовой грамотности контролируемых лиц;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6. Обеспечение единообразия понимания предмета контроля контролируемыми лицами;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</w:rPr>
              <w:t>7. Мотивация контролируемых лиц к добросовестному поведению.</w:t>
            </w:r>
          </w:p>
        </w:tc>
      </w:tr>
    </w:tbl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spacing w:before="129" w:line="295" w:lineRule="exact"/>
        <w:ind w:firstLine="567"/>
        <w:jc w:val="center"/>
        <w:outlineLvl w:val="2"/>
        <w:rPr>
          <w:rFonts w:ascii="Arial" w:hAnsi="Arial" w:cs="Arial"/>
          <w:b/>
          <w:bCs/>
          <w:sz w:val="24"/>
          <w:szCs w:val="24"/>
          <w:lang w:val="x-none" w:eastAsia="x-none" w:bidi="ru-RU"/>
        </w:rPr>
      </w:pPr>
      <w:r w:rsidRPr="00D32D00">
        <w:rPr>
          <w:rFonts w:ascii="Arial" w:hAnsi="Arial" w:cs="Arial"/>
          <w:b/>
          <w:bCs/>
          <w:sz w:val="24"/>
          <w:szCs w:val="24"/>
          <w:lang w:val="x-none" w:eastAsia="x-none" w:bidi="ru-RU"/>
        </w:rPr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06A1A" w:rsidRPr="00D32D00" w:rsidRDefault="00006A1A" w:rsidP="00006A1A">
      <w:pPr>
        <w:spacing w:line="276" w:lineRule="auto"/>
        <w:ind w:right="467" w:firstLine="567"/>
        <w:jc w:val="both"/>
        <w:rPr>
          <w:rFonts w:ascii="Arial" w:hAnsi="Arial" w:cs="Arial"/>
          <w:i/>
          <w:sz w:val="24"/>
          <w:szCs w:val="24"/>
        </w:rPr>
      </w:pP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  <w:lang w:val="x-none" w:eastAsia="x-none"/>
        </w:rPr>
        <w:t xml:space="preserve">1. </w:t>
      </w:r>
      <w:r w:rsidRPr="00D32D00">
        <w:rPr>
          <w:rFonts w:ascii="Arial" w:hAnsi="Arial" w:cs="Arial"/>
          <w:sz w:val="24"/>
          <w:szCs w:val="24"/>
          <w:lang w:eastAsia="x-none"/>
        </w:rPr>
        <w:t>Контролируемыми лицами муниципального</w:t>
      </w:r>
      <w:r w:rsidRPr="00D32D00">
        <w:rPr>
          <w:rFonts w:ascii="Arial" w:hAnsi="Arial" w:cs="Arial"/>
          <w:sz w:val="24"/>
          <w:szCs w:val="24"/>
          <w:lang w:val="x-none" w:eastAsia="x-none"/>
        </w:rPr>
        <w:t xml:space="preserve"> контроля в 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сфере осуществления </w:t>
      </w:r>
      <w:r w:rsidRPr="00D32D00">
        <w:rPr>
          <w:rFonts w:ascii="Arial" w:hAnsi="Arial" w:cs="Arial"/>
          <w:color w:val="000000"/>
          <w:sz w:val="24"/>
          <w:szCs w:val="24"/>
          <w:lang w:eastAsia="x-none"/>
        </w:rPr>
        <w:t xml:space="preserve">муниципального 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D32D00">
        <w:rPr>
          <w:rFonts w:ascii="Arial" w:hAnsi="Arial" w:cs="Arial"/>
          <w:color w:val="000000"/>
          <w:sz w:val="24"/>
          <w:szCs w:val="24"/>
          <w:lang w:eastAsia="x-none"/>
        </w:rPr>
        <w:t>жилищного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контроля (надзора) за </w:t>
      </w:r>
      <w:r w:rsidRPr="00D32D00">
        <w:rPr>
          <w:rFonts w:ascii="Arial" w:hAnsi="Arial" w:cs="Arial"/>
          <w:color w:val="000000"/>
          <w:sz w:val="24"/>
          <w:szCs w:val="24"/>
        </w:rPr>
        <w:t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006A1A" w:rsidRPr="00D32D00" w:rsidRDefault="00006A1A" w:rsidP="00006A1A">
      <w:pPr>
        <w:ind w:firstLine="708"/>
        <w:jc w:val="both"/>
        <w:rPr>
          <w:rFonts w:ascii="Arial" w:hAnsi="Arial" w:cs="Arial"/>
          <w:color w:val="000000"/>
          <w:sz w:val="24"/>
          <w:szCs w:val="24"/>
          <w:lang w:val="x-none" w:eastAsia="x-none"/>
        </w:rPr>
      </w:pP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Объектами </w:t>
      </w:r>
      <w:r w:rsidRPr="00D32D00">
        <w:rPr>
          <w:rFonts w:ascii="Arial" w:hAnsi="Arial" w:cs="Arial"/>
          <w:color w:val="000000"/>
          <w:sz w:val="24"/>
          <w:szCs w:val="24"/>
          <w:lang w:eastAsia="x-none"/>
        </w:rPr>
        <w:t>муниципального жилищного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контроля (надзора)</w:t>
      </w:r>
      <w:r w:rsidRPr="00D32D00">
        <w:rPr>
          <w:rFonts w:ascii="Arial" w:hAnsi="Arial" w:cs="Arial"/>
          <w:color w:val="000000"/>
          <w:sz w:val="24"/>
          <w:szCs w:val="24"/>
          <w:lang w:eastAsia="x-none"/>
        </w:rPr>
        <w:t xml:space="preserve"> 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являются </w:t>
      </w:r>
    </w:p>
    <w:p w:rsidR="00006A1A" w:rsidRPr="00D32D00" w:rsidRDefault="00006A1A" w:rsidP="00006A1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 xml:space="preserve">1) деятельность, действия (бездействие) контролируемых лиц, в рамках которых должны соблюдаться обязательные требования, </w:t>
      </w:r>
      <w:bookmarkStart w:id="1" w:name="_Hlk77763353"/>
      <w:bookmarkStart w:id="2" w:name="_Hlk77763765"/>
      <w:r w:rsidRPr="00D32D00">
        <w:rPr>
          <w:rFonts w:ascii="Arial" w:hAnsi="Arial" w:cs="Arial"/>
          <w:sz w:val="24"/>
          <w:szCs w:val="24"/>
        </w:rPr>
        <w:t xml:space="preserve">в том числе предъявляемые к контролируемым лицам, осуществляющим деятельность, действия (бездействие) </w:t>
      </w:r>
      <w:bookmarkEnd w:id="1"/>
      <w:r w:rsidRPr="00D32D00">
        <w:rPr>
          <w:rFonts w:ascii="Arial" w:hAnsi="Arial" w:cs="Arial"/>
          <w:sz w:val="24"/>
          <w:szCs w:val="24"/>
        </w:rPr>
        <w:t>по соблюдению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фонда;</w:t>
      </w:r>
      <w:bookmarkEnd w:id="2"/>
    </w:p>
    <w:p w:rsidR="00006A1A" w:rsidRPr="00D32D00" w:rsidRDefault="00006A1A" w:rsidP="00006A1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 xml:space="preserve">2) результаты деятельности контролируемых лиц, в том числе продукция (товары), работы и услуги, к которым предъявляются обязательные требования </w:t>
      </w:r>
    </w:p>
    <w:p w:rsidR="00006A1A" w:rsidRPr="00D32D00" w:rsidRDefault="00006A1A" w:rsidP="00006A1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3) жилые помещения муниципального жилищного фонда, общее имущество в многоквартирных домах, в которых есть жилые помещения муниципального жилищного фонда, и другие объекты, к которым предъявляются обязательные требования,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фонда.</w:t>
      </w:r>
    </w:p>
    <w:p w:rsidR="00006A1A" w:rsidRPr="00D32D00" w:rsidRDefault="00006A1A" w:rsidP="00006A1A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  <w:lang w:val="x-none" w:eastAsia="x-none"/>
        </w:rPr>
      </w:pP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>2. Программа профилактики направлена на</w:t>
      </w:r>
      <w:r w:rsidRPr="00D32D00">
        <w:rPr>
          <w:rFonts w:ascii="Arial" w:hAnsi="Arial" w:cs="Arial"/>
          <w:color w:val="000000"/>
          <w:sz w:val="24"/>
          <w:szCs w:val="24"/>
          <w:lang w:eastAsia="x-none"/>
        </w:rPr>
        <w:t xml:space="preserve"> повышение эффективности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D32D00">
        <w:rPr>
          <w:rFonts w:ascii="Arial" w:hAnsi="Arial" w:cs="Arial"/>
          <w:color w:val="000000"/>
          <w:sz w:val="24"/>
          <w:szCs w:val="24"/>
          <w:lang w:eastAsia="x-none"/>
        </w:rPr>
        <w:t>контролируемых лиц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>.</w:t>
      </w:r>
    </w:p>
    <w:p w:rsidR="00006A1A" w:rsidRPr="00D32D00" w:rsidRDefault="00006A1A" w:rsidP="00006A1A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  <w:lang w:eastAsia="x-none"/>
        </w:rPr>
      </w:pP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>3. Наиболее значимым риск</w:t>
      </w:r>
      <w:r w:rsidRPr="00D32D00">
        <w:rPr>
          <w:rFonts w:ascii="Arial" w:hAnsi="Arial" w:cs="Arial"/>
          <w:color w:val="000000"/>
          <w:sz w:val="24"/>
          <w:szCs w:val="24"/>
          <w:lang w:eastAsia="x-none"/>
        </w:rPr>
        <w:t>ом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 xml:space="preserve"> в деятельности </w:t>
      </w:r>
      <w:r w:rsidRPr="00D32D00">
        <w:rPr>
          <w:rFonts w:ascii="Arial" w:hAnsi="Arial" w:cs="Arial"/>
          <w:color w:val="000000"/>
          <w:sz w:val="24"/>
          <w:szCs w:val="24"/>
          <w:lang w:eastAsia="x-none"/>
        </w:rPr>
        <w:t>контролируемых лиц</w:t>
      </w:r>
      <w:r w:rsidRPr="00D32D00">
        <w:rPr>
          <w:rFonts w:ascii="Arial" w:hAnsi="Arial" w:cs="Arial"/>
          <w:strike/>
          <w:color w:val="000000"/>
          <w:sz w:val="24"/>
          <w:szCs w:val="24"/>
          <w:lang w:val="x-none" w:eastAsia="x-none"/>
        </w:rPr>
        <w:t xml:space="preserve"> 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>явля</w:t>
      </w:r>
      <w:r w:rsidRPr="00D32D00">
        <w:rPr>
          <w:rFonts w:ascii="Arial" w:hAnsi="Arial" w:cs="Arial"/>
          <w:color w:val="000000"/>
          <w:sz w:val="24"/>
          <w:szCs w:val="24"/>
          <w:lang w:eastAsia="x-none"/>
        </w:rPr>
        <w:t>ет</w:t>
      </w:r>
      <w:r w:rsidRPr="00D32D00">
        <w:rPr>
          <w:rFonts w:ascii="Arial" w:hAnsi="Arial" w:cs="Arial"/>
          <w:color w:val="000000"/>
          <w:sz w:val="24"/>
          <w:szCs w:val="24"/>
          <w:lang w:val="x-none" w:eastAsia="x-none"/>
        </w:rPr>
        <w:t>ся:</w:t>
      </w:r>
    </w:p>
    <w:p w:rsidR="00006A1A" w:rsidRPr="00D32D00" w:rsidRDefault="00006A1A" w:rsidP="00006A1A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  <w:r w:rsidRPr="00D32D00">
        <w:rPr>
          <w:rFonts w:ascii="Arial" w:hAnsi="Arial" w:cs="Arial"/>
          <w:color w:val="010101"/>
          <w:sz w:val="24"/>
          <w:szCs w:val="24"/>
          <w:shd w:val="clear" w:color="auto" w:fill="FFFFFF"/>
        </w:rPr>
        <w:t>факт причинения вреда объектам жилищного фонда вследствие нарушения жилищного законодательства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006A1A" w:rsidRPr="00D32D00" w:rsidRDefault="00006A1A" w:rsidP="00006A1A">
      <w:pPr>
        <w:shd w:val="clear" w:color="auto" w:fill="FFFFFF"/>
        <w:ind w:firstLine="709"/>
        <w:jc w:val="both"/>
        <w:rPr>
          <w:rFonts w:ascii="Arial" w:hAnsi="Arial" w:cs="Arial"/>
          <w:color w:val="010101"/>
          <w:sz w:val="24"/>
          <w:szCs w:val="24"/>
          <w:shd w:val="clear" w:color="auto" w:fill="FFFFFF"/>
        </w:rPr>
      </w:pPr>
    </w:p>
    <w:p w:rsidR="00006A1A" w:rsidRPr="00D32D00" w:rsidRDefault="00006A1A" w:rsidP="00006A1A">
      <w:pPr>
        <w:widowControl w:val="0"/>
        <w:autoSpaceDE w:val="0"/>
        <w:autoSpaceDN w:val="0"/>
        <w:spacing w:before="1" w:line="295" w:lineRule="exact"/>
        <w:jc w:val="center"/>
        <w:outlineLvl w:val="2"/>
        <w:rPr>
          <w:rFonts w:ascii="Arial" w:hAnsi="Arial" w:cs="Arial"/>
          <w:b/>
          <w:bCs/>
          <w:color w:val="000000"/>
          <w:sz w:val="24"/>
          <w:szCs w:val="24"/>
          <w:lang w:eastAsia="x-none" w:bidi="ru-RU"/>
        </w:rPr>
      </w:pPr>
      <w:r w:rsidRPr="00D32D00">
        <w:rPr>
          <w:rFonts w:ascii="Arial" w:hAnsi="Arial" w:cs="Arial"/>
          <w:b/>
          <w:bCs/>
          <w:color w:val="000000"/>
          <w:sz w:val="24"/>
          <w:szCs w:val="24"/>
          <w:lang w:val="x-none" w:eastAsia="x-none" w:bidi="ru-RU"/>
        </w:rPr>
        <w:t>Раздел 2. Цели и задачи реализации программы профилактики</w:t>
      </w:r>
    </w:p>
    <w:p w:rsidR="00006A1A" w:rsidRPr="00D32D00" w:rsidRDefault="00006A1A" w:rsidP="00006A1A">
      <w:pPr>
        <w:widowControl w:val="0"/>
        <w:autoSpaceDE w:val="0"/>
        <w:autoSpaceDN w:val="0"/>
        <w:spacing w:before="1" w:line="295" w:lineRule="exact"/>
        <w:ind w:firstLine="567"/>
        <w:outlineLvl w:val="2"/>
        <w:rPr>
          <w:rFonts w:ascii="Arial" w:hAnsi="Arial" w:cs="Arial"/>
          <w:b/>
          <w:bCs/>
          <w:color w:val="000000"/>
          <w:sz w:val="24"/>
          <w:szCs w:val="24"/>
          <w:lang w:val="x-none" w:eastAsia="x-none" w:bidi="ru-RU"/>
        </w:rPr>
      </w:pP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2.1. Цели Программы: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lastRenderedPageBreak/>
        <w:t>- стимулирование добросовестного соблюдения обязательных требований всеми контролируемыми лицами;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2.2. Задачи Программы: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- выявление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- формирование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- повышение прозрачности осуществляемой Управлением контрольной деятельности;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жилищного законодательства и необходимых мерах по их исполнению. 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</w:p>
    <w:p w:rsidR="00006A1A" w:rsidRPr="00D32D00" w:rsidRDefault="00006A1A" w:rsidP="00006A1A">
      <w:pPr>
        <w:shd w:val="clear" w:color="auto" w:fill="FFFFFF"/>
        <w:spacing w:before="100" w:beforeAutospacing="1" w:after="100" w:afterAutospacing="1"/>
        <w:ind w:firstLine="567"/>
        <w:jc w:val="center"/>
        <w:rPr>
          <w:rFonts w:ascii="Arial" w:hAnsi="Arial" w:cs="Arial"/>
          <w:b/>
          <w:bCs/>
          <w:color w:val="010101"/>
          <w:sz w:val="24"/>
          <w:szCs w:val="24"/>
        </w:rPr>
      </w:pPr>
      <w:r w:rsidRPr="00D32D00">
        <w:rPr>
          <w:rFonts w:ascii="Arial" w:hAnsi="Arial" w:cs="Arial"/>
          <w:b/>
          <w:bCs/>
          <w:color w:val="010101"/>
          <w:sz w:val="24"/>
          <w:szCs w:val="24"/>
        </w:rPr>
        <w:t>Раздел 3. План мероприятий по профилактике нарушений </w:t>
      </w:r>
    </w:p>
    <w:p w:rsidR="00006A1A" w:rsidRPr="00D32D00" w:rsidRDefault="00006A1A" w:rsidP="00006A1A">
      <w:pPr>
        <w:shd w:val="clear" w:color="auto" w:fill="FFFFFF"/>
        <w:ind w:firstLine="567"/>
        <w:jc w:val="both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color w:val="010101"/>
          <w:sz w:val="24"/>
          <w:szCs w:val="24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</w:t>
      </w:r>
      <w:r w:rsidR="00266B71">
        <w:rPr>
          <w:rFonts w:ascii="Arial" w:hAnsi="Arial" w:cs="Arial"/>
          <w:color w:val="010101"/>
          <w:sz w:val="24"/>
          <w:szCs w:val="24"/>
        </w:rPr>
        <w:t>6</w:t>
      </w:r>
      <w:r w:rsidRPr="00D32D00">
        <w:rPr>
          <w:rFonts w:ascii="Arial" w:hAnsi="Arial" w:cs="Arial"/>
          <w:color w:val="010101"/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</w:t>
      </w:r>
      <w:r w:rsidR="00266B71">
        <w:rPr>
          <w:rFonts w:ascii="Arial" w:hAnsi="Arial" w:cs="Arial"/>
          <w:color w:val="010101"/>
          <w:sz w:val="24"/>
          <w:szCs w:val="24"/>
        </w:rPr>
        <w:t>6</w:t>
      </w:r>
      <w:r w:rsidRPr="00D32D00">
        <w:rPr>
          <w:rFonts w:ascii="Arial" w:hAnsi="Arial" w:cs="Arial"/>
          <w:color w:val="010101"/>
          <w:sz w:val="24"/>
          <w:szCs w:val="24"/>
        </w:rPr>
        <w:t xml:space="preserve"> год (приложение). </w:t>
      </w:r>
    </w:p>
    <w:p w:rsidR="00006A1A" w:rsidRPr="00D32D00" w:rsidRDefault="00006A1A" w:rsidP="00006A1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006A1A" w:rsidRPr="00D32D00" w:rsidRDefault="00006A1A" w:rsidP="00006A1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006A1A" w:rsidRPr="00D32D00" w:rsidRDefault="00006A1A" w:rsidP="00006A1A">
      <w:pPr>
        <w:shd w:val="clear" w:color="auto" w:fill="FFFFFF"/>
        <w:jc w:val="both"/>
        <w:rPr>
          <w:rFonts w:ascii="Arial" w:hAnsi="Arial" w:cs="Arial"/>
          <w:color w:val="010101"/>
          <w:sz w:val="24"/>
          <w:szCs w:val="24"/>
        </w:rPr>
      </w:pPr>
    </w:p>
    <w:p w:rsidR="00006A1A" w:rsidRPr="00D32D00" w:rsidRDefault="00006A1A" w:rsidP="00006A1A">
      <w:pPr>
        <w:shd w:val="clear" w:color="auto" w:fill="FFFFFF"/>
        <w:jc w:val="center"/>
        <w:rPr>
          <w:rFonts w:ascii="Arial" w:hAnsi="Arial" w:cs="Arial"/>
          <w:color w:val="010101"/>
          <w:sz w:val="24"/>
          <w:szCs w:val="24"/>
        </w:rPr>
      </w:pPr>
      <w:r w:rsidRPr="00D32D00">
        <w:rPr>
          <w:rFonts w:ascii="Arial" w:hAnsi="Arial" w:cs="Arial"/>
          <w:b/>
          <w:bCs/>
          <w:color w:val="010101"/>
          <w:sz w:val="24"/>
          <w:szCs w:val="24"/>
        </w:rPr>
        <w:t>Раздел 4. Показатели результативности и эффективности Программы.</w:t>
      </w:r>
    </w:p>
    <w:p w:rsidR="00006A1A" w:rsidRPr="00D32D00" w:rsidRDefault="00006A1A" w:rsidP="00006A1A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Основными критериями оценки эффективности и результативности профилактических мероприятий являются: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- результативность деятельности Исполнительного комитета Мамадышского муниципального района Республики Татарстан;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- 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- понятность обязательных требований контролируемым лицам;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- вовлечение контролируемых лиц во взаимодействие с отделом по инфраструктурному развитию Исполнительного комитета Мамадышского муниципального района Республики Татарстан, в том числе в рамках проводимых профилактических мероприятий.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- количество проведенных профилактических мероприятий, ед.;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lastRenderedPageBreak/>
        <w:t>- количество докладов по профилактике нарушений обязательных требований, размещенных на интернет-сайте, ед.;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- количество контролируемых лиц, в отношении которых проведены профилактические мероприятия, ед.;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- количество обобщений практики осуществления муниципального жилищного контроля, размещенных на официальном интернет-сайте , ед.;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комитетом Мамадышского муниципального района Республики Татарстан.</w:t>
      </w: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6A1A" w:rsidRPr="00D32D00" w:rsidRDefault="00006A1A" w:rsidP="00006A1A">
      <w:pPr>
        <w:jc w:val="both"/>
        <w:rPr>
          <w:rFonts w:ascii="Arial" w:hAnsi="Arial" w:cs="Arial"/>
          <w:sz w:val="24"/>
          <w:szCs w:val="24"/>
        </w:rPr>
      </w:pPr>
    </w:p>
    <w:p w:rsidR="00006A1A" w:rsidRPr="00D32D00" w:rsidRDefault="00006A1A" w:rsidP="00006A1A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6A1A" w:rsidRPr="00D32D00" w:rsidRDefault="00006A1A" w:rsidP="00006A1A">
      <w:pPr>
        <w:jc w:val="center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 xml:space="preserve">Показатели </w:t>
      </w:r>
    </w:p>
    <w:p w:rsidR="00006A1A" w:rsidRPr="00D32D00" w:rsidRDefault="00006A1A" w:rsidP="00006A1A">
      <w:pPr>
        <w:jc w:val="center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 xml:space="preserve">эффективности и результативности профилактических мероприятий </w:t>
      </w:r>
    </w:p>
    <w:p w:rsidR="00006A1A" w:rsidRPr="00D32D00" w:rsidRDefault="00006A1A" w:rsidP="00006A1A">
      <w:pPr>
        <w:jc w:val="center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sz w:val="24"/>
          <w:szCs w:val="24"/>
        </w:rPr>
        <w:t>в 202</w:t>
      </w:r>
      <w:r w:rsidR="00266B71">
        <w:rPr>
          <w:rFonts w:ascii="Arial" w:hAnsi="Arial" w:cs="Arial"/>
          <w:sz w:val="24"/>
          <w:szCs w:val="24"/>
        </w:rPr>
        <w:t>6</w:t>
      </w:r>
      <w:r w:rsidRPr="00D32D00">
        <w:rPr>
          <w:rFonts w:ascii="Arial" w:hAnsi="Arial" w:cs="Arial"/>
          <w:sz w:val="24"/>
          <w:szCs w:val="24"/>
        </w:rPr>
        <w:t xml:space="preserve"> году</w:t>
      </w:r>
    </w:p>
    <w:p w:rsidR="00006A1A" w:rsidRPr="00D32D00" w:rsidRDefault="00006A1A" w:rsidP="00006A1A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01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3053"/>
      </w:tblGrid>
      <w:tr w:rsidR="00006A1A" w:rsidRPr="00D32D00" w:rsidTr="007F15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006A1A" w:rsidRPr="00D32D00" w:rsidTr="007F15D9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006A1A" w:rsidRPr="00D32D00" w:rsidTr="007F15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не менее 80%</w:t>
            </w:r>
          </w:p>
        </w:tc>
      </w:tr>
      <w:tr w:rsidR="00006A1A" w:rsidRPr="00D32D00" w:rsidTr="007F15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006A1A" w:rsidRPr="00D32D00" w:rsidTr="007F15D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не менее 20</w:t>
            </w:r>
          </w:p>
        </w:tc>
      </w:tr>
    </w:tbl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>Экономический эффект от реализованных мероприятий: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>снижение количества зафиксированных нарушений обязательных требований;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color w:val="000000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lastRenderedPageBreak/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ind w:firstLine="568"/>
        <w:jc w:val="both"/>
        <w:rPr>
          <w:rFonts w:ascii="Arial" w:hAnsi="Arial" w:cs="Arial"/>
          <w:sz w:val="24"/>
          <w:szCs w:val="24"/>
        </w:rPr>
      </w:pPr>
      <w:r w:rsidRPr="00D32D00">
        <w:rPr>
          <w:rFonts w:ascii="Arial" w:hAnsi="Arial" w:cs="Arial"/>
          <w:color w:val="000000"/>
          <w:sz w:val="24"/>
          <w:szCs w:val="24"/>
        </w:rPr>
        <w:t>повышение уровня доверия подконтрольных субъектов к контрольно - надзорному органу.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  <w:r w:rsidRPr="00D32D00">
        <w:rPr>
          <w:rFonts w:ascii="Arial" w:hAnsi="Arial" w:cs="Arial"/>
          <w:b/>
          <w:bCs/>
          <w:color w:val="000000"/>
          <w:sz w:val="24"/>
          <w:szCs w:val="24"/>
        </w:rPr>
        <w:t>Приложение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32D00">
        <w:rPr>
          <w:rFonts w:ascii="Arial" w:hAnsi="Arial" w:cs="Arial"/>
          <w:b/>
          <w:bCs/>
          <w:color w:val="000000"/>
          <w:sz w:val="24"/>
          <w:szCs w:val="24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973"/>
        <w:gridCol w:w="2694"/>
      </w:tblGrid>
      <w:tr w:rsidR="00006A1A" w:rsidRPr="00D32D00" w:rsidTr="007F15D9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06A1A" w:rsidRPr="00D32D00" w:rsidTr="007F15D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Структура 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Срок исполнения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Ответственные </w:t>
            </w:r>
          </w:p>
        </w:tc>
      </w:tr>
      <w:tr w:rsidR="00006A1A" w:rsidRPr="00D32D00" w:rsidTr="007F15D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Информирование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(Размещение 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информации на официальном сайте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Мамадышского  муниципального района Республики Татарстан </w:t>
            </w:r>
            <w:hyperlink r:id="rId11" w:history="1"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D32D00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Размещение перечня нормативно правовых актов, содержащих обязательные требования, оценка соблюдения которых является предметом муниципального жилищного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постоянно,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актуализация по мере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необходимости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 отдела инфраструктурного развития Исполнительного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комитета Мамадышского муниципального района Республики Татарстан (далее – сектор по учету и распределению жилья) </w:t>
            </w:r>
          </w:p>
        </w:tc>
      </w:tr>
      <w:tr w:rsidR="00006A1A" w:rsidRPr="00D32D00" w:rsidTr="007F15D9">
        <w:trPr>
          <w:trHeight w:val="825"/>
        </w:trPr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Размещение плана проверок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Ежегодно в декабре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006A1A" w:rsidRPr="00D32D00" w:rsidTr="007F15D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Размещение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результатов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контрольных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мероприятий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006A1A" w:rsidRPr="00D32D00" w:rsidTr="007F15D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Обзор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ежеквартально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006A1A" w:rsidRPr="00D32D00" w:rsidTr="007F15D9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Консультирование по вопросам соблюдения </w:t>
            </w: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Консультирование подконтрольных субъектов по </w:t>
            </w: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телефону по вопросу соблюдения требований законодательства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 xml:space="preserve">постоянно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006A1A" w:rsidRPr="00D32D00" w:rsidTr="007F15D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раз в полугодие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006A1A" w:rsidRPr="00D32D00" w:rsidTr="007F15D9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1 раз в год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006A1A" w:rsidRPr="00D32D00" w:rsidTr="007F15D9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Постоянно в приемные дни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006A1A" w:rsidRPr="00D32D00" w:rsidTr="007F15D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Обобщение практики осуществления</w:t>
            </w:r>
          </w:p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муниципального контроля и размещение на официальном сайте </w:t>
            </w:r>
            <w:hyperlink r:id="rId12" w:history="1"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mamadysh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tatarstan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.</w:t>
              </w:r>
              <w:r w:rsidRPr="00D32D00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не позднее 1 марта года, следующего за отчетным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006A1A" w:rsidRPr="00D32D00" w:rsidTr="007F15D9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spacing w:before="60" w:after="200" w:line="276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сектор по учету и распределению жилья</w:t>
            </w:r>
          </w:p>
        </w:tc>
      </w:tr>
      <w:tr w:rsidR="00006A1A" w:rsidRPr="00D32D00" w:rsidTr="007F15D9">
        <w:trPr>
          <w:trHeight w:val="57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spacing w:before="60" w:after="60" w:line="276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spacing w:before="60" w:after="60"/>
              <w:contextualSpacing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D32D00">
              <w:rPr>
                <w:rFonts w:ascii="Arial" w:hAnsi="Arial" w:cs="Arial"/>
                <w:spacing w:val="-2"/>
                <w:sz w:val="24"/>
                <w:szCs w:val="24"/>
              </w:rPr>
              <w:t xml:space="preserve">не позднее 30 дней со дня получения сведений, указанных в части 1 ст. 49 </w:t>
            </w:r>
            <w:r w:rsidRPr="00D32D00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6A1A" w:rsidRPr="00D32D00" w:rsidRDefault="00006A1A" w:rsidP="007F15D9">
            <w:pPr>
              <w:spacing w:after="200"/>
              <w:rPr>
                <w:rFonts w:ascii="Arial" w:hAnsi="Arial" w:cs="Arial"/>
                <w:sz w:val="24"/>
                <w:szCs w:val="24"/>
              </w:rPr>
            </w:pPr>
            <w:r w:rsidRPr="00D32D00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сектор по учету и распределению жилья</w:t>
            </w:r>
          </w:p>
        </w:tc>
      </w:tr>
    </w:tbl>
    <w:p w:rsidR="00006A1A" w:rsidRPr="00D32D00" w:rsidRDefault="00006A1A" w:rsidP="00006A1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B4279"/>
          <w:sz w:val="24"/>
          <w:szCs w:val="24"/>
        </w:rPr>
      </w:pPr>
      <w:r w:rsidRPr="00D32D0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</w:t>
      </w:r>
    </w:p>
    <w:p w:rsidR="00006A1A" w:rsidRPr="00D32D00" w:rsidRDefault="00006A1A" w:rsidP="00006A1A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006A1A" w:rsidRPr="00D32D00" w:rsidRDefault="00006A1A" w:rsidP="00FC3DA0">
      <w:pPr>
        <w:pStyle w:val="HEADERTEXT0"/>
        <w:ind w:right="3827"/>
        <w:outlineLvl w:val="0"/>
        <w:rPr>
          <w:bCs/>
          <w:color w:val="auto"/>
          <w:sz w:val="24"/>
          <w:szCs w:val="24"/>
        </w:rPr>
      </w:pPr>
    </w:p>
    <w:sectPr w:rsidR="00006A1A" w:rsidRPr="00D32D00" w:rsidSect="00006A1A">
      <w:pgSz w:w="11900" w:h="16840"/>
      <w:pgMar w:top="1134" w:right="56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44" w:rsidRDefault="00E90D44">
      <w:r>
        <w:separator/>
      </w:r>
    </w:p>
  </w:endnote>
  <w:endnote w:type="continuationSeparator" w:id="0">
    <w:p w:rsidR="00E90D44" w:rsidRDefault="00E9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44" w:rsidRDefault="00E90D44">
      <w:r>
        <w:separator/>
      </w:r>
    </w:p>
  </w:footnote>
  <w:footnote w:type="continuationSeparator" w:id="0">
    <w:p w:rsidR="00E90D44" w:rsidRDefault="00E90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5B6"/>
    <w:multiLevelType w:val="hybridMultilevel"/>
    <w:tmpl w:val="98A09FD2"/>
    <w:numStyleLink w:val="6"/>
  </w:abstractNum>
  <w:abstractNum w:abstractNumId="1" w15:restartNumberingAfterBreak="0">
    <w:nsid w:val="05CE72C7"/>
    <w:multiLevelType w:val="hybridMultilevel"/>
    <w:tmpl w:val="E7EE3F7A"/>
    <w:numStyleLink w:val="3"/>
  </w:abstractNum>
  <w:abstractNum w:abstractNumId="2" w15:restartNumberingAfterBreak="0">
    <w:nsid w:val="06A93C8D"/>
    <w:multiLevelType w:val="hybridMultilevel"/>
    <w:tmpl w:val="98A09FD2"/>
    <w:styleLink w:val="6"/>
    <w:lvl w:ilvl="0" w:tplc="DA848B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D471BC">
      <w:numFmt w:val="none"/>
      <w:lvlText w:val=""/>
      <w:lvlJc w:val="left"/>
      <w:pPr>
        <w:tabs>
          <w:tab w:val="num" w:pos="360"/>
        </w:tabs>
      </w:pPr>
    </w:lvl>
    <w:lvl w:ilvl="2" w:tplc="D124E784">
      <w:numFmt w:val="none"/>
      <w:lvlText w:val=""/>
      <w:lvlJc w:val="left"/>
      <w:pPr>
        <w:tabs>
          <w:tab w:val="num" w:pos="360"/>
        </w:tabs>
      </w:pPr>
    </w:lvl>
    <w:lvl w:ilvl="3" w:tplc="4C14F312">
      <w:numFmt w:val="none"/>
      <w:lvlText w:val=""/>
      <w:lvlJc w:val="left"/>
      <w:pPr>
        <w:tabs>
          <w:tab w:val="num" w:pos="360"/>
        </w:tabs>
      </w:pPr>
    </w:lvl>
    <w:lvl w:ilvl="4" w:tplc="984C3692">
      <w:numFmt w:val="none"/>
      <w:lvlText w:val=""/>
      <w:lvlJc w:val="left"/>
      <w:pPr>
        <w:tabs>
          <w:tab w:val="num" w:pos="360"/>
        </w:tabs>
      </w:pPr>
    </w:lvl>
    <w:lvl w:ilvl="5" w:tplc="DE46D358">
      <w:numFmt w:val="none"/>
      <w:lvlText w:val=""/>
      <w:lvlJc w:val="left"/>
      <w:pPr>
        <w:tabs>
          <w:tab w:val="num" w:pos="360"/>
        </w:tabs>
      </w:pPr>
    </w:lvl>
    <w:lvl w:ilvl="6" w:tplc="8A488818">
      <w:numFmt w:val="none"/>
      <w:lvlText w:val=""/>
      <w:lvlJc w:val="left"/>
      <w:pPr>
        <w:tabs>
          <w:tab w:val="num" w:pos="360"/>
        </w:tabs>
      </w:pPr>
    </w:lvl>
    <w:lvl w:ilvl="7" w:tplc="60A29284">
      <w:numFmt w:val="none"/>
      <w:lvlText w:val=""/>
      <w:lvlJc w:val="left"/>
      <w:pPr>
        <w:tabs>
          <w:tab w:val="num" w:pos="360"/>
        </w:tabs>
      </w:pPr>
    </w:lvl>
    <w:lvl w:ilvl="8" w:tplc="71FE9AC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5E4AEA"/>
    <w:multiLevelType w:val="hybridMultilevel"/>
    <w:tmpl w:val="64FC9866"/>
    <w:numStyleLink w:val="5"/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B3614CD"/>
    <w:multiLevelType w:val="hybridMultilevel"/>
    <w:tmpl w:val="64FC9866"/>
    <w:styleLink w:val="5"/>
    <w:lvl w:ilvl="0" w:tplc="F3580808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ACF20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ECDAB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A03E78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DC2526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6359C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82C960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F63E28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0EFD10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F847C00"/>
    <w:multiLevelType w:val="hybridMultilevel"/>
    <w:tmpl w:val="9446A754"/>
    <w:numStyleLink w:val="7"/>
  </w:abstractNum>
  <w:abstractNum w:abstractNumId="7" w15:restartNumberingAfterBreak="0">
    <w:nsid w:val="522C2726"/>
    <w:multiLevelType w:val="hybridMultilevel"/>
    <w:tmpl w:val="9446A754"/>
    <w:styleLink w:val="7"/>
    <w:lvl w:ilvl="0" w:tplc="E23A66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D01DCC">
      <w:numFmt w:val="none"/>
      <w:lvlText w:val=""/>
      <w:lvlJc w:val="left"/>
      <w:pPr>
        <w:tabs>
          <w:tab w:val="num" w:pos="360"/>
        </w:tabs>
      </w:pPr>
    </w:lvl>
    <w:lvl w:ilvl="2" w:tplc="6D6A062A">
      <w:numFmt w:val="none"/>
      <w:lvlText w:val=""/>
      <w:lvlJc w:val="left"/>
      <w:pPr>
        <w:tabs>
          <w:tab w:val="num" w:pos="360"/>
        </w:tabs>
      </w:pPr>
    </w:lvl>
    <w:lvl w:ilvl="3" w:tplc="DEBC7988">
      <w:numFmt w:val="none"/>
      <w:lvlText w:val=""/>
      <w:lvlJc w:val="left"/>
      <w:pPr>
        <w:tabs>
          <w:tab w:val="num" w:pos="360"/>
        </w:tabs>
      </w:pPr>
    </w:lvl>
    <w:lvl w:ilvl="4" w:tplc="E35CFBB2">
      <w:numFmt w:val="none"/>
      <w:lvlText w:val=""/>
      <w:lvlJc w:val="left"/>
      <w:pPr>
        <w:tabs>
          <w:tab w:val="num" w:pos="360"/>
        </w:tabs>
      </w:pPr>
    </w:lvl>
    <w:lvl w:ilvl="5" w:tplc="8314227E">
      <w:numFmt w:val="none"/>
      <w:lvlText w:val=""/>
      <w:lvlJc w:val="left"/>
      <w:pPr>
        <w:tabs>
          <w:tab w:val="num" w:pos="360"/>
        </w:tabs>
      </w:pPr>
    </w:lvl>
    <w:lvl w:ilvl="6" w:tplc="8BEE91C2">
      <w:numFmt w:val="none"/>
      <w:lvlText w:val=""/>
      <w:lvlJc w:val="left"/>
      <w:pPr>
        <w:tabs>
          <w:tab w:val="num" w:pos="360"/>
        </w:tabs>
      </w:pPr>
    </w:lvl>
    <w:lvl w:ilvl="7" w:tplc="3BB84C48">
      <w:numFmt w:val="none"/>
      <w:lvlText w:val=""/>
      <w:lvlJc w:val="left"/>
      <w:pPr>
        <w:tabs>
          <w:tab w:val="num" w:pos="360"/>
        </w:tabs>
      </w:pPr>
    </w:lvl>
    <w:lvl w:ilvl="8" w:tplc="C604298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9" w15:restartNumberingAfterBreak="0">
    <w:nsid w:val="5B4073DB"/>
    <w:multiLevelType w:val="hybridMultilevel"/>
    <w:tmpl w:val="E7EE3F7A"/>
    <w:styleLink w:val="3"/>
    <w:lvl w:ilvl="0" w:tplc="ACCE09C0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4C462">
      <w:start w:val="1"/>
      <w:numFmt w:val="decimal"/>
      <w:lvlText w:val="%2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4C0332">
      <w:start w:val="1"/>
      <w:numFmt w:val="decimal"/>
      <w:lvlText w:val="%3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3E829E">
      <w:start w:val="1"/>
      <w:numFmt w:val="decimal"/>
      <w:lvlText w:val="%4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B80C32">
      <w:start w:val="1"/>
      <w:numFmt w:val="decimal"/>
      <w:lvlText w:val="%5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28C460">
      <w:start w:val="1"/>
      <w:numFmt w:val="decimal"/>
      <w:lvlText w:val="%6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5C812C">
      <w:start w:val="1"/>
      <w:numFmt w:val="decimal"/>
      <w:lvlText w:val="%7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1C6D82">
      <w:start w:val="1"/>
      <w:numFmt w:val="decimal"/>
      <w:lvlText w:val="%8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D14C">
      <w:start w:val="1"/>
      <w:numFmt w:val="decimal"/>
      <w:lvlText w:val="%9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44F6E9E"/>
    <w:multiLevelType w:val="hybridMultilevel"/>
    <w:tmpl w:val="7820FD30"/>
    <w:numStyleLink w:val="4"/>
  </w:abstractNum>
  <w:abstractNum w:abstractNumId="11" w15:restartNumberingAfterBreak="0">
    <w:nsid w:val="69B800EB"/>
    <w:multiLevelType w:val="hybridMultilevel"/>
    <w:tmpl w:val="7820FD30"/>
    <w:styleLink w:val="4"/>
    <w:lvl w:ilvl="0" w:tplc="A580A68C">
      <w:start w:val="1"/>
      <w:numFmt w:val="decimal"/>
      <w:lvlText w:val="%1)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6EE8AE">
      <w:numFmt w:val="none"/>
      <w:lvlText w:val=""/>
      <w:lvlJc w:val="left"/>
      <w:pPr>
        <w:tabs>
          <w:tab w:val="num" w:pos="360"/>
        </w:tabs>
      </w:pPr>
    </w:lvl>
    <w:lvl w:ilvl="2" w:tplc="F14CAADC">
      <w:numFmt w:val="none"/>
      <w:lvlText w:val=""/>
      <w:lvlJc w:val="left"/>
      <w:pPr>
        <w:tabs>
          <w:tab w:val="num" w:pos="360"/>
        </w:tabs>
      </w:pPr>
    </w:lvl>
    <w:lvl w:ilvl="3" w:tplc="2E50FC6C">
      <w:numFmt w:val="none"/>
      <w:lvlText w:val=""/>
      <w:lvlJc w:val="left"/>
      <w:pPr>
        <w:tabs>
          <w:tab w:val="num" w:pos="360"/>
        </w:tabs>
      </w:pPr>
    </w:lvl>
    <w:lvl w:ilvl="4" w:tplc="69B23D9A">
      <w:numFmt w:val="none"/>
      <w:lvlText w:val=""/>
      <w:lvlJc w:val="left"/>
      <w:pPr>
        <w:tabs>
          <w:tab w:val="num" w:pos="360"/>
        </w:tabs>
      </w:pPr>
    </w:lvl>
    <w:lvl w:ilvl="5" w:tplc="D07E2886">
      <w:numFmt w:val="none"/>
      <w:lvlText w:val=""/>
      <w:lvlJc w:val="left"/>
      <w:pPr>
        <w:tabs>
          <w:tab w:val="num" w:pos="360"/>
        </w:tabs>
      </w:pPr>
    </w:lvl>
    <w:lvl w:ilvl="6" w:tplc="098C82B0">
      <w:numFmt w:val="none"/>
      <w:lvlText w:val=""/>
      <w:lvlJc w:val="left"/>
      <w:pPr>
        <w:tabs>
          <w:tab w:val="num" w:pos="360"/>
        </w:tabs>
      </w:pPr>
    </w:lvl>
    <w:lvl w:ilvl="7" w:tplc="41247EEC">
      <w:numFmt w:val="none"/>
      <w:lvlText w:val=""/>
      <w:lvlJc w:val="left"/>
      <w:pPr>
        <w:tabs>
          <w:tab w:val="num" w:pos="360"/>
        </w:tabs>
      </w:pPr>
    </w:lvl>
    <w:lvl w:ilvl="8" w:tplc="9FD09024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1FB7601"/>
    <w:multiLevelType w:val="hybridMultilevel"/>
    <w:tmpl w:val="CECC03B4"/>
    <w:styleLink w:val="20"/>
    <w:lvl w:ilvl="0" w:tplc="54F0F50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9C439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0E184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7C4D5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8EE3CA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548BC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C4693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4091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40D572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8CF7901"/>
    <w:multiLevelType w:val="hybridMultilevel"/>
    <w:tmpl w:val="CECC03B4"/>
    <w:numStyleLink w:val="20"/>
  </w:abstractNum>
  <w:num w:numId="1">
    <w:abstractNumId w:val="8"/>
  </w:num>
  <w:num w:numId="2">
    <w:abstractNumId w:val="4"/>
  </w:num>
  <w:num w:numId="3">
    <w:abstractNumId w:val="12"/>
  </w:num>
  <w:num w:numId="4">
    <w:abstractNumId w:val="13"/>
  </w:num>
  <w:num w:numId="5">
    <w:abstractNumId w:val="9"/>
  </w:num>
  <w:num w:numId="6">
    <w:abstractNumId w:val="1"/>
  </w:num>
  <w:num w:numId="7">
    <w:abstractNumId w:val="11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A1A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2876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E7A54"/>
    <w:rsid w:val="001047D9"/>
    <w:rsid w:val="00107FC2"/>
    <w:rsid w:val="00120C91"/>
    <w:rsid w:val="00131B46"/>
    <w:rsid w:val="00131DA6"/>
    <w:rsid w:val="00134788"/>
    <w:rsid w:val="00140535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1F15C9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53107"/>
    <w:rsid w:val="00253513"/>
    <w:rsid w:val="00260541"/>
    <w:rsid w:val="00266213"/>
    <w:rsid w:val="00266B71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2E1897"/>
    <w:rsid w:val="002E5486"/>
    <w:rsid w:val="00301CE8"/>
    <w:rsid w:val="003045ED"/>
    <w:rsid w:val="003063CB"/>
    <w:rsid w:val="00315DFD"/>
    <w:rsid w:val="003207EC"/>
    <w:rsid w:val="00321D72"/>
    <w:rsid w:val="003355B1"/>
    <w:rsid w:val="003363A9"/>
    <w:rsid w:val="00355780"/>
    <w:rsid w:val="00356D78"/>
    <w:rsid w:val="00364C16"/>
    <w:rsid w:val="00383BBB"/>
    <w:rsid w:val="00384781"/>
    <w:rsid w:val="00396A18"/>
    <w:rsid w:val="003A2FC9"/>
    <w:rsid w:val="003A31DE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BDD"/>
    <w:rsid w:val="00420E8B"/>
    <w:rsid w:val="00440713"/>
    <w:rsid w:val="00442D64"/>
    <w:rsid w:val="00443DCE"/>
    <w:rsid w:val="0045012E"/>
    <w:rsid w:val="00450462"/>
    <w:rsid w:val="0045239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61CF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51F4"/>
    <w:rsid w:val="005F5AD1"/>
    <w:rsid w:val="005F7E8D"/>
    <w:rsid w:val="00606A63"/>
    <w:rsid w:val="00611A3A"/>
    <w:rsid w:val="006120AF"/>
    <w:rsid w:val="0061308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E6490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77BF5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2A"/>
    <w:rsid w:val="007D09FC"/>
    <w:rsid w:val="007D390B"/>
    <w:rsid w:val="007D438A"/>
    <w:rsid w:val="007E0B19"/>
    <w:rsid w:val="007E19CC"/>
    <w:rsid w:val="007F49A9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AA4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65A5D"/>
    <w:rsid w:val="00A66A58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0509D"/>
    <w:rsid w:val="00B12302"/>
    <w:rsid w:val="00B1443F"/>
    <w:rsid w:val="00B220D6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278F5"/>
    <w:rsid w:val="00C32166"/>
    <w:rsid w:val="00C323C8"/>
    <w:rsid w:val="00C32CF8"/>
    <w:rsid w:val="00C54DAC"/>
    <w:rsid w:val="00C66C16"/>
    <w:rsid w:val="00C67F28"/>
    <w:rsid w:val="00C7631D"/>
    <w:rsid w:val="00C809A1"/>
    <w:rsid w:val="00C81C61"/>
    <w:rsid w:val="00C81E8D"/>
    <w:rsid w:val="00C877DE"/>
    <w:rsid w:val="00C9353A"/>
    <w:rsid w:val="00C94821"/>
    <w:rsid w:val="00C95E0A"/>
    <w:rsid w:val="00CC7896"/>
    <w:rsid w:val="00CD226B"/>
    <w:rsid w:val="00CE3D99"/>
    <w:rsid w:val="00CF038D"/>
    <w:rsid w:val="00CF2348"/>
    <w:rsid w:val="00D06DF4"/>
    <w:rsid w:val="00D117C0"/>
    <w:rsid w:val="00D12DAD"/>
    <w:rsid w:val="00D17CDE"/>
    <w:rsid w:val="00D2444C"/>
    <w:rsid w:val="00D32D00"/>
    <w:rsid w:val="00D33E4E"/>
    <w:rsid w:val="00D42F49"/>
    <w:rsid w:val="00D504AC"/>
    <w:rsid w:val="00D56925"/>
    <w:rsid w:val="00D60017"/>
    <w:rsid w:val="00D61A37"/>
    <w:rsid w:val="00D6781B"/>
    <w:rsid w:val="00D7175C"/>
    <w:rsid w:val="00D81470"/>
    <w:rsid w:val="00D93A80"/>
    <w:rsid w:val="00D94F3E"/>
    <w:rsid w:val="00DA02D0"/>
    <w:rsid w:val="00DB4DCE"/>
    <w:rsid w:val="00DC093E"/>
    <w:rsid w:val="00DC6918"/>
    <w:rsid w:val="00DD4DA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182"/>
    <w:rsid w:val="00E804CB"/>
    <w:rsid w:val="00E81037"/>
    <w:rsid w:val="00E876D2"/>
    <w:rsid w:val="00E90D44"/>
    <w:rsid w:val="00E9231A"/>
    <w:rsid w:val="00E96F7E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06CCF"/>
    <w:rsid w:val="00F111ED"/>
    <w:rsid w:val="00F22FF3"/>
    <w:rsid w:val="00F26663"/>
    <w:rsid w:val="00F3007E"/>
    <w:rsid w:val="00F63630"/>
    <w:rsid w:val="00F82C9C"/>
    <w:rsid w:val="00F8379E"/>
    <w:rsid w:val="00F8752E"/>
    <w:rsid w:val="00F91174"/>
    <w:rsid w:val="00FA0DC6"/>
    <w:rsid w:val="00FB2491"/>
    <w:rsid w:val="00FB2C89"/>
    <w:rsid w:val="00FC26DC"/>
    <w:rsid w:val="00FC3DA0"/>
    <w:rsid w:val="00FD58C1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F484EE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1">
    <w:name w:val="heading 2"/>
    <w:basedOn w:val="a"/>
    <w:next w:val="a"/>
    <w:link w:val="22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1">
    <w:name w:val="heading 3"/>
    <w:basedOn w:val="a"/>
    <w:next w:val="a"/>
    <w:link w:val="32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0">
    <w:name w:val="heading 4"/>
    <w:basedOn w:val="a"/>
    <w:next w:val="a"/>
    <w:link w:val="41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0">
    <w:name w:val="heading 5"/>
    <w:basedOn w:val="a"/>
    <w:next w:val="a"/>
    <w:link w:val="51"/>
    <w:qFormat/>
    <w:rsid w:val="00FC3DA0"/>
    <w:pPr>
      <w:keepNext/>
      <w:outlineLvl w:val="4"/>
    </w:pPr>
    <w:rPr>
      <w:rFonts w:eastAsiaTheme="minorHAnsi" w:cs="Arial"/>
      <w:sz w:val="28"/>
      <w:lang w:eastAsia="zh-CN"/>
    </w:rPr>
  </w:style>
  <w:style w:type="paragraph" w:styleId="60">
    <w:name w:val="heading 6"/>
    <w:basedOn w:val="a"/>
    <w:next w:val="a"/>
    <w:link w:val="61"/>
    <w:qFormat/>
    <w:rsid w:val="00FC3DA0"/>
    <w:pPr>
      <w:keepNext/>
      <w:jc w:val="center"/>
      <w:outlineLvl w:val="5"/>
    </w:pPr>
    <w:rPr>
      <w:rFonts w:eastAsiaTheme="minorHAnsi" w:cs="Arial"/>
      <w:b/>
      <w:sz w:val="28"/>
      <w:lang w:eastAsia="zh-CN"/>
    </w:rPr>
  </w:style>
  <w:style w:type="paragraph" w:styleId="70">
    <w:name w:val="heading 7"/>
    <w:basedOn w:val="a"/>
    <w:next w:val="a"/>
    <w:link w:val="71"/>
    <w:qFormat/>
    <w:rsid w:val="00FC3DA0"/>
    <w:pPr>
      <w:keepNext/>
      <w:jc w:val="both"/>
      <w:outlineLvl w:val="6"/>
    </w:pPr>
    <w:rPr>
      <w:rFonts w:eastAsiaTheme="minorHAnsi" w:cs="Arial"/>
      <w:sz w:val="28"/>
      <w:lang w:eastAsia="zh-CN"/>
    </w:rPr>
  </w:style>
  <w:style w:type="paragraph" w:styleId="8">
    <w:name w:val="heading 8"/>
    <w:basedOn w:val="a"/>
    <w:next w:val="a"/>
    <w:link w:val="80"/>
    <w:qFormat/>
    <w:rsid w:val="00FC3DA0"/>
    <w:pPr>
      <w:keepNext/>
      <w:ind w:left="198"/>
      <w:outlineLvl w:val="7"/>
    </w:pPr>
    <w:rPr>
      <w:rFonts w:eastAsiaTheme="minorHAnsi" w:cs="Arial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rsid w:val="005F51F4"/>
    <w:rPr>
      <w:rFonts w:ascii="Tahoma" w:hAnsi="Tahoma" w:cs="Tahoma"/>
      <w:sz w:val="16"/>
      <w:szCs w:val="16"/>
    </w:rPr>
  </w:style>
  <w:style w:type="character" w:styleId="ad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e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uiPriority w:val="99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1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0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2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_"/>
    <w:basedOn w:val="a0"/>
    <w:link w:val="24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5">
    <w:name w:val="Body Text 2"/>
    <w:basedOn w:val="a"/>
    <w:link w:val="26"/>
    <w:unhideWhenUsed/>
    <w:rsid w:val="00260541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74413C"/>
  </w:style>
  <w:style w:type="table" w:customStyle="1" w:styleId="TableNormal">
    <w:name w:val="Table Normal"/>
    <w:rsid w:val="003363A9"/>
    <w:pPr>
      <w:widowControl w:val="0"/>
    </w:pPr>
    <w:rPr>
      <w:rFonts w:ascii="Calibri" w:hAnsi="Calibri"/>
      <w:color w:val="000000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1">
    <w:name w:val="Заголовок 5 Знак"/>
    <w:basedOn w:val="a0"/>
    <w:link w:val="50"/>
    <w:rsid w:val="00FC3DA0"/>
    <w:rPr>
      <w:rFonts w:eastAsiaTheme="minorHAnsi" w:cs="Arial"/>
      <w:sz w:val="28"/>
      <w:lang w:eastAsia="zh-CN"/>
    </w:rPr>
  </w:style>
  <w:style w:type="character" w:customStyle="1" w:styleId="61">
    <w:name w:val="Заголовок 6 Знак"/>
    <w:basedOn w:val="a0"/>
    <w:link w:val="60"/>
    <w:rsid w:val="00FC3DA0"/>
    <w:rPr>
      <w:rFonts w:eastAsiaTheme="minorHAnsi" w:cs="Arial"/>
      <w:b/>
      <w:sz w:val="28"/>
      <w:lang w:eastAsia="zh-CN"/>
    </w:rPr>
  </w:style>
  <w:style w:type="character" w:customStyle="1" w:styleId="71">
    <w:name w:val="Заголовок 7 Знак"/>
    <w:basedOn w:val="a0"/>
    <w:link w:val="70"/>
    <w:rsid w:val="00FC3DA0"/>
    <w:rPr>
      <w:rFonts w:eastAsiaTheme="minorHAnsi" w:cs="Arial"/>
      <w:sz w:val="28"/>
      <w:lang w:eastAsia="zh-CN"/>
    </w:rPr>
  </w:style>
  <w:style w:type="character" w:customStyle="1" w:styleId="80">
    <w:name w:val="Заголовок 8 Знак"/>
    <w:basedOn w:val="a0"/>
    <w:link w:val="8"/>
    <w:rsid w:val="00FC3DA0"/>
    <w:rPr>
      <w:rFonts w:eastAsiaTheme="minorHAnsi" w:cs="Arial"/>
      <w:sz w:val="28"/>
      <w:szCs w:val="28"/>
      <w:lang w:val="en-US" w:eastAsia="en-US"/>
    </w:rPr>
  </w:style>
  <w:style w:type="numbering" w:customStyle="1" w:styleId="27">
    <w:name w:val="Нет списка2"/>
    <w:next w:val="a2"/>
    <w:uiPriority w:val="99"/>
    <w:semiHidden/>
    <w:unhideWhenUsed/>
    <w:rsid w:val="00FC3DA0"/>
  </w:style>
  <w:style w:type="paragraph" w:customStyle="1" w:styleId="ConsPlusNonformat">
    <w:name w:val="ConsPlusNonformat"/>
    <w:rsid w:val="00FC3DA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unhideWhenUsed/>
    <w:rsid w:val="00FC3DA0"/>
    <w:rPr>
      <w:rFonts w:eastAsiaTheme="minorHAnsi" w:cs="Arial"/>
      <w:lang w:eastAsia="en-US"/>
    </w:rPr>
  </w:style>
  <w:style w:type="character" w:customStyle="1" w:styleId="af5">
    <w:name w:val="Текст сноски Знак"/>
    <w:basedOn w:val="a0"/>
    <w:link w:val="af4"/>
    <w:rsid w:val="00FC3DA0"/>
    <w:rPr>
      <w:rFonts w:eastAsiaTheme="minorHAnsi" w:cs="Arial"/>
      <w:lang w:eastAsia="en-US"/>
    </w:rPr>
  </w:style>
  <w:style w:type="character" w:styleId="af6">
    <w:name w:val="footnote reference"/>
    <w:uiPriority w:val="99"/>
    <w:unhideWhenUsed/>
    <w:rsid w:val="00FC3DA0"/>
    <w:rPr>
      <w:vertAlign w:val="superscript"/>
    </w:rPr>
  </w:style>
  <w:style w:type="character" w:styleId="af7">
    <w:name w:val="Strong"/>
    <w:qFormat/>
    <w:rsid w:val="00FC3DA0"/>
    <w:rPr>
      <w:b/>
      <w:bCs/>
    </w:rPr>
  </w:style>
  <w:style w:type="table" w:customStyle="1" w:styleId="28">
    <w:name w:val="Сетка таблицы2"/>
    <w:basedOn w:val="a1"/>
    <w:next w:val="ae"/>
    <w:rsid w:val="00FC3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rsid w:val="00FC3DA0"/>
    <w:rPr>
      <w:rFonts w:ascii="Verdana" w:eastAsiaTheme="minorHAnsi" w:hAnsi="Verdana" w:cs="Verdana"/>
      <w:lang w:val="en-US" w:eastAsia="en-US"/>
    </w:rPr>
  </w:style>
  <w:style w:type="paragraph" w:customStyle="1" w:styleId="ConsTitle">
    <w:name w:val="ConsTitle"/>
    <w:rsid w:val="00FC3DA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FC3D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FC3DA0"/>
    <w:pPr>
      <w:widowControl w:val="0"/>
      <w:autoSpaceDE w:val="0"/>
      <w:autoSpaceDN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210">
    <w:name w:val="Основной текст 21"/>
    <w:basedOn w:val="a"/>
    <w:rsid w:val="00FC3DA0"/>
    <w:pPr>
      <w:widowControl w:val="0"/>
      <w:ind w:firstLine="720"/>
      <w:jc w:val="both"/>
    </w:pPr>
    <w:rPr>
      <w:rFonts w:ascii="MS Sans Serif" w:eastAsiaTheme="minorHAnsi" w:hAnsi="MS Sans Serif" w:cs="Arial"/>
      <w:color w:val="000000"/>
      <w:sz w:val="28"/>
      <w:lang w:eastAsia="en-US"/>
    </w:rPr>
  </w:style>
  <w:style w:type="paragraph" w:customStyle="1" w:styleId="42">
    <w:name w:val="Знак Знак4"/>
    <w:basedOn w:val="a"/>
    <w:rsid w:val="00FC3DA0"/>
    <w:pPr>
      <w:spacing w:before="100" w:beforeAutospacing="1" w:after="100" w:afterAutospacing="1"/>
    </w:pPr>
    <w:rPr>
      <w:rFonts w:ascii="Tahoma" w:eastAsiaTheme="minorHAnsi" w:hAnsi="Tahoma" w:cs="Arial"/>
      <w:lang w:val="en-US" w:eastAsia="en-US"/>
    </w:rPr>
  </w:style>
  <w:style w:type="character" w:customStyle="1" w:styleId="22">
    <w:name w:val="Заголовок 2 Знак"/>
    <w:basedOn w:val="a0"/>
    <w:link w:val="21"/>
    <w:rsid w:val="00FC3DA0"/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32">
    <w:name w:val="Заголовок 3 Знак"/>
    <w:basedOn w:val="a0"/>
    <w:link w:val="31"/>
    <w:rsid w:val="00FC3DA0"/>
    <w:rPr>
      <w:b/>
      <w:sz w:val="28"/>
      <w:u w:val="single"/>
    </w:rPr>
  </w:style>
  <w:style w:type="character" w:customStyle="1" w:styleId="41">
    <w:name w:val="Заголовок 4 Знак"/>
    <w:basedOn w:val="a0"/>
    <w:link w:val="40"/>
    <w:rsid w:val="00FC3DA0"/>
    <w:rPr>
      <w:rFonts w:ascii="Tatar Peterburg" w:hAnsi="Tatar Peterburg"/>
      <w:caps/>
      <w:noProof/>
      <w:sz w:val="28"/>
    </w:rPr>
  </w:style>
  <w:style w:type="paragraph" w:customStyle="1" w:styleId="17">
    <w:name w:val="Стиль Стиль Заголовок 1 + все прописные"/>
    <w:basedOn w:val="a"/>
    <w:rsid w:val="00FC3DA0"/>
    <w:pPr>
      <w:keepNext/>
      <w:spacing w:before="240" w:after="60" w:line="360" w:lineRule="auto"/>
      <w:outlineLvl w:val="0"/>
    </w:pPr>
    <w:rPr>
      <w:rFonts w:eastAsiaTheme="minorHAnsi" w:cs="Arial"/>
      <w:b/>
      <w:bCs/>
      <w:kern w:val="28"/>
      <w:sz w:val="32"/>
      <w:szCs w:val="32"/>
      <w:lang w:eastAsia="en-US"/>
    </w:rPr>
  </w:style>
  <w:style w:type="character" w:styleId="af9">
    <w:name w:val="FollowedHyperlink"/>
    <w:rsid w:val="00FC3DA0"/>
    <w:rPr>
      <w:color w:val="800080"/>
      <w:u w:val="single"/>
    </w:rPr>
  </w:style>
  <w:style w:type="character" w:styleId="afa">
    <w:name w:val="page number"/>
    <w:basedOn w:val="a0"/>
    <w:rsid w:val="00FC3DA0"/>
  </w:style>
  <w:style w:type="paragraph" w:styleId="33">
    <w:name w:val="Body Text Indent 3"/>
    <w:basedOn w:val="a"/>
    <w:link w:val="34"/>
    <w:rsid w:val="00FC3DA0"/>
    <w:pPr>
      <w:spacing w:after="120"/>
      <w:ind w:left="283"/>
    </w:pPr>
    <w:rPr>
      <w:rFonts w:eastAsiaTheme="minorHAnsi" w:cs="Arial"/>
      <w:sz w:val="16"/>
      <w:szCs w:val="16"/>
      <w:lang w:eastAsia="en-US"/>
    </w:rPr>
  </w:style>
  <w:style w:type="character" w:customStyle="1" w:styleId="34">
    <w:name w:val="Основной текст с отступом 3 Знак"/>
    <w:basedOn w:val="a0"/>
    <w:link w:val="33"/>
    <w:rsid w:val="00FC3DA0"/>
    <w:rPr>
      <w:rFonts w:eastAsiaTheme="minorHAnsi" w:cs="Arial"/>
      <w:sz w:val="16"/>
      <w:szCs w:val="16"/>
      <w:lang w:eastAsia="en-US"/>
    </w:rPr>
  </w:style>
  <w:style w:type="paragraph" w:customStyle="1" w:styleId="afb">
    <w:name w:val="???????"/>
    <w:rsid w:val="00FC3DA0"/>
    <w:pPr>
      <w:widowControl w:val="0"/>
    </w:pPr>
    <w:rPr>
      <w:snapToGrid w:val="0"/>
      <w:sz w:val="28"/>
    </w:rPr>
  </w:style>
  <w:style w:type="paragraph" w:customStyle="1" w:styleId="afc">
    <w:name w:val="Стиль"/>
    <w:rsid w:val="00FC3DA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paragraph" w:customStyle="1" w:styleId="afd">
    <w:name w:val="Таблицы (моноширинный)"/>
    <w:basedOn w:val="afc"/>
    <w:next w:val="afc"/>
    <w:rsid w:val="00FC3DA0"/>
    <w:pPr>
      <w:ind w:firstLine="0"/>
    </w:pPr>
    <w:rPr>
      <w:rFonts w:ascii="Courier New" w:hAnsi="Courier New" w:cs="Courier New"/>
    </w:rPr>
  </w:style>
  <w:style w:type="paragraph" w:styleId="29">
    <w:name w:val="Body Text Indent 2"/>
    <w:basedOn w:val="a"/>
    <w:link w:val="2a"/>
    <w:rsid w:val="00FC3DA0"/>
    <w:pPr>
      <w:ind w:firstLine="185"/>
      <w:jc w:val="both"/>
    </w:pPr>
    <w:rPr>
      <w:rFonts w:eastAsiaTheme="minorHAnsi" w:cs="Arial"/>
      <w:sz w:val="28"/>
      <w:szCs w:val="28"/>
      <w:lang w:eastAsia="en-US"/>
    </w:rPr>
  </w:style>
  <w:style w:type="character" w:customStyle="1" w:styleId="2a">
    <w:name w:val="Основной текст с отступом 2 Знак"/>
    <w:basedOn w:val="a0"/>
    <w:link w:val="29"/>
    <w:rsid w:val="00FC3DA0"/>
    <w:rPr>
      <w:rFonts w:eastAsiaTheme="minorHAnsi" w:cs="Arial"/>
      <w:sz w:val="28"/>
      <w:szCs w:val="28"/>
      <w:lang w:eastAsia="en-US"/>
    </w:rPr>
  </w:style>
  <w:style w:type="paragraph" w:customStyle="1" w:styleId="afe">
    <w:name w:val="атличный"/>
    <w:rsid w:val="00FC3DA0"/>
    <w:pPr>
      <w:ind w:firstLine="720"/>
      <w:jc w:val="both"/>
    </w:pPr>
    <w:rPr>
      <w:rFonts w:eastAsia="Arial Unicode MS" w:cs="Arial Unicode MS"/>
      <w:sz w:val="24"/>
      <w:szCs w:val="24"/>
    </w:rPr>
  </w:style>
  <w:style w:type="character" w:customStyle="1" w:styleId="2b">
    <w:name w:val="Знак Знак2"/>
    <w:locked/>
    <w:rsid w:val="00FC3DA0"/>
    <w:rPr>
      <w:b/>
      <w:sz w:val="28"/>
      <w:lang w:val="ru-RU" w:eastAsia="zh-CN" w:bidi="ar-SA"/>
    </w:rPr>
  </w:style>
  <w:style w:type="paragraph" w:styleId="HTML0">
    <w:name w:val="HTML Preformatted"/>
    <w:basedOn w:val="a"/>
    <w:link w:val="HTML1"/>
    <w:rsid w:val="00FC3D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"/>
    <w:basedOn w:val="a0"/>
    <w:link w:val="HTML0"/>
    <w:rsid w:val="00FC3DA0"/>
    <w:rPr>
      <w:rFonts w:ascii="Courier New" w:eastAsiaTheme="minorHAnsi" w:hAnsi="Courier New" w:cs="Courier New"/>
      <w:lang w:eastAsia="en-US"/>
    </w:rPr>
  </w:style>
  <w:style w:type="paragraph" w:customStyle="1" w:styleId="211">
    <w:name w:val="Основной текст с отступом 21"/>
    <w:basedOn w:val="a"/>
    <w:rsid w:val="00FC3DA0"/>
    <w:pPr>
      <w:widowControl w:val="0"/>
      <w:ind w:firstLine="720"/>
      <w:jc w:val="both"/>
    </w:pPr>
    <w:rPr>
      <w:rFonts w:eastAsiaTheme="minorHAnsi" w:cs="Arial"/>
      <w:color w:val="000000"/>
      <w:sz w:val="28"/>
      <w:lang w:eastAsia="en-US"/>
    </w:rPr>
  </w:style>
  <w:style w:type="paragraph" w:customStyle="1" w:styleId="310">
    <w:name w:val="Основной текст с отступом 31"/>
    <w:basedOn w:val="a"/>
    <w:rsid w:val="00FC3DA0"/>
    <w:pPr>
      <w:widowControl w:val="0"/>
      <w:ind w:firstLine="720"/>
      <w:jc w:val="both"/>
    </w:pPr>
    <w:rPr>
      <w:rFonts w:eastAsiaTheme="minorHAnsi" w:cs="Arial"/>
      <w:sz w:val="28"/>
      <w:lang w:eastAsia="en-US"/>
    </w:rPr>
  </w:style>
  <w:style w:type="character" w:customStyle="1" w:styleId="FontStyle28">
    <w:name w:val="Font Style28"/>
    <w:rsid w:val="00FC3DA0"/>
    <w:rPr>
      <w:rFonts w:ascii="Times New Roman" w:hAnsi="Times New Roman" w:cs="Times New Roman"/>
      <w:sz w:val="22"/>
      <w:szCs w:val="22"/>
    </w:rPr>
  </w:style>
  <w:style w:type="paragraph" w:customStyle="1" w:styleId="18">
    <w:name w:val="1"/>
    <w:basedOn w:val="a"/>
    <w:rsid w:val="00FC3DA0"/>
    <w:rPr>
      <w:rFonts w:ascii="Verdana" w:eastAsiaTheme="minorHAnsi" w:hAnsi="Verdana" w:cs="Verdana"/>
      <w:lang w:val="en-US" w:eastAsia="en-US"/>
    </w:rPr>
  </w:style>
  <w:style w:type="character" w:customStyle="1" w:styleId="ConsPlusNormal1">
    <w:name w:val="ConsPlusNormal Знак1"/>
    <w:rsid w:val="00FC3DA0"/>
    <w:rPr>
      <w:rFonts w:ascii="Arial" w:eastAsia="Calibri" w:hAnsi="Arial" w:cs="Arial"/>
      <w:sz w:val="20"/>
      <w:szCs w:val="20"/>
    </w:rPr>
  </w:style>
  <w:style w:type="character" w:customStyle="1" w:styleId="aff">
    <w:name w:val="Цветовое выделение"/>
    <w:rsid w:val="00FC3DA0"/>
    <w:rPr>
      <w:b/>
      <w:color w:val="000080"/>
      <w:sz w:val="20"/>
    </w:rPr>
  </w:style>
  <w:style w:type="paragraph" w:customStyle="1" w:styleId="2c">
    <w:name w:val="Обычный2"/>
    <w:rsid w:val="00FC3DA0"/>
    <w:pPr>
      <w:widowControl w:val="0"/>
      <w:spacing w:line="300" w:lineRule="auto"/>
      <w:ind w:firstLine="860"/>
    </w:pPr>
    <w:rPr>
      <w:snapToGrid w:val="0"/>
      <w:sz w:val="28"/>
    </w:rPr>
  </w:style>
  <w:style w:type="character" w:customStyle="1" w:styleId="bt1br">
    <w:name w:val="bt1br"/>
    <w:uiPriority w:val="99"/>
    <w:rsid w:val="00FC3DA0"/>
    <w:rPr>
      <w:rFonts w:ascii="Times New Roman" w:hAnsi="Times New Roman" w:cs="Times New Roman" w:hint="default"/>
    </w:rPr>
  </w:style>
  <w:style w:type="character" w:customStyle="1" w:styleId="comment">
    <w:name w:val="comment"/>
    <w:basedOn w:val="a0"/>
    <w:rsid w:val="00FC3DA0"/>
  </w:style>
  <w:style w:type="character" w:customStyle="1" w:styleId="aff0">
    <w:name w:val="Гипертекстовая ссылка"/>
    <w:uiPriority w:val="99"/>
    <w:rsid w:val="00FC3DA0"/>
    <w:rPr>
      <w:color w:val="008000"/>
    </w:rPr>
  </w:style>
  <w:style w:type="paragraph" w:customStyle="1" w:styleId="aff1">
    <w:name w:val="Прижатый влево"/>
    <w:basedOn w:val="a"/>
    <w:next w:val="a"/>
    <w:uiPriority w:val="99"/>
    <w:rsid w:val="00FC3DA0"/>
    <w:pPr>
      <w:autoSpaceDE w:val="0"/>
      <w:autoSpaceDN w:val="0"/>
      <w:adjustRightInd w:val="0"/>
    </w:pPr>
    <w:rPr>
      <w:rFonts w:eastAsiaTheme="minorHAnsi" w:cs="Arial"/>
      <w:sz w:val="28"/>
      <w:szCs w:val="28"/>
      <w:lang w:eastAsia="en-US"/>
    </w:rPr>
  </w:style>
  <w:style w:type="table" w:customStyle="1" w:styleId="TableNormal1">
    <w:name w:val="Table Normal1"/>
    <w:rsid w:val="00FC3DA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2">
    <w:name w:val="Колонтитулы"/>
    <w:rsid w:val="00FC3DA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paragraph" w:customStyle="1" w:styleId="Aff3">
    <w:name w:val="Заголовок A"/>
    <w:next w:val="a3"/>
    <w:rsid w:val="00FC3DA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jc w:val="center"/>
    </w:pPr>
    <w:rPr>
      <w:b/>
      <w:bCs/>
      <w:color w:val="000000"/>
      <w:sz w:val="28"/>
      <w:szCs w:val="28"/>
      <w:u w:color="000000"/>
      <w:bdr w:val="nil"/>
    </w:rPr>
  </w:style>
  <w:style w:type="numbering" w:customStyle="1" w:styleId="20">
    <w:name w:val="Импортированный стиль 2"/>
    <w:rsid w:val="00FC3DA0"/>
    <w:pPr>
      <w:numPr>
        <w:numId w:val="3"/>
      </w:numPr>
    </w:pPr>
  </w:style>
  <w:style w:type="numbering" w:customStyle="1" w:styleId="3">
    <w:name w:val="Импортированный стиль 3"/>
    <w:rsid w:val="00FC3DA0"/>
    <w:pPr>
      <w:numPr>
        <w:numId w:val="5"/>
      </w:numPr>
    </w:pPr>
  </w:style>
  <w:style w:type="numbering" w:customStyle="1" w:styleId="4">
    <w:name w:val="Импортированный стиль 4"/>
    <w:rsid w:val="00FC3DA0"/>
    <w:pPr>
      <w:numPr>
        <w:numId w:val="7"/>
      </w:numPr>
    </w:pPr>
  </w:style>
  <w:style w:type="numbering" w:customStyle="1" w:styleId="5">
    <w:name w:val="Импортированный стиль 5"/>
    <w:rsid w:val="00FC3DA0"/>
    <w:pPr>
      <w:numPr>
        <w:numId w:val="9"/>
      </w:numPr>
    </w:pPr>
  </w:style>
  <w:style w:type="numbering" w:customStyle="1" w:styleId="6">
    <w:name w:val="Импортированный стиль 6"/>
    <w:rsid w:val="00FC3DA0"/>
    <w:pPr>
      <w:numPr>
        <w:numId w:val="11"/>
      </w:numPr>
    </w:pPr>
  </w:style>
  <w:style w:type="numbering" w:customStyle="1" w:styleId="7">
    <w:name w:val="Импортированный стиль 7"/>
    <w:rsid w:val="00FC3DA0"/>
    <w:pPr>
      <w:numPr>
        <w:numId w:val="13"/>
      </w:numPr>
    </w:pPr>
  </w:style>
  <w:style w:type="character" w:customStyle="1" w:styleId="aff4">
    <w:name w:val="Нет"/>
    <w:rsid w:val="00FC3DA0"/>
  </w:style>
  <w:style w:type="character" w:customStyle="1" w:styleId="Hyperlink0">
    <w:name w:val="Hyperlink.0"/>
    <w:basedOn w:val="aff4"/>
    <w:rsid w:val="00FC3DA0"/>
    <w:rPr>
      <w:color w:val="0000FF"/>
      <w:sz w:val="28"/>
      <w:szCs w:val="2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135756&amp;point=mark=00000000000000000000000000000000000000000000000000A7S0N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madysh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madysh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unuprav.ru/npd-doc?npmid=99&amp;npid=5654152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56B65A7-4DC8-4E42-A05B-474BD79F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2606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2</cp:revision>
  <cp:lastPrinted>2024-12-13T07:04:00Z</cp:lastPrinted>
  <dcterms:created xsi:type="dcterms:W3CDTF">2026-01-21T08:29:00Z</dcterms:created>
  <dcterms:modified xsi:type="dcterms:W3CDTF">2026-01-21T08:29:00Z</dcterms:modified>
</cp:coreProperties>
</file>