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FF" w:rsidRDefault="005743FF">
      <w:pPr>
        <w:rPr>
          <w:sz w:val="2"/>
        </w:rPr>
      </w:pPr>
    </w:p>
    <w:p w:rsidR="00DF6AFE" w:rsidRDefault="00DF6AFE" w:rsidP="005434A8">
      <w:pPr>
        <w:ind w:left="142" w:hanging="142"/>
        <w:jc w:val="center"/>
        <w:rPr>
          <w:rFonts w:ascii="Times New Roman" w:hAnsi="Times New Roman"/>
          <w:sz w:val="28"/>
        </w:rPr>
      </w:pPr>
    </w:p>
    <w:p w:rsidR="00517848" w:rsidRDefault="00517848" w:rsidP="005434A8">
      <w:pPr>
        <w:ind w:left="142" w:hanging="142"/>
        <w:jc w:val="center"/>
        <w:rPr>
          <w:rFonts w:ascii="Times New Roman" w:hAnsi="Times New Roman"/>
          <w:sz w:val="28"/>
        </w:rPr>
      </w:pPr>
    </w:p>
    <w:p w:rsidR="00517848" w:rsidRDefault="00517848" w:rsidP="005434A8">
      <w:pPr>
        <w:ind w:left="142" w:hanging="142"/>
        <w:jc w:val="center"/>
        <w:rPr>
          <w:rFonts w:ascii="Times New Roman" w:hAnsi="Times New Roman"/>
          <w:sz w:val="28"/>
        </w:rPr>
      </w:pPr>
    </w:p>
    <w:p w:rsidR="00DF6AFE" w:rsidRDefault="00DF6AFE" w:rsidP="005434A8">
      <w:pPr>
        <w:ind w:left="142" w:hanging="142"/>
        <w:jc w:val="center"/>
        <w:rPr>
          <w:rFonts w:ascii="Times New Roman" w:hAnsi="Times New Roman"/>
          <w:sz w:val="28"/>
        </w:rPr>
      </w:pPr>
    </w:p>
    <w:p w:rsidR="005743FF" w:rsidRDefault="005743FF">
      <w:pPr>
        <w:jc w:val="both"/>
        <w:rPr>
          <w:rFonts w:ascii="Times New Roman" w:hAnsi="Times New Roman"/>
          <w:sz w:val="28"/>
        </w:rPr>
      </w:pPr>
    </w:p>
    <w:p w:rsidR="005743FF" w:rsidRPr="00517848" w:rsidRDefault="00414E8D">
      <w:pPr>
        <w:ind w:left="142" w:hanging="142"/>
        <w:jc w:val="center"/>
        <w:rPr>
          <w:rFonts w:ascii="Times New Roman" w:hAnsi="Times New Roman"/>
          <w:b/>
          <w:szCs w:val="24"/>
        </w:rPr>
      </w:pPr>
      <w:r w:rsidRPr="00517848">
        <w:rPr>
          <w:rFonts w:ascii="Times New Roman" w:hAnsi="Times New Roman"/>
          <w:b/>
          <w:szCs w:val="24"/>
        </w:rPr>
        <w:t>Об установлении порядка осуществления бюджетных полномочий</w:t>
      </w:r>
    </w:p>
    <w:p w:rsidR="005743FF" w:rsidRPr="00517848" w:rsidRDefault="00414E8D">
      <w:pPr>
        <w:ind w:left="142" w:hanging="142"/>
        <w:jc w:val="center"/>
        <w:rPr>
          <w:rFonts w:ascii="Times New Roman" w:hAnsi="Times New Roman"/>
          <w:b/>
          <w:szCs w:val="24"/>
        </w:rPr>
      </w:pPr>
      <w:r w:rsidRPr="00517848">
        <w:rPr>
          <w:rFonts w:ascii="Times New Roman" w:hAnsi="Times New Roman"/>
          <w:b/>
          <w:szCs w:val="24"/>
        </w:rPr>
        <w:t xml:space="preserve"> главными администраторами доходов бюджета </w:t>
      </w:r>
      <w:r w:rsidR="00E437F4" w:rsidRPr="00517848">
        <w:rPr>
          <w:rFonts w:ascii="Times New Roman" w:hAnsi="Times New Roman"/>
          <w:b/>
          <w:szCs w:val="24"/>
        </w:rPr>
        <w:t>Мамадышского</w:t>
      </w:r>
      <w:r w:rsidRPr="00517848">
        <w:rPr>
          <w:rFonts w:ascii="Times New Roman" w:hAnsi="Times New Roman"/>
          <w:b/>
          <w:szCs w:val="24"/>
        </w:rPr>
        <w:t xml:space="preserve"> муниципального района Республики Татарстан, являющихся органами местного самоуправления </w:t>
      </w:r>
      <w:r w:rsidR="00517848" w:rsidRPr="00517848">
        <w:rPr>
          <w:rFonts w:ascii="Times New Roman" w:hAnsi="Times New Roman"/>
          <w:b/>
          <w:szCs w:val="24"/>
        </w:rPr>
        <w:t>Мамадышского муниципального</w:t>
      </w:r>
      <w:r w:rsidRPr="00517848">
        <w:rPr>
          <w:rFonts w:ascii="Times New Roman" w:hAnsi="Times New Roman"/>
          <w:b/>
          <w:szCs w:val="24"/>
        </w:rPr>
        <w:t xml:space="preserve"> района Республики Татарстан и (или) находящимися в их ведении казенными учреждениями</w:t>
      </w:r>
    </w:p>
    <w:p w:rsidR="005743FF" w:rsidRPr="00517848" w:rsidRDefault="005743FF">
      <w:pPr>
        <w:ind w:left="142" w:hanging="142"/>
        <w:jc w:val="center"/>
        <w:rPr>
          <w:rFonts w:ascii="Times New Roman" w:hAnsi="Times New Roman"/>
          <w:b/>
          <w:szCs w:val="24"/>
        </w:rPr>
      </w:pPr>
    </w:p>
    <w:p w:rsidR="005743FF" w:rsidRPr="00517848" w:rsidRDefault="00414E8D">
      <w:pPr>
        <w:ind w:left="142" w:firstLine="709"/>
        <w:jc w:val="both"/>
        <w:rPr>
          <w:rFonts w:ascii="Times New Roman" w:hAnsi="Times New Roman"/>
          <w:szCs w:val="24"/>
        </w:rPr>
      </w:pPr>
      <w:r w:rsidRPr="00517848">
        <w:rPr>
          <w:rFonts w:ascii="Times New Roman" w:hAnsi="Times New Roman"/>
          <w:szCs w:val="24"/>
        </w:rPr>
        <w:t>В соответствии со статьей 160.1 Бюджетного кодекса Российской Федерации</w:t>
      </w:r>
      <w:r w:rsidR="00232D4F" w:rsidRPr="00517848">
        <w:rPr>
          <w:rFonts w:ascii="Times New Roman" w:hAnsi="Times New Roman"/>
          <w:szCs w:val="24"/>
        </w:rPr>
        <w:t xml:space="preserve"> на основании Постановления Правительства РФ №995 от 29.12.2007г., Постановления КМ РТ №449 от 06.06.2011г.</w:t>
      </w:r>
      <w:r w:rsidR="00517848">
        <w:rPr>
          <w:rFonts w:ascii="Times New Roman" w:hAnsi="Times New Roman"/>
          <w:szCs w:val="24"/>
        </w:rPr>
        <w:t xml:space="preserve"> (с изм.</w:t>
      </w:r>
      <w:r w:rsidR="00232D4F" w:rsidRPr="00517848">
        <w:rPr>
          <w:rFonts w:ascii="Times New Roman" w:hAnsi="Times New Roman"/>
          <w:szCs w:val="24"/>
        </w:rPr>
        <w:t xml:space="preserve"> </w:t>
      </w:r>
      <w:r w:rsidR="00517848">
        <w:rPr>
          <w:rFonts w:ascii="Times New Roman" w:hAnsi="Times New Roman"/>
          <w:szCs w:val="24"/>
        </w:rPr>
        <w:t>№</w:t>
      </w:r>
      <w:r w:rsidR="00232D4F" w:rsidRPr="00517848">
        <w:rPr>
          <w:rFonts w:ascii="Times New Roman" w:hAnsi="Times New Roman"/>
          <w:szCs w:val="24"/>
        </w:rPr>
        <w:t xml:space="preserve"> 879 от 22.07.2023г.</w:t>
      </w:r>
      <w:r w:rsidR="00517848">
        <w:rPr>
          <w:rFonts w:ascii="Times New Roman" w:hAnsi="Times New Roman"/>
          <w:szCs w:val="24"/>
        </w:rPr>
        <w:t>),</w:t>
      </w:r>
      <w:r w:rsidR="00232D4F" w:rsidRPr="00517848">
        <w:rPr>
          <w:rFonts w:ascii="Times New Roman" w:hAnsi="Times New Roman"/>
          <w:szCs w:val="24"/>
        </w:rPr>
        <w:t xml:space="preserve"> </w:t>
      </w:r>
      <w:r w:rsidR="00E437F4" w:rsidRPr="00517848">
        <w:rPr>
          <w:rFonts w:ascii="Times New Roman" w:hAnsi="Times New Roman"/>
          <w:szCs w:val="24"/>
        </w:rPr>
        <w:t>Исполнительный комитет Мамадышского муниципального района</w:t>
      </w:r>
      <w:r w:rsidR="0012359A" w:rsidRPr="00517848">
        <w:rPr>
          <w:rFonts w:ascii="Times New Roman" w:hAnsi="Times New Roman"/>
          <w:szCs w:val="24"/>
        </w:rPr>
        <w:t xml:space="preserve"> Республики </w:t>
      </w:r>
      <w:r w:rsidR="00517848" w:rsidRPr="00517848">
        <w:rPr>
          <w:rFonts w:ascii="Times New Roman" w:hAnsi="Times New Roman"/>
          <w:szCs w:val="24"/>
        </w:rPr>
        <w:t>Татарстан ПОСТАНОВЛЯЕТ</w:t>
      </w:r>
      <w:r w:rsidRPr="00517848">
        <w:rPr>
          <w:rFonts w:ascii="Times New Roman" w:hAnsi="Times New Roman"/>
          <w:szCs w:val="24"/>
        </w:rPr>
        <w:t>:</w:t>
      </w:r>
    </w:p>
    <w:p w:rsidR="005743FF" w:rsidRPr="00517848" w:rsidRDefault="005743FF">
      <w:pPr>
        <w:ind w:left="142" w:hanging="142"/>
        <w:jc w:val="both"/>
        <w:rPr>
          <w:rFonts w:ascii="Times New Roman" w:hAnsi="Times New Roman"/>
          <w:szCs w:val="24"/>
        </w:rPr>
      </w:pPr>
    </w:p>
    <w:p w:rsidR="005743FF" w:rsidRPr="00517848" w:rsidRDefault="00414E8D" w:rsidP="00517848">
      <w:pPr>
        <w:ind w:firstLine="567"/>
        <w:jc w:val="both"/>
        <w:rPr>
          <w:rFonts w:ascii="Times New Roman" w:hAnsi="Times New Roman"/>
          <w:szCs w:val="24"/>
        </w:rPr>
      </w:pPr>
      <w:r w:rsidRPr="00517848">
        <w:rPr>
          <w:rFonts w:ascii="Times New Roman" w:hAnsi="Times New Roman"/>
          <w:szCs w:val="24"/>
        </w:rPr>
        <w:t xml:space="preserve">1. Утвердить прилагаемые Правила осуществления органами местного самоуправления </w:t>
      </w:r>
      <w:r w:rsidR="00E437F4" w:rsidRPr="00517848">
        <w:rPr>
          <w:rFonts w:ascii="Times New Roman" w:hAnsi="Times New Roman"/>
          <w:szCs w:val="24"/>
        </w:rPr>
        <w:t>Мамадышского</w:t>
      </w:r>
      <w:r w:rsidRPr="00517848">
        <w:rPr>
          <w:rFonts w:ascii="Times New Roman" w:hAnsi="Times New Roman"/>
          <w:szCs w:val="24"/>
        </w:rPr>
        <w:t xml:space="preserve">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</w:t>
      </w:r>
      <w:r w:rsidR="00E437F4" w:rsidRPr="00517848">
        <w:rPr>
          <w:rFonts w:ascii="Times New Roman" w:hAnsi="Times New Roman"/>
          <w:szCs w:val="24"/>
        </w:rPr>
        <w:t>Мамадышского</w:t>
      </w:r>
      <w:r w:rsidRPr="00517848">
        <w:rPr>
          <w:rFonts w:ascii="Times New Roman" w:hAnsi="Times New Roman"/>
          <w:szCs w:val="24"/>
        </w:rPr>
        <w:t xml:space="preserve"> муниципального района Республики Татарстан.</w:t>
      </w:r>
    </w:p>
    <w:p w:rsidR="00517848" w:rsidRPr="00517848" w:rsidRDefault="00517848" w:rsidP="00517848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517848">
        <w:rPr>
          <w:rFonts w:ascii="Times New Roman" w:hAnsi="Times New Roman"/>
          <w:szCs w:val="24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743FF" w:rsidRPr="00517848" w:rsidRDefault="00517848" w:rsidP="00517848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14E8D" w:rsidRPr="00517848">
        <w:rPr>
          <w:rFonts w:ascii="Times New Roman" w:hAnsi="Times New Roman"/>
          <w:szCs w:val="24"/>
        </w:rPr>
        <w:t>. Контроль за исполнением настоящего Постановления воз</w:t>
      </w:r>
      <w:r w:rsidR="00661540" w:rsidRPr="00517848">
        <w:rPr>
          <w:rFonts w:ascii="Times New Roman" w:hAnsi="Times New Roman"/>
          <w:szCs w:val="24"/>
        </w:rPr>
        <w:t xml:space="preserve">ложить на </w:t>
      </w:r>
      <w:r w:rsidR="00E311F8" w:rsidRPr="00517848">
        <w:rPr>
          <w:rFonts w:ascii="Times New Roman" w:hAnsi="Times New Roman"/>
          <w:szCs w:val="24"/>
        </w:rPr>
        <w:t xml:space="preserve">первого заместителя </w:t>
      </w:r>
      <w:r w:rsidR="00E437F4" w:rsidRPr="00517848">
        <w:rPr>
          <w:rFonts w:ascii="Times New Roman" w:hAnsi="Times New Roman"/>
          <w:szCs w:val="24"/>
        </w:rPr>
        <w:t>руководителя</w:t>
      </w:r>
      <w:r w:rsidR="00661540" w:rsidRPr="00517848">
        <w:rPr>
          <w:rFonts w:ascii="Times New Roman" w:hAnsi="Times New Roman"/>
          <w:szCs w:val="24"/>
        </w:rPr>
        <w:t xml:space="preserve"> </w:t>
      </w:r>
      <w:r w:rsidR="00E311F8" w:rsidRPr="00517848">
        <w:rPr>
          <w:rFonts w:ascii="Times New Roman" w:hAnsi="Times New Roman"/>
          <w:szCs w:val="24"/>
        </w:rPr>
        <w:t xml:space="preserve">Исполнительного комитета </w:t>
      </w:r>
      <w:r w:rsidR="00E437F4" w:rsidRPr="00517848">
        <w:rPr>
          <w:rFonts w:ascii="Times New Roman" w:hAnsi="Times New Roman"/>
          <w:szCs w:val="24"/>
        </w:rPr>
        <w:t>Мамадышского</w:t>
      </w:r>
      <w:r w:rsidR="00414E8D" w:rsidRPr="00517848">
        <w:rPr>
          <w:rFonts w:ascii="Times New Roman" w:hAnsi="Times New Roman"/>
          <w:szCs w:val="24"/>
        </w:rPr>
        <w:t xml:space="preserve"> муниципального района.</w:t>
      </w:r>
    </w:p>
    <w:p w:rsidR="00DF6AFE" w:rsidRPr="00517848" w:rsidRDefault="00DF6AFE">
      <w:pPr>
        <w:ind w:firstLine="709"/>
        <w:jc w:val="both"/>
        <w:rPr>
          <w:rFonts w:ascii="Times New Roman" w:hAnsi="Times New Roman"/>
          <w:szCs w:val="24"/>
        </w:rPr>
      </w:pPr>
    </w:p>
    <w:p w:rsidR="00DF6AFE" w:rsidRPr="00517848" w:rsidRDefault="00DF6AFE">
      <w:pPr>
        <w:ind w:firstLine="709"/>
        <w:jc w:val="both"/>
        <w:rPr>
          <w:rFonts w:ascii="Times New Roman" w:hAnsi="Times New Roman"/>
          <w:szCs w:val="24"/>
        </w:rPr>
      </w:pPr>
    </w:p>
    <w:p w:rsidR="00DF6AFE" w:rsidRDefault="00DF6AFE">
      <w:pPr>
        <w:ind w:firstLine="709"/>
        <w:jc w:val="both"/>
        <w:rPr>
          <w:rFonts w:ascii="Times New Roman" w:hAnsi="Times New Roman"/>
          <w:sz w:val="28"/>
        </w:rPr>
      </w:pPr>
    </w:p>
    <w:p w:rsidR="005743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5743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5743FF" w:rsidRPr="00DF6AFE" w:rsidRDefault="00DF6AFE">
      <w:pPr>
        <w:ind w:left="142" w:hanging="142"/>
        <w:jc w:val="both"/>
        <w:rPr>
          <w:rFonts w:ascii="Times New Roman" w:hAnsi="Times New Roman"/>
          <w:szCs w:val="24"/>
        </w:rPr>
      </w:pPr>
      <w:r w:rsidRPr="00DF6AFE">
        <w:rPr>
          <w:rFonts w:ascii="Times New Roman" w:hAnsi="Times New Roman"/>
          <w:szCs w:val="24"/>
        </w:rPr>
        <w:t xml:space="preserve">            </w:t>
      </w:r>
      <w:r w:rsidR="00414E8D" w:rsidRPr="00DF6AFE">
        <w:rPr>
          <w:rFonts w:ascii="Times New Roman" w:hAnsi="Times New Roman"/>
          <w:szCs w:val="24"/>
        </w:rPr>
        <w:t xml:space="preserve">Руководитель                                                                                    </w:t>
      </w:r>
    </w:p>
    <w:p w:rsidR="005743FF" w:rsidRDefault="005743FF">
      <w:pPr>
        <w:ind w:left="142" w:hanging="142"/>
        <w:jc w:val="right"/>
        <w:rPr>
          <w:rFonts w:ascii="Times New Roman" w:hAnsi="Times New Roman"/>
          <w:sz w:val="28"/>
        </w:rPr>
      </w:pPr>
    </w:p>
    <w:p w:rsidR="005743FF" w:rsidRDefault="005743FF">
      <w:pPr>
        <w:ind w:left="142" w:hanging="142"/>
        <w:jc w:val="right"/>
        <w:rPr>
          <w:rFonts w:ascii="Times New Roman" w:hAnsi="Times New Roman"/>
          <w:sz w:val="28"/>
        </w:rPr>
      </w:pPr>
    </w:p>
    <w:p w:rsidR="007260F1" w:rsidRDefault="00414E8D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                    </w:t>
      </w: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DF6AFE" w:rsidRDefault="00DF6AFE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DF6AFE" w:rsidRDefault="00DF6AFE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DF6AFE" w:rsidRDefault="00DF6AFE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DF6AFE" w:rsidRDefault="00DF6AFE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DF6AFE" w:rsidRDefault="00DF6AFE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7260F1" w:rsidRDefault="007260F1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 w:val="28"/>
        </w:rPr>
      </w:pPr>
    </w:p>
    <w:p w:rsidR="005743FF" w:rsidRPr="00E437F4" w:rsidRDefault="007260F1" w:rsidP="00E437F4">
      <w:pPr>
        <w:tabs>
          <w:tab w:val="left" w:pos="8055"/>
          <w:tab w:val="right" w:pos="9915"/>
        </w:tabs>
        <w:ind w:left="4962"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 w:rsidR="00414E8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414E8D">
        <w:rPr>
          <w:rFonts w:ascii="Times New Roman" w:hAnsi="Times New Roman"/>
          <w:sz w:val="28"/>
        </w:rPr>
        <w:t xml:space="preserve">  </w:t>
      </w:r>
      <w:r w:rsidR="00761596" w:rsidRPr="00E437F4">
        <w:rPr>
          <w:rFonts w:ascii="Times New Roman" w:hAnsi="Times New Roman"/>
          <w:szCs w:val="24"/>
        </w:rPr>
        <w:t>Утвержден</w:t>
      </w:r>
      <w:r w:rsidR="00E437F4" w:rsidRPr="00E437F4">
        <w:rPr>
          <w:rFonts w:ascii="Times New Roman" w:hAnsi="Times New Roman"/>
          <w:szCs w:val="24"/>
        </w:rPr>
        <w:t>ы</w:t>
      </w:r>
      <w:r w:rsidR="00761596" w:rsidRPr="00E437F4">
        <w:rPr>
          <w:rFonts w:ascii="Times New Roman" w:hAnsi="Times New Roman"/>
          <w:szCs w:val="24"/>
        </w:rPr>
        <w:t xml:space="preserve">                                                                              </w:t>
      </w:r>
      <w:r w:rsidR="00414E8D" w:rsidRPr="00E437F4">
        <w:rPr>
          <w:rFonts w:ascii="Times New Roman" w:hAnsi="Times New Roman"/>
          <w:szCs w:val="24"/>
        </w:rPr>
        <w:t xml:space="preserve"> </w:t>
      </w:r>
      <w:r w:rsidR="00E437F4">
        <w:rPr>
          <w:rFonts w:ascii="Times New Roman" w:hAnsi="Times New Roman"/>
          <w:szCs w:val="24"/>
        </w:rPr>
        <w:t xml:space="preserve">    </w:t>
      </w:r>
      <w:r w:rsidR="00414E8D" w:rsidRPr="00E437F4">
        <w:rPr>
          <w:rFonts w:ascii="Times New Roman" w:hAnsi="Times New Roman"/>
          <w:szCs w:val="24"/>
        </w:rPr>
        <w:t xml:space="preserve">постановлением </w:t>
      </w:r>
      <w:r w:rsidR="00BA444B" w:rsidRPr="00E437F4">
        <w:rPr>
          <w:rFonts w:ascii="Times New Roman" w:hAnsi="Times New Roman"/>
          <w:szCs w:val="24"/>
        </w:rPr>
        <w:t>Исполнительного комитета</w:t>
      </w:r>
    </w:p>
    <w:p w:rsidR="00761596" w:rsidRPr="00E437F4" w:rsidRDefault="00761596" w:rsidP="00BA444B">
      <w:pPr>
        <w:tabs>
          <w:tab w:val="left" w:pos="8055"/>
          <w:tab w:val="right" w:pos="9915"/>
        </w:tabs>
        <w:ind w:left="142" w:hanging="142"/>
        <w:rPr>
          <w:rFonts w:ascii="Times New Roman" w:hAnsi="Times New Roman"/>
          <w:szCs w:val="24"/>
        </w:rPr>
      </w:pPr>
      <w:r w:rsidRPr="00E437F4">
        <w:rPr>
          <w:rFonts w:ascii="Times New Roman" w:hAnsi="Times New Roman"/>
          <w:szCs w:val="24"/>
        </w:rPr>
        <w:t xml:space="preserve">                                                                                  </w:t>
      </w:r>
      <w:r w:rsidR="00E437F4" w:rsidRPr="00E437F4">
        <w:rPr>
          <w:rFonts w:ascii="Times New Roman" w:hAnsi="Times New Roman"/>
          <w:szCs w:val="24"/>
        </w:rPr>
        <w:t>Мамадышского</w:t>
      </w:r>
      <w:r w:rsidR="00E311F8">
        <w:rPr>
          <w:rFonts w:ascii="Times New Roman" w:hAnsi="Times New Roman"/>
          <w:szCs w:val="24"/>
        </w:rPr>
        <w:t xml:space="preserve"> </w:t>
      </w:r>
      <w:r w:rsidRPr="00E437F4">
        <w:rPr>
          <w:rFonts w:ascii="Times New Roman" w:hAnsi="Times New Roman"/>
          <w:szCs w:val="24"/>
        </w:rPr>
        <w:t>муниципального</w:t>
      </w:r>
    </w:p>
    <w:p w:rsidR="005743FF" w:rsidRPr="00E437F4" w:rsidRDefault="00414E8D">
      <w:pPr>
        <w:ind w:left="142" w:hanging="142"/>
        <w:jc w:val="center"/>
        <w:rPr>
          <w:rFonts w:ascii="Times New Roman" w:hAnsi="Times New Roman"/>
          <w:szCs w:val="24"/>
        </w:rPr>
      </w:pPr>
      <w:r w:rsidRPr="00E437F4">
        <w:rPr>
          <w:rFonts w:ascii="Times New Roman" w:hAnsi="Times New Roman"/>
          <w:szCs w:val="24"/>
        </w:rPr>
        <w:t xml:space="preserve">                                    </w:t>
      </w:r>
      <w:r w:rsidR="007260F1" w:rsidRPr="00E437F4">
        <w:rPr>
          <w:rFonts w:ascii="Times New Roman" w:hAnsi="Times New Roman"/>
          <w:szCs w:val="24"/>
        </w:rPr>
        <w:t xml:space="preserve"> </w:t>
      </w:r>
      <w:r w:rsidR="00BA444B" w:rsidRPr="00E437F4">
        <w:rPr>
          <w:rFonts w:ascii="Times New Roman" w:hAnsi="Times New Roman"/>
          <w:szCs w:val="24"/>
        </w:rPr>
        <w:t xml:space="preserve">     </w:t>
      </w:r>
      <w:r w:rsidR="00361CCD" w:rsidRPr="00E437F4">
        <w:rPr>
          <w:rFonts w:ascii="Times New Roman" w:hAnsi="Times New Roman"/>
          <w:szCs w:val="24"/>
        </w:rPr>
        <w:t xml:space="preserve">  </w:t>
      </w:r>
      <w:r w:rsidR="00761596" w:rsidRPr="00E437F4">
        <w:rPr>
          <w:rFonts w:ascii="Times New Roman" w:hAnsi="Times New Roman"/>
          <w:szCs w:val="24"/>
        </w:rPr>
        <w:t xml:space="preserve">      района</w:t>
      </w:r>
      <w:r w:rsidR="00361CCD" w:rsidRPr="00E437F4">
        <w:rPr>
          <w:rFonts w:ascii="Times New Roman" w:hAnsi="Times New Roman"/>
          <w:szCs w:val="24"/>
        </w:rPr>
        <w:t xml:space="preserve"> </w:t>
      </w:r>
      <w:r w:rsidR="00BA444B" w:rsidRPr="00E437F4">
        <w:rPr>
          <w:rFonts w:ascii="Times New Roman" w:hAnsi="Times New Roman"/>
          <w:szCs w:val="24"/>
        </w:rPr>
        <w:t>Республики Татарстан</w:t>
      </w:r>
    </w:p>
    <w:p w:rsidR="005743FF" w:rsidRDefault="00414E8D">
      <w:pPr>
        <w:ind w:left="142" w:hanging="142"/>
        <w:jc w:val="center"/>
        <w:rPr>
          <w:rFonts w:ascii="Times New Roman" w:hAnsi="Times New Roman"/>
          <w:szCs w:val="24"/>
        </w:rPr>
      </w:pPr>
      <w:r w:rsidRPr="00E437F4">
        <w:rPr>
          <w:rFonts w:ascii="Times New Roman" w:hAnsi="Times New Roman"/>
          <w:szCs w:val="24"/>
        </w:rPr>
        <w:t xml:space="preserve">                                     </w:t>
      </w:r>
      <w:r w:rsidR="00761596" w:rsidRPr="00E437F4">
        <w:rPr>
          <w:rFonts w:ascii="Times New Roman" w:hAnsi="Times New Roman"/>
          <w:szCs w:val="24"/>
        </w:rPr>
        <w:t>от 0</w:t>
      </w:r>
      <w:r w:rsidR="00E437F4" w:rsidRPr="00E437F4">
        <w:rPr>
          <w:rFonts w:ascii="Times New Roman" w:hAnsi="Times New Roman"/>
          <w:szCs w:val="24"/>
        </w:rPr>
        <w:t>0</w:t>
      </w:r>
      <w:r w:rsidR="00761596" w:rsidRPr="00E437F4">
        <w:rPr>
          <w:rFonts w:ascii="Times New Roman" w:hAnsi="Times New Roman"/>
          <w:szCs w:val="24"/>
        </w:rPr>
        <w:t>.0</w:t>
      </w:r>
      <w:r w:rsidR="00E437F4" w:rsidRPr="00E437F4">
        <w:rPr>
          <w:rFonts w:ascii="Times New Roman" w:hAnsi="Times New Roman"/>
          <w:szCs w:val="24"/>
        </w:rPr>
        <w:t>0</w:t>
      </w:r>
      <w:r w:rsidR="00761596" w:rsidRPr="00E437F4">
        <w:rPr>
          <w:rFonts w:ascii="Times New Roman" w:hAnsi="Times New Roman"/>
          <w:szCs w:val="24"/>
        </w:rPr>
        <w:t>.2023г. №</w:t>
      </w:r>
      <w:r w:rsidR="00E437F4" w:rsidRPr="00E437F4">
        <w:rPr>
          <w:rFonts w:ascii="Times New Roman" w:hAnsi="Times New Roman"/>
          <w:szCs w:val="24"/>
        </w:rPr>
        <w:t>000</w:t>
      </w:r>
    </w:p>
    <w:p w:rsidR="00A85E15" w:rsidRPr="00E437F4" w:rsidRDefault="00A85E15">
      <w:pPr>
        <w:ind w:left="142" w:hanging="142"/>
        <w:jc w:val="center"/>
        <w:rPr>
          <w:rFonts w:ascii="Times New Roman" w:hAnsi="Times New Roman"/>
          <w:szCs w:val="24"/>
        </w:rPr>
      </w:pPr>
    </w:p>
    <w:p w:rsidR="005743FF" w:rsidRDefault="005743FF">
      <w:pPr>
        <w:ind w:left="142" w:hanging="142"/>
        <w:jc w:val="both"/>
        <w:rPr>
          <w:rFonts w:ascii="Times New Roman" w:hAnsi="Times New Roman"/>
          <w:sz w:val="28"/>
        </w:rPr>
      </w:pPr>
    </w:p>
    <w:p w:rsidR="00E437F4" w:rsidRPr="00E437F4" w:rsidRDefault="00414E8D">
      <w:pPr>
        <w:ind w:left="142" w:hanging="142"/>
        <w:jc w:val="center"/>
        <w:rPr>
          <w:rFonts w:ascii="Times New Roman" w:hAnsi="Times New Roman"/>
          <w:szCs w:val="24"/>
        </w:rPr>
      </w:pPr>
      <w:r w:rsidRPr="00E437F4">
        <w:rPr>
          <w:rFonts w:ascii="Times New Roman" w:hAnsi="Times New Roman"/>
          <w:szCs w:val="24"/>
        </w:rPr>
        <w:t xml:space="preserve">Правила </w:t>
      </w:r>
    </w:p>
    <w:p w:rsidR="005743FF" w:rsidRPr="00E437F4" w:rsidRDefault="00414E8D" w:rsidP="00DF6AFE">
      <w:pPr>
        <w:ind w:left="142" w:hanging="142"/>
        <w:jc w:val="center"/>
        <w:rPr>
          <w:rFonts w:ascii="Times New Roman" w:hAnsi="Times New Roman"/>
          <w:szCs w:val="24"/>
        </w:rPr>
      </w:pPr>
      <w:r w:rsidRPr="00E437F4">
        <w:rPr>
          <w:rFonts w:ascii="Times New Roman" w:hAnsi="Times New Roman"/>
          <w:szCs w:val="24"/>
        </w:rPr>
        <w:t>осуществления органами местного самоуправления</w:t>
      </w:r>
      <w:r w:rsidRPr="00E437F4">
        <w:rPr>
          <w:szCs w:val="24"/>
        </w:rPr>
        <w:t xml:space="preserve"> </w:t>
      </w:r>
      <w:r w:rsidR="00E437F4">
        <w:rPr>
          <w:rFonts w:ascii="Times New Roman" w:hAnsi="Times New Roman"/>
          <w:szCs w:val="24"/>
        </w:rPr>
        <w:t>Мамадышского</w:t>
      </w:r>
      <w:r w:rsidRPr="00E437F4">
        <w:rPr>
          <w:rFonts w:ascii="Times New Roman" w:hAnsi="Times New Roman"/>
          <w:szCs w:val="24"/>
        </w:rPr>
        <w:t xml:space="preserve"> муниципального района Республики Татарстан и (или) находящимися в их ведении казенными учреждениями бюджетных полномочий главных администраторов доходов бюджета </w:t>
      </w:r>
      <w:r w:rsidR="00DF6AFE">
        <w:rPr>
          <w:rFonts w:ascii="Times New Roman" w:hAnsi="Times New Roman"/>
          <w:szCs w:val="24"/>
        </w:rPr>
        <w:t xml:space="preserve">Мамадышского </w:t>
      </w:r>
      <w:r w:rsidRPr="00E437F4">
        <w:rPr>
          <w:rFonts w:ascii="Times New Roman" w:hAnsi="Times New Roman"/>
          <w:szCs w:val="24"/>
        </w:rPr>
        <w:t>муниципального района Республики Татарстан</w:t>
      </w:r>
    </w:p>
    <w:p w:rsidR="005743FF" w:rsidRDefault="005743FF">
      <w:pPr>
        <w:ind w:left="142" w:hanging="142"/>
        <w:jc w:val="center"/>
        <w:rPr>
          <w:rFonts w:ascii="Times New Roman" w:hAnsi="Times New Roman"/>
          <w:b/>
          <w:sz w:val="28"/>
        </w:rPr>
      </w:pPr>
    </w:p>
    <w:p w:rsidR="005743FF" w:rsidRPr="00653151" w:rsidRDefault="00414E8D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 xml:space="preserve">1. </w:t>
      </w:r>
      <w:r w:rsidR="00A85E15" w:rsidRPr="00653151">
        <w:rPr>
          <w:rFonts w:ascii="Times New Roman" w:hAnsi="Times New Roman"/>
          <w:szCs w:val="24"/>
        </w:rPr>
        <w:t>Исполнительный комитет Мамадышского муниципального района</w:t>
      </w:r>
      <w:r w:rsidRPr="00653151">
        <w:rPr>
          <w:rFonts w:ascii="Times New Roman" w:hAnsi="Times New Roman"/>
          <w:szCs w:val="24"/>
        </w:rPr>
        <w:t xml:space="preserve"> Республики Татарстан </w:t>
      </w:r>
      <w:r w:rsidR="00A85E15" w:rsidRPr="00653151">
        <w:rPr>
          <w:rFonts w:ascii="Times New Roman" w:hAnsi="Times New Roman"/>
          <w:szCs w:val="24"/>
        </w:rPr>
        <w:t xml:space="preserve"> </w:t>
      </w:r>
      <w:r w:rsidRPr="00653151">
        <w:rPr>
          <w:rFonts w:ascii="Times New Roman" w:hAnsi="Times New Roman"/>
          <w:szCs w:val="24"/>
        </w:rPr>
        <w:t xml:space="preserve"> формиру</w:t>
      </w:r>
      <w:r w:rsidR="00A85E15" w:rsidRPr="00653151">
        <w:rPr>
          <w:rFonts w:ascii="Times New Roman" w:hAnsi="Times New Roman"/>
          <w:szCs w:val="24"/>
        </w:rPr>
        <w:t>е</w:t>
      </w:r>
      <w:r w:rsidRPr="00653151">
        <w:rPr>
          <w:rFonts w:ascii="Times New Roman" w:hAnsi="Times New Roman"/>
          <w:szCs w:val="24"/>
        </w:rPr>
        <w:t>т и утвержда</w:t>
      </w:r>
      <w:r w:rsidR="00A85E15" w:rsidRPr="00653151">
        <w:rPr>
          <w:rFonts w:ascii="Times New Roman" w:hAnsi="Times New Roman"/>
          <w:szCs w:val="24"/>
        </w:rPr>
        <w:t>е</w:t>
      </w:r>
      <w:r w:rsidRPr="00653151">
        <w:rPr>
          <w:rFonts w:ascii="Times New Roman" w:hAnsi="Times New Roman"/>
          <w:szCs w:val="24"/>
        </w:rPr>
        <w:t xml:space="preserve">т перечень </w:t>
      </w:r>
      <w:r w:rsidR="00A85E15" w:rsidRPr="00653151">
        <w:rPr>
          <w:rFonts w:ascii="Times New Roman" w:hAnsi="Times New Roman"/>
          <w:szCs w:val="24"/>
        </w:rPr>
        <w:t xml:space="preserve">главных </w:t>
      </w:r>
      <w:r w:rsidRPr="00653151">
        <w:rPr>
          <w:rFonts w:ascii="Times New Roman" w:hAnsi="Times New Roman"/>
          <w:szCs w:val="24"/>
        </w:rPr>
        <w:t>администраторов доходов бюджет</w:t>
      </w:r>
      <w:r w:rsidR="00A85E15" w:rsidRPr="00653151">
        <w:rPr>
          <w:rFonts w:ascii="Times New Roman" w:hAnsi="Times New Roman"/>
          <w:szCs w:val="24"/>
        </w:rPr>
        <w:t xml:space="preserve">ов бюджетной </w:t>
      </w:r>
      <w:r w:rsidR="00E311F8" w:rsidRPr="00653151">
        <w:rPr>
          <w:rFonts w:ascii="Times New Roman" w:hAnsi="Times New Roman"/>
          <w:szCs w:val="24"/>
        </w:rPr>
        <w:t>системы Мамадышского</w:t>
      </w:r>
      <w:r w:rsidRPr="00653151">
        <w:rPr>
          <w:rFonts w:ascii="Times New Roman" w:hAnsi="Times New Roman"/>
          <w:szCs w:val="24"/>
        </w:rPr>
        <w:t xml:space="preserve"> муниципальн</w:t>
      </w:r>
      <w:r w:rsidR="00A85E15" w:rsidRPr="00653151">
        <w:rPr>
          <w:rFonts w:ascii="Times New Roman" w:hAnsi="Times New Roman"/>
          <w:szCs w:val="24"/>
        </w:rPr>
        <w:t>ого района Республики Татарстан и перечень источников доходов,</w:t>
      </w:r>
      <w:r w:rsidR="00836C96" w:rsidRPr="00653151">
        <w:rPr>
          <w:rFonts w:ascii="Times New Roman" w:hAnsi="Times New Roman"/>
          <w:szCs w:val="24"/>
        </w:rPr>
        <w:t xml:space="preserve"> </w:t>
      </w:r>
      <w:r w:rsidR="00A85E15" w:rsidRPr="00653151">
        <w:rPr>
          <w:rFonts w:ascii="Times New Roman" w:hAnsi="Times New Roman"/>
          <w:szCs w:val="24"/>
        </w:rPr>
        <w:t xml:space="preserve">закрепляемых за главным администратором доходов бюджетов  </w:t>
      </w:r>
      <w:r w:rsidRPr="00653151">
        <w:rPr>
          <w:rFonts w:ascii="Times New Roman" w:hAnsi="Times New Roman"/>
          <w:szCs w:val="24"/>
        </w:rPr>
        <w:t xml:space="preserve"> бюджет</w:t>
      </w:r>
      <w:r w:rsidR="00A85E15" w:rsidRPr="00653151">
        <w:rPr>
          <w:rFonts w:ascii="Times New Roman" w:hAnsi="Times New Roman"/>
          <w:szCs w:val="24"/>
        </w:rPr>
        <w:t xml:space="preserve">ной </w:t>
      </w:r>
      <w:r w:rsidR="00E311F8" w:rsidRPr="00653151">
        <w:rPr>
          <w:rFonts w:ascii="Times New Roman" w:hAnsi="Times New Roman"/>
          <w:szCs w:val="24"/>
        </w:rPr>
        <w:t>системы Мамадышского</w:t>
      </w:r>
      <w:r w:rsidRPr="00653151">
        <w:rPr>
          <w:rFonts w:ascii="Times New Roman" w:hAnsi="Times New Roman"/>
          <w:szCs w:val="24"/>
        </w:rPr>
        <w:t xml:space="preserve"> муниципального района Республики Татарстан</w:t>
      </w:r>
      <w:r w:rsidR="00836C96" w:rsidRPr="00653151">
        <w:rPr>
          <w:rFonts w:ascii="Times New Roman" w:hAnsi="Times New Roman"/>
          <w:szCs w:val="24"/>
        </w:rPr>
        <w:t>.</w:t>
      </w:r>
    </w:p>
    <w:p w:rsidR="00836C96" w:rsidRPr="00653151" w:rsidRDefault="00836C96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 xml:space="preserve">2. Главные администраторы доходов бюджетов бюджетной </w:t>
      </w:r>
      <w:r w:rsidR="00E311F8" w:rsidRPr="00653151">
        <w:rPr>
          <w:rFonts w:ascii="Times New Roman" w:hAnsi="Times New Roman"/>
          <w:szCs w:val="24"/>
        </w:rPr>
        <w:t>системы Мамадышского</w:t>
      </w:r>
      <w:r w:rsidRPr="00653151">
        <w:rPr>
          <w:rFonts w:ascii="Times New Roman" w:hAnsi="Times New Roman"/>
          <w:szCs w:val="24"/>
        </w:rPr>
        <w:t xml:space="preserve"> муниципального района Республики Татарстан</w:t>
      </w:r>
      <w:r w:rsidR="006B06F1">
        <w:rPr>
          <w:rFonts w:ascii="Times New Roman" w:hAnsi="Times New Roman"/>
          <w:szCs w:val="24"/>
        </w:rPr>
        <w:t>:</w:t>
      </w:r>
    </w:p>
    <w:p w:rsidR="005743FF" w:rsidRPr="00653151" w:rsidRDefault="00836C96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а</w:t>
      </w:r>
      <w:r w:rsidR="00414E8D" w:rsidRPr="00653151">
        <w:rPr>
          <w:rFonts w:ascii="Times New Roman" w:hAnsi="Times New Roman"/>
          <w:szCs w:val="24"/>
        </w:rPr>
        <w:t xml:space="preserve">) формируют и представляют в Финансово-бюджетную палату </w:t>
      </w:r>
      <w:r w:rsidRPr="00653151">
        <w:rPr>
          <w:rFonts w:ascii="Times New Roman" w:hAnsi="Times New Roman"/>
          <w:szCs w:val="24"/>
        </w:rPr>
        <w:t>Мамадышского</w:t>
      </w:r>
      <w:r w:rsidR="00414E8D" w:rsidRPr="00653151">
        <w:rPr>
          <w:rFonts w:ascii="Times New Roman" w:hAnsi="Times New Roman"/>
          <w:szCs w:val="24"/>
        </w:rPr>
        <w:t xml:space="preserve"> муниципального </w:t>
      </w:r>
      <w:r w:rsidR="00E311F8" w:rsidRPr="00653151">
        <w:rPr>
          <w:rFonts w:ascii="Times New Roman" w:hAnsi="Times New Roman"/>
          <w:szCs w:val="24"/>
        </w:rPr>
        <w:t xml:space="preserve">района </w:t>
      </w:r>
      <w:r w:rsidR="00E311F8">
        <w:rPr>
          <w:rFonts w:ascii="Times New Roman" w:hAnsi="Times New Roman"/>
          <w:szCs w:val="24"/>
        </w:rPr>
        <w:t>(</w:t>
      </w:r>
      <w:r w:rsidR="00C55370">
        <w:rPr>
          <w:rFonts w:ascii="Times New Roman" w:hAnsi="Times New Roman"/>
          <w:szCs w:val="24"/>
        </w:rPr>
        <w:t xml:space="preserve">далее – финансовый орган) </w:t>
      </w:r>
      <w:r w:rsidR="00414E8D" w:rsidRPr="00653151">
        <w:rPr>
          <w:rFonts w:ascii="Times New Roman" w:hAnsi="Times New Roman"/>
          <w:szCs w:val="24"/>
        </w:rPr>
        <w:t>следующие документы:</w:t>
      </w:r>
    </w:p>
    <w:p w:rsidR="005743FF" w:rsidRPr="00653151" w:rsidRDefault="00414E8D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прогноз поступления доходов в сроки, установленные нормативными правовыми актами</w:t>
      </w:r>
      <w:r w:rsidR="006B06F1">
        <w:rPr>
          <w:rFonts w:ascii="Times New Roman" w:hAnsi="Times New Roman"/>
          <w:szCs w:val="24"/>
        </w:rPr>
        <w:t>,</w:t>
      </w:r>
      <w:r w:rsidR="00836C96" w:rsidRPr="00653151">
        <w:rPr>
          <w:rFonts w:ascii="Times New Roman" w:hAnsi="Times New Roman"/>
          <w:szCs w:val="24"/>
        </w:rPr>
        <w:t xml:space="preserve"> по форме, согласо</w:t>
      </w:r>
      <w:r w:rsidR="005A4646" w:rsidRPr="00653151">
        <w:rPr>
          <w:rFonts w:ascii="Times New Roman" w:hAnsi="Times New Roman"/>
          <w:szCs w:val="24"/>
        </w:rPr>
        <w:t>ванной с финансовым органом муниципального образования</w:t>
      </w:r>
      <w:r w:rsidR="006B06F1">
        <w:rPr>
          <w:rFonts w:ascii="Times New Roman" w:hAnsi="Times New Roman"/>
          <w:szCs w:val="24"/>
        </w:rPr>
        <w:t>;</w:t>
      </w:r>
    </w:p>
    <w:p w:rsidR="005743FF" w:rsidRPr="00653151" w:rsidRDefault="00414E8D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аналитические материалы по исполнению бюджета в части доходов</w:t>
      </w:r>
      <w:r w:rsidR="005A4646" w:rsidRPr="00653151">
        <w:rPr>
          <w:rFonts w:ascii="Times New Roman" w:hAnsi="Times New Roman"/>
          <w:szCs w:val="24"/>
        </w:rPr>
        <w:t xml:space="preserve"> соответствующего</w:t>
      </w:r>
      <w:r w:rsidRPr="00653151">
        <w:rPr>
          <w:rFonts w:ascii="Times New Roman" w:hAnsi="Times New Roman"/>
          <w:szCs w:val="24"/>
        </w:rPr>
        <w:t xml:space="preserve"> бюджета в установленные законодательств</w:t>
      </w:r>
      <w:r w:rsidR="005A4646" w:rsidRPr="00653151">
        <w:rPr>
          <w:rFonts w:ascii="Times New Roman" w:hAnsi="Times New Roman"/>
          <w:szCs w:val="24"/>
        </w:rPr>
        <w:t>о</w:t>
      </w:r>
      <w:r w:rsidRPr="00653151">
        <w:rPr>
          <w:rFonts w:ascii="Times New Roman" w:hAnsi="Times New Roman"/>
          <w:szCs w:val="24"/>
        </w:rPr>
        <w:t>м Российской Федерации</w:t>
      </w:r>
      <w:r w:rsidR="00C55370">
        <w:rPr>
          <w:rFonts w:ascii="Times New Roman" w:hAnsi="Times New Roman"/>
          <w:szCs w:val="24"/>
        </w:rPr>
        <w:t xml:space="preserve">, </w:t>
      </w:r>
      <w:r w:rsidRPr="00653151">
        <w:rPr>
          <w:rFonts w:ascii="Times New Roman" w:hAnsi="Times New Roman"/>
          <w:szCs w:val="24"/>
        </w:rPr>
        <w:t xml:space="preserve"> </w:t>
      </w:r>
      <w:r w:rsidR="005A4646" w:rsidRPr="00653151">
        <w:rPr>
          <w:rFonts w:ascii="Times New Roman" w:hAnsi="Times New Roman"/>
          <w:szCs w:val="24"/>
        </w:rPr>
        <w:t xml:space="preserve">законодательством </w:t>
      </w:r>
      <w:r w:rsidRPr="00653151">
        <w:rPr>
          <w:rFonts w:ascii="Times New Roman" w:hAnsi="Times New Roman"/>
          <w:szCs w:val="24"/>
        </w:rPr>
        <w:t>Республики Татарстан</w:t>
      </w:r>
      <w:r w:rsidR="005A4646" w:rsidRPr="00653151">
        <w:rPr>
          <w:rFonts w:ascii="Times New Roman" w:hAnsi="Times New Roman"/>
          <w:szCs w:val="24"/>
        </w:rPr>
        <w:t>,</w:t>
      </w:r>
      <w:r w:rsidRPr="00653151">
        <w:rPr>
          <w:rFonts w:ascii="Times New Roman" w:hAnsi="Times New Roman"/>
          <w:szCs w:val="24"/>
        </w:rPr>
        <w:t xml:space="preserve"> </w:t>
      </w:r>
      <w:r w:rsidR="005A4646" w:rsidRPr="00653151">
        <w:rPr>
          <w:rFonts w:ascii="Times New Roman" w:hAnsi="Times New Roman"/>
          <w:szCs w:val="24"/>
        </w:rPr>
        <w:t xml:space="preserve">нормативными правовыми актами Мамадышского муниципального района </w:t>
      </w:r>
      <w:r w:rsidRPr="00653151">
        <w:rPr>
          <w:rFonts w:ascii="Times New Roman" w:hAnsi="Times New Roman"/>
          <w:szCs w:val="24"/>
        </w:rPr>
        <w:t>сроки;</w:t>
      </w:r>
    </w:p>
    <w:p w:rsidR="005743FF" w:rsidRDefault="00414E8D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 xml:space="preserve">сведения, необходимые для составления </w:t>
      </w:r>
      <w:r w:rsidR="006B06F1">
        <w:rPr>
          <w:rFonts w:ascii="Times New Roman" w:hAnsi="Times New Roman"/>
          <w:szCs w:val="24"/>
        </w:rPr>
        <w:t>среднесрочного финансового</w:t>
      </w:r>
      <w:r w:rsidR="005A4646" w:rsidRPr="00653151">
        <w:rPr>
          <w:rFonts w:ascii="Times New Roman" w:hAnsi="Times New Roman"/>
          <w:szCs w:val="24"/>
        </w:rPr>
        <w:t xml:space="preserve"> </w:t>
      </w:r>
      <w:r w:rsidRPr="00653151">
        <w:rPr>
          <w:rFonts w:ascii="Times New Roman" w:hAnsi="Times New Roman"/>
          <w:szCs w:val="24"/>
        </w:rPr>
        <w:t>плана</w:t>
      </w:r>
      <w:r w:rsidR="006B06F1">
        <w:rPr>
          <w:rFonts w:ascii="Times New Roman" w:hAnsi="Times New Roman"/>
          <w:szCs w:val="24"/>
        </w:rPr>
        <w:t xml:space="preserve"> и (или) проекта соответствующего бюджета</w:t>
      </w:r>
      <w:r w:rsidRPr="00653151">
        <w:rPr>
          <w:rFonts w:ascii="Times New Roman" w:hAnsi="Times New Roman"/>
          <w:szCs w:val="24"/>
        </w:rPr>
        <w:t>;</w:t>
      </w:r>
    </w:p>
    <w:p w:rsidR="006B06F1" w:rsidRPr="00653151" w:rsidRDefault="006B06F1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сведения, необходимые для составления</w:t>
      </w:r>
      <w:r>
        <w:rPr>
          <w:rFonts w:ascii="Times New Roman" w:hAnsi="Times New Roman"/>
          <w:szCs w:val="24"/>
        </w:rPr>
        <w:t xml:space="preserve"> и ведения кассового плана;</w:t>
      </w:r>
    </w:p>
    <w:p w:rsidR="005743FF" w:rsidRPr="00653151" w:rsidRDefault="004D3E5C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б</w:t>
      </w:r>
      <w:r w:rsidR="00414E8D" w:rsidRPr="00653151">
        <w:rPr>
          <w:rFonts w:ascii="Times New Roman" w:hAnsi="Times New Roman"/>
          <w:szCs w:val="24"/>
        </w:rPr>
        <w:t>) формируют и представляют бюджетную отчетность главного администратора доходов бюджетов по формам и в сроки, которые установлены нормативными актами Российской Федерации</w:t>
      </w:r>
      <w:r w:rsidRPr="00653151">
        <w:rPr>
          <w:rFonts w:ascii="Times New Roman" w:hAnsi="Times New Roman"/>
          <w:szCs w:val="24"/>
        </w:rPr>
        <w:t xml:space="preserve">, </w:t>
      </w:r>
      <w:r w:rsidR="00414E8D" w:rsidRPr="00653151">
        <w:rPr>
          <w:rFonts w:ascii="Times New Roman" w:hAnsi="Times New Roman"/>
          <w:szCs w:val="24"/>
        </w:rPr>
        <w:t>Республики Татарстан</w:t>
      </w:r>
      <w:r w:rsidRPr="00653151">
        <w:rPr>
          <w:rFonts w:ascii="Times New Roman" w:hAnsi="Times New Roman"/>
          <w:szCs w:val="24"/>
        </w:rPr>
        <w:t xml:space="preserve"> и нормативными правовыми актами Мамадышского муниципального района</w:t>
      </w:r>
      <w:r w:rsidR="00414E8D" w:rsidRPr="00653151">
        <w:rPr>
          <w:rFonts w:ascii="Times New Roman" w:hAnsi="Times New Roman"/>
          <w:szCs w:val="24"/>
        </w:rPr>
        <w:t>;</w:t>
      </w:r>
    </w:p>
    <w:p w:rsidR="005743FF" w:rsidRPr="00653151" w:rsidRDefault="004D3E5C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в</w:t>
      </w:r>
      <w:r w:rsidR="00414E8D" w:rsidRPr="00653151">
        <w:rPr>
          <w:rFonts w:ascii="Times New Roman" w:hAnsi="Times New Roman"/>
          <w:szCs w:val="24"/>
        </w:rPr>
        <w:t xml:space="preserve">) исполняют в случаях, установленных законодательством Российской Федерации, законодательством </w:t>
      </w:r>
      <w:r w:rsidRPr="00653151">
        <w:rPr>
          <w:rFonts w:ascii="Times New Roman" w:hAnsi="Times New Roman"/>
          <w:szCs w:val="24"/>
        </w:rPr>
        <w:t xml:space="preserve"> </w:t>
      </w:r>
      <w:r w:rsidR="00414E8D" w:rsidRPr="00653151">
        <w:rPr>
          <w:rFonts w:ascii="Times New Roman" w:hAnsi="Times New Roman"/>
          <w:szCs w:val="24"/>
        </w:rPr>
        <w:t>Республики Татарстан,</w:t>
      </w:r>
      <w:r w:rsidRPr="00653151">
        <w:rPr>
          <w:rFonts w:ascii="Times New Roman" w:hAnsi="Times New Roman"/>
          <w:szCs w:val="24"/>
        </w:rPr>
        <w:t xml:space="preserve"> нормативными правовыми актами Мамадышского муниципального района</w:t>
      </w:r>
      <w:r w:rsidR="006B06F1">
        <w:rPr>
          <w:rFonts w:ascii="Times New Roman" w:hAnsi="Times New Roman"/>
          <w:szCs w:val="24"/>
        </w:rPr>
        <w:t>,</w:t>
      </w:r>
      <w:r w:rsidR="00414E8D" w:rsidRPr="00653151">
        <w:rPr>
          <w:rFonts w:ascii="Times New Roman" w:hAnsi="Times New Roman"/>
          <w:szCs w:val="24"/>
        </w:rPr>
        <w:t xml:space="preserve"> полномочия </w:t>
      </w:r>
      <w:r w:rsidRPr="00653151">
        <w:rPr>
          <w:rFonts w:ascii="Times New Roman" w:hAnsi="Times New Roman"/>
          <w:szCs w:val="24"/>
        </w:rPr>
        <w:t xml:space="preserve">главного </w:t>
      </w:r>
      <w:r w:rsidR="00414E8D" w:rsidRPr="00653151">
        <w:rPr>
          <w:rFonts w:ascii="Times New Roman" w:hAnsi="Times New Roman"/>
          <w:szCs w:val="24"/>
        </w:rPr>
        <w:t>администратора доходов бюджет</w:t>
      </w:r>
      <w:r w:rsidRPr="00653151">
        <w:rPr>
          <w:rFonts w:ascii="Times New Roman" w:hAnsi="Times New Roman"/>
          <w:szCs w:val="24"/>
        </w:rPr>
        <w:t>ов</w:t>
      </w:r>
      <w:r w:rsidR="006B06F1">
        <w:rPr>
          <w:rFonts w:ascii="Times New Roman" w:hAnsi="Times New Roman"/>
          <w:szCs w:val="24"/>
        </w:rPr>
        <w:t>,</w:t>
      </w:r>
      <w:r w:rsidR="00414E8D" w:rsidRPr="00653151">
        <w:rPr>
          <w:rFonts w:ascii="Times New Roman" w:hAnsi="Times New Roman"/>
          <w:szCs w:val="24"/>
        </w:rPr>
        <w:t xml:space="preserve"> в соответствии с принятыми правовыми актами об осуществлении полномочий </w:t>
      </w:r>
      <w:r w:rsidRPr="00653151">
        <w:rPr>
          <w:rFonts w:ascii="Times New Roman" w:hAnsi="Times New Roman"/>
          <w:szCs w:val="24"/>
        </w:rPr>
        <w:t xml:space="preserve">главного </w:t>
      </w:r>
      <w:r w:rsidR="00414E8D" w:rsidRPr="00653151">
        <w:rPr>
          <w:rFonts w:ascii="Times New Roman" w:hAnsi="Times New Roman"/>
          <w:szCs w:val="24"/>
        </w:rPr>
        <w:t>администратора доходов бюджетов.</w:t>
      </w:r>
    </w:p>
    <w:p w:rsidR="005743FF" w:rsidRPr="00653151" w:rsidRDefault="00653151" w:rsidP="00653151">
      <w:pPr>
        <w:tabs>
          <w:tab w:val="left" w:pos="142"/>
        </w:tabs>
        <w:ind w:left="-142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 xml:space="preserve">            </w:t>
      </w:r>
      <w:r w:rsidR="00414E8D" w:rsidRPr="00653151">
        <w:rPr>
          <w:rFonts w:ascii="Times New Roman" w:hAnsi="Times New Roman"/>
          <w:szCs w:val="24"/>
        </w:rPr>
        <w:t xml:space="preserve">Сверка отчетных данных </w:t>
      </w:r>
      <w:r w:rsidR="00777C5D" w:rsidRPr="00653151">
        <w:rPr>
          <w:rFonts w:ascii="Times New Roman" w:hAnsi="Times New Roman"/>
          <w:szCs w:val="24"/>
        </w:rPr>
        <w:t>финансового органа</w:t>
      </w:r>
      <w:r w:rsidR="00414E8D" w:rsidRPr="00653151">
        <w:rPr>
          <w:rFonts w:ascii="Times New Roman" w:hAnsi="Times New Roman"/>
          <w:szCs w:val="24"/>
        </w:rPr>
        <w:t xml:space="preserve"> с отчетными данными </w:t>
      </w:r>
      <w:r w:rsidR="00777C5D" w:rsidRPr="00653151">
        <w:rPr>
          <w:rFonts w:ascii="Times New Roman" w:hAnsi="Times New Roman"/>
          <w:szCs w:val="24"/>
        </w:rPr>
        <w:t xml:space="preserve">главных </w:t>
      </w:r>
      <w:r w:rsidR="00414E8D" w:rsidRPr="00653151">
        <w:rPr>
          <w:rFonts w:ascii="Times New Roman" w:hAnsi="Times New Roman"/>
          <w:szCs w:val="24"/>
        </w:rPr>
        <w:t xml:space="preserve">администраторов </w:t>
      </w:r>
      <w:r w:rsidR="00777C5D" w:rsidRPr="00653151">
        <w:rPr>
          <w:rFonts w:ascii="Times New Roman" w:hAnsi="Times New Roman"/>
          <w:szCs w:val="24"/>
        </w:rPr>
        <w:t>доходов в бюджеты бюджетной системы Мамадышского м</w:t>
      </w:r>
      <w:r w:rsidRPr="00653151">
        <w:rPr>
          <w:rFonts w:ascii="Times New Roman" w:hAnsi="Times New Roman"/>
          <w:szCs w:val="24"/>
        </w:rPr>
        <w:t>у</w:t>
      </w:r>
      <w:r w:rsidR="00777C5D" w:rsidRPr="00653151">
        <w:rPr>
          <w:rFonts w:ascii="Times New Roman" w:hAnsi="Times New Roman"/>
          <w:szCs w:val="24"/>
        </w:rPr>
        <w:t xml:space="preserve">ниципального района  </w:t>
      </w:r>
      <w:r w:rsidR="00414E8D" w:rsidRPr="00653151">
        <w:rPr>
          <w:rFonts w:ascii="Times New Roman" w:hAnsi="Times New Roman"/>
          <w:szCs w:val="24"/>
        </w:rPr>
        <w:t xml:space="preserve">может осуществляться по мере обращения </w:t>
      </w:r>
      <w:r w:rsidR="00777C5D" w:rsidRPr="00653151">
        <w:rPr>
          <w:rFonts w:ascii="Times New Roman" w:hAnsi="Times New Roman"/>
          <w:szCs w:val="24"/>
        </w:rPr>
        <w:t xml:space="preserve">главного </w:t>
      </w:r>
      <w:r w:rsidR="00414E8D" w:rsidRPr="00653151">
        <w:rPr>
          <w:rFonts w:ascii="Times New Roman" w:hAnsi="Times New Roman"/>
          <w:szCs w:val="24"/>
        </w:rPr>
        <w:t xml:space="preserve">администратора </w:t>
      </w:r>
      <w:r w:rsidR="00777C5D" w:rsidRPr="00653151">
        <w:rPr>
          <w:rFonts w:ascii="Times New Roman" w:hAnsi="Times New Roman"/>
          <w:szCs w:val="24"/>
        </w:rPr>
        <w:t xml:space="preserve">доходов </w:t>
      </w:r>
      <w:r w:rsidR="00414E8D" w:rsidRPr="00653151">
        <w:rPr>
          <w:rFonts w:ascii="Times New Roman" w:hAnsi="Times New Roman"/>
          <w:szCs w:val="24"/>
        </w:rPr>
        <w:t xml:space="preserve">в </w:t>
      </w:r>
      <w:r w:rsidR="00777C5D" w:rsidRPr="00653151">
        <w:rPr>
          <w:rFonts w:ascii="Times New Roman" w:hAnsi="Times New Roman"/>
          <w:szCs w:val="24"/>
        </w:rPr>
        <w:t>бюджеты бюджетной системы Мамадышского м</w:t>
      </w:r>
      <w:r w:rsidRPr="00653151">
        <w:rPr>
          <w:rFonts w:ascii="Times New Roman" w:hAnsi="Times New Roman"/>
          <w:szCs w:val="24"/>
        </w:rPr>
        <w:t>у</w:t>
      </w:r>
      <w:r w:rsidR="00777C5D" w:rsidRPr="00653151">
        <w:rPr>
          <w:rFonts w:ascii="Times New Roman" w:hAnsi="Times New Roman"/>
          <w:szCs w:val="24"/>
        </w:rPr>
        <w:t>ниципального района</w:t>
      </w:r>
      <w:r w:rsidRPr="00653151">
        <w:rPr>
          <w:rFonts w:ascii="Times New Roman" w:hAnsi="Times New Roman"/>
          <w:szCs w:val="24"/>
        </w:rPr>
        <w:t xml:space="preserve"> в финансовый орган,</w:t>
      </w:r>
      <w:r w:rsidR="00414E8D" w:rsidRPr="00653151">
        <w:rPr>
          <w:rFonts w:ascii="Times New Roman" w:hAnsi="Times New Roman"/>
          <w:szCs w:val="24"/>
        </w:rPr>
        <w:t xml:space="preserve"> но не чаще одного раза в месяц. В случае выявления расхождений между отчетными данными </w:t>
      </w:r>
      <w:r w:rsidRPr="00653151">
        <w:rPr>
          <w:rFonts w:ascii="Times New Roman" w:hAnsi="Times New Roman"/>
          <w:szCs w:val="24"/>
        </w:rPr>
        <w:t>ф</w:t>
      </w:r>
      <w:r w:rsidR="00414E8D" w:rsidRPr="00653151">
        <w:rPr>
          <w:rFonts w:ascii="Times New Roman" w:hAnsi="Times New Roman"/>
          <w:szCs w:val="24"/>
        </w:rPr>
        <w:t>инансово</w:t>
      </w:r>
      <w:r w:rsidRPr="00653151">
        <w:rPr>
          <w:rFonts w:ascii="Times New Roman" w:hAnsi="Times New Roman"/>
          <w:szCs w:val="24"/>
        </w:rPr>
        <w:t>го органа</w:t>
      </w:r>
      <w:r w:rsidR="00414E8D" w:rsidRPr="00653151">
        <w:rPr>
          <w:rFonts w:ascii="Times New Roman" w:hAnsi="Times New Roman"/>
          <w:szCs w:val="24"/>
        </w:rPr>
        <w:t xml:space="preserve"> и </w:t>
      </w:r>
      <w:r w:rsidRPr="00653151">
        <w:rPr>
          <w:rFonts w:ascii="Times New Roman" w:hAnsi="Times New Roman"/>
          <w:szCs w:val="24"/>
        </w:rPr>
        <w:t xml:space="preserve">главных администраторов доходов </w:t>
      </w:r>
      <w:r w:rsidR="00E311F8" w:rsidRPr="00653151">
        <w:rPr>
          <w:rFonts w:ascii="Times New Roman" w:hAnsi="Times New Roman"/>
          <w:szCs w:val="24"/>
        </w:rPr>
        <w:t>в бюджеты</w:t>
      </w:r>
      <w:r w:rsidRPr="00653151">
        <w:rPr>
          <w:rFonts w:ascii="Times New Roman" w:hAnsi="Times New Roman"/>
          <w:szCs w:val="24"/>
        </w:rPr>
        <w:t xml:space="preserve"> бюджетной системы Мамадышского муниципального района </w:t>
      </w:r>
      <w:r w:rsidR="00E311F8" w:rsidRPr="00653151">
        <w:rPr>
          <w:rFonts w:ascii="Times New Roman" w:hAnsi="Times New Roman"/>
          <w:szCs w:val="24"/>
        </w:rPr>
        <w:t xml:space="preserve">устанавливаются </w:t>
      </w:r>
      <w:r w:rsidR="00E311F8">
        <w:rPr>
          <w:rFonts w:ascii="Times New Roman" w:hAnsi="Times New Roman"/>
          <w:szCs w:val="24"/>
        </w:rPr>
        <w:t>причины</w:t>
      </w:r>
      <w:r w:rsidR="00414E8D" w:rsidRPr="00653151">
        <w:rPr>
          <w:rFonts w:ascii="Times New Roman" w:hAnsi="Times New Roman"/>
          <w:szCs w:val="24"/>
        </w:rPr>
        <w:t xml:space="preserve"> указанного </w:t>
      </w:r>
      <w:r w:rsidR="00E311F8" w:rsidRPr="00653151">
        <w:rPr>
          <w:rFonts w:ascii="Times New Roman" w:hAnsi="Times New Roman"/>
          <w:szCs w:val="24"/>
        </w:rPr>
        <w:t xml:space="preserve">расхождения </w:t>
      </w:r>
      <w:r w:rsidR="00E311F8">
        <w:rPr>
          <w:rFonts w:ascii="Times New Roman" w:hAnsi="Times New Roman"/>
          <w:szCs w:val="24"/>
        </w:rPr>
        <w:t>и</w:t>
      </w:r>
      <w:r w:rsidR="00414E8D" w:rsidRPr="00653151">
        <w:rPr>
          <w:rFonts w:ascii="Times New Roman" w:hAnsi="Times New Roman"/>
          <w:szCs w:val="24"/>
        </w:rPr>
        <w:t xml:space="preserve"> принимаются меры по их устранению;</w:t>
      </w:r>
    </w:p>
    <w:p w:rsidR="008B761F" w:rsidRDefault="008B761F" w:rsidP="00653151">
      <w:pPr>
        <w:ind w:firstLine="709"/>
        <w:jc w:val="both"/>
        <w:rPr>
          <w:rFonts w:ascii="Times New Roman" w:hAnsi="Times New Roman"/>
          <w:color w:val="483B3F"/>
          <w:szCs w:val="24"/>
        </w:rPr>
      </w:pPr>
      <w:r w:rsidRPr="00653151">
        <w:rPr>
          <w:rFonts w:ascii="Times New Roman" w:hAnsi="Times New Roman"/>
          <w:szCs w:val="24"/>
        </w:rPr>
        <w:t xml:space="preserve">г) </w:t>
      </w:r>
      <w:r w:rsidR="00A34226" w:rsidRPr="00653151">
        <w:rPr>
          <w:rFonts w:ascii="Times New Roman" w:hAnsi="Times New Roman"/>
          <w:szCs w:val="24"/>
        </w:rPr>
        <w:t>разрабатывают</w:t>
      </w:r>
      <w:r w:rsidRPr="00653151">
        <w:rPr>
          <w:rFonts w:ascii="Times New Roman" w:hAnsi="Times New Roman"/>
          <w:szCs w:val="24"/>
        </w:rPr>
        <w:t xml:space="preserve"> регламент реализации полномочий </w:t>
      </w:r>
      <w:r w:rsidRPr="00653151">
        <w:rPr>
          <w:rFonts w:ascii="Times New Roman" w:hAnsi="Times New Roman"/>
          <w:color w:val="483B3F"/>
          <w:szCs w:val="24"/>
        </w:rPr>
        <w:t>по взысканию дебиторской задолженности по платежам в бюджет, пеням и штрафам по ним</w:t>
      </w:r>
      <w:r w:rsidR="00417C03" w:rsidRPr="00653151">
        <w:rPr>
          <w:rFonts w:ascii="Times New Roman" w:hAnsi="Times New Roman"/>
          <w:color w:val="483B3F"/>
          <w:szCs w:val="24"/>
        </w:rPr>
        <w:t>, разработанный в соответствии с общими требованиями, установленными Министерством финансов Республики Татарстан.</w:t>
      </w:r>
    </w:p>
    <w:p w:rsidR="004F21BB" w:rsidRDefault="004F21BB" w:rsidP="00653151">
      <w:pPr>
        <w:ind w:firstLine="709"/>
        <w:jc w:val="both"/>
        <w:rPr>
          <w:rFonts w:ascii="Times New Roman" w:hAnsi="Times New Roman"/>
          <w:color w:val="483B3F"/>
          <w:szCs w:val="24"/>
        </w:rPr>
      </w:pPr>
    </w:p>
    <w:p w:rsidR="004F21BB" w:rsidRDefault="004F21BB" w:rsidP="00653151">
      <w:pPr>
        <w:ind w:firstLine="709"/>
        <w:jc w:val="both"/>
        <w:rPr>
          <w:rFonts w:ascii="Times New Roman" w:hAnsi="Times New Roman"/>
          <w:color w:val="483B3F"/>
          <w:szCs w:val="24"/>
        </w:rPr>
      </w:pPr>
    </w:p>
    <w:p w:rsidR="004F21BB" w:rsidRPr="00653151" w:rsidRDefault="004F21BB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5743FF" w:rsidRPr="00653151" w:rsidRDefault="006B06F1" w:rsidP="00653151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14E8D" w:rsidRPr="00653151">
        <w:rPr>
          <w:rFonts w:ascii="Times New Roman" w:hAnsi="Times New Roman"/>
          <w:szCs w:val="24"/>
        </w:rPr>
        <w:t>. В случае изменения состава и (или) функций главных администраторов доходов бюджетов главный администратор доходов бюджет</w:t>
      </w:r>
      <w:r w:rsidR="004D3E5C" w:rsidRPr="00653151">
        <w:rPr>
          <w:rFonts w:ascii="Times New Roman" w:hAnsi="Times New Roman"/>
          <w:szCs w:val="24"/>
        </w:rPr>
        <w:t xml:space="preserve">ов бюджетной системы  Мамадышского </w:t>
      </w:r>
      <w:r w:rsidR="00414E8D" w:rsidRPr="00653151">
        <w:rPr>
          <w:rFonts w:ascii="Times New Roman" w:hAnsi="Times New Roman"/>
          <w:szCs w:val="24"/>
        </w:rPr>
        <w:t xml:space="preserve"> муниципального района Республики Татарстан, который наделен полномочиями по их взиманию, доводит эту информацию до </w:t>
      </w:r>
      <w:r w:rsidR="008B761F" w:rsidRPr="00653151">
        <w:rPr>
          <w:rFonts w:ascii="Times New Roman" w:hAnsi="Times New Roman"/>
          <w:szCs w:val="24"/>
        </w:rPr>
        <w:t>ф</w:t>
      </w:r>
      <w:r w:rsidR="00414E8D" w:rsidRPr="00653151">
        <w:rPr>
          <w:rFonts w:ascii="Times New Roman" w:hAnsi="Times New Roman"/>
          <w:szCs w:val="24"/>
        </w:rPr>
        <w:t>инансово</w:t>
      </w:r>
      <w:r w:rsidR="008B761F" w:rsidRPr="00653151">
        <w:rPr>
          <w:rFonts w:ascii="Times New Roman" w:hAnsi="Times New Roman"/>
          <w:szCs w:val="24"/>
        </w:rPr>
        <w:t>го</w:t>
      </w:r>
      <w:r w:rsidR="00414E8D" w:rsidRPr="00653151">
        <w:rPr>
          <w:rFonts w:ascii="Times New Roman" w:hAnsi="Times New Roman"/>
          <w:szCs w:val="24"/>
        </w:rPr>
        <w:t xml:space="preserve"> </w:t>
      </w:r>
      <w:r w:rsidR="008B761F" w:rsidRPr="00653151">
        <w:rPr>
          <w:rFonts w:ascii="Times New Roman" w:hAnsi="Times New Roman"/>
          <w:szCs w:val="24"/>
        </w:rPr>
        <w:t xml:space="preserve">органа Мамадышского </w:t>
      </w:r>
      <w:r w:rsidR="00414E8D" w:rsidRPr="00653151">
        <w:rPr>
          <w:rFonts w:ascii="Times New Roman" w:hAnsi="Times New Roman"/>
          <w:szCs w:val="24"/>
        </w:rPr>
        <w:t xml:space="preserve"> муниципального </w:t>
      </w:r>
      <w:r>
        <w:rPr>
          <w:rFonts w:ascii="Times New Roman" w:hAnsi="Times New Roman"/>
          <w:szCs w:val="24"/>
        </w:rPr>
        <w:t>образования</w:t>
      </w:r>
      <w:r w:rsidR="00414E8D" w:rsidRPr="00653151">
        <w:rPr>
          <w:rFonts w:ascii="Times New Roman" w:hAnsi="Times New Roman"/>
          <w:szCs w:val="24"/>
        </w:rPr>
        <w:t>.</w:t>
      </w:r>
    </w:p>
    <w:p w:rsidR="005743FF" w:rsidRPr="00653151" w:rsidRDefault="00414E8D" w:rsidP="00653151">
      <w:pPr>
        <w:ind w:firstLine="709"/>
        <w:jc w:val="both"/>
        <w:rPr>
          <w:rFonts w:ascii="Times New Roman" w:hAnsi="Times New Roman"/>
          <w:szCs w:val="24"/>
        </w:rPr>
      </w:pPr>
      <w:r w:rsidRPr="00653151">
        <w:rPr>
          <w:rFonts w:ascii="Times New Roman" w:hAnsi="Times New Roman"/>
          <w:szCs w:val="24"/>
        </w:rPr>
        <w:t>5.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Pr="00653151" w:rsidRDefault="007260F1" w:rsidP="00653151">
      <w:pPr>
        <w:ind w:firstLine="709"/>
        <w:jc w:val="both"/>
        <w:rPr>
          <w:rFonts w:ascii="Times New Roman" w:hAnsi="Times New Roman"/>
          <w:szCs w:val="24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653151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7260F1" w:rsidRDefault="007260F1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4F21BB" w:rsidRDefault="004F21BB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E311F8" w:rsidRDefault="00E311F8" w:rsidP="003629AB">
      <w:pPr>
        <w:ind w:firstLine="709"/>
        <w:jc w:val="both"/>
        <w:rPr>
          <w:rFonts w:ascii="Times New Roman" w:hAnsi="Times New Roman"/>
          <w:sz w:val="28"/>
        </w:rPr>
      </w:pPr>
    </w:p>
    <w:p w:rsidR="00E311F8" w:rsidRDefault="00E311F8" w:rsidP="003629AB"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E311F8" w:rsidSect="00653151">
      <w:headerReference w:type="default" r:id="rId7"/>
      <w:type w:val="continuous"/>
      <w:pgSz w:w="11900" w:h="16840"/>
      <w:pgMar w:top="567" w:right="567" w:bottom="1134" w:left="1276" w:header="0" w:footer="14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78" w:rsidRDefault="00A43278">
      <w:r>
        <w:separator/>
      </w:r>
    </w:p>
  </w:endnote>
  <w:endnote w:type="continuationSeparator" w:id="0">
    <w:p w:rsidR="00A43278" w:rsidRDefault="00A4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78" w:rsidRDefault="00A43278">
      <w:r>
        <w:separator/>
      </w:r>
    </w:p>
  </w:footnote>
  <w:footnote w:type="continuationSeparator" w:id="0">
    <w:p w:rsidR="00A43278" w:rsidRDefault="00A4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FF" w:rsidRDefault="005743FF">
    <w:pPr>
      <w:pStyle w:val="a8"/>
    </w:pPr>
  </w:p>
  <w:p w:rsidR="005743FF" w:rsidRDefault="005743FF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3FF"/>
    <w:rsid w:val="00000539"/>
    <w:rsid w:val="000026F1"/>
    <w:rsid w:val="000750C6"/>
    <w:rsid w:val="00084C82"/>
    <w:rsid w:val="000F42C1"/>
    <w:rsid w:val="0012359A"/>
    <w:rsid w:val="00211302"/>
    <w:rsid w:val="00232063"/>
    <w:rsid w:val="00232D4F"/>
    <w:rsid w:val="00242092"/>
    <w:rsid w:val="00251526"/>
    <w:rsid w:val="002F5170"/>
    <w:rsid w:val="00320491"/>
    <w:rsid w:val="0035430D"/>
    <w:rsid w:val="003577B8"/>
    <w:rsid w:val="00361CCD"/>
    <w:rsid w:val="003629AB"/>
    <w:rsid w:val="003934F8"/>
    <w:rsid w:val="00397E46"/>
    <w:rsid w:val="00414E8D"/>
    <w:rsid w:val="00417C03"/>
    <w:rsid w:val="00471373"/>
    <w:rsid w:val="004A3094"/>
    <w:rsid w:val="004A5755"/>
    <w:rsid w:val="004D3E5C"/>
    <w:rsid w:val="004F21BB"/>
    <w:rsid w:val="00517848"/>
    <w:rsid w:val="00525DDF"/>
    <w:rsid w:val="005434A8"/>
    <w:rsid w:val="00546918"/>
    <w:rsid w:val="005743FF"/>
    <w:rsid w:val="005A4646"/>
    <w:rsid w:val="005B34D9"/>
    <w:rsid w:val="006365CD"/>
    <w:rsid w:val="00652FFA"/>
    <w:rsid w:val="00653151"/>
    <w:rsid w:val="00661540"/>
    <w:rsid w:val="006B06F1"/>
    <w:rsid w:val="006F6C0D"/>
    <w:rsid w:val="007204B2"/>
    <w:rsid w:val="007260F1"/>
    <w:rsid w:val="00761596"/>
    <w:rsid w:val="007778EE"/>
    <w:rsid w:val="00777C5D"/>
    <w:rsid w:val="00836C96"/>
    <w:rsid w:val="008917E6"/>
    <w:rsid w:val="008B761F"/>
    <w:rsid w:val="009570A1"/>
    <w:rsid w:val="0099725B"/>
    <w:rsid w:val="00A34226"/>
    <w:rsid w:val="00A43278"/>
    <w:rsid w:val="00A85E15"/>
    <w:rsid w:val="00AA2932"/>
    <w:rsid w:val="00B45726"/>
    <w:rsid w:val="00BA444B"/>
    <w:rsid w:val="00BF665D"/>
    <w:rsid w:val="00BF7EB9"/>
    <w:rsid w:val="00C55370"/>
    <w:rsid w:val="00DE00E5"/>
    <w:rsid w:val="00DF6AFE"/>
    <w:rsid w:val="00E311F8"/>
    <w:rsid w:val="00E437F4"/>
    <w:rsid w:val="00E55E89"/>
    <w:rsid w:val="00EE2B3E"/>
    <w:rsid w:val="00F2565A"/>
    <w:rsid w:val="00F25B1A"/>
    <w:rsid w:val="00F86760"/>
    <w:rsid w:val="00F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70644-D381-40FC-92BE-2539C1CB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52FFA"/>
  </w:style>
  <w:style w:type="paragraph" w:styleId="10">
    <w:name w:val="heading 1"/>
    <w:next w:val="a"/>
    <w:link w:val="11"/>
    <w:uiPriority w:val="9"/>
    <w:qFormat/>
    <w:rsid w:val="00652FF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52FF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52FF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52FFA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652FF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52FFA"/>
    <w:rPr>
      <w:color w:val="000000"/>
    </w:rPr>
  </w:style>
  <w:style w:type="paragraph" w:styleId="21">
    <w:name w:val="toc 2"/>
    <w:next w:val="a"/>
    <w:link w:val="22"/>
    <w:uiPriority w:val="39"/>
    <w:rsid w:val="00652F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52F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52F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52FFA"/>
    <w:rPr>
      <w:rFonts w:ascii="XO Thames" w:hAnsi="XO Thames"/>
      <w:sz w:val="28"/>
    </w:rPr>
  </w:style>
  <w:style w:type="paragraph" w:customStyle="1" w:styleId="12">
    <w:name w:val="Основной шрифт абзаца1"/>
    <w:rsid w:val="00652FFA"/>
  </w:style>
  <w:style w:type="paragraph" w:styleId="6">
    <w:name w:val="toc 6"/>
    <w:next w:val="a"/>
    <w:link w:val="60"/>
    <w:uiPriority w:val="39"/>
    <w:rsid w:val="00652FF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52FFA"/>
    <w:rPr>
      <w:rFonts w:ascii="XO Thames" w:hAnsi="XO Thames"/>
      <w:sz w:val="28"/>
    </w:rPr>
  </w:style>
  <w:style w:type="paragraph" w:styleId="a3">
    <w:name w:val="Balloon Text"/>
    <w:basedOn w:val="a"/>
    <w:link w:val="a4"/>
    <w:rsid w:val="00652FFA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652FFA"/>
    <w:rPr>
      <w:rFonts w:ascii="Segoe UI" w:hAnsi="Segoe UI"/>
      <w:color w:val="000000"/>
      <w:sz w:val="18"/>
    </w:rPr>
  </w:style>
  <w:style w:type="paragraph" w:customStyle="1" w:styleId="2Exact">
    <w:name w:val="Основной текст (2) Exact"/>
    <w:basedOn w:val="12"/>
    <w:link w:val="2Exact0"/>
    <w:rsid w:val="00652FFA"/>
    <w:rPr>
      <w:rFonts w:ascii="Palatino Linotype" w:hAnsi="Palatino Linotype"/>
      <w:sz w:val="18"/>
    </w:rPr>
  </w:style>
  <w:style w:type="character" w:customStyle="1" w:styleId="2Exact0">
    <w:name w:val="Основной текст (2) Exact"/>
    <w:basedOn w:val="a0"/>
    <w:link w:val="2Exact"/>
    <w:rsid w:val="00652FFA"/>
    <w:rPr>
      <w:rFonts w:ascii="Palatino Linotype" w:hAnsi="Palatino Linotype"/>
      <w:b w:val="0"/>
      <w:i w:val="0"/>
      <w:smallCaps w:val="0"/>
      <w:strike w:val="0"/>
      <w:sz w:val="18"/>
      <w:u w:val="none"/>
    </w:rPr>
  </w:style>
  <w:style w:type="paragraph" w:styleId="a5">
    <w:name w:val="footer"/>
    <w:basedOn w:val="a"/>
    <w:link w:val="a6"/>
    <w:rsid w:val="00652F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652FFA"/>
    <w:rPr>
      <w:color w:val="000000"/>
    </w:rPr>
  </w:style>
  <w:style w:type="paragraph" w:styleId="7">
    <w:name w:val="toc 7"/>
    <w:next w:val="a"/>
    <w:link w:val="70"/>
    <w:uiPriority w:val="39"/>
    <w:rsid w:val="00652FF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52FFA"/>
    <w:rPr>
      <w:rFonts w:ascii="XO Thames" w:hAnsi="XO Thames"/>
      <w:sz w:val="28"/>
    </w:rPr>
  </w:style>
  <w:style w:type="paragraph" w:customStyle="1" w:styleId="Endnote">
    <w:name w:val="Endnote"/>
    <w:link w:val="Endnote0"/>
    <w:rsid w:val="00652FF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52FF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52FFA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652FFA"/>
    <w:rPr>
      <w:rFonts w:ascii="Times New Roman" w:hAnsi="Times New Roman"/>
    </w:rPr>
  </w:style>
  <w:style w:type="character" w:customStyle="1" w:styleId="ConsPlusNormal0">
    <w:name w:val="ConsPlusNormal"/>
    <w:link w:val="ConsPlusNormal"/>
    <w:rsid w:val="00652FFA"/>
    <w:rPr>
      <w:rFonts w:ascii="Times New Roman" w:hAnsi="Times New Roman"/>
    </w:rPr>
  </w:style>
  <w:style w:type="paragraph" w:customStyle="1" w:styleId="43">
    <w:name w:val="Основной текст (4)"/>
    <w:basedOn w:val="a"/>
    <w:link w:val="44"/>
    <w:rsid w:val="00652FFA"/>
    <w:pPr>
      <w:spacing w:before="480" w:after="180" w:line="0" w:lineRule="atLeast"/>
    </w:pPr>
    <w:rPr>
      <w:sz w:val="18"/>
    </w:rPr>
  </w:style>
  <w:style w:type="character" w:customStyle="1" w:styleId="44">
    <w:name w:val="Основной текст (4)"/>
    <w:basedOn w:val="1"/>
    <w:link w:val="43"/>
    <w:rsid w:val="00652FFA"/>
    <w:rPr>
      <w:color w:val="000000"/>
      <w:sz w:val="18"/>
    </w:rPr>
  </w:style>
  <w:style w:type="paragraph" w:styleId="31">
    <w:name w:val="toc 3"/>
    <w:next w:val="a"/>
    <w:link w:val="32"/>
    <w:uiPriority w:val="39"/>
    <w:rsid w:val="00652F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52FF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52FFA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sid w:val="00652FFA"/>
    <w:rPr>
      <w:rFonts w:ascii="Arial" w:hAnsi="Arial"/>
      <w:b/>
    </w:rPr>
  </w:style>
  <w:style w:type="character" w:customStyle="1" w:styleId="ConsPlusTitle0">
    <w:name w:val="ConsPlusTitle"/>
    <w:link w:val="ConsPlusTitle"/>
    <w:rsid w:val="00652FFA"/>
    <w:rPr>
      <w:rFonts w:ascii="Arial" w:hAnsi="Arial"/>
      <w:b/>
    </w:rPr>
  </w:style>
  <w:style w:type="character" w:customStyle="1" w:styleId="11">
    <w:name w:val="Заголовок 1 Знак"/>
    <w:link w:val="10"/>
    <w:rsid w:val="00652FFA"/>
    <w:rPr>
      <w:rFonts w:ascii="XO Thames" w:hAnsi="XO Thames"/>
      <w:b/>
      <w:sz w:val="32"/>
    </w:rPr>
  </w:style>
  <w:style w:type="paragraph" w:customStyle="1" w:styleId="33">
    <w:name w:val="Основной текст (3)"/>
    <w:basedOn w:val="a"/>
    <w:link w:val="34"/>
    <w:rsid w:val="00652FFA"/>
    <w:pPr>
      <w:spacing w:line="240" w:lineRule="exact"/>
      <w:jc w:val="center"/>
    </w:pPr>
    <w:rPr>
      <w:rFonts w:ascii="Palatino Linotype" w:hAnsi="Palatino Linotype"/>
      <w:b/>
      <w:sz w:val="19"/>
    </w:rPr>
  </w:style>
  <w:style w:type="character" w:customStyle="1" w:styleId="34">
    <w:name w:val="Основной текст (3)"/>
    <w:basedOn w:val="1"/>
    <w:link w:val="33"/>
    <w:rsid w:val="00652FFA"/>
    <w:rPr>
      <w:rFonts w:ascii="Palatino Linotype" w:hAnsi="Palatino Linotype"/>
      <w:b/>
      <w:color w:val="000000"/>
      <w:sz w:val="19"/>
    </w:rPr>
  </w:style>
  <w:style w:type="paragraph" w:customStyle="1" w:styleId="23">
    <w:name w:val="Основной текст (2)"/>
    <w:basedOn w:val="a"/>
    <w:link w:val="24"/>
    <w:rsid w:val="00652FFA"/>
    <w:pPr>
      <w:spacing w:line="226" w:lineRule="exact"/>
      <w:jc w:val="both"/>
    </w:pPr>
    <w:rPr>
      <w:rFonts w:ascii="Palatino Linotype" w:hAnsi="Palatino Linotype"/>
      <w:sz w:val="18"/>
    </w:rPr>
  </w:style>
  <w:style w:type="character" w:customStyle="1" w:styleId="24">
    <w:name w:val="Основной текст (2)"/>
    <w:basedOn w:val="1"/>
    <w:link w:val="23"/>
    <w:rsid w:val="00652FFA"/>
    <w:rPr>
      <w:rFonts w:ascii="Palatino Linotype" w:hAnsi="Palatino Linotype"/>
      <w:color w:val="000000"/>
      <w:sz w:val="18"/>
    </w:rPr>
  </w:style>
  <w:style w:type="paragraph" w:customStyle="1" w:styleId="13">
    <w:name w:val="Гиперссылка1"/>
    <w:basedOn w:val="12"/>
    <w:link w:val="a7"/>
    <w:rsid w:val="00652FFA"/>
    <w:rPr>
      <w:color w:val="0066CC"/>
      <w:u w:val="single"/>
    </w:rPr>
  </w:style>
  <w:style w:type="character" w:styleId="a7">
    <w:name w:val="Hyperlink"/>
    <w:basedOn w:val="a0"/>
    <w:link w:val="13"/>
    <w:rsid w:val="00652FFA"/>
    <w:rPr>
      <w:color w:val="0066CC"/>
      <w:u w:val="single"/>
    </w:rPr>
  </w:style>
  <w:style w:type="paragraph" w:customStyle="1" w:styleId="Footnote">
    <w:name w:val="Footnote"/>
    <w:link w:val="Footnote0"/>
    <w:rsid w:val="00652FF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52FF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52FF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52F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52FFA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52FFA"/>
    <w:rPr>
      <w:rFonts w:ascii="XO Thames" w:hAnsi="XO Thames"/>
      <w:sz w:val="20"/>
    </w:rPr>
  </w:style>
  <w:style w:type="paragraph" w:styleId="a8">
    <w:name w:val="header"/>
    <w:basedOn w:val="a"/>
    <w:link w:val="a9"/>
    <w:rsid w:val="00652F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652FFA"/>
    <w:rPr>
      <w:color w:val="000000"/>
    </w:rPr>
  </w:style>
  <w:style w:type="paragraph" w:styleId="9">
    <w:name w:val="toc 9"/>
    <w:next w:val="a"/>
    <w:link w:val="90"/>
    <w:uiPriority w:val="39"/>
    <w:rsid w:val="00652FF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52FF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52FF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52FF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52F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52FFA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17"/>
    <w:rsid w:val="00652FFA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sid w:val="00652FFA"/>
    <w:rPr>
      <w:color w:val="605E5C"/>
      <w:shd w:val="clear" w:color="auto" w:fill="E1DFDD"/>
    </w:rPr>
  </w:style>
  <w:style w:type="paragraph" w:styleId="aa">
    <w:name w:val="Subtitle"/>
    <w:next w:val="a"/>
    <w:link w:val="ab"/>
    <w:uiPriority w:val="11"/>
    <w:qFormat/>
    <w:rsid w:val="00652FFA"/>
    <w:pPr>
      <w:jc w:val="both"/>
    </w:pPr>
    <w:rPr>
      <w:rFonts w:ascii="XO Thames" w:hAnsi="XO Thames"/>
      <w:i/>
    </w:rPr>
  </w:style>
  <w:style w:type="character" w:customStyle="1" w:styleId="ab">
    <w:name w:val="Подзаголовок Знак"/>
    <w:link w:val="aa"/>
    <w:rsid w:val="00652FFA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sid w:val="00652FFA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52FFA"/>
    <w:rPr>
      <w:rFonts w:ascii="Courier New" w:hAnsi="Courier New"/>
      <w:sz w:val="20"/>
    </w:rPr>
  </w:style>
  <w:style w:type="paragraph" w:styleId="ac">
    <w:name w:val="Title"/>
    <w:next w:val="a"/>
    <w:link w:val="ad"/>
    <w:uiPriority w:val="10"/>
    <w:qFormat/>
    <w:rsid w:val="00652FF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652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52FF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52FFA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4BF5-1FB9-4041-9CE0-9863D94D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atni-admin-fo</dc:creator>
  <cp:lastModifiedBy>USER</cp:lastModifiedBy>
  <cp:revision>18</cp:revision>
  <cp:lastPrinted>2023-09-06T13:28:00Z</cp:lastPrinted>
  <dcterms:created xsi:type="dcterms:W3CDTF">2023-09-06T05:24:00Z</dcterms:created>
  <dcterms:modified xsi:type="dcterms:W3CDTF">2023-10-09T10:51:00Z</dcterms:modified>
</cp:coreProperties>
</file>