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</w:tblGrid>
      <w:tr w:rsidR="000262B3" w:rsidRPr="004A232B" w:rsidTr="000262B3">
        <w:trPr>
          <w:trHeight w:val="1736"/>
        </w:trPr>
        <w:tc>
          <w:tcPr>
            <w:tcW w:w="992" w:type="dxa"/>
          </w:tcPr>
          <w:p w:rsidR="000262B3" w:rsidRPr="004A232B" w:rsidRDefault="000262B3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0262B3" w:rsidRPr="004A232B" w:rsidRDefault="000262B3">
            <w:pPr>
              <w:rPr>
                <w:sz w:val="28"/>
              </w:rPr>
            </w:pPr>
          </w:p>
        </w:tc>
      </w:tr>
      <w:tr w:rsidR="000262B3" w:rsidRPr="0005711A" w:rsidTr="000262B3">
        <w:tc>
          <w:tcPr>
            <w:tcW w:w="992" w:type="dxa"/>
          </w:tcPr>
          <w:p w:rsidR="000262B3" w:rsidRPr="004A232B" w:rsidRDefault="000262B3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0262B3" w:rsidRPr="0005711A" w:rsidRDefault="000262B3">
            <w:pPr>
              <w:rPr>
                <w:sz w:val="28"/>
                <w:lang w:val="en-US"/>
              </w:rPr>
            </w:pPr>
          </w:p>
        </w:tc>
      </w:tr>
      <w:tr w:rsidR="000262B3" w:rsidRPr="0005711A" w:rsidTr="000262B3">
        <w:trPr>
          <w:trHeight w:val="760"/>
        </w:trPr>
        <w:tc>
          <w:tcPr>
            <w:tcW w:w="992" w:type="dxa"/>
          </w:tcPr>
          <w:p w:rsidR="000262B3" w:rsidRPr="0005711A" w:rsidRDefault="000262B3">
            <w:pPr>
              <w:rPr>
                <w:sz w:val="28"/>
                <w:lang w:val="en-US"/>
              </w:rPr>
            </w:pPr>
          </w:p>
        </w:tc>
        <w:tc>
          <w:tcPr>
            <w:tcW w:w="850" w:type="dxa"/>
          </w:tcPr>
          <w:p w:rsidR="000262B3" w:rsidRPr="00BF431B" w:rsidRDefault="000262B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7181D" w:rsidRDefault="00B7181D" w:rsidP="00321D72">
      <w:pPr>
        <w:tabs>
          <w:tab w:val="left" w:pos="4820"/>
        </w:tabs>
        <w:ind w:right="283"/>
        <w:jc w:val="both"/>
        <w:rPr>
          <w:spacing w:val="-2"/>
          <w:sz w:val="28"/>
          <w:szCs w:val="28"/>
        </w:rPr>
      </w:pPr>
    </w:p>
    <w:p w:rsidR="002D2861" w:rsidRPr="00396641" w:rsidRDefault="002D2861" w:rsidP="002D2861">
      <w:pPr>
        <w:shd w:val="clear" w:color="auto" w:fill="FFFFFF"/>
        <w:spacing w:after="150"/>
        <w:ind w:right="4393"/>
        <w:textAlignment w:val="baseline"/>
        <w:outlineLvl w:val="0"/>
        <w:rPr>
          <w:bCs/>
          <w:kern w:val="36"/>
          <w:sz w:val="32"/>
          <w:szCs w:val="32"/>
        </w:rPr>
      </w:pPr>
      <w:r w:rsidRPr="00396641">
        <w:rPr>
          <w:bCs/>
          <w:kern w:val="36"/>
          <w:sz w:val="32"/>
          <w:szCs w:val="32"/>
        </w:rPr>
        <w:t>Об установлении тарифов на банные услуги и услуги пляжного комплекса «НОКРАТ», оказываемые муниципальным унитарным предприятием «Городское хозяйство» Мамадышского муниципального района Республики Татарстан</w:t>
      </w:r>
    </w:p>
    <w:p w:rsidR="002D2861" w:rsidRPr="00396641" w:rsidRDefault="002D2861" w:rsidP="002D2861">
      <w:pPr>
        <w:shd w:val="clear" w:color="auto" w:fill="FFFFFF"/>
        <w:ind w:firstLine="195"/>
        <w:jc w:val="both"/>
        <w:textAlignment w:val="baseline"/>
        <w:rPr>
          <w:color w:val="666666"/>
          <w:sz w:val="32"/>
          <w:szCs w:val="32"/>
        </w:rPr>
      </w:pPr>
    </w:p>
    <w:p w:rsidR="002D2861" w:rsidRPr="00396641" w:rsidRDefault="002D2861" w:rsidP="002D2861">
      <w:pPr>
        <w:shd w:val="clear" w:color="auto" w:fill="FFFFFF"/>
        <w:ind w:firstLine="195"/>
        <w:jc w:val="both"/>
        <w:textAlignment w:val="baseline"/>
        <w:rPr>
          <w:color w:val="666666"/>
          <w:sz w:val="32"/>
          <w:szCs w:val="32"/>
        </w:rPr>
      </w:pPr>
    </w:p>
    <w:p w:rsidR="002D2861" w:rsidRPr="00396641" w:rsidRDefault="002D2861" w:rsidP="002D2861">
      <w:pPr>
        <w:shd w:val="clear" w:color="auto" w:fill="FFFFFF"/>
        <w:ind w:firstLine="709"/>
        <w:jc w:val="both"/>
        <w:textAlignment w:val="baseline"/>
        <w:rPr>
          <w:sz w:val="32"/>
          <w:szCs w:val="32"/>
        </w:rPr>
      </w:pPr>
      <w:r w:rsidRPr="00396641">
        <w:rPr>
          <w:sz w:val="32"/>
          <w:szCs w:val="32"/>
        </w:rPr>
        <w:t xml:space="preserve"> В соответствии со статьей 17 Федерального закона от 06.10.2003 № 131-ФЗ «Об общих принципах организации местного самоуправления в Российской Федерации», Решением Совета Мамадышского муниципального района РТ от 08.04.2016 № 5-6 «О порядке принятия решений об установлении тарифов на услуги и работы муниципальных предприятий и учреждений Мамадышского муниципального района Республики Татарстан» Исполнительный комитет Мамадышского муниципального района Республики Татарстан</w:t>
      </w:r>
    </w:p>
    <w:p w:rsidR="002D2861" w:rsidRPr="00396641" w:rsidRDefault="002D2861" w:rsidP="002D2861">
      <w:pPr>
        <w:shd w:val="clear" w:color="auto" w:fill="FFFFFF"/>
        <w:jc w:val="both"/>
        <w:textAlignment w:val="baseline"/>
        <w:rPr>
          <w:sz w:val="32"/>
          <w:szCs w:val="32"/>
        </w:rPr>
      </w:pPr>
      <w:r w:rsidRPr="00396641">
        <w:rPr>
          <w:sz w:val="32"/>
          <w:szCs w:val="32"/>
        </w:rPr>
        <w:t xml:space="preserve">          п о с т а н о в л я е т:</w:t>
      </w:r>
    </w:p>
    <w:p w:rsidR="00C07A0C" w:rsidRPr="00396641" w:rsidRDefault="002D2861" w:rsidP="00396641">
      <w:pPr>
        <w:pStyle w:val="ae"/>
        <w:numPr>
          <w:ilvl w:val="0"/>
          <w:numId w:val="26"/>
        </w:numPr>
        <w:shd w:val="clear" w:color="auto" w:fill="FFFFFF"/>
        <w:jc w:val="both"/>
        <w:textAlignment w:val="baseline"/>
        <w:rPr>
          <w:sz w:val="32"/>
          <w:szCs w:val="32"/>
        </w:rPr>
      </w:pPr>
      <w:r w:rsidRPr="00396641">
        <w:rPr>
          <w:sz w:val="32"/>
          <w:szCs w:val="32"/>
        </w:rPr>
        <w:t>Утвердить тарифы на банные услуги</w:t>
      </w:r>
      <w:r w:rsidRPr="00396641">
        <w:rPr>
          <w:bCs/>
          <w:kern w:val="36"/>
          <w:sz w:val="32"/>
          <w:szCs w:val="32"/>
        </w:rPr>
        <w:t xml:space="preserve"> и услуги пляжного комплекса «НОКРАТ»</w:t>
      </w:r>
      <w:r w:rsidRPr="00396641">
        <w:rPr>
          <w:sz w:val="32"/>
          <w:szCs w:val="32"/>
        </w:rPr>
        <w:t xml:space="preserve"> оказываемые муниципальным унитарным предприятием «Городское хозяйство» Мамадышского муниципальног</w:t>
      </w:r>
      <w:r w:rsidR="003608D2" w:rsidRPr="00396641">
        <w:rPr>
          <w:sz w:val="32"/>
          <w:szCs w:val="32"/>
        </w:rPr>
        <w:t>о района РТ согласно приложению.</w:t>
      </w:r>
      <w:r w:rsidRPr="00396641">
        <w:rPr>
          <w:sz w:val="32"/>
          <w:szCs w:val="32"/>
        </w:rPr>
        <w:t xml:space="preserve"> </w:t>
      </w:r>
    </w:p>
    <w:p w:rsidR="002D2861" w:rsidRPr="00396641" w:rsidRDefault="00396641" w:rsidP="002D2861">
      <w:pPr>
        <w:shd w:val="clear" w:color="auto" w:fill="FFFFFF"/>
        <w:ind w:firstLine="709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3</w:t>
      </w:r>
      <w:r w:rsidR="002D2861" w:rsidRPr="00396641">
        <w:rPr>
          <w:sz w:val="32"/>
          <w:szCs w:val="32"/>
        </w:rPr>
        <w:t>.  Признать утратившим силу постановление Исполнительного комитета Мамадышского муниципального района Республик</w:t>
      </w:r>
      <w:r w:rsidR="000262B3" w:rsidRPr="00396641">
        <w:rPr>
          <w:sz w:val="32"/>
          <w:szCs w:val="32"/>
        </w:rPr>
        <w:t>и Татарстан от 18.05.2022г. № 142</w:t>
      </w:r>
      <w:r w:rsidR="003608D2" w:rsidRPr="00396641">
        <w:rPr>
          <w:sz w:val="32"/>
          <w:szCs w:val="32"/>
        </w:rPr>
        <w:t>.</w:t>
      </w:r>
      <w:r w:rsidR="002D2861" w:rsidRPr="00396641">
        <w:rPr>
          <w:sz w:val="32"/>
          <w:szCs w:val="32"/>
        </w:rPr>
        <w:t xml:space="preserve"> </w:t>
      </w:r>
    </w:p>
    <w:p w:rsidR="002D2861" w:rsidRDefault="00396641" w:rsidP="002D2861">
      <w:pPr>
        <w:shd w:val="clear" w:color="auto" w:fill="FFFFFF"/>
        <w:ind w:firstLine="709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4</w:t>
      </w:r>
      <w:r w:rsidR="002D2861" w:rsidRPr="00396641">
        <w:rPr>
          <w:sz w:val="32"/>
          <w:szCs w:val="32"/>
        </w:rPr>
        <w:t xml:space="preserve">. Сектору по связи с общественностью и СМИ общего отдела Исполнительного комитета Мамадышского муниципального района разместить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8" w:history="1">
        <w:r w:rsidR="002D2861" w:rsidRPr="00396641">
          <w:rPr>
            <w:rStyle w:val="ac"/>
            <w:sz w:val="32"/>
            <w:szCs w:val="32"/>
            <w:lang w:val="en-US"/>
          </w:rPr>
          <w:t>www</w:t>
        </w:r>
        <w:r w:rsidR="002D2861" w:rsidRPr="00396641">
          <w:rPr>
            <w:rStyle w:val="ac"/>
            <w:sz w:val="32"/>
            <w:szCs w:val="32"/>
          </w:rPr>
          <w:t>.</w:t>
        </w:r>
        <w:r w:rsidR="002D2861" w:rsidRPr="00396641">
          <w:rPr>
            <w:rStyle w:val="ac"/>
            <w:sz w:val="32"/>
            <w:szCs w:val="32"/>
            <w:lang w:val="en-US"/>
          </w:rPr>
          <w:t>mamadysh</w:t>
        </w:r>
        <w:r w:rsidR="002D2861" w:rsidRPr="00396641">
          <w:rPr>
            <w:rStyle w:val="ac"/>
            <w:sz w:val="32"/>
            <w:szCs w:val="32"/>
          </w:rPr>
          <w:t>.</w:t>
        </w:r>
        <w:r w:rsidR="002D2861" w:rsidRPr="00396641">
          <w:rPr>
            <w:rStyle w:val="ac"/>
            <w:sz w:val="32"/>
            <w:szCs w:val="32"/>
            <w:lang w:val="en-US"/>
          </w:rPr>
          <w:t>tatarstan</w:t>
        </w:r>
        <w:r w:rsidR="002D2861" w:rsidRPr="00396641">
          <w:rPr>
            <w:rStyle w:val="ac"/>
            <w:sz w:val="32"/>
            <w:szCs w:val="32"/>
          </w:rPr>
          <w:t>.</w:t>
        </w:r>
        <w:r w:rsidR="002D2861" w:rsidRPr="00396641">
          <w:rPr>
            <w:rStyle w:val="ac"/>
            <w:sz w:val="32"/>
            <w:szCs w:val="32"/>
            <w:lang w:val="en-US"/>
          </w:rPr>
          <w:t>ru</w:t>
        </w:r>
      </w:hyperlink>
      <w:r w:rsidR="002D2861" w:rsidRPr="00396641">
        <w:rPr>
          <w:sz w:val="32"/>
          <w:szCs w:val="32"/>
        </w:rPr>
        <w:t xml:space="preserve"> и на официальном портале правовой </w:t>
      </w:r>
      <w:r w:rsidR="003608D2" w:rsidRPr="00396641">
        <w:rPr>
          <w:sz w:val="32"/>
          <w:szCs w:val="32"/>
        </w:rPr>
        <w:t>информации Республики Татарстан.</w:t>
      </w:r>
    </w:p>
    <w:p w:rsidR="00396641" w:rsidRPr="00396641" w:rsidRDefault="00396641" w:rsidP="002D2861">
      <w:pPr>
        <w:shd w:val="clear" w:color="auto" w:fill="FFFFFF"/>
        <w:ind w:firstLine="709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4. Настоящее постановление вступает в силу с 1 января 2023 года.</w:t>
      </w:r>
    </w:p>
    <w:p w:rsidR="002D2861" w:rsidRPr="00396641" w:rsidRDefault="00396641" w:rsidP="002D2861">
      <w:pPr>
        <w:shd w:val="clear" w:color="auto" w:fill="FFFFFF"/>
        <w:ind w:firstLine="709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5</w:t>
      </w:r>
      <w:r w:rsidR="002D2861" w:rsidRPr="00396641">
        <w:rPr>
          <w:sz w:val="32"/>
          <w:szCs w:val="32"/>
        </w:rPr>
        <w:t xml:space="preserve">. Контроль за исполнением настоящего постановления  </w:t>
      </w:r>
      <w:r w:rsidR="00102E2A" w:rsidRPr="00396641">
        <w:rPr>
          <w:sz w:val="32"/>
          <w:szCs w:val="32"/>
        </w:rPr>
        <w:t xml:space="preserve">возложить на первого заместителя руководителя  Исполнительного комитета  Мамадышского муниципального  района Республики Татарстан  Никитина В.И. </w:t>
      </w:r>
    </w:p>
    <w:p w:rsidR="002D2861" w:rsidRPr="00396641" w:rsidRDefault="002D2861" w:rsidP="002D2861">
      <w:pPr>
        <w:shd w:val="clear" w:color="auto" w:fill="FFFFFF"/>
        <w:ind w:firstLine="709"/>
        <w:jc w:val="both"/>
        <w:textAlignment w:val="baseline"/>
        <w:rPr>
          <w:sz w:val="32"/>
          <w:szCs w:val="32"/>
        </w:rPr>
      </w:pPr>
    </w:p>
    <w:p w:rsidR="003608D2" w:rsidRPr="00396641" w:rsidRDefault="003608D2" w:rsidP="002D2861">
      <w:pPr>
        <w:shd w:val="clear" w:color="auto" w:fill="FFFFFF"/>
        <w:ind w:firstLine="709"/>
        <w:jc w:val="both"/>
        <w:textAlignment w:val="baseline"/>
        <w:rPr>
          <w:sz w:val="32"/>
          <w:szCs w:val="32"/>
        </w:rPr>
      </w:pPr>
    </w:p>
    <w:p w:rsidR="002D2861" w:rsidRPr="00396641" w:rsidRDefault="00102E2A" w:rsidP="002D2861">
      <w:pPr>
        <w:shd w:val="clear" w:color="auto" w:fill="FFFFFF"/>
        <w:spacing w:before="120"/>
        <w:jc w:val="both"/>
        <w:textAlignment w:val="baseline"/>
        <w:rPr>
          <w:sz w:val="32"/>
          <w:szCs w:val="32"/>
        </w:rPr>
      </w:pPr>
      <w:r w:rsidRPr="00396641">
        <w:rPr>
          <w:sz w:val="32"/>
          <w:szCs w:val="32"/>
        </w:rPr>
        <w:t xml:space="preserve">Руководитель                                                                                         </w:t>
      </w:r>
      <w:r w:rsidR="00396641">
        <w:rPr>
          <w:sz w:val="32"/>
          <w:szCs w:val="32"/>
        </w:rPr>
        <w:t xml:space="preserve">                   </w:t>
      </w:r>
      <w:bookmarkStart w:id="0" w:name="_GoBack"/>
      <w:bookmarkEnd w:id="0"/>
      <w:r w:rsidR="000262B3" w:rsidRPr="00396641">
        <w:rPr>
          <w:sz w:val="32"/>
          <w:szCs w:val="32"/>
        </w:rPr>
        <w:t>О.Н.Павлов</w:t>
      </w:r>
    </w:p>
    <w:p w:rsidR="002D2861" w:rsidRPr="000262B3" w:rsidRDefault="002D2861" w:rsidP="002D2861">
      <w:pPr>
        <w:rPr>
          <w:sz w:val="24"/>
          <w:szCs w:val="24"/>
        </w:rPr>
      </w:pPr>
    </w:p>
    <w:p w:rsidR="002D2861" w:rsidRPr="000262B3" w:rsidRDefault="002D2861" w:rsidP="002D2861">
      <w:pPr>
        <w:rPr>
          <w:sz w:val="24"/>
          <w:szCs w:val="24"/>
        </w:rPr>
      </w:pPr>
    </w:p>
    <w:p w:rsidR="00B97E0E" w:rsidRPr="000262B3" w:rsidRDefault="00B97E0E" w:rsidP="002D2861">
      <w:pPr>
        <w:rPr>
          <w:sz w:val="24"/>
          <w:szCs w:val="24"/>
        </w:rPr>
      </w:pPr>
    </w:p>
    <w:p w:rsidR="00B97E0E" w:rsidRPr="000262B3" w:rsidRDefault="00B97E0E" w:rsidP="002D2861">
      <w:pPr>
        <w:rPr>
          <w:sz w:val="24"/>
          <w:szCs w:val="24"/>
        </w:rPr>
      </w:pPr>
    </w:p>
    <w:p w:rsidR="00B97E0E" w:rsidRPr="000262B3" w:rsidRDefault="00B97E0E" w:rsidP="002D2861">
      <w:pPr>
        <w:rPr>
          <w:sz w:val="24"/>
          <w:szCs w:val="24"/>
        </w:rPr>
      </w:pPr>
    </w:p>
    <w:p w:rsidR="00B97E0E" w:rsidRPr="000262B3" w:rsidRDefault="00B97E0E" w:rsidP="002D2861">
      <w:pPr>
        <w:rPr>
          <w:sz w:val="24"/>
          <w:szCs w:val="24"/>
        </w:rPr>
      </w:pPr>
    </w:p>
    <w:p w:rsidR="00B97E0E" w:rsidRPr="000262B3" w:rsidRDefault="00B97E0E" w:rsidP="002D2861">
      <w:pPr>
        <w:rPr>
          <w:sz w:val="24"/>
          <w:szCs w:val="24"/>
        </w:rPr>
      </w:pPr>
    </w:p>
    <w:p w:rsidR="000262B3" w:rsidRDefault="000262B3" w:rsidP="002D2861">
      <w:pPr>
        <w:rPr>
          <w:sz w:val="24"/>
          <w:szCs w:val="24"/>
        </w:rPr>
      </w:pPr>
    </w:p>
    <w:p w:rsidR="000262B3" w:rsidRDefault="000262B3" w:rsidP="002D2861">
      <w:pPr>
        <w:rPr>
          <w:sz w:val="24"/>
          <w:szCs w:val="24"/>
        </w:rPr>
      </w:pPr>
    </w:p>
    <w:p w:rsidR="000262B3" w:rsidRPr="000262B3" w:rsidRDefault="000262B3" w:rsidP="002D2861">
      <w:pPr>
        <w:rPr>
          <w:sz w:val="24"/>
          <w:szCs w:val="24"/>
        </w:rPr>
      </w:pPr>
    </w:p>
    <w:p w:rsidR="000262B3" w:rsidRPr="000262B3" w:rsidRDefault="000262B3" w:rsidP="002D2861">
      <w:pPr>
        <w:rPr>
          <w:sz w:val="24"/>
          <w:szCs w:val="24"/>
        </w:rPr>
      </w:pPr>
    </w:p>
    <w:p w:rsidR="002D2861" w:rsidRPr="000262B3" w:rsidRDefault="002D2861" w:rsidP="002D2861">
      <w:pPr>
        <w:shd w:val="clear" w:color="auto" w:fill="FFFFFF"/>
        <w:tabs>
          <w:tab w:val="left" w:pos="5670"/>
        </w:tabs>
        <w:ind w:left="5500"/>
        <w:textAlignment w:val="baseline"/>
        <w:rPr>
          <w:sz w:val="24"/>
          <w:szCs w:val="24"/>
        </w:rPr>
      </w:pPr>
      <w:r w:rsidRPr="000262B3">
        <w:rPr>
          <w:sz w:val="24"/>
          <w:szCs w:val="24"/>
        </w:rPr>
        <w:t xml:space="preserve">Приложение </w:t>
      </w:r>
    </w:p>
    <w:p w:rsidR="002D2861" w:rsidRPr="000262B3" w:rsidRDefault="002D2861" w:rsidP="002D2861">
      <w:pPr>
        <w:shd w:val="clear" w:color="auto" w:fill="FFFFFF"/>
        <w:tabs>
          <w:tab w:val="left" w:pos="5670"/>
        </w:tabs>
        <w:ind w:left="5500"/>
        <w:textAlignment w:val="baseline"/>
        <w:rPr>
          <w:sz w:val="24"/>
          <w:szCs w:val="24"/>
        </w:rPr>
      </w:pPr>
      <w:r w:rsidRPr="000262B3">
        <w:rPr>
          <w:sz w:val="24"/>
          <w:szCs w:val="24"/>
        </w:rPr>
        <w:t>к постановлению  Исполнительного комитета Мамадышского муниципального района  Республики  Татарстан</w:t>
      </w:r>
    </w:p>
    <w:p w:rsidR="002D2861" w:rsidRPr="000262B3" w:rsidRDefault="00384A42" w:rsidP="002D2861">
      <w:pPr>
        <w:shd w:val="clear" w:color="auto" w:fill="FFFFFF"/>
        <w:tabs>
          <w:tab w:val="left" w:pos="5670"/>
        </w:tabs>
        <w:ind w:left="5500"/>
        <w:textAlignment w:val="baseline"/>
        <w:rPr>
          <w:sz w:val="24"/>
          <w:szCs w:val="24"/>
        </w:rPr>
      </w:pPr>
      <w:r w:rsidRPr="000262B3">
        <w:rPr>
          <w:sz w:val="24"/>
          <w:szCs w:val="24"/>
        </w:rPr>
        <w:t xml:space="preserve">от  </w:t>
      </w:r>
    </w:p>
    <w:p w:rsidR="002D2861" w:rsidRPr="000262B3" w:rsidRDefault="002D2861" w:rsidP="002D2861">
      <w:pPr>
        <w:rPr>
          <w:sz w:val="24"/>
          <w:szCs w:val="24"/>
        </w:rPr>
      </w:pPr>
    </w:p>
    <w:p w:rsidR="002D2861" w:rsidRPr="000262B3" w:rsidRDefault="002D2861" w:rsidP="002D2861">
      <w:pPr>
        <w:rPr>
          <w:sz w:val="24"/>
          <w:szCs w:val="24"/>
        </w:rPr>
      </w:pPr>
    </w:p>
    <w:p w:rsidR="002D2861" w:rsidRPr="000262B3" w:rsidRDefault="002D2861" w:rsidP="002D2861">
      <w:pPr>
        <w:jc w:val="center"/>
        <w:rPr>
          <w:sz w:val="24"/>
          <w:szCs w:val="24"/>
        </w:rPr>
      </w:pPr>
      <w:r w:rsidRPr="000262B3">
        <w:rPr>
          <w:sz w:val="24"/>
          <w:szCs w:val="24"/>
        </w:rPr>
        <w:t>Тарифы на банные услуги и услуги пляжного комплекса «НОКРАТ»:</w:t>
      </w:r>
    </w:p>
    <w:p w:rsidR="002D2861" w:rsidRPr="000262B3" w:rsidRDefault="002D2861" w:rsidP="002D2861">
      <w:pPr>
        <w:jc w:val="center"/>
        <w:rPr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2268"/>
        <w:gridCol w:w="2014"/>
      </w:tblGrid>
      <w:tr w:rsidR="002D2861" w:rsidRPr="000262B3" w:rsidTr="002D286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/>
                <w:bCs/>
                <w:color w:val="444444"/>
                <w:sz w:val="24"/>
                <w:szCs w:val="24"/>
              </w:rPr>
            </w:pPr>
            <w:r w:rsidRPr="000262B3">
              <w:rPr>
                <w:b/>
                <w:bCs/>
                <w:color w:val="444444"/>
                <w:sz w:val="24"/>
                <w:szCs w:val="24"/>
              </w:rPr>
              <w:t>Наименование услуги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/>
                <w:bCs/>
                <w:color w:val="444444"/>
                <w:sz w:val="24"/>
                <w:szCs w:val="24"/>
              </w:rPr>
            </w:pPr>
            <w:r w:rsidRPr="000262B3">
              <w:rPr>
                <w:b/>
                <w:bCs/>
                <w:color w:val="444444"/>
                <w:sz w:val="24"/>
                <w:szCs w:val="24"/>
              </w:rPr>
              <w:t>Категория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/>
                <w:bCs/>
                <w:color w:val="444444"/>
                <w:sz w:val="24"/>
                <w:szCs w:val="24"/>
              </w:rPr>
            </w:pPr>
            <w:r w:rsidRPr="000262B3">
              <w:rPr>
                <w:b/>
                <w:bCs/>
                <w:color w:val="444444"/>
                <w:sz w:val="24"/>
                <w:szCs w:val="24"/>
              </w:rPr>
              <w:t>Продолжитель-ность пользования услугой на 1 человека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/>
                <w:bCs/>
                <w:color w:val="444444"/>
                <w:sz w:val="24"/>
                <w:szCs w:val="24"/>
              </w:rPr>
            </w:pPr>
            <w:r w:rsidRPr="000262B3">
              <w:rPr>
                <w:b/>
                <w:bCs/>
                <w:color w:val="444444"/>
                <w:sz w:val="24"/>
                <w:szCs w:val="24"/>
              </w:rPr>
              <w:t>Размер тарифа, руб.</w:t>
            </w:r>
          </w:p>
        </w:tc>
      </w:tr>
      <w:tr w:rsidR="002D2861" w:rsidRPr="000262B3" w:rsidTr="002D286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sz w:val="24"/>
                <w:szCs w:val="24"/>
              </w:rPr>
              <w:t>Помыв в бане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Население с 14 лет до пенсионного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0262B3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>
              <w:rPr>
                <w:bCs/>
                <w:color w:val="444444"/>
                <w:sz w:val="24"/>
                <w:szCs w:val="24"/>
              </w:rPr>
              <w:t>15</w:t>
            </w:r>
            <w:r w:rsidR="002D2861" w:rsidRPr="000262B3">
              <w:rPr>
                <w:bCs/>
                <w:color w:val="444444"/>
                <w:sz w:val="24"/>
                <w:szCs w:val="24"/>
              </w:rPr>
              <w:t>0</w:t>
            </w:r>
          </w:p>
        </w:tc>
      </w:tr>
      <w:tr w:rsidR="002D2861" w:rsidRPr="000262B3" w:rsidTr="002D286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rPr>
                <w:bCs/>
                <w:color w:val="444444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Дети с 7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0262B3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>
              <w:rPr>
                <w:bCs/>
                <w:color w:val="444444"/>
                <w:sz w:val="24"/>
                <w:szCs w:val="24"/>
              </w:rPr>
              <w:t>12</w:t>
            </w:r>
            <w:r w:rsidR="002D2861" w:rsidRPr="000262B3">
              <w:rPr>
                <w:bCs/>
                <w:color w:val="444444"/>
                <w:sz w:val="24"/>
                <w:szCs w:val="24"/>
              </w:rPr>
              <w:t>0</w:t>
            </w:r>
          </w:p>
        </w:tc>
      </w:tr>
      <w:tr w:rsidR="002D2861" w:rsidRPr="000262B3" w:rsidTr="002D286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rPr>
                <w:bCs/>
                <w:color w:val="444444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Пенсионеры всех категорий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0262B3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>
              <w:rPr>
                <w:bCs/>
                <w:color w:val="444444"/>
                <w:sz w:val="24"/>
                <w:szCs w:val="24"/>
              </w:rPr>
              <w:t>12</w:t>
            </w:r>
            <w:r w:rsidR="002D2861" w:rsidRPr="000262B3">
              <w:rPr>
                <w:bCs/>
                <w:color w:val="444444"/>
                <w:sz w:val="24"/>
                <w:szCs w:val="24"/>
              </w:rPr>
              <w:t>0</w:t>
            </w:r>
          </w:p>
        </w:tc>
      </w:tr>
      <w:tr w:rsidR="002D2861" w:rsidRPr="000262B3" w:rsidTr="002D286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rPr>
                <w:bCs/>
                <w:color w:val="444444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Дети до 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Бесплатно</w:t>
            </w:r>
          </w:p>
        </w:tc>
      </w:tr>
      <w:tr w:rsidR="002D2861" w:rsidRPr="000262B3" w:rsidTr="002D286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rPr>
                <w:bCs/>
                <w:color w:val="444444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Участники и ветераны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1 час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Бесплатно</w:t>
            </w:r>
          </w:p>
        </w:tc>
      </w:tr>
      <w:tr w:rsidR="002D2861" w:rsidRPr="000262B3" w:rsidTr="002D286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sz w:val="24"/>
                <w:szCs w:val="24"/>
              </w:rPr>
            </w:pPr>
            <w:r w:rsidRPr="000262B3">
              <w:rPr>
                <w:sz w:val="24"/>
                <w:szCs w:val="24"/>
              </w:rPr>
              <w:t>Услуги пляжного комплекса «НОКРАТ»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Взрослые и дети с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400</w:t>
            </w:r>
          </w:p>
        </w:tc>
      </w:tr>
      <w:tr w:rsidR="002D2861" w:rsidRPr="000262B3" w:rsidTr="002D286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Дети с 7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200</w:t>
            </w:r>
          </w:p>
        </w:tc>
      </w:tr>
      <w:tr w:rsidR="002D2861" w:rsidRPr="000262B3" w:rsidTr="002D286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 xml:space="preserve">Дети до 7 лет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Бесплатно</w:t>
            </w:r>
          </w:p>
        </w:tc>
      </w:tr>
      <w:tr w:rsidR="002D2861" w:rsidRPr="000262B3" w:rsidTr="002D286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Участники и ветераны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2 часа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61" w:rsidRPr="000262B3" w:rsidRDefault="002D2861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4"/>
                <w:szCs w:val="24"/>
              </w:rPr>
            </w:pPr>
            <w:r w:rsidRPr="000262B3">
              <w:rPr>
                <w:bCs/>
                <w:color w:val="444444"/>
                <w:sz w:val="24"/>
                <w:szCs w:val="24"/>
              </w:rPr>
              <w:t>Бесплатно</w:t>
            </w:r>
          </w:p>
        </w:tc>
      </w:tr>
    </w:tbl>
    <w:p w:rsidR="002D2861" w:rsidRDefault="002D2861" w:rsidP="002D2861">
      <w:pPr>
        <w:shd w:val="clear" w:color="auto" w:fill="FFFFFF"/>
        <w:spacing w:line="360" w:lineRule="atLeast"/>
        <w:textAlignment w:val="baseline"/>
        <w:outlineLvl w:val="2"/>
        <w:rPr>
          <w:bCs/>
          <w:color w:val="444444"/>
          <w:sz w:val="24"/>
          <w:szCs w:val="24"/>
        </w:rPr>
      </w:pPr>
    </w:p>
    <w:p w:rsidR="000262B3" w:rsidRPr="000262B3" w:rsidRDefault="000262B3" w:rsidP="002D2861">
      <w:pPr>
        <w:shd w:val="clear" w:color="auto" w:fill="FFFFFF"/>
        <w:spacing w:line="360" w:lineRule="atLeast"/>
        <w:textAlignment w:val="baseline"/>
        <w:outlineLvl w:val="2"/>
        <w:rPr>
          <w:bCs/>
          <w:color w:val="444444"/>
          <w:sz w:val="24"/>
          <w:szCs w:val="24"/>
        </w:rPr>
      </w:pPr>
    </w:p>
    <w:p w:rsidR="002D2861" w:rsidRPr="000262B3" w:rsidRDefault="002D2861" w:rsidP="002D2861">
      <w:pPr>
        <w:rPr>
          <w:sz w:val="24"/>
          <w:szCs w:val="24"/>
        </w:rPr>
      </w:pPr>
    </w:p>
    <w:p w:rsidR="002D2861" w:rsidRPr="000262B3" w:rsidRDefault="00102E2A" w:rsidP="002D2861">
      <w:pPr>
        <w:rPr>
          <w:sz w:val="24"/>
          <w:szCs w:val="24"/>
        </w:rPr>
      </w:pPr>
      <w:r w:rsidRPr="000262B3">
        <w:rPr>
          <w:sz w:val="24"/>
          <w:szCs w:val="24"/>
        </w:rPr>
        <w:t>Первый  з</w:t>
      </w:r>
      <w:r w:rsidR="002D2861" w:rsidRPr="000262B3">
        <w:rPr>
          <w:sz w:val="24"/>
          <w:szCs w:val="24"/>
        </w:rPr>
        <w:t xml:space="preserve">аместитель руководителя                                               </w:t>
      </w:r>
      <w:r w:rsidRPr="000262B3">
        <w:rPr>
          <w:sz w:val="24"/>
          <w:szCs w:val="24"/>
        </w:rPr>
        <w:t xml:space="preserve">           </w:t>
      </w:r>
      <w:r w:rsidR="000262B3">
        <w:rPr>
          <w:sz w:val="24"/>
          <w:szCs w:val="24"/>
        </w:rPr>
        <w:t xml:space="preserve">                    </w:t>
      </w:r>
      <w:r w:rsidRPr="000262B3">
        <w:rPr>
          <w:sz w:val="24"/>
          <w:szCs w:val="24"/>
        </w:rPr>
        <w:t xml:space="preserve">  В.И.Никитин</w:t>
      </w:r>
    </w:p>
    <w:p w:rsidR="002D2861" w:rsidRPr="000262B3" w:rsidRDefault="002D2861" w:rsidP="002D2861">
      <w:pPr>
        <w:rPr>
          <w:sz w:val="24"/>
          <w:szCs w:val="24"/>
        </w:rPr>
      </w:pPr>
    </w:p>
    <w:p w:rsidR="002D2861" w:rsidRPr="000262B3" w:rsidRDefault="002D2861" w:rsidP="00321D72">
      <w:pPr>
        <w:tabs>
          <w:tab w:val="left" w:pos="4820"/>
        </w:tabs>
        <w:ind w:right="283"/>
        <w:jc w:val="both"/>
        <w:rPr>
          <w:sz w:val="24"/>
          <w:szCs w:val="24"/>
        </w:rPr>
      </w:pPr>
    </w:p>
    <w:sectPr w:rsidR="002D2861" w:rsidRPr="000262B3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A60" w:rsidRDefault="00984A60">
      <w:r>
        <w:separator/>
      </w:r>
    </w:p>
  </w:endnote>
  <w:endnote w:type="continuationSeparator" w:id="0">
    <w:p w:rsidR="00984A60" w:rsidRDefault="0098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A60" w:rsidRDefault="00984A60">
      <w:r>
        <w:separator/>
      </w:r>
    </w:p>
  </w:footnote>
  <w:footnote w:type="continuationSeparator" w:id="0">
    <w:p w:rsidR="00984A60" w:rsidRDefault="00984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36E799A"/>
    <w:multiLevelType w:val="hybridMultilevel"/>
    <w:tmpl w:val="2918DC68"/>
    <w:lvl w:ilvl="0" w:tplc="1A801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2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2"/>
  </w:num>
  <w:num w:numId="11">
    <w:abstractNumId w:va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1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3"/>
  </w:num>
  <w:num w:numId="22">
    <w:abstractNumId w:val="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</w:num>
  <w:num w:numId="25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262B3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2E2A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1F1EEC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80D8D"/>
    <w:rsid w:val="00293300"/>
    <w:rsid w:val="00293F50"/>
    <w:rsid w:val="002941FC"/>
    <w:rsid w:val="002A1FF7"/>
    <w:rsid w:val="002B2DD6"/>
    <w:rsid w:val="002D03D5"/>
    <w:rsid w:val="002D267E"/>
    <w:rsid w:val="002D2861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08D2"/>
    <w:rsid w:val="00383BBB"/>
    <w:rsid w:val="00384781"/>
    <w:rsid w:val="00384A42"/>
    <w:rsid w:val="0039664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135F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40E5"/>
    <w:rsid w:val="004C4508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46AF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230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5304"/>
    <w:rsid w:val="00726BEC"/>
    <w:rsid w:val="007308EE"/>
    <w:rsid w:val="007446C9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286B"/>
    <w:rsid w:val="00845AF5"/>
    <w:rsid w:val="008508B3"/>
    <w:rsid w:val="00851980"/>
    <w:rsid w:val="00851C33"/>
    <w:rsid w:val="00853464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60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2763"/>
    <w:rsid w:val="00B53AC4"/>
    <w:rsid w:val="00B53DB7"/>
    <w:rsid w:val="00B65C16"/>
    <w:rsid w:val="00B7181D"/>
    <w:rsid w:val="00B725BD"/>
    <w:rsid w:val="00B72CCF"/>
    <w:rsid w:val="00B73701"/>
    <w:rsid w:val="00B84609"/>
    <w:rsid w:val="00B8561D"/>
    <w:rsid w:val="00B934FC"/>
    <w:rsid w:val="00B97E0E"/>
    <w:rsid w:val="00BA219C"/>
    <w:rsid w:val="00BB046A"/>
    <w:rsid w:val="00BB1A09"/>
    <w:rsid w:val="00BC3C8B"/>
    <w:rsid w:val="00BC440A"/>
    <w:rsid w:val="00BD4DE7"/>
    <w:rsid w:val="00BE45FC"/>
    <w:rsid w:val="00BF180C"/>
    <w:rsid w:val="00BF2233"/>
    <w:rsid w:val="00BF431B"/>
    <w:rsid w:val="00BF5CBB"/>
    <w:rsid w:val="00C02746"/>
    <w:rsid w:val="00C02776"/>
    <w:rsid w:val="00C03F69"/>
    <w:rsid w:val="00C07A0C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6B0"/>
    <w:rsid w:val="00E62980"/>
    <w:rsid w:val="00E63EE2"/>
    <w:rsid w:val="00E71806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07A0D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24E3D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dysh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BAF4C48-650B-4B4A-885B-111C2A5D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2022-05-11T10:44:00Z</cp:lastPrinted>
  <dcterms:created xsi:type="dcterms:W3CDTF">2022-12-05T13:38:00Z</dcterms:created>
  <dcterms:modified xsi:type="dcterms:W3CDTF">2022-12-05T13:38:00Z</dcterms:modified>
</cp:coreProperties>
</file>