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6B" w:rsidRDefault="0045271D" w:rsidP="0041203C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E60180">
        <w:rPr>
          <w:sz w:val="26"/>
          <w:szCs w:val="26"/>
        </w:rPr>
        <w:br/>
      </w:r>
      <w:bookmarkStart w:id="0" w:name="_GoBack"/>
      <w:r w:rsidR="0041775F"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BA2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r w:rsidR="0041775F"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декабря</w:t>
      </w:r>
      <w:r w:rsidR="0041775F" w:rsidRPr="00E60180">
        <w:rPr>
          <w:rFonts w:ascii="Times New Roman" w:hAnsi="Times New Roman" w:cs="Times New Roman"/>
          <w:sz w:val="26"/>
          <w:szCs w:val="26"/>
        </w:rPr>
        <w:t xml:space="preserve"> 2018 года №607</w:t>
      </w:r>
    </w:p>
    <w:p w:rsidR="0041203C" w:rsidRPr="0041203C" w:rsidRDefault="0041203C" w:rsidP="0041203C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45271D" w:rsidRPr="00E60180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В целях реализации </w:t>
      </w:r>
      <w:hyperlink r:id="rId4" w:history="1">
        <w:r w:rsidRPr="00E60180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E60180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E60180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E60180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E60180">
        <w:rPr>
          <w:b/>
          <w:sz w:val="26"/>
          <w:szCs w:val="26"/>
        </w:rPr>
        <w:t>постановляет</w:t>
      </w:r>
      <w:r w:rsidRPr="00E60180">
        <w:rPr>
          <w:sz w:val="26"/>
          <w:szCs w:val="26"/>
        </w:rPr>
        <w:t>:</w:t>
      </w:r>
    </w:p>
    <w:p w:rsidR="0045271D" w:rsidRPr="00E60180" w:rsidRDefault="0045271D" w:rsidP="00DB3E6B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E60180">
        <w:rPr>
          <w:sz w:val="26"/>
          <w:szCs w:val="26"/>
        </w:rPr>
        <w:t xml:space="preserve">от </w:t>
      </w:r>
      <w:r w:rsidR="0041775F" w:rsidRPr="00E60180">
        <w:rPr>
          <w:sz w:val="26"/>
          <w:szCs w:val="26"/>
        </w:rPr>
        <w:t>24</w:t>
      </w:r>
      <w:r w:rsidR="00DB3E6B" w:rsidRPr="00E60180">
        <w:rPr>
          <w:sz w:val="26"/>
          <w:szCs w:val="26"/>
        </w:rPr>
        <w:t xml:space="preserve"> </w:t>
      </w:r>
      <w:r w:rsidR="0041775F" w:rsidRPr="00E60180">
        <w:rPr>
          <w:sz w:val="26"/>
          <w:szCs w:val="26"/>
        </w:rPr>
        <w:t>декабря</w:t>
      </w:r>
      <w:r w:rsidR="00DB3E6B" w:rsidRPr="00E60180">
        <w:rPr>
          <w:sz w:val="26"/>
          <w:szCs w:val="26"/>
        </w:rPr>
        <w:t xml:space="preserve"> 20</w:t>
      </w:r>
      <w:r w:rsidR="0041775F" w:rsidRPr="00E60180">
        <w:rPr>
          <w:sz w:val="26"/>
          <w:szCs w:val="26"/>
        </w:rPr>
        <w:t>18</w:t>
      </w:r>
      <w:r w:rsidR="00DB3E6B" w:rsidRPr="00E60180">
        <w:rPr>
          <w:sz w:val="26"/>
          <w:szCs w:val="26"/>
        </w:rPr>
        <w:t xml:space="preserve"> года </w:t>
      </w:r>
      <w:r w:rsidR="0041775F" w:rsidRPr="00E60180">
        <w:rPr>
          <w:sz w:val="26"/>
          <w:szCs w:val="26"/>
        </w:rPr>
        <w:t>№607</w:t>
      </w:r>
      <w:r w:rsidR="00DB3E6B" w:rsidRPr="00E60180">
        <w:rPr>
          <w:sz w:val="26"/>
          <w:szCs w:val="26"/>
        </w:rPr>
        <w:t xml:space="preserve"> «</w:t>
      </w:r>
      <w:r w:rsidR="00DB3E6B" w:rsidRPr="00E60180">
        <w:rPr>
          <w:bCs/>
          <w:sz w:val="26"/>
          <w:szCs w:val="26"/>
        </w:rPr>
        <w:t xml:space="preserve">Об утверждении </w:t>
      </w:r>
      <w:r w:rsidR="0041775F" w:rsidRPr="00E60180">
        <w:rPr>
          <w:bCs/>
          <w:sz w:val="26"/>
          <w:szCs w:val="26"/>
        </w:rPr>
        <w:t>а</w:t>
      </w:r>
      <w:r w:rsidR="00DB3E6B" w:rsidRPr="00E60180">
        <w:rPr>
          <w:bCs/>
          <w:sz w:val="26"/>
          <w:szCs w:val="26"/>
        </w:rPr>
        <w:t>дминистративн</w:t>
      </w:r>
      <w:r w:rsidR="0041775F" w:rsidRPr="00E60180">
        <w:rPr>
          <w:bCs/>
          <w:sz w:val="26"/>
          <w:szCs w:val="26"/>
        </w:rPr>
        <w:t>ых</w:t>
      </w:r>
      <w:r w:rsidR="00DB3E6B" w:rsidRPr="00E60180">
        <w:rPr>
          <w:bCs/>
          <w:sz w:val="26"/>
          <w:szCs w:val="26"/>
        </w:rPr>
        <w:t xml:space="preserve"> регламент</w:t>
      </w:r>
      <w:r w:rsidR="0041775F" w:rsidRPr="00E60180">
        <w:rPr>
          <w:bCs/>
          <w:sz w:val="26"/>
          <w:szCs w:val="26"/>
        </w:rPr>
        <w:t>ов</w:t>
      </w:r>
      <w:r w:rsidR="00DB3E6B" w:rsidRPr="00E60180">
        <w:rPr>
          <w:bCs/>
          <w:sz w:val="26"/>
          <w:szCs w:val="26"/>
        </w:rPr>
        <w:t xml:space="preserve"> предоставления муниципальн</w:t>
      </w:r>
      <w:r w:rsidR="0041775F" w:rsidRPr="00E60180">
        <w:rPr>
          <w:bCs/>
          <w:sz w:val="26"/>
          <w:szCs w:val="26"/>
        </w:rPr>
        <w:t>ых</w:t>
      </w:r>
      <w:r w:rsidR="00DB3E6B" w:rsidRPr="00E60180">
        <w:rPr>
          <w:bCs/>
          <w:sz w:val="26"/>
          <w:szCs w:val="26"/>
        </w:rPr>
        <w:t xml:space="preserve"> услуг</w:t>
      </w:r>
      <w:r w:rsidR="0041775F" w:rsidRPr="00E60180">
        <w:rPr>
          <w:bCs/>
          <w:sz w:val="26"/>
          <w:szCs w:val="26"/>
        </w:rPr>
        <w:t xml:space="preserve"> в новой редакции</w:t>
      </w:r>
      <w:r w:rsidRPr="00E60180">
        <w:rPr>
          <w:sz w:val="26"/>
          <w:szCs w:val="26"/>
        </w:rPr>
        <w:t xml:space="preserve">» </w:t>
      </w:r>
      <w:r w:rsidR="00A94CDE" w:rsidRPr="00E60180">
        <w:rPr>
          <w:sz w:val="26"/>
          <w:szCs w:val="26"/>
        </w:rPr>
        <w:t>(</w:t>
      </w:r>
      <w:r w:rsidRPr="00E60180">
        <w:rPr>
          <w:sz w:val="26"/>
          <w:szCs w:val="26"/>
        </w:rPr>
        <w:t>далее – Постановление) следующие изменения:</w:t>
      </w:r>
    </w:p>
    <w:p w:rsidR="0041775F" w:rsidRPr="00E60180" w:rsidRDefault="0045271D" w:rsidP="003677D5">
      <w:pPr>
        <w:pStyle w:val="format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1.1 </w:t>
      </w:r>
      <w:r w:rsidR="0041775F" w:rsidRPr="00E60180">
        <w:rPr>
          <w:sz w:val="26"/>
          <w:szCs w:val="26"/>
        </w:rPr>
        <w:t xml:space="preserve">пункт 2 Приложения №1 </w:t>
      </w:r>
      <w:r w:rsidR="00065E15">
        <w:rPr>
          <w:sz w:val="26"/>
          <w:szCs w:val="26"/>
        </w:rPr>
        <w:t xml:space="preserve">Постановления </w:t>
      </w:r>
      <w:r w:rsidR="0041775F" w:rsidRPr="00E60180">
        <w:rPr>
          <w:sz w:val="26"/>
          <w:szCs w:val="26"/>
        </w:rPr>
        <w:t>дополни</w:t>
      </w:r>
      <w:r w:rsidR="003677D5" w:rsidRPr="00E60180">
        <w:rPr>
          <w:sz w:val="26"/>
          <w:szCs w:val="26"/>
        </w:rPr>
        <w:t>ть</w:t>
      </w:r>
      <w:r w:rsidR="0041775F" w:rsidRPr="00E60180">
        <w:rPr>
          <w:sz w:val="26"/>
          <w:szCs w:val="26"/>
        </w:rPr>
        <w:t xml:space="preserve"> подпунктом 5</w:t>
      </w:r>
      <w:r w:rsidR="003677D5" w:rsidRPr="00E60180">
        <w:rPr>
          <w:sz w:val="26"/>
          <w:szCs w:val="26"/>
        </w:rPr>
        <w:t>.</w:t>
      </w:r>
      <w:r w:rsidR="0041775F" w:rsidRPr="00E60180">
        <w:rPr>
          <w:sz w:val="26"/>
          <w:szCs w:val="26"/>
        </w:rPr>
        <w:t>1 следующего содержания:</w:t>
      </w:r>
    </w:p>
    <w:p w:rsidR="0041775F" w:rsidRPr="0041775F" w:rsidRDefault="0041775F" w:rsidP="0036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5F">
        <w:rPr>
          <w:rFonts w:ascii="Times New Roman" w:eastAsia="Times New Roman" w:hAnsi="Times New Roman" w:cs="Times New Roman"/>
          <w:sz w:val="26"/>
          <w:szCs w:val="26"/>
          <w:lang w:eastAsia="ru-RU"/>
        </w:rPr>
        <w:t>"некоммерческим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объектов капитального строительства;"</w:t>
      </w:r>
      <w:r w:rsid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1775F" w:rsidRPr="0041775F" w:rsidRDefault="0041775F" w:rsidP="003677D5">
      <w:pPr>
        <w:pStyle w:val="header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1.2 в </w:t>
      </w:r>
      <w:r w:rsidR="00E60180">
        <w:rPr>
          <w:sz w:val="26"/>
          <w:szCs w:val="26"/>
        </w:rPr>
        <w:t>п</w:t>
      </w:r>
      <w:r w:rsidRPr="00E60180">
        <w:rPr>
          <w:sz w:val="26"/>
          <w:szCs w:val="26"/>
        </w:rPr>
        <w:t>одпункт</w:t>
      </w:r>
      <w:r w:rsidR="00E60180">
        <w:rPr>
          <w:sz w:val="26"/>
          <w:szCs w:val="26"/>
        </w:rPr>
        <w:t>е</w:t>
      </w:r>
      <w:r w:rsidRPr="00E60180">
        <w:rPr>
          <w:sz w:val="26"/>
          <w:szCs w:val="26"/>
        </w:rPr>
        <w:t xml:space="preserve"> 13 пункта 2.9 приложения </w:t>
      </w:r>
      <w:r w:rsidR="00065E15">
        <w:rPr>
          <w:sz w:val="26"/>
          <w:szCs w:val="26"/>
        </w:rPr>
        <w:t>№</w:t>
      </w:r>
      <w:r w:rsidRPr="00E60180">
        <w:rPr>
          <w:sz w:val="26"/>
          <w:szCs w:val="26"/>
        </w:rPr>
        <w:t>5</w:t>
      </w:r>
      <w:r w:rsidR="00065E15">
        <w:rPr>
          <w:sz w:val="26"/>
          <w:szCs w:val="26"/>
        </w:rPr>
        <w:t xml:space="preserve"> Постановления</w:t>
      </w:r>
      <w:r w:rsidR="00E60180">
        <w:rPr>
          <w:sz w:val="26"/>
          <w:szCs w:val="26"/>
        </w:rPr>
        <w:t xml:space="preserve"> </w:t>
      </w:r>
      <w:r w:rsidRPr="0041775F">
        <w:rPr>
          <w:sz w:val="26"/>
          <w:szCs w:val="26"/>
        </w:rPr>
        <w:t>слово "садоводства" заменить словами "ведения гражданами садоводства для собственных нужд";</w:t>
      </w:r>
    </w:p>
    <w:p w:rsidR="003677D5" w:rsidRPr="003677D5" w:rsidRDefault="0041775F" w:rsidP="003677D5">
      <w:pPr>
        <w:pStyle w:val="header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1.3 </w:t>
      </w:r>
      <w:r w:rsidR="00E60180">
        <w:rPr>
          <w:sz w:val="26"/>
          <w:szCs w:val="26"/>
        </w:rPr>
        <w:t>п</w:t>
      </w:r>
      <w:hyperlink r:id="rId6" w:history="1">
        <w:r w:rsidR="003677D5" w:rsidRPr="00E60180">
          <w:rPr>
            <w:rStyle w:val="a3"/>
            <w:color w:val="auto"/>
            <w:sz w:val="26"/>
            <w:szCs w:val="26"/>
            <w:u w:val="none"/>
          </w:rPr>
          <w:t xml:space="preserve">одпункт 2 пункта 3 статьи 39.6 приложения </w:t>
        </w:r>
        <w:r w:rsidR="00065E15">
          <w:rPr>
            <w:rStyle w:val="a3"/>
            <w:color w:val="auto"/>
            <w:sz w:val="26"/>
            <w:szCs w:val="26"/>
            <w:u w:val="none"/>
          </w:rPr>
          <w:t>№</w:t>
        </w:r>
        <w:r w:rsidR="003677D5" w:rsidRPr="00E60180">
          <w:rPr>
            <w:rStyle w:val="a3"/>
            <w:color w:val="auto"/>
            <w:sz w:val="26"/>
            <w:szCs w:val="26"/>
            <w:u w:val="none"/>
          </w:rPr>
          <w:t>1</w:t>
        </w:r>
      </w:hyperlink>
      <w:r w:rsidR="00065E15">
        <w:rPr>
          <w:rStyle w:val="a3"/>
          <w:color w:val="auto"/>
          <w:sz w:val="26"/>
          <w:szCs w:val="26"/>
          <w:u w:val="none"/>
        </w:rPr>
        <w:t xml:space="preserve"> Постановления</w:t>
      </w:r>
      <w:r w:rsidR="003677D5" w:rsidRPr="00E60180">
        <w:rPr>
          <w:b/>
          <w:bCs/>
          <w:sz w:val="26"/>
          <w:szCs w:val="26"/>
        </w:rPr>
        <w:t xml:space="preserve"> </w:t>
      </w:r>
      <w:r w:rsidR="003677D5" w:rsidRPr="003677D5">
        <w:rPr>
          <w:sz w:val="26"/>
          <w:szCs w:val="26"/>
        </w:rPr>
        <w:t>дополнить словами "для собственных нужд";</w:t>
      </w:r>
    </w:p>
    <w:p w:rsidR="003677D5" w:rsidRPr="003677D5" w:rsidRDefault="003677D5" w:rsidP="003677D5">
      <w:pPr>
        <w:pStyle w:val="header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1.4 </w:t>
      </w:r>
      <w:hyperlink r:id="rId7" w:history="1">
        <w:r w:rsidRPr="00065E15">
          <w:rPr>
            <w:rStyle w:val="a3"/>
            <w:color w:val="auto"/>
            <w:sz w:val="26"/>
            <w:szCs w:val="26"/>
            <w:u w:val="none"/>
          </w:rPr>
          <w:t xml:space="preserve">Подпункт 15 пункта 2 статьи 39.6 приложения </w:t>
        </w:r>
        <w:r w:rsidR="00065E15" w:rsidRPr="00065E15">
          <w:rPr>
            <w:rStyle w:val="a3"/>
            <w:color w:val="auto"/>
            <w:sz w:val="26"/>
            <w:szCs w:val="26"/>
            <w:u w:val="none"/>
          </w:rPr>
          <w:t>№</w:t>
        </w:r>
        <w:r w:rsidRPr="00065E15">
          <w:rPr>
            <w:rStyle w:val="a3"/>
            <w:color w:val="auto"/>
            <w:sz w:val="26"/>
            <w:szCs w:val="26"/>
            <w:u w:val="none"/>
          </w:rPr>
          <w:t>1</w:t>
        </w:r>
      </w:hyperlink>
      <w:r w:rsidRPr="00065E15">
        <w:rPr>
          <w:bCs/>
          <w:sz w:val="26"/>
          <w:szCs w:val="26"/>
        </w:rPr>
        <w:t xml:space="preserve"> </w:t>
      </w:r>
      <w:r w:rsidR="00065E15" w:rsidRPr="00065E15">
        <w:rPr>
          <w:bCs/>
          <w:sz w:val="26"/>
          <w:szCs w:val="26"/>
        </w:rPr>
        <w:t>Постановления</w:t>
      </w:r>
      <w:r w:rsidR="00065E15">
        <w:rPr>
          <w:b/>
          <w:bCs/>
          <w:sz w:val="26"/>
          <w:szCs w:val="26"/>
        </w:rPr>
        <w:t xml:space="preserve"> </w:t>
      </w:r>
      <w:r w:rsidRPr="003677D5">
        <w:rPr>
          <w:sz w:val="26"/>
          <w:szCs w:val="26"/>
        </w:rPr>
        <w:t>слово "садоводства" заменить словами "ведения гражданами садоводства для собственных нужд";</w:t>
      </w:r>
    </w:p>
    <w:p w:rsidR="003677D5" w:rsidRPr="003677D5" w:rsidRDefault="003677D5" w:rsidP="003677D5">
      <w:pPr>
        <w:pStyle w:val="header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1.5 Подпункт 10 пункта 2 статьи 39.3 приложения </w:t>
      </w:r>
      <w:r w:rsidR="00065E15" w:rsidRPr="00065E15">
        <w:rPr>
          <w:sz w:val="26"/>
          <w:szCs w:val="26"/>
        </w:rPr>
        <w:t>№</w:t>
      </w:r>
      <w:r w:rsidRPr="00065E15">
        <w:rPr>
          <w:sz w:val="26"/>
          <w:szCs w:val="26"/>
        </w:rPr>
        <w:t>1</w:t>
      </w:r>
      <w:r w:rsidRPr="00065E15">
        <w:rPr>
          <w:bCs/>
          <w:sz w:val="26"/>
          <w:szCs w:val="26"/>
        </w:rPr>
        <w:t xml:space="preserve"> </w:t>
      </w:r>
      <w:r w:rsidR="00065E15" w:rsidRPr="00065E15">
        <w:rPr>
          <w:bCs/>
          <w:sz w:val="26"/>
          <w:szCs w:val="26"/>
        </w:rPr>
        <w:t xml:space="preserve">Постановления </w:t>
      </w:r>
      <w:r w:rsidRPr="00065E15">
        <w:rPr>
          <w:sz w:val="26"/>
          <w:szCs w:val="26"/>
        </w:rPr>
        <w:t>после</w:t>
      </w:r>
      <w:r w:rsidRPr="003677D5">
        <w:rPr>
          <w:sz w:val="26"/>
          <w:szCs w:val="26"/>
        </w:rPr>
        <w:t xml:space="preserve"> слова "садоводства" дополнить словами "для собственных нужд";</w:t>
      </w:r>
    </w:p>
    <w:p w:rsidR="0045271D" w:rsidRPr="00E60180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</w:p>
    <w:p w:rsidR="0045271D" w:rsidRPr="00E60180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E60180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3. Контроль за исполнением настоящего постановления </w:t>
      </w:r>
      <w:r w:rsidR="00E60180">
        <w:rPr>
          <w:sz w:val="26"/>
          <w:szCs w:val="26"/>
        </w:rPr>
        <w:t>оставляю за собой</w:t>
      </w:r>
      <w:r w:rsidR="00DB3E6B" w:rsidRPr="00E60180">
        <w:rPr>
          <w:sz w:val="26"/>
          <w:szCs w:val="26"/>
        </w:rPr>
        <w:t>.</w:t>
      </w:r>
    </w:p>
    <w:p w:rsidR="000A5C60" w:rsidRPr="00E60180" w:rsidRDefault="0045271D" w:rsidP="00DB3E6B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E6018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E60180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65E15"/>
    <w:rsid w:val="000A5C60"/>
    <w:rsid w:val="003677D5"/>
    <w:rsid w:val="003B5707"/>
    <w:rsid w:val="0041203C"/>
    <w:rsid w:val="0041775F"/>
    <w:rsid w:val="0045271D"/>
    <w:rsid w:val="00491F0D"/>
    <w:rsid w:val="00495042"/>
    <w:rsid w:val="00A94CDE"/>
    <w:rsid w:val="00B06B48"/>
    <w:rsid w:val="00B71B2C"/>
    <w:rsid w:val="00BA2065"/>
    <w:rsid w:val="00C71292"/>
    <w:rsid w:val="00DB3E6B"/>
    <w:rsid w:val="00DC7FF3"/>
    <w:rsid w:val="00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BB34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49334801&amp;point=mark=0000NM32BS7IU017P2UTO3G4VF04000025H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9334801&amp;point=mark=000002E0548MMF17P305A01CT4TF0GTH9QH00002O60S5O3TJ000025H" TargetMode="Externa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2022-10-27T06:22:00Z</dcterms:created>
  <dcterms:modified xsi:type="dcterms:W3CDTF">2022-10-27T06:22:00Z</dcterms:modified>
</cp:coreProperties>
</file>