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4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850"/>
      </w:tblGrid>
      <w:tr w:rsidR="00F04668" w:rsidRPr="004A232B" w:rsidTr="00F04668">
        <w:trPr>
          <w:trHeight w:val="1736"/>
        </w:trPr>
        <w:tc>
          <w:tcPr>
            <w:tcW w:w="992" w:type="dxa"/>
          </w:tcPr>
          <w:p w:rsidR="00F04668" w:rsidRPr="004A232B" w:rsidRDefault="00F04668" w:rsidP="004573CF">
            <w:pPr>
              <w:ind w:hanging="392"/>
              <w:rPr>
                <w:sz w:val="28"/>
              </w:rPr>
            </w:pPr>
          </w:p>
        </w:tc>
        <w:tc>
          <w:tcPr>
            <w:tcW w:w="850" w:type="dxa"/>
          </w:tcPr>
          <w:p w:rsidR="00F04668" w:rsidRPr="004A232B" w:rsidRDefault="00F04668" w:rsidP="004573CF">
            <w:pPr>
              <w:rPr>
                <w:sz w:val="28"/>
              </w:rPr>
            </w:pPr>
          </w:p>
        </w:tc>
      </w:tr>
      <w:tr w:rsidR="00F04668" w:rsidRPr="0005711A" w:rsidTr="00F04668">
        <w:tc>
          <w:tcPr>
            <w:tcW w:w="992" w:type="dxa"/>
          </w:tcPr>
          <w:p w:rsidR="00F04668" w:rsidRPr="004A232B" w:rsidRDefault="00F04668" w:rsidP="004573CF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F04668" w:rsidRPr="00644583" w:rsidRDefault="00F04668" w:rsidP="004573CF">
            <w:pPr>
              <w:rPr>
                <w:sz w:val="28"/>
              </w:rPr>
            </w:pPr>
          </w:p>
        </w:tc>
      </w:tr>
      <w:tr w:rsidR="00F04668" w:rsidRPr="0005711A" w:rsidTr="00F04668">
        <w:trPr>
          <w:trHeight w:val="799"/>
        </w:trPr>
        <w:tc>
          <w:tcPr>
            <w:tcW w:w="992" w:type="dxa"/>
          </w:tcPr>
          <w:p w:rsidR="00F04668" w:rsidRPr="00644583" w:rsidRDefault="00F04668" w:rsidP="004573CF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F04668" w:rsidRPr="00BF431B" w:rsidRDefault="00F04668" w:rsidP="004573CF">
            <w:pPr>
              <w:rPr>
                <w:sz w:val="28"/>
              </w:rPr>
            </w:pPr>
          </w:p>
        </w:tc>
      </w:tr>
    </w:tbl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 внесении</w:t>
      </w:r>
      <w:r w:rsidR="009B0407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</w:t>
      </w:r>
      <w:r w:rsidR="009B0407">
        <w:rPr>
          <w:rFonts w:eastAsiaTheme="minorEastAsia"/>
          <w:sz w:val="28"/>
          <w:szCs w:val="28"/>
        </w:rPr>
        <w:t>изменений</w:t>
      </w:r>
      <w:r>
        <w:rPr>
          <w:rFonts w:eastAsiaTheme="minorEastAsia"/>
          <w:sz w:val="28"/>
          <w:szCs w:val="28"/>
        </w:rPr>
        <w:t xml:space="preserve"> в </w:t>
      </w:r>
      <w:r w:rsidRPr="00764585">
        <w:rPr>
          <w:rFonts w:eastAsiaTheme="minorEastAsia"/>
          <w:sz w:val="28"/>
          <w:szCs w:val="28"/>
        </w:rPr>
        <w:t xml:space="preserve"> муниципальн</w:t>
      </w:r>
      <w:r>
        <w:rPr>
          <w:rFonts w:eastAsiaTheme="minorEastAsia"/>
          <w:sz w:val="28"/>
          <w:szCs w:val="28"/>
        </w:rPr>
        <w:t>ую</w:t>
      </w:r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программ</w:t>
      </w:r>
      <w:r>
        <w:rPr>
          <w:rFonts w:eastAsiaTheme="minorEastAsia"/>
          <w:sz w:val="28"/>
          <w:szCs w:val="28"/>
        </w:rPr>
        <w:t>у</w:t>
      </w:r>
      <w:r w:rsidRPr="00764585">
        <w:rPr>
          <w:rFonts w:eastAsiaTheme="minorEastAsia"/>
          <w:sz w:val="28"/>
          <w:szCs w:val="28"/>
        </w:rPr>
        <w:t xml:space="preserve"> «Развитие физической</w:t>
      </w:r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культуры и спорта в Мамадышском</w:t>
      </w:r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муниципальном районе Республики</w:t>
      </w:r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Татарстан на 2020-2022 годы»</w:t>
      </w:r>
    </w:p>
    <w:p w:rsidR="004F401B" w:rsidRPr="00764585" w:rsidRDefault="004F401B" w:rsidP="004F401B">
      <w:pPr>
        <w:jc w:val="both"/>
        <w:rPr>
          <w:rFonts w:eastAsiaTheme="minorEastAsia"/>
        </w:rPr>
      </w:pPr>
    </w:p>
    <w:p w:rsidR="004F401B" w:rsidRPr="00764585" w:rsidRDefault="004F401B" w:rsidP="004F401B">
      <w:pPr>
        <w:jc w:val="both"/>
        <w:rPr>
          <w:rFonts w:eastAsiaTheme="minorEastAsia"/>
        </w:rPr>
      </w:pPr>
    </w:p>
    <w:p w:rsidR="004F401B" w:rsidRDefault="004F401B" w:rsidP="004F401B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764585">
        <w:rPr>
          <w:rFonts w:eastAsiaTheme="minorEastAsia"/>
          <w:color w:val="000000"/>
          <w:sz w:val="28"/>
          <w:szCs w:val="28"/>
        </w:rPr>
        <w:t xml:space="preserve">В соответствии с </w:t>
      </w:r>
      <w:r w:rsidRPr="00764585">
        <w:rPr>
          <w:rFonts w:eastAsiaTheme="minorEastAsia"/>
          <w:sz w:val="28"/>
          <w:szCs w:val="28"/>
        </w:rPr>
        <w:t xml:space="preserve">Федеральной целевой программой «Развитие физической </w:t>
      </w:r>
      <w:r w:rsidRPr="00764585">
        <w:rPr>
          <w:rFonts w:eastAsiaTheme="minorEastAsia"/>
          <w:spacing w:val="-1"/>
          <w:sz w:val="28"/>
          <w:szCs w:val="28"/>
        </w:rPr>
        <w:t xml:space="preserve">культуры и спорта в Российской Федерации на 2016-2020 </w:t>
      </w:r>
      <w:r w:rsidRPr="00764585">
        <w:rPr>
          <w:rFonts w:eastAsiaTheme="minorEastAsia"/>
          <w:sz w:val="28"/>
          <w:szCs w:val="28"/>
        </w:rPr>
        <w:t xml:space="preserve">годы», </w:t>
      </w:r>
      <w:r w:rsidRPr="00764585">
        <w:rPr>
          <w:rFonts w:eastAsiaTheme="minorEastAsia"/>
          <w:bCs/>
          <w:color w:val="000000"/>
          <w:sz w:val="28"/>
          <w:szCs w:val="28"/>
        </w:rPr>
        <w:t>Государственной программой "Развитие молодежной политики, физической культуры и спорта в Республике Татарстан на 2014-2021 годы"</w:t>
      </w:r>
      <w:r w:rsidRPr="00764585">
        <w:rPr>
          <w:rFonts w:eastAsiaTheme="minorEastAsia"/>
          <w:sz w:val="28"/>
          <w:szCs w:val="28"/>
        </w:rPr>
        <w:t>,</w:t>
      </w:r>
      <w:r>
        <w:rPr>
          <w:rFonts w:eastAsiaTheme="minorEastAsia"/>
          <w:sz w:val="28"/>
          <w:szCs w:val="28"/>
        </w:rPr>
        <w:t xml:space="preserve"> </w:t>
      </w:r>
      <w:r w:rsidRPr="00764585">
        <w:rPr>
          <w:rFonts w:eastAsiaTheme="minorEastAsia"/>
          <w:color w:val="000000" w:themeColor="text1"/>
          <w:sz w:val="28"/>
          <w:szCs w:val="28"/>
        </w:rPr>
        <w:t xml:space="preserve">Исполнительный  комитет Мамадышского  муниципального района Республики Татарстан </w:t>
      </w:r>
    </w:p>
    <w:p w:rsidR="004F401B" w:rsidRPr="00764585" w:rsidRDefault="004F401B" w:rsidP="004F401B">
      <w:pPr>
        <w:ind w:firstLine="709"/>
        <w:jc w:val="both"/>
        <w:rPr>
          <w:rFonts w:eastAsiaTheme="minorEastAsia"/>
          <w:bCs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п о с т а н о в л я е т:</w:t>
      </w:r>
    </w:p>
    <w:p w:rsidR="004F401B" w:rsidRDefault="004F401B" w:rsidP="00767B02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1. Внести в Постановление руководителя Исполнительного комитета Мамадышского муниципального района №</w:t>
      </w:r>
      <w:r w:rsidR="0025334A">
        <w:rPr>
          <w:rFonts w:eastAsiaTheme="minorEastAsia"/>
          <w:sz w:val="28"/>
          <w:szCs w:val="28"/>
        </w:rPr>
        <w:t>163</w:t>
      </w:r>
      <w:r>
        <w:rPr>
          <w:rFonts w:eastAsiaTheme="minorEastAsia"/>
          <w:sz w:val="28"/>
          <w:szCs w:val="28"/>
        </w:rPr>
        <w:t xml:space="preserve">  от </w:t>
      </w:r>
      <w:r w:rsidR="0025334A">
        <w:rPr>
          <w:rFonts w:eastAsiaTheme="minorEastAsia"/>
          <w:sz w:val="28"/>
          <w:szCs w:val="28"/>
        </w:rPr>
        <w:t xml:space="preserve">27.04.2020 года </w:t>
      </w:r>
      <w:r>
        <w:rPr>
          <w:rFonts w:eastAsiaTheme="minorEastAsia"/>
          <w:sz w:val="28"/>
          <w:szCs w:val="28"/>
        </w:rPr>
        <w:t xml:space="preserve">  «</w:t>
      </w:r>
      <w:r w:rsidRPr="00764585">
        <w:rPr>
          <w:rFonts w:eastAsiaTheme="minorEastAsia"/>
          <w:sz w:val="28"/>
          <w:szCs w:val="28"/>
        </w:rPr>
        <w:t>Об утверждении муниципальной</w:t>
      </w:r>
      <w:r>
        <w:rPr>
          <w:rFonts w:eastAsiaTheme="minorEastAsia"/>
          <w:sz w:val="28"/>
          <w:szCs w:val="28"/>
        </w:rPr>
        <w:t xml:space="preserve"> </w:t>
      </w:r>
      <w:r w:rsidRPr="00764585">
        <w:rPr>
          <w:rFonts w:eastAsiaTheme="minorEastAsia"/>
          <w:sz w:val="28"/>
          <w:szCs w:val="28"/>
        </w:rPr>
        <w:t>программы «Развитие физической</w:t>
      </w:r>
      <w:r>
        <w:rPr>
          <w:rFonts w:eastAsiaTheme="minorEastAsia"/>
          <w:sz w:val="28"/>
          <w:szCs w:val="28"/>
        </w:rPr>
        <w:t xml:space="preserve"> </w:t>
      </w:r>
      <w:r w:rsidRPr="00764585">
        <w:rPr>
          <w:rFonts w:eastAsiaTheme="minorEastAsia"/>
          <w:sz w:val="28"/>
          <w:szCs w:val="28"/>
        </w:rPr>
        <w:t>культуры и спорта в Мамадышском</w:t>
      </w:r>
      <w:r>
        <w:rPr>
          <w:rFonts w:eastAsiaTheme="minorEastAsia"/>
          <w:sz w:val="28"/>
          <w:szCs w:val="28"/>
        </w:rPr>
        <w:t xml:space="preserve"> </w:t>
      </w:r>
      <w:r w:rsidRPr="00764585">
        <w:rPr>
          <w:rFonts w:eastAsiaTheme="minorEastAsia"/>
          <w:sz w:val="28"/>
          <w:szCs w:val="28"/>
        </w:rPr>
        <w:t>муниципальном районе Республики</w:t>
      </w:r>
      <w:r>
        <w:rPr>
          <w:rFonts w:eastAsiaTheme="minorEastAsia"/>
          <w:sz w:val="28"/>
          <w:szCs w:val="28"/>
        </w:rPr>
        <w:t xml:space="preserve"> </w:t>
      </w:r>
      <w:r w:rsidRPr="00764585">
        <w:rPr>
          <w:rFonts w:eastAsiaTheme="minorEastAsia"/>
          <w:sz w:val="28"/>
          <w:szCs w:val="28"/>
        </w:rPr>
        <w:t>Татарстан на 2020-2022 годы»</w:t>
      </w:r>
      <w:r w:rsidR="00EE451E">
        <w:rPr>
          <w:rFonts w:eastAsiaTheme="minorEastAsia"/>
          <w:sz w:val="28"/>
          <w:szCs w:val="28"/>
        </w:rPr>
        <w:t xml:space="preserve"> (с изменениями</w:t>
      </w:r>
      <w:r w:rsidR="007360C6">
        <w:rPr>
          <w:rFonts w:eastAsiaTheme="minorEastAsia"/>
          <w:sz w:val="28"/>
          <w:szCs w:val="28"/>
        </w:rPr>
        <w:t>:</w:t>
      </w:r>
      <w:r w:rsidR="00EE451E">
        <w:rPr>
          <w:rFonts w:eastAsiaTheme="minorEastAsia"/>
          <w:sz w:val="28"/>
          <w:szCs w:val="28"/>
        </w:rPr>
        <w:t xml:space="preserve"> </w:t>
      </w:r>
      <w:r w:rsidR="00AA4998">
        <w:rPr>
          <w:rFonts w:eastAsiaTheme="minorEastAsia"/>
          <w:sz w:val="28"/>
          <w:szCs w:val="28"/>
        </w:rPr>
        <w:t xml:space="preserve">от 13.11.2020 года </w:t>
      </w:r>
      <w:r w:rsidR="00EE451E">
        <w:rPr>
          <w:rFonts w:eastAsiaTheme="minorEastAsia"/>
          <w:sz w:val="28"/>
          <w:szCs w:val="28"/>
        </w:rPr>
        <w:t>постановление №3</w:t>
      </w:r>
      <w:r w:rsidR="00AA4998">
        <w:rPr>
          <w:rFonts w:eastAsiaTheme="minorEastAsia"/>
          <w:sz w:val="28"/>
          <w:szCs w:val="28"/>
        </w:rPr>
        <w:t>9</w:t>
      </w:r>
      <w:r w:rsidR="00EE451E">
        <w:rPr>
          <w:rFonts w:eastAsiaTheme="minorEastAsia"/>
          <w:sz w:val="28"/>
          <w:szCs w:val="28"/>
        </w:rPr>
        <w:t>6</w:t>
      </w:r>
      <w:r w:rsidR="007360C6">
        <w:rPr>
          <w:rFonts w:eastAsiaTheme="minorEastAsia"/>
          <w:sz w:val="28"/>
          <w:szCs w:val="28"/>
        </w:rPr>
        <w:t>, от 12.03.2021 года постановление №100</w:t>
      </w:r>
      <w:r w:rsidR="00EE451E"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 xml:space="preserve"> следующ</w:t>
      </w:r>
      <w:r w:rsidR="004573CF">
        <w:rPr>
          <w:rFonts w:eastAsiaTheme="minorEastAsia"/>
          <w:sz w:val="28"/>
          <w:szCs w:val="28"/>
        </w:rPr>
        <w:t>и</w:t>
      </w:r>
      <w:r>
        <w:rPr>
          <w:rFonts w:eastAsiaTheme="minorEastAsia"/>
          <w:sz w:val="28"/>
          <w:szCs w:val="28"/>
        </w:rPr>
        <w:t xml:space="preserve">е </w:t>
      </w:r>
      <w:r w:rsidR="009B0407">
        <w:rPr>
          <w:rFonts w:eastAsiaTheme="minorEastAsia"/>
          <w:sz w:val="28"/>
          <w:szCs w:val="28"/>
        </w:rPr>
        <w:t>изменения</w:t>
      </w:r>
      <w:r>
        <w:rPr>
          <w:rFonts w:eastAsiaTheme="minorEastAsia"/>
          <w:sz w:val="28"/>
          <w:szCs w:val="28"/>
        </w:rPr>
        <w:t>:</w:t>
      </w:r>
    </w:p>
    <w:p w:rsidR="004573CF" w:rsidRPr="00B163B2" w:rsidRDefault="009601C5" w:rsidP="00767B02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</w:t>
      </w:r>
      <w:r w:rsidR="004573CF">
        <w:rPr>
          <w:rFonts w:eastAsiaTheme="minorEastAsia"/>
          <w:sz w:val="28"/>
          <w:szCs w:val="28"/>
        </w:rPr>
        <w:t xml:space="preserve">  </w:t>
      </w:r>
      <w:r w:rsidR="00767B02">
        <w:rPr>
          <w:rFonts w:eastAsiaTheme="minorEastAsia"/>
          <w:sz w:val="28"/>
          <w:szCs w:val="28"/>
        </w:rPr>
        <w:t xml:space="preserve">- </w:t>
      </w:r>
      <w:r w:rsidR="004573CF">
        <w:rPr>
          <w:rFonts w:eastAsiaTheme="minorEastAsia"/>
          <w:sz w:val="28"/>
          <w:szCs w:val="28"/>
        </w:rPr>
        <w:t xml:space="preserve"> </w:t>
      </w:r>
      <w:r w:rsidR="00767B02">
        <w:rPr>
          <w:rFonts w:eastAsiaTheme="minorEastAsia"/>
          <w:sz w:val="28"/>
          <w:szCs w:val="28"/>
        </w:rPr>
        <w:t xml:space="preserve"> </w:t>
      </w:r>
      <w:r w:rsidR="004573CF">
        <w:rPr>
          <w:sz w:val="28"/>
          <w:szCs w:val="28"/>
        </w:rPr>
        <w:t>Паспорт п</w:t>
      </w:r>
      <w:r w:rsidR="004573CF" w:rsidRPr="00B163B2">
        <w:rPr>
          <w:sz w:val="28"/>
          <w:szCs w:val="28"/>
        </w:rPr>
        <w:t>рограммы</w:t>
      </w:r>
      <w:r w:rsidR="004573CF">
        <w:rPr>
          <w:sz w:val="28"/>
          <w:szCs w:val="28"/>
        </w:rPr>
        <w:t xml:space="preserve"> «Р</w:t>
      </w:r>
      <w:r w:rsidR="004573CF" w:rsidRPr="00B163B2">
        <w:rPr>
          <w:sz w:val="28"/>
          <w:szCs w:val="28"/>
        </w:rPr>
        <w:t>азвити</w:t>
      </w:r>
      <w:r w:rsidR="004573CF">
        <w:rPr>
          <w:sz w:val="28"/>
          <w:szCs w:val="28"/>
        </w:rPr>
        <w:t>е</w:t>
      </w:r>
      <w:r w:rsidR="004573CF" w:rsidRPr="00B163B2">
        <w:rPr>
          <w:sz w:val="28"/>
          <w:szCs w:val="28"/>
        </w:rPr>
        <w:t xml:space="preserve"> физической культуры и спорта</w:t>
      </w:r>
    </w:p>
    <w:p w:rsidR="004573CF" w:rsidRPr="00B163B2" w:rsidRDefault="004573CF" w:rsidP="00767B02">
      <w:pPr>
        <w:jc w:val="both"/>
        <w:rPr>
          <w:sz w:val="28"/>
          <w:szCs w:val="28"/>
        </w:rPr>
      </w:pPr>
      <w:r w:rsidRPr="00B163B2">
        <w:rPr>
          <w:sz w:val="28"/>
          <w:szCs w:val="28"/>
        </w:rPr>
        <w:t>в  Мамадышском  муниципальном  районе</w:t>
      </w:r>
      <w:r>
        <w:rPr>
          <w:sz w:val="28"/>
          <w:szCs w:val="28"/>
        </w:rPr>
        <w:t xml:space="preserve"> </w:t>
      </w:r>
      <w:r w:rsidRPr="00B163B2">
        <w:rPr>
          <w:sz w:val="28"/>
          <w:szCs w:val="28"/>
        </w:rPr>
        <w:t>Республики Татарстан</w:t>
      </w:r>
      <w:r w:rsidR="00A21CF9">
        <w:rPr>
          <w:sz w:val="28"/>
          <w:szCs w:val="28"/>
        </w:rPr>
        <w:t xml:space="preserve"> </w:t>
      </w:r>
      <w:r w:rsidRPr="00B163B2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B163B2">
        <w:rPr>
          <w:sz w:val="28"/>
          <w:szCs w:val="28"/>
        </w:rPr>
        <w:t> - 20</w:t>
      </w:r>
      <w:r>
        <w:rPr>
          <w:sz w:val="28"/>
          <w:szCs w:val="28"/>
        </w:rPr>
        <w:t>22</w:t>
      </w:r>
      <w:r w:rsidRPr="00B163B2">
        <w:rPr>
          <w:sz w:val="28"/>
          <w:szCs w:val="28"/>
        </w:rPr>
        <w:t xml:space="preserve"> годы</w:t>
      </w:r>
      <w:r>
        <w:rPr>
          <w:sz w:val="28"/>
          <w:szCs w:val="28"/>
        </w:rPr>
        <w:t>», раздел «</w:t>
      </w:r>
      <w:r w:rsidRPr="00B163B2">
        <w:rPr>
          <w:sz w:val="28"/>
          <w:szCs w:val="28"/>
        </w:rPr>
        <w:t>Объемы и источники финансирования Программы</w:t>
      </w:r>
      <w:r>
        <w:rPr>
          <w:sz w:val="28"/>
          <w:szCs w:val="28"/>
        </w:rPr>
        <w:t>» изложит</w:t>
      </w:r>
      <w:r w:rsidR="009601C5">
        <w:rPr>
          <w:sz w:val="28"/>
          <w:szCs w:val="28"/>
        </w:rPr>
        <w:t>ь</w:t>
      </w:r>
      <w:r>
        <w:rPr>
          <w:sz w:val="28"/>
          <w:szCs w:val="28"/>
        </w:rPr>
        <w:t xml:space="preserve"> в следующей редакции</w:t>
      </w:r>
      <w:r w:rsidR="00767B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67B02">
        <w:rPr>
          <w:sz w:val="28"/>
          <w:szCs w:val="28"/>
        </w:rPr>
        <w:t>(</w:t>
      </w:r>
      <w:r>
        <w:rPr>
          <w:sz w:val="28"/>
          <w:szCs w:val="28"/>
        </w:rPr>
        <w:t>Приложение №1</w:t>
      </w:r>
      <w:r w:rsidR="00767B02">
        <w:rPr>
          <w:sz w:val="28"/>
          <w:szCs w:val="28"/>
        </w:rPr>
        <w:t>).</w:t>
      </w:r>
    </w:p>
    <w:p w:rsidR="00E758E1" w:rsidRDefault="00767B02" w:rsidP="00767B02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- </w:t>
      </w:r>
      <w:r w:rsidR="009601C5">
        <w:rPr>
          <w:rFonts w:eastAsiaTheme="minorEastAsia"/>
          <w:sz w:val="28"/>
          <w:szCs w:val="28"/>
        </w:rPr>
        <w:t xml:space="preserve">В </w:t>
      </w:r>
      <w:r w:rsidR="004573CF">
        <w:rPr>
          <w:rFonts w:eastAsiaTheme="minorEastAsia"/>
          <w:sz w:val="28"/>
          <w:szCs w:val="28"/>
        </w:rPr>
        <w:t xml:space="preserve"> </w:t>
      </w:r>
      <w:r w:rsidR="009601C5" w:rsidRPr="009601C5">
        <w:rPr>
          <w:sz w:val="28"/>
          <w:szCs w:val="28"/>
        </w:rPr>
        <w:t>Мероприятия</w:t>
      </w:r>
      <w:r w:rsidR="009601C5">
        <w:rPr>
          <w:sz w:val="28"/>
          <w:szCs w:val="28"/>
        </w:rPr>
        <w:t xml:space="preserve">х </w:t>
      </w:r>
      <w:r w:rsidR="009601C5" w:rsidRPr="009601C5">
        <w:rPr>
          <w:sz w:val="28"/>
          <w:szCs w:val="28"/>
        </w:rPr>
        <w:t>по развитию физической культуры и спорта в Мамадышском муниципальном районе на 2020-2022 годы</w:t>
      </w:r>
      <w:r w:rsidR="00E758E1">
        <w:rPr>
          <w:sz w:val="28"/>
          <w:szCs w:val="28"/>
        </w:rPr>
        <w:t>:</w:t>
      </w:r>
    </w:p>
    <w:p w:rsidR="009601C5" w:rsidRDefault="009601C5" w:rsidP="00767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58E1">
        <w:rPr>
          <w:sz w:val="28"/>
          <w:szCs w:val="28"/>
        </w:rPr>
        <w:t xml:space="preserve">- </w:t>
      </w:r>
      <w:r w:rsidR="009B0407">
        <w:rPr>
          <w:sz w:val="28"/>
          <w:szCs w:val="28"/>
        </w:rPr>
        <w:t>в раздел</w:t>
      </w:r>
      <w:r>
        <w:rPr>
          <w:sz w:val="28"/>
          <w:szCs w:val="28"/>
        </w:rPr>
        <w:t xml:space="preserve"> №5 </w:t>
      </w:r>
      <w:r w:rsidR="00E758E1">
        <w:rPr>
          <w:sz w:val="28"/>
          <w:szCs w:val="28"/>
        </w:rPr>
        <w:t>«</w:t>
      </w:r>
      <w:r w:rsidRPr="009601C5">
        <w:rPr>
          <w:sz w:val="28"/>
          <w:szCs w:val="28"/>
        </w:rPr>
        <w:t>Развитие материально-технической базы</w:t>
      </w:r>
      <w:r w:rsidR="00E758E1">
        <w:rPr>
          <w:sz w:val="28"/>
          <w:szCs w:val="28"/>
        </w:rPr>
        <w:t>», добавить подпункт</w:t>
      </w:r>
      <w:r w:rsidR="009741B8">
        <w:rPr>
          <w:sz w:val="28"/>
          <w:szCs w:val="28"/>
        </w:rPr>
        <w:t>ы</w:t>
      </w:r>
      <w:r w:rsidR="00E758E1">
        <w:rPr>
          <w:sz w:val="28"/>
          <w:szCs w:val="28"/>
        </w:rPr>
        <w:t xml:space="preserve"> 5.</w:t>
      </w:r>
      <w:r w:rsidR="0041183C">
        <w:rPr>
          <w:sz w:val="28"/>
          <w:szCs w:val="28"/>
        </w:rPr>
        <w:t>10</w:t>
      </w:r>
      <w:r w:rsidR="009741B8">
        <w:rPr>
          <w:sz w:val="28"/>
          <w:szCs w:val="28"/>
        </w:rPr>
        <w:t xml:space="preserve"> и 5.11</w:t>
      </w:r>
      <w:r w:rsidR="0041183C">
        <w:rPr>
          <w:sz w:val="28"/>
          <w:szCs w:val="28"/>
        </w:rPr>
        <w:t xml:space="preserve"> (</w:t>
      </w:r>
      <w:r w:rsidR="005E3D54">
        <w:rPr>
          <w:sz w:val="28"/>
          <w:szCs w:val="28"/>
        </w:rPr>
        <w:t>Приложение №2)</w:t>
      </w:r>
      <w:r w:rsidR="00767B02">
        <w:rPr>
          <w:sz w:val="28"/>
          <w:szCs w:val="28"/>
        </w:rPr>
        <w:t>.</w:t>
      </w:r>
    </w:p>
    <w:p w:rsidR="00EE451E" w:rsidRPr="00EE451E" w:rsidRDefault="00EE451E" w:rsidP="00767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Опубликовать настоящее постановление на официальном сайте Мамадышского муниципального района в информационно-телекоммункационной сети Интернет по веб-адресу: </w:t>
      </w:r>
      <w:hyperlink r:id="rId6" w:history="1">
        <w:r w:rsidR="004B29EB" w:rsidRPr="004D2FE4">
          <w:rPr>
            <w:rStyle w:val="a5"/>
            <w:sz w:val="28"/>
            <w:szCs w:val="28"/>
            <w:lang w:val="en-US"/>
          </w:rPr>
          <w:t>http</w:t>
        </w:r>
        <w:r w:rsidR="004B29EB" w:rsidRPr="004D2FE4">
          <w:rPr>
            <w:rStyle w:val="a5"/>
            <w:sz w:val="28"/>
            <w:szCs w:val="28"/>
          </w:rPr>
          <w:t>://</w:t>
        </w:r>
        <w:r w:rsidR="004B29EB" w:rsidRPr="004D2FE4">
          <w:rPr>
            <w:rStyle w:val="a5"/>
            <w:sz w:val="28"/>
            <w:szCs w:val="28"/>
            <w:lang w:val="en-US"/>
          </w:rPr>
          <w:t>mamadysh</w:t>
        </w:r>
        <w:r w:rsidR="004B29EB" w:rsidRPr="004D2FE4">
          <w:rPr>
            <w:rStyle w:val="a5"/>
            <w:sz w:val="28"/>
            <w:szCs w:val="28"/>
          </w:rPr>
          <w:t>.</w:t>
        </w:r>
        <w:r w:rsidR="004B29EB" w:rsidRPr="004D2FE4">
          <w:rPr>
            <w:rStyle w:val="a5"/>
            <w:sz w:val="28"/>
            <w:szCs w:val="28"/>
            <w:lang w:val="en-US"/>
          </w:rPr>
          <w:t>tatarstan</w:t>
        </w:r>
        <w:r w:rsidR="004B29EB" w:rsidRPr="004D2FE4">
          <w:rPr>
            <w:rStyle w:val="a5"/>
            <w:sz w:val="28"/>
            <w:szCs w:val="28"/>
          </w:rPr>
          <w:t>.</w:t>
        </w:r>
        <w:r w:rsidR="004B29EB" w:rsidRPr="004D2FE4">
          <w:rPr>
            <w:rStyle w:val="a5"/>
            <w:sz w:val="28"/>
            <w:szCs w:val="28"/>
            <w:lang w:val="en-US"/>
          </w:rPr>
          <w:t>ru</w:t>
        </w:r>
        <w:r w:rsidR="004B29EB" w:rsidRPr="004D2FE4">
          <w:rPr>
            <w:rStyle w:val="a5"/>
            <w:sz w:val="28"/>
            <w:szCs w:val="28"/>
          </w:rPr>
          <w:t>/</w:t>
        </w:r>
      </w:hyperlink>
      <w:r w:rsidR="004B29EB">
        <w:rPr>
          <w:sz w:val="28"/>
          <w:szCs w:val="28"/>
        </w:rPr>
        <w:t xml:space="preserve">  и  </w:t>
      </w:r>
      <w:r w:rsidR="004B29EB" w:rsidRPr="002633A6">
        <w:rPr>
          <w:sz w:val="28"/>
          <w:szCs w:val="28"/>
        </w:rPr>
        <w:t>на «Официальном портале правовой инф</w:t>
      </w:r>
      <w:r w:rsidR="004B29EB">
        <w:rPr>
          <w:sz w:val="28"/>
          <w:szCs w:val="28"/>
        </w:rPr>
        <w:t xml:space="preserve">ормации Республики Татарстан» </w:t>
      </w:r>
      <w:r w:rsidRPr="00EE451E">
        <w:rPr>
          <w:sz w:val="28"/>
          <w:szCs w:val="28"/>
        </w:rPr>
        <w:t>.</w:t>
      </w:r>
    </w:p>
    <w:p w:rsidR="004F401B" w:rsidRPr="00764585" w:rsidRDefault="00EE451E" w:rsidP="00767B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401B">
        <w:rPr>
          <w:sz w:val="28"/>
          <w:szCs w:val="28"/>
        </w:rPr>
        <w:t xml:space="preserve">. </w:t>
      </w:r>
      <w:r w:rsidR="004F401B" w:rsidRPr="00764585"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 Исполнительного комитета</w:t>
      </w:r>
      <w:r w:rsidR="004F401B">
        <w:rPr>
          <w:sz w:val="28"/>
          <w:szCs w:val="28"/>
        </w:rPr>
        <w:t xml:space="preserve"> Мамадышского муниципального района  Республики  Татарстан  </w:t>
      </w:r>
      <w:r w:rsidR="004F401B" w:rsidRPr="00764585">
        <w:rPr>
          <w:sz w:val="28"/>
          <w:szCs w:val="28"/>
        </w:rPr>
        <w:t xml:space="preserve"> Хузязянова М.Р.</w:t>
      </w:r>
    </w:p>
    <w:p w:rsidR="00767B02" w:rsidRDefault="00767B02" w:rsidP="004F401B">
      <w:pPr>
        <w:jc w:val="both"/>
        <w:rPr>
          <w:sz w:val="28"/>
          <w:szCs w:val="28"/>
        </w:rPr>
      </w:pPr>
    </w:p>
    <w:p w:rsidR="004F401B" w:rsidRDefault="004F401B" w:rsidP="004F401B">
      <w:pPr>
        <w:jc w:val="both"/>
        <w:rPr>
          <w:sz w:val="28"/>
          <w:szCs w:val="28"/>
        </w:rPr>
      </w:pPr>
    </w:p>
    <w:p w:rsidR="005E3D54" w:rsidRPr="00767B02" w:rsidRDefault="004F401B" w:rsidP="00767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</w:t>
      </w:r>
      <w:r w:rsidR="005E3D5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И.М.</w:t>
      </w:r>
      <w:r w:rsidR="004573CF">
        <w:rPr>
          <w:sz w:val="28"/>
          <w:szCs w:val="28"/>
        </w:rPr>
        <w:t xml:space="preserve"> </w:t>
      </w:r>
      <w:r w:rsidR="00767B02">
        <w:rPr>
          <w:sz w:val="28"/>
          <w:szCs w:val="28"/>
        </w:rPr>
        <w:t>Дарземанов</w:t>
      </w:r>
    </w:p>
    <w:p w:rsidR="005E3D54" w:rsidRDefault="005E3D54" w:rsidP="004573CF">
      <w:pPr>
        <w:tabs>
          <w:tab w:val="left" w:pos="8029"/>
        </w:tabs>
      </w:pPr>
    </w:p>
    <w:p w:rsidR="00F04668" w:rsidRDefault="00F04668" w:rsidP="004573CF">
      <w:pPr>
        <w:tabs>
          <w:tab w:val="left" w:pos="8029"/>
        </w:tabs>
      </w:pPr>
    </w:p>
    <w:p w:rsidR="00F04668" w:rsidRDefault="00F04668" w:rsidP="004573CF">
      <w:pPr>
        <w:tabs>
          <w:tab w:val="left" w:pos="8029"/>
        </w:tabs>
      </w:pPr>
      <w:bookmarkStart w:id="0" w:name="_GoBack"/>
      <w:bookmarkEnd w:id="0"/>
    </w:p>
    <w:p w:rsidR="00B77F45" w:rsidRDefault="004573CF" w:rsidP="005E3D54">
      <w:pPr>
        <w:tabs>
          <w:tab w:val="left" w:pos="8029"/>
        </w:tabs>
        <w:jc w:val="right"/>
      </w:pPr>
      <w:r>
        <w:lastRenderedPageBreak/>
        <w:t>Приложение №1</w:t>
      </w:r>
    </w:p>
    <w:p w:rsidR="00EE451E" w:rsidRDefault="00EE451E" w:rsidP="005E3D54">
      <w:pPr>
        <w:tabs>
          <w:tab w:val="left" w:pos="8029"/>
        </w:tabs>
        <w:jc w:val="right"/>
      </w:pPr>
      <w:r>
        <w:t>к постановлению Исполнительного комитета</w:t>
      </w:r>
    </w:p>
    <w:p w:rsidR="00EE451E" w:rsidRDefault="00EE451E" w:rsidP="00EE451E">
      <w:pPr>
        <w:tabs>
          <w:tab w:val="left" w:pos="8029"/>
        </w:tabs>
        <w:jc w:val="center"/>
      </w:pPr>
      <w:r>
        <w:t xml:space="preserve">                                                                          Мамадышского муниципального района</w:t>
      </w:r>
    </w:p>
    <w:p w:rsidR="00EE451E" w:rsidRDefault="00EE451E" w:rsidP="00EE451E">
      <w:pPr>
        <w:tabs>
          <w:tab w:val="left" w:pos="8029"/>
        </w:tabs>
        <w:jc w:val="center"/>
      </w:pPr>
      <w:r>
        <w:t xml:space="preserve">                                                             Республики Татарстан  №      от    </w:t>
      </w:r>
    </w:p>
    <w:p w:rsidR="00B77F45" w:rsidRDefault="00B77F45" w:rsidP="00B77F45"/>
    <w:p w:rsidR="00B77F45" w:rsidRDefault="00B77F45" w:rsidP="00B77F45"/>
    <w:p w:rsidR="00B77F45" w:rsidRDefault="00B77F45" w:rsidP="00B77F45"/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0"/>
        <w:gridCol w:w="6217"/>
      </w:tblGrid>
      <w:tr w:rsidR="004573CF" w:rsidRPr="00180A96" w:rsidTr="00BC2D54">
        <w:trPr>
          <w:cantSplit/>
          <w:trHeight w:val="782"/>
        </w:trPr>
        <w:tc>
          <w:tcPr>
            <w:tcW w:w="3828" w:type="dxa"/>
          </w:tcPr>
          <w:p w:rsidR="004573CF" w:rsidRPr="00B163B2" w:rsidRDefault="004573CF" w:rsidP="004573CF">
            <w:pPr>
              <w:ind w:left="142"/>
              <w:rPr>
                <w:sz w:val="28"/>
                <w:szCs w:val="28"/>
              </w:rPr>
            </w:pPr>
            <w:r w:rsidRPr="00B163B2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20" w:type="dxa"/>
          </w:tcPr>
          <w:p w:rsidR="004573CF" w:rsidRPr="00180A96" w:rsidRDefault="004573CF" w:rsidP="004573CF">
            <w:pPr>
              <w:ind w:left="142" w:hanging="1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-</w:t>
            </w:r>
          </w:p>
        </w:tc>
        <w:tc>
          <w:tcPr>
            <w:tcW w:w="6217" w:type="dxa"/>
          </w:tcPr>
          <w:p w:rsidR="004573CF" w:rsidRPr="00180A96" w:rsidRDefault="004573CF" w:rsidP="004573CF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Финансирование Программы будет осуществляться за счет средств бюджета Мамадышского муниципального района, внебюджетных источников, средств республиканского бюджета в объемах, определенных и выделенных в установленном порядке в местный бюджет:</w:t>
            </w:r>
          </w:p>
          <w:p w:rsidR="004573CF" w:rsidRPr="00180A96" w:rsidRDefault="004573CF" w:rsidP="004573C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2020</w:t>
            </w:r>
            <w:r w:rsidRPr="00180A96">
              <w:rPr>
                <w:sz w:val="28"/>
                <w:szCs w:val="28"/>
              </w:rPr>
              <w:tab/>
              <w:t>год -   64 830,1  тыс.руб.</w:t>
            </w:r>
          </w:p>
          <w:p w:rsidR="004573CF" w:rsidRPr="00180A96" w:rsidRDefault="004573CF" w:rsidP="004573C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2021 год -   6</w:t>
            </w:r>
            <w:r w:rsidR="00321207">
              <w:rPr>
                <w:sz w:val="28"/>
                <w:szCs w:val="28"/>
              </w:rPr>
              <w:t>8</w:t>
            </w:r>
            <w:r w:rsidRPr="00180A96">
              <w:rPr>
                <w:sz w:val="28"/>
                <w:szCs w:val="28"/>
              </w:rPr>
              <w:t> </w:t>
            </w:r>
            <w:r w:rsidR="00321207">
              <w:rPr>
                <w:sz w:val="28"/>
                <w:szCs w:val="28"/>
              </w:rPr>
              <w:t>753</w:t>
            </w:r>
            <w:r w:rsidRPr="00180A96">
              <w:rPr>
                <w:sz w:val="28"/>
                <w:szCs w:val="28"/>
              </w:rPr>
              <w:t>,</w:t>
            </w:r>
            <w:r w:rsidR="00321207">
              <w:rPr>
                <w:sz w:val="28"/>
                <w:szCs w:val="28"/>
              </w:rPr>
              <w:t>5</w:t>
            </w:r>
            <w:r w:rsidRPr="00180A96">
              <w:rPr>
                <w:sz w:val="28"/>
                <w:szCs w:val="28"/>
              </w:rPr>
              <w:t xml:space="preserve"> тыс.руб.</w:t>
            </w:r>
          </w:p>
          <w:p w:rsidR="004573CF" w:rsidRPr="00180A96" w:rsidRDefault="004573CF" w:rsidP="004573C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 xml:space="preserve">2022 год -   </w:t>
            </w:r>
            <w:r w:rsidR="00321207">
              <w:rPr>
                <w:sz w:val="28"/>
                <w:szCs w:val="28"/>
              </w:rPr>
              <w:t>69</w:t>
            </w:r>
            <w:r w:rsidRPr="00180A96">
              <w:rPr>
                <w:sz w:val="28"/>
                <w:szCs w:val="28"/>
              </w:rPr>
              <w:t> </w:t>
            </w:r>
            <w:r w:rsidR="00321207">
              <w:rPr>
                <w:sz w:val="28"/>
                <w:szCs w:val="28"/>
              </w:rPr>
              <w:t>527</w:t>
            </w:r>
            <w:r w:rsidRPr="00180A96">
              <w:rPr>
                <w:sz w:val="28"/>
                <w:szCs w:val="28"/>
              </w:rPr>
              <w:t>,</w:t>
            </w:r>
            <w:r w:rsidR="00321207">
              <w:rPr>
                <w:sz w:val="28"/>
                <w:szCs w:val="28"/>
              </w:rPr>
              <w:t>9</w:t>
            </w:r>
            <w:r w:rsidRPr="00180A96">
              <w:rPr>
                <w:sz w:val="28"/>
                <w:szCs w:val="28"/>
              </w:rPr>
              <w:t xml:space="preserve"> тыс.руб.</w:t>
            </w:r>
            <w:r w:rsidRPr="00180A96">
              <w:rPr>
                <w:sz w:val="28"/>
                <w:szCs w:val="28"/>
              </w:rPr>
              <w:br/>
            </w:r>
            <w:r w:rsidR="00BC2D54">
              <w:rPr>
                <w:sz w:val="28"/>
                <w:szCs w:val="28"/>
              </w:rPr>
              <w:t xml:space="preserve">в том числе </w:t>
            </w:r>
            <w:r w:rsidRPr="00180A96">
              <w:rPr>
                <w:sz w:val="28"/>
                <w:szCs w:val="28"/>
              </w:rPr>
              <w:t>республиканский бюджет:</w:t>
            </w:r>
          </w:p>
          <w:p w:rsidR="004573CF" w:rsidRPr="00180A96" w:rsidRDefault="004573CF" w:rsidP="004573CF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2020 г.-  210,1   тыс.руб. (спортинвентарь)</w:t>
            </w:r>
          </w:p>
          <w:p w:rsidR="004573CF" w:rsidRPr="00180A96" w:rsidRDefault="004573CF" w:rsidP="004573CF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 xml:space="preserve">2021 г.-  </w:t>
            </w:r>
            <w:r w:rsidR="002E7341">
              <w:rPr>
                <w:sz w:val="28"/>
                <w:szCs w:val="28"/>
              </w:rPr>
              <w:t>2</w:t>
            </w:r>
            <w:r w:rsidR="00D43DBB">
              <w:rPr>
                <w:sz w:val="28"/>
                <w:szCs w:val="28"/>
              </w:rPr>
              <w:t>31</w:t>
            </w:r>
            <w:r w:rsidRPr="00180A96">
              <w:rPr>
                <w:sz w:val="28"/>
                <w:szCs w:val="28"/>
              </w:rPr>
              <w:t>,</w:t>
            </w:r>
            <w:r w:rsidR="00D43DBB">
              <w:rPr>
                <w:sz w:val="28"/>
                <w:szCs w:val="28"/>
              </w:rPr>
              <w:t>5</w:t>
            </w:r>
            <w:r w:rsidRPr="00180A96">
              <w:rPr>
                <w:sz w:val="28"/>
                <w:szCs w:val="28"/>
              </w:rPr>
              <w:t xml:space="preserve">   тыс.руб. (спортинвентарь)</w:t>
            </w:r>
          </w:p>
          <w:p w:rsidR="004573CF" w:rsidRPr="00180A96" w:rsidRDefault="004573CF" w:rsidP="004573CF">
            <w:pPr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2022 г.-  214,5   тыс.руб. (спортинвентарь)</w:t>
            </w:r>
          </w:p>
          <w:p w:rsidR="004573CF" w:rsidRDefault="004573CF" w:rsidP="004573CF">
            <w:pPr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</w:t>
            </w:r>
            <w:r w:rsidR="00D43DBB">
              <w:rPr>
                <w:sz w:val="28"/>
                <w:szCs w:val="28"/>
              </w:rPr>
              <w:t>1</w:t>
            </w:r>
            <w:r w:rsidRPr="00180A96">
              <w:rPr>
                <w:sz w:val="28"/>
                <w:szCs w:val="28"/>
              </w:rPr>
              <w:t xml:space="preserve"> г. – </w:t>
            </w:r>
            <w:r w:rsidR="00D43DBB">
              <w:rPr>
                <w:sz w:val="28"/>
                <w:szCs w:val="28"/>
              </w:rPr>
              <w:t>346</w:t>
            </w:r>
            <w:r w:rsidRPr="00180A96">
              <w:rPr>
                <w:sz w:val="28"/>
                <w:szCs w:val="28"/>
              </w:rPr>
              <w:t>,</w:t>
            </w:r>
            <w:r w:rsidR="00D43DBB">
              <w:rPr>
                <w:sz w:val="28"/>
                <w:szCs w:val="28"/>
              </w:rPr>
              <w:t>9</w:t>
            </w:r>
            <w:r w:rsidRPr="00180A96">
              <w:rPr>
                <w:sz w:val="28"/>
                <w:szCs w:val="28"/>
              </w:rPr>
              <w:t xml:space="preserve"> тыс. руб. (на реализацию программ по хоккею)</w:t>
            </w:r>
          </w:p>
          <w:p w:rsidR="002E7341" w:rsidRDefault="002E7341" w:rsidP="00457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100,0 тыс. руб. (спортинвентарь на вновь открываемые спортивные объекты)</w:t>
            </w:r>
          </w:p>
          <w:p w:rsidR="007360C6" w:rsidRDefault="007360C6" w:rsidP="00457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176,4 тыс. руб.</w:t>
            </w:r>
            <w:r w:rsidR="009741B8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приобретение оборудования для обеспечения антитеррористической защищённости объектов спорта) </w:t>
            </w:r>
          </w:p>
          <w:p w:rsidR="00BC2D54" w:rsidRPr="00180A96" w:rsidRDefault="00BC2D54" w:rsidP="00EE451E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</w:p>
        </w:tc>
      </w:tr>
    </w:tbl>
    <w:p w:rsidR="00B77F45" w:rsidRDefault="00B77F45" w:rsidP="00B77F45"/>
    <w:p w:rsidR="00B77F45" w:rsidRDefault="00B77F45" w:rsidP="00B77F45">
      <w:pPr>
        <w:jc w:val="center"/>
        <w:rPr>
          <w:rFonts w:ascii="Arial Black" w:hAnsi="Arial Black"/>
          <w:sz w:val="32"/>
          <w:szCs w:val="32"/>
        </w:rPr>
      </w:pPr>
    </w:p>
    <w:p w:rsidR="004F401B" w:rsidRDefault="004F401B" w:rsidP="00B77F45">
      <w:pPr>
        <w:jc w:val="center"/>
        <w:rPr>
          <w:rFonts w:ascii="Arial Black" w:hAnsi="Arial Black"/>
          <w:sz w:val="32"/>
          <w:szCs w:val="32"/>
        </w:rPr>
      </w:pPr>
    </w:p>
    <w:p w:rsidR="004F401B" w:rsidRDefault="004F401B" w:rsidP="00B77F45">
      <w:pPr>
        <w:jc w:val="center"/>
        <w:rPr>
          <w:rFonts w:ascii="Arial Black" w:hAnsi="Arial Black"/>
          <w:sz w:val="32"/>
          <w:szCs w:val="32"/>
        </w:rPr>
      </w:pPr>
    </w:p>
    <w:p w:rsidR="00B77F45" w:rsidRDefault="00B77F45" w:rsidP="00B77F45">
      <w:pPr>
        <w:jc w:val="center"/>
        <w:rPr>
          <w:rFonts w:ascii="Arial Black" w:hAnsi="Arial Black"/>
          <w:sz w:val="32"/>
          <w:szCs w:val="32"/>
        </w:rPr>
      </w:pPr>
    </w:p>
    <w:p w:rsidR="005E3D54" w:rsidRDefault="005E3D54" w:rsidP="00B77F45">
      <w:pPr>
        <w:jc w:val="center"/>
        <w:rPr>
          <w:rFonts w:ascii="Arial Black" w:hAnsi="Arial Black"/>
          <w:sz w:val="32"/>
          <w:szCs w:val="32"/>
        </w:rPr>
      </w:pPr>
    </w:p>
    <w:p w:rsidR="00BC2D54" w:rsidRDefault="00BC2D54" w:rsidP="00B77F45">
      <w:pPr>
        <w:jc w:val="center"/>
        <w:rPr>
          <w:rFonts w:ascii="Arial Black" w:hAnsi="Arial Black"/>
          <w:sz w:val="32"/>
          <w:szCs w:val="32"/>
        </w:rPr>
      </w:pPr>
    </w:p>
    <w:p w:rsidR="00A21CF9" w:rsidRDefault="00A21CF9" w:rsidP="00B77F45">
      <w:pPr>
        <w:jc w:val="center"/>
        <w:rPr>
          <w:rFonts w:ascii="Arial Black" w:hAnsi="Arial Black"/>
          <w:sz w:val="32"/>
          <w:szCs w:val="32"/>
        </w:rPr>
      </w:pPr>
    </w:p>
    <w:p w:rsidR="00A21CF9" w:rsidRDefault="00A21CF9" w:rsidP="00B77F45">
      <w:pPr>
        <w:jc w:val="center"/>
        <w:rPr>
          <w:rFonts w:ascii="Arial Black" w:hAnsi="Arial Black"/>
          <w:sz w:val="32"/>
          <w:szCs w:val="32"/>
        </w:rPr>
      </w:pPr>
    </w:p>
    <w:p w:rsidR="00A21CF9" w:rsidRDefault="00A21CF9" w:rsidP="00B77F45">
      <w:pPr>
        <w:jc w:val="center"/>
        <w:rPr>
          <w:rFonts w:ascii="Arial Black" w:hAnsi="Arial Black"/>
          <w:sz w:val="32"/>
          <w:szCs w:val="32"/>
        </w:rPr>
      </w:pPr>
    </w:p>
    <w:p w:rsidR="00A21CF9" w:rsidRDefault="00A21CF9" w:rsidP="00B77F45">
      <w:pPr>
        <w:jc w:val="center"/>
        <w:rPr>
          <w:rFonts w:ascii="Arial Black" w:hAnsi="Arial Black"/>
          <w:sz w:val="32"/>
          <w:szCs w:val="32"/>
        </w:rPr>
      </w:pPr>
    </w:p>
    <w:p w:rsidR="00BC2D54" w:rsidRDefault="00BC2D54" w:rsidP="00B77F45">
      <w:pPr>
        <w:jc w:val="center"/>
        <w:rPr>
          <w:rFonts w:ascii="Arial Black" w:hAnsi="Arial Black"/>
          <w:sz w:val="32"/>
          <w:szCs w:val="32"/>
        </w:rPr>
      </w:pPr>
    </w:p>
    <w:p w:rsidR="00BC2D54" w:rsidRPr="00A21CF9" w:rsidRDefault="00A21CF9" w:rsidP="00B77F45">
      <w:pPr>
        <w:jc w:val="center"/>
        <w:rPr>
          <w:sz w:val="28"/>
          <w:szCs w:val="28"/>
        </w:rPr>
      </w:pPr>
      <w:r w:rsidRPr="00A21CF9">
        <w:rPr>
          <w:sz w:val="28"/>
          <w:szCs w:val="28"/>
        </w:rPr>
        <w:t>Заместитель руководителя</w:t>
      </w:r>
      <w:r>
        <w:rPr>
          <w:sz w:val="28"/>
          <w:szCs w:val="28"/>
        </w:rPr>
        <w:t xml:space="preserve">:                                          </w:t>
      </w:r>
      <w:r w:rsidRPr="00A21CF9">
        <w:rPr>
          <w:sz w:val="28"/>
          <w:szCs w:val="28"/>
        </w:rPr>
        <w:t xml:space="preserve">   М.Р. Хузязянов</w:t>
      </w:r>
    </w:p>
    <w:p w:rsidR="00124B18" w:rsidRPr="004F401B" w:rsidRDefault="00124B18" w:rsidP="004F401B">
      <w:pPr>
        <w:sectPr w:rsidR="00124B18" w:rsidRPr="004F401B" w:rsidSect="00767B02">
          <w:pgSz w:w="11909" w:h="16834"/>
          <w:pgMar w:top="709" w:right="756" w:bottom="360" w:left="1044" w:header="720" w:footer="720" w:gutter="0"/>
          <w:cols w:space="60"/>
          <w:noEndnote/>
        </w:sectPr>
      </w:pPr>
    </w:p>
    <w:p w:rsidR="00767B02" w:rsidRDefault="00395013" w:rsidP="00395013">
      <w:pPr>
        <w:tabs>
          <w:tab w:val="left" w:pos="8029"/>
        </w:tabs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767B02">
        <w:t>Приложение №2</w:t>
      </w:r>
    </w:p>
    <w:p w:rsidR="00A21CF9" w:rsidRDefault="00A21CF9" w:rsidP="00A21CF9">
      <w:pPr>
        <w:tabs>
          <w:tab w:val="left" w:pos="8029"/>
        </w:tabs>
        <w:jc w:val="right"/>
      </w:pPr>
      <w:r>
        <w:t>к постановлению Исполнительного комитета</w:t>
      </w:r>
    </w:p>
    <w:p w:rsidR="00A21CF9" w:rsidRDefault="00A21CF9" w:rsidP="00A21CF9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             Мамадышского муниципального района</w:t>
      </w:r>
    </w:p>
    <w:p w:rsidR="00A21CF9" w:rsidRDefault="00A21CF9" w:rsidP="00A21CF9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</w:t>
      </w:r>
      <w:r w:rsidR="00AA4998">
        <w:t xml:space="preserve">  </w:t>
      </w:r>
      <w:r>
        <w:t xml:space="preserve">Республики Татарстан  №        от    </w:t>
      </w:r>
    </w:p>
    <w:p w:rsidR="00A21CF9" w:rsidRDefault="00A21CF9" w:rsidP="00395013">
      <w:pPr>
        <w:tabs>
          <w:tab w:val="left" w:pos="8029"/>
        </w:tabs>
      </w:pPr>
    </w:p>
    <w:p w:rsidR="00970E69" w:rsidRDefault="00970E69" w:rsidP="00767B02">
      <w:pPr>
        <w:tabs>
          <w:tab w:val="left" w:pos="8029"/>
        </w:tabs>
        <w:jc w:val="right"/>
      </w:pPr>
    </w:p>
    <w:p w:rsidR="00DF2E6A" w:rsidRPr="00395013" w:rsidRDefault="00970E69" w:rsidP="00395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764585">
        <w:rPr>
          <w:b/>
          <w:sz w:val="28"/>
          <w:szCs w:val="28"/>
        </w:rPr>
        <w:t>Развитие материально-технической базы</w:t>
      </w:r>
    </w:p>
    <w:tbl>
      <w:tblPr>
        <w:tblW w:w="151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804"/>
        <w:gridCol w:w="1559"/>
        <w:gridCol w:w="1984"/>
        <w:gridCol w:w="1418"/>
        <w:gridCol w:w="1417"/>
        <w:gridCol w:w="1306"/>
      </w:tblGrid>
      <w:tr w:rsidR="00970E69" w:rsidRPr="00970E69" w:rsidTr="00395013">
        <w:trPr>
          <w:cantSplit/>
          <w:trHeight w:val="304"/>
        </w:trPr>
        <w:tc>
          <w:tcPr>
            <w:tcW w:w="710" w:type="dxa"/>
            <w:vMerge w:val="restart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№</w:t>
            </w:r>
          </w:p>
        </w:tc>
        <w:tc>
          <w:tcPr>
            <w:tcW w:w="6804" w:type="dxa"/>
            <w:vMerge w:val="restart"/>
          </w:tcPr>
          <w:p w:rsidR="00970E69" w:rsidRPr="00395013" w:rsidRDefault="00970E69" w:rsidP="0029484D">
            <w:pPr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Содержание мероприятий</w:t>
            </w:r>
          </w:p>
          <w:p w:rsidR="00970E69" w:rsidRPr="00395013" w:rsidRDefault="00970E69" w:rsidP="0029484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</w:p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1984" w:type="dxa"/>
            <w:vMerge w:val="restart"/>
          </w:tcPr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</w:p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Ответственные за выполнение</w:t>
            </w:r>
          </w:p>
        </w:tc>
        <w:tc>
          <w:tcPr>
            <w:tcW w:w="4141" w:type="dxa"/>
            <w:gridSpan w:val="3"/>
          </w:tcPr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Объём финансирования (тыс. руб.)</w:t>
            </w:r>
          </w:p>
        </w:tc>
      </w:tr>
      <w:tr w:rsidR="00970E69" w:rsidRPr="00970E69" w:rsidTr="00395013">
        <w:trPr>
          <w:cantSplit/>
          <w:trHeight w:val="326"/>
        </w:trPr>
        <w:tc>
          <w:tcPr>
            <w:tcW w:w="710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vMerge/>
          </w:tcPr>
          <w:p w:rsidR="00970E69" w:rsidRPr="00970E69" w:rsidRDefault="00970E69" w:rsidP="0029484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2020</w:t>
            </w:r>
          </w:p>
        </w:tc>
        <w:tc>
          <w:tcPr>
            <w:tcW w:w="1417" w:type="dxa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2021</w:t>
            </w:r>
          </w:p>
        </w:tc>
        <w:tc>
          <w:tcPr>
            <w:tcW w:w="1306" w:type="dxa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2022</w:t>
            </w:r>
          </w:p>
        </w:tc>
      </w:tr>
      <w:tr w:rsidR="00970E69" w:rsidRPr="00970E69" w:rsidTr="00395013">
        <w:trPr>
          <w:cantSplit/>
          <w:trHeight w:val="1603"/>
        </w:trPr>
        <w:tc>
          <w:tcPr>
            <w:tcW w:w="710" w:type="dxa"/>
          </w:tcPr>
          <w:p w:rsidR="00970E69" w:rsidRPr="00970E69" w:rsidRDefault="00DF2E6A" w:rsidP="004118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 w:rsidR="0041183C">
              <w:rPr>
                <w:sz w:val="26"/>
                <w:szCs w:val="26"/>
              </w:rPr>
              <w:t>10</w:t>
            </w:r>
          </w:p>
        </w:tc>
        <w:tc>
          <w:tcPr>
            <w:tcW w:w="6804" w:type="dxa"/>
          </w:tcPr>
          <w:p w:rsidR="00970E69" w:rsidRPr="00970E69" w:rsidRDefault="00411B86" w:rsidP="0041183C">
            <w:pPr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 xml:space="preserve">Межбюджетные трансферты согласно распоряжению Кабинета Министров Республики Татарстан на </w:t>
            </w:r>
            <w:r w:rsidR="0041183C">
              <w:rPr>
                <w:sz w:val="26"/>
                <w:szCs w:val="26"/>
              </w:rPr>
              <w:t xml:space="preserve">реализацию мероприятий, связанных с обеспечением условий для развития на территории муниципальных образований Республики Татарстан </w:t>
            </w:r>
            <w:r w:rsidR="009741B8">
              <w:rPr>
                <w:sz w:val="26"/>
                <w:szCs w:val="26"/>
              </w:rPr>
              <w:t xml:space="preserve">физической культуры, массового спорта, организации проведения официальных физкультурно-оздоровительных и спортивных мероприятий, в части финансового обеспечения </w:t>
            </w:r>
            <w:r w:rsidR="00492949">
              <w:rPr>
                <w:sz w:val="26"/>
                <w:szCs w:val="26"/>
              </w:rPr>
              <w:t>расходов</w:t>
            </w:r>
            <w:r w:rsidR="009741B8">
              <w:rPr>
                <w:sz w:val="26"/>
                <w:szCs w:val="26"/>
              </w:rPr>
              <w:t>, связанных с приобретением оборудования для обеспечения антитеррористической защищённости объектов спорта</w:t>
            </w:r>
            <w:r>
              <w:rPr>
                <w:sz w:val="26"/>
                <w:szCs w:val="26"/>
              </w:rPr>
              <w:t xml:space="preserve"> </w:t>
            </w:r>
            <w:r w:rsidRPr="00970E69">
              <w:rPr>
                <w:sz w:val="26"/>
                <w:szCs w:val="26"/>
              </w:rPr>
              <w:t xml:space="preserve"> (республиканский бюджет)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970E69" w:rsidRPr="00970E69" w:rsidRDefault="00970E69" w:rsidP="0041183C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</w:t>
            </w:r>
            <w:r w:rsidR="0041183C">
              <w:rPr>
                <w:sz w:val="26"/>
                <w:szCs w:val="26"/>
              </w:rPr>
              <w:t>1</w:t>
            </w:r>
            <w:r w:rsidRPr="00970E69">
              <w:rPr>
                <w:sz w:val="26"/>
                <w:szCs w:val="26"/>
              </w:rPr>
              <w:t>-2022</w:t>
            </w:r>
            <w:r w:rsidR="0041183C">
              <w:rPr>
                <w:sz w:val="26"/>
                <w:szCs w:val="26"/>
              </w:rPr>
              <w:t xml:space="preserve"> </w:t>
            </w:r>
            <w:r w:rsidRPr="00970E69">
              <w:rPr>
                <w:sz w:val="26"/>
                <w:szCs w:val="26"/>
              </w:rPr>
              <w:t>г.г</w:t>
            </w:r>
          </w:p>
        </w:tc>
        <w:tc>
          <w:tcPr>
            <w:tcW w:w="1984" w:type="dxa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МБУ «СШ по ХиФК», МБУ «СШ «Олимп»»</w:t>
            </w:r>
            <w:r w:rsidR="009741B8">
              <w:rPr>
                <w:sz w:val="26"/>
                <w:szCs w:val="26"/>
              </w:rPr>
              <w:t>, МБУ «Стадион-ипподром», крытый плавательный бассейн «Лагуна»</w:t>
            </w:r>
          </w:p>
        </w:tc>
        <w:tc>
          <w:tcPr>
            <w:tcW w:w="1418" w:type="dxa"/>
          </w:tcPr>
          <w:p w:rsidR="00970E69" w:rsidRPr="00970E69" w:rsidRDefault="0041183C" w:rsidP="002948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970E69" w:rsidRPr="00970E69" w:rsidRDefault="0041183C" w:rsidP="002948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176,4</w:t>
            </w:r>
          </w:p>
        </w:tc>
        <w:tc>
          <w:tcPr>
            <w:tcW w:w="1306" w:type="dxa"/>
          </w:tcPr>
          <w:p w:rsidR="00970E69" w:rsidRPr="00970E69" w:rsidRDefault="0041183C" w:rsidP="002948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741B8" w:rsidRPr="00970E69" w:rsidTr="00395013">
        <w:trPr>
          <w:cantSplit/>
          <w:trHeight w:val="1603"/>
        </w:trPr>
        <w:tc>
          <w:tcPr>
            <w:tcW w:w="710" w:type="dxa"/>
          </w:tcPr>
          <w:p w:rsidR="009741B8" w:rsidRDefault="009741B8" w:rsidP="004118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5.11</w:t>
            </w:r>
          </w:p>
        </w:tc>
        <w:tc>
          <w:tcPr>
            <w:tcW w:w="6804" w:type="dxa"/>
          </w:tcPr>
          <w:p w:rsidR="009741B8" w:rsidRPr="00970E69" w:rsidRDefault="009741B8" w:rsidP="009741B8">
            <w:pPr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 xml:space="preserve">Межбюджетные трансферты согласно распоряжению Кабинета Министров Республики Татарстан на </w:t>
            </w:r>
            <w:r>
              <w:rPr>
                <w:sz w:val="26"/>
                <w:szCs w:val="26"/>
              </w:rPr>
              <w:t xml:space="preserve">реализацию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проведения официальных физкультурно-оздоровительных и спортивных мероприятий, в части финансового обеспечения </w:t>
            </w:r>
            <w:r w:rsidR="00492949">
              <w:rPr>
                <w:sz w:val="26"/>
                <w:szCs w:val="26"/>
              </w:rPr>
              <w:t>расходов</w:t>
            </w:r>
            <w:r>
              <w:rPr>
                <w:sz w:val="26"/>
                <w:szCs w:val="26"/>
              </w:rPr>
              <w:t xml:space="preserve">, связанных с приобретением оборудования для обеспечения антитеррористической защищённости объектов спорта </w:t>
            </w:r>
            <w:r w:rsidRPr="00970E69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местный</w:t>
            </w:r>
            <w:r w:rsidRPr="00970E69">
              <w:rPr>
                <w:sz w:val="26"/>
                <w:szCs w:val="26"/>
              </w:rPr>
              <w:t xml:space="preserve"> бюджет)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9741B8" w:rsidRPr="00970E69" w:rsidRDefault="009741B8" w:rsidP="0041183C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1</w:t>
            </w:r>
            <w:r w:rsidRPr="00970E69">
              <w:rPr>
                <w:sz w:val="26"/>
                <w:szCs w:val="26"/>
              </w:rPr>
              <w:t>-2022</w:t>
            </w:r>
            <w:r>
              <w:rPr>
                <w:sz w:val="26"/>
                <w:szCs w:val="26"/>
              </w:rPr>
              <w:t xml:space="preserve"> </w:t>
            </w:r>
            <w:r w:rsidRPr="00970E69">
              <w:rPr>
                <w:sz w:val="26"/>
                <w:szCs w:val="26"/>
              </w:rPr>
              <w:t>г.г</w:t>
            </w:r>
          </w:p>
        </w:tc>
        <w:tc>
          <w:tcPr>
            <w:tcW w:w="1984" w:type="dxa"/>
          </w:tcPr>
          <w:p w:rsidR="009741B8" w:rsidRPr="00970E69" w:rsidRDefault="009741B8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МБУ «СШ по ХиФК», МБУ «СШ «Олимп»»</w:t>
            </w:r>
            <w:r>
              <w:rPr>
                <w:sz w:val="26"/>
                <w:szCs w:val="26"/>
              </w:rPr>
              <w:t>, МБУ «Стадион-ипподром», крытый плавательный бассейн «Лагуна»</w:t>
            </w:r>
          </w:p>
        </w:tc>
        <w:tc>
          <w:tcPr>
            <w:tcW w:w="1418" w:type="dxa"/>
          </w:tcPr>
          <w:p w:rsidR="009741B8" w:rsidRDefault="009741B8" w:rsidP="002948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9741B8" w:rsidRDefault="009741B8" w:rsidP="002948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40FD4">
              <w:rPr>
                <w:sz w:val="26"/>
                <w:szCs w:val="26"/>
              </w:rPr>
              <w:t>,8</w:t>
            </w:r>
          </w:p>
        </w:tc>
        <w:tc>
          <w:tcPr>
            <w:tcW w:w="1306" w:type="dxa"/>
          </w:tcPr>
          <w:p w:rsidR="009741B8" w:rsidRDefault="009741B8" w:rsidP="002948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8D1BA3" w:rsidRDefault="008D1BA3" w:rsidP="00395013">
      <w:pPr>
        <w:rPr>
          <w:b/>
          <w:sz w:val="28"/>
          <w:szCs w:val="28"/>
        </w:rPr>
      </w:pPr>
    </w:p>
    <w:p w:rsidR="00767B02" w:rsidRDefault="00767B02" w:rsidP="00395013">
      <w:pPr>
        <w:rPr>
          <w:b/>
          <w:sz w:val="28"/>
          <w:szCs w:val="28"/>
        </w:rPr>
      </w:pPr>
    </w:p>
    <w:p w:rsidR="00767B02" w:rsidRDefault="00767B02" w:rsidP="009741B8">
      <w:pPr>
        <w:rPr>
          <w:b/>
          <w:sz w:val="28"/>
          <w:szCs w:val="28"/>
        </w:rPr>
      </w:pPr>
    </w:p>
    <w:sectPr w:rsidR="00767B02" w:rsidSect="00E147D0">
      <w:pgSz w:w="16838" w:h="11906" w:orient="landscape"/>
      <w:pgMar w:top="993" w:right="82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C1785"/>
    <w:multiLevelType w:val="hybridMultilevel"/>
    <w:tmpl w:val="96DE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45"/>
    <w:rsid w:val="00003061"/>
    <w:rsid w:val="000170C3"/>
    <w:rsid w:val="00040FD4"/>
    <w:rsid w:val="000468DB"/>
    <w:rsid w:val="000756A9"/>
    <w:rsid w:val="000F2415"/>
    <w:rsid w:val="00103827"/>
    <w:rsid w:val="00122494"/>
    <w:rsid w:val="00124B18"/>
    <w:rsid w:val="00143347"/>
    <w:rsid w:val="00167169"/>
    <w:rsid w:val="00177377"/>
    <w:rsid w:val="00180A96"/>
    <w:rsid w:val="001B3084"/>
    <w:rsid w:val="002123BE"/>
    <w:rsid w:val="002201E8"/>
    <w:rsid w:val="00237BFD"/>
    <w:rsid w:val="0025334A"/>
    <w:rsid w:val="00267C89"/>
    <w:rsid w:val="002A3514"/>
    <w:rsid w:val="002E7341"/>
    <w:rsid w:val="00303712"/>
    <w:rsid w:val="003053A0"/>
    <w:rsid w:val="003201C0"/>
    <w:rsid w:val="003201E4"/>
    <w:rsid w:val="00321207"/>
    <w:rsid w:val="00325617"/>
    <w:rsid w:val="00333305"/>
    <w:rsid w:val="00362963"/>
    <w:rsid w:val="00395013"/>
    <w:rsid w:val="004015F5"/>
    <w:rsid w:val="004044E3"/>
    <w:rsid w:val="00410E7C"/>
    <w:rsid w:val="0041183C"/>
    <w:rsid w:val="00411B86"/>
    <w:rsid w:val="0041456C"/>
    <w:rsid w:val="004573CF"/>
    <w:rsid w:val="00460DF5"/>
    <w:rsid w:val="0049248D"/>
    <w:rsid w:val="00492949"/>
    <w:rsid w:val="004A72B2"/>
    <w:rsid w:val="004B29EB"/>
    <w:rsid w:val="004F401B"/>
    <w:rsid w:val="00540540"/>
    <w:rsid w:val="0055013F"/>
    <w:rsid w:val="00553BE0"/>
    <w:rsid w:val="005A6739"/>
    <w:rsid w:val="005A7820"/>
    <w:rsid w:val="005C6523"/>
    <w:rsid w:val="005E3D54"/>
    <w:rsid w:val="005F305A"/>
    <w:rsid w:val="00600DC3"/>
    <w:rsid w:val="00693C92"/>
    <w:rsid w:val="006D322F"/>
    <w:rsid w:val="006D4FB0"/>
    <w:rsid w:val="006E71B8"/>
    <w:rsid w:val="006F0D18"/>
    <w:rsid w:val="0070754F"/>
    <w:rsid w:val="007360C6"/>
    <w:rsid w:val="00767B02"/>
    <w:rsid w:val="007825E2"/>
    <w:rsid w:val="007D0186"/>
    <w:rsid w:val="007D2C51"/>
    <w:rsid w:val="0080339A"/>
    <w:rsid w:val="008214BA"/>
    <w:rsid w:val="00871C66"/>
    <w:rsid w:val="008745DB"/>
    <w:rsid w:val="008B0CF9"/>
    <w:rsid w:val="008D1BA3"/>
    <w:rsid w:val="008E6897"/>
    <w:rsid w:val="009601C5"/>
    <w:rsid w:val="00970861"/>
    <w:rsid w:val="00970E69"/>
    <w:rsid w:val="009741B8"/>
    <w:rsid w:val="009A3CAB"/>
    <w:rsid w:val="009B0407"/>
    <w:rsid w:val="009D47B2"/>
    <w:rsid w:val="00A21CF9"/>
    <w:rsid w:val="00A33AA0"/>
    <w:rsid w:val="00A340B0"/>
    <w:rsid w:val="00A42CA7"/>
    <w:rsid w:val="00A74C11"/>
    <w:rsid w:val="00AA1315"/>
    <w:rsid w:val="00AA4998"/>
    <w:rsid w:val="00AC5916"/>
    <w:rsid w:val="00AE5BF0"/>
    <w:rsid w:val="00AF6CA2"/>
    <w:rsid w:val="00B163B2"/>
    <w:rsid w:val="00B4396E"/>
    <w:rsid w:val="00B77F45"/>
    <w:rsid w:val="00B80BB1"/>
    <w:rsid w:val="00BB21B4"/>
    <w:rsid w:val="00BC2D54"/>
    <w:rsid w:val="00BC4DAD"/>
    <w:rsid w:val="00BD5684"/>
    <w:rsid w:val="00BF4672"/>
    <w:rsid w:val="00C14F45"/>
    <w:rsid w:val="00C17B32"/>
    <w:rsid w:val="00C21C7C"/>
    <w:rsid w:val="00C60CC3"/>
    <w:rsid w:val="00C7784D"/>
    <w:rsid w:val="00C86ED2"/>
    <w:rsid w:val="00C933D1"/>
    <w:rsid w:val="00CB33C3"/>
    <w:rsid w:val="00CC1BB5"/>
    <w:rsid w:val="00CD4BDF"/>
    <w:rsid w:val="00CF0246"/>
    <w:rsid w:val="00D06014"/>
    <w:rsid w:val="00D07B9F"/>
    <w:rsid w:val="00D307C5"/>
    <w:rsid w:val="00D331F3"/>
    <w:rsid w:val="00D37560"/>
    <w:rsid w:val="00D43DBB"/>
    <w:rsid w:val="00D811D4"/>
    <w:rsid w:val="00DD2B7A"/>
    <w:rsid w:val="00DF2E6A"/>
    <w:rsid w:val="00DF5850"/>
    <w:rsid w:val="00DF61FB"/>
    <w:rsid w:val="00E147D0"/>
    <w:rsid w:val="00E34D60"/>
    <w:rsid w:val="00E4244F"/>
    <w:rsid w:val="00E46964"/>
    <w:rsid w:val="00E57FDF"/>
    <w:rsid w:val="00E66F81"/>
    <w:rsid w:val="00E7154C"/>
    <w:rsid w:val="00E758E1"/>
    <w:rsid w:val="00EE451E"/>
    <w:rsid w:val="00F04668"/>
    <w:rsid w:val="00F1290D"/>
    <w:rsid w:val="00F17AD3"/>
    <w:rsid w:val="00F20A4B"/>
    <w:rsid w:val="00F44837"/>
    <w:rsid w:val="00F71A0E"/>
    <w:rsid w:val="00F77A6A"/>
    <w:rsid w:val="00F85754"/>
    <w:rsid w:val="00FA0766"/>
    <w:rsid w:val="00FA6255"/>
    <w:rsid w:val="00FB028D"/>
    <w:rsid w:val="00FB1CAA"/>
    <w:rsid w:val="00FE1078"/>
    <w:rsid w:val="00F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501B7"/>
  <w15:docId w15:val="{1D7EDD48-E532-4877-B6FB-45F43E3F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F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rsid w:val="00B77F45"/>
    <w:pPr>
      <w:spacing w:after="20" w:line="360" w:lineRule="auto"/>
      <w:ind w:firstLine="709"/>
      <w:jc w:val="both"/>
    </w:pPr>
    <w:rPr>
      <w:sz w:val="28"/>
      <w:szCs w:val="20"/>
    </w:rPr>
  </w:style>
  <w:style w:type="paragraph" w:customStyle="1" w:styleId="a4">
    <w:name w:val="Титул средний по центру"/>
    <w:basedOn w:val="a"/>
    <w:rsid w:val="00B77F45"/>
    <w:pPr>
      <w:jc w:val="center"/>
    </w:pPr>
    <w:rPr>
      <w:sz w:val="32"/>
      <w:szCs w:val="20"/>
    </w:rPr>
  </w:style>
  <w:style w:type="paragraph" w:customStyle="1" w:styleId="Default">
    <w:name w:val="Default"/>
    <w:rsid w:val="004015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uiPriority w:val="99"/>
    <w:unhideWhenUsed/>
    <w:rsid w:val="004015F5"/>
    <w:rPr>
      <w:color w:val="0000FF"/>
      <w:u w:val="single"/>
    </w:rPr>
  </w:style>
  <w:style w:type="paragraph" w:styleId="a6">
    <w:name w:val="footer"/>
    <w:basedOn w:val="a"/>
    <w:link w:val="a7"/>
    <w:rsid w:val="004F40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4F401B"/>
  </w:style>
  <w:style w:type="paragraph" w:styleId="a8">
    <w:name w:val="Balloon Text"/>
    <w:basedOn w:val="a"/>
    <w:link w:val="a9"/>
    <w:rsid w:val="004F40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F401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E3D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amadysh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32496-2A5A-4807-BE51-D776CF90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5311</CharactersWithSpaces>
  <SharedDoc>false</SharedDoc>
  <HLinks>
    <vt:vector size="6" baseType="variant">
      <vt:variant>
        <vt:i4>7012468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http://docs.cntd.ru/document/902075039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2021-12-01T12:10:00Z</cp:lastPrinted>
  <dcterms:created xsi:type="dcterms:W3CDTF">2021-12-01T13:45:00Z</dcterms:created>
  <dcterms:modified xsi:type="dcterms:W3CDTF">2021-12-02T07:28:00Z</dcterms:modified>
</cp:coreProperties>
</file>