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4A232B" w:rsidRPr="008508B3" w:rsidRDefault="004A232B" w:rsidP="008508B3">
            <w:pPr>
              <w:jc w:val="center"/>
              <w:rPr>
                <w:lang w:val="be-BY"/>
              </w:rPr>
            </w:pPr>
          </w:p>
        </w:tc>
        <w:tc>
          <w:tcPr>
            <w:tcW w:w="1417" w:type="dxa"/>
          </w:tcPr>
          <w:p w:rsidR="004A232B" w:rsidRPr="004A232B" w:rsidRDefault="004A232B">
            <w:pPr>
              <w:rPr>
                <w:sz w:val="28"/>
              </w:rPr>
            </w:pPr>
          </w:p>
        </w:tc>
        <w:tc>
          <w:tcPr>
            <w:tcW w:w="4253" w:type="dxa"/>
          </w:tcPr>
          <w:p w:rsidR="004A232B" w:rsidRPr="003166A5" w:rsidRDefault="003166A5" w:rsidP="008508B3">
            <w:pPr>
              <w:pStyle w:val="a5"/>
              <w:jc w:val="center"/>
            </w:pPr>
            <w:r>
              <w:t>ПРОЕКТ</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606A63" w:rsidRPr="0005711A" w:rsidRDefault="00606A63">
            <w:pPr>
              <w:rPr>
                <w:sz w:val="24"/>
                <w:szCs w:val="24"/>
                <w:lang w:val="en-US"/>
              </w:rPr>
            </w:pP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BF431B" w:rsidRPr="00803F46" w:rsidRDefault="00BF431B" w:rsidP="00107FC2">
            <w:pPr>
              <w:rPr>
                <w:sz w:val="28"/>
                <w:u w:val="single"/>
              </w:rPr>
            </w:pPr>
          </w:p>
        </w:tc>
        <w:tc>
          <w:tcPr>
            <w:tcW w:w="4253" w:type="dxa"/>
          </w:tcPr>
          <w:p w:rsidR="00BF431B" w:rsidRPr="00BF431B" w:rsidRDefault="00BF431B" w:rsidP="00107FC2">
            <w:pPr>
              <w:rPr>
                <w:sz w:val="28"/>
              </w:rPr>
            </w:pPr>
          </w:p>
        </w:tc>
        <w:tc>
          <w:tcPr>
            <w:tcW w:w="850" w:type="dxa"/>
          </w:tcPr>
          <w:p w:rsidR="00606A63" w:rsidRPr="00BF431B" w:rsidRDefault="00606A63">
            <w:pPr>
              <w:rPr>
                <w:sz w:val="28"/>
              </w:rPr>
            </w:pPr>
          </w:p>
        </w:tc>
      </w:tr>
    </w:tbl>
    <w:p w:rsidR="00894EC7" w:rsidRDefault="00894EC7" w:rsidP="00894EC7">
      <w:pPr>
        <w:ind w:right="142"/>
        <w:rPr>
          <w:sz w:val="28"/>
        </w:rPr>
      </w:pPr>
    </w:p>
    <w:p w:rsidR="0041297E" w:rsidRDefault="0041297E" w:rsidP="0041297E">
      <w:pPr>
        <w:jc w:val="both"/>
        <w:rPr>
          <w:rFonts w:ascii="SL_Times New Roman" w:hAnsi="SL_Times New Roman"/>
          <w:sz w:val="28"/>
          <w:szCs w:val="28"/>
        </w:rPr>
      </w:pPr>
      <w:r>
        <w:rPr>
          <w:rFonts w:ascii="SL_Times New Roman" w:hAnsi="SL_Times New Roman"/>
          <w:sz w:val="28"/>
          <w:szCs w:val="28"/>
        </w:rPr>
        <w:t>Об утверждении муниципальной программы</w:t>
      </w: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«Реализация Концепции государственной </w:t>
      </w: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национальной политики в Мамадышском </w:t>
      </w: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муниципальном районе Республики </w:t>
      </w:r>
    </w:p>
    <w:p w:rsidR="0041297E" w:rsidRDefault="0041297E" w:rsidP="0041297E">
      <w:pPr>
        <w:jc w:val="both"/>
        <w:rPr>
          <w:rFonts w:ascii="SL_Times New Roman" w:hAnsi="SL_Times New Roman"/>
          <w:sz w:val="28"/>
          <w:szCs w:val="28"/>
        </w:rPr>
      </w:pPr>
      <w:r>
        <w:rPr>
          <w:rFonts w:ascii="SL_Times New Roman" w:hAnsi="SL_Times New Roman"/>
          <w:sz w:val="28"/>
          <w:szCs w:val="28"/>
        </w:rPr>
        <w:t>Татарстан на 20</w:t>
      </w:r>
      <w:r w:rsidR="00006A3E">
        <w:rPr>
          <w:rFonts w:ascii="SL_Times New Roman" w:hAnsi="SL_Times New Roman"/>
          <w:sz w:val="28"/>
          <w:szCs w:val="28"/>
        </w:rPr>
        <w:t>21</w:t>
      </w:r>
      <w:r>
        <w:rPr>
          <w:rFonts w:ascii="SL_Times New Roman" w:hAnsi="SL_Times New Roman"/>
          <w:sz w:val="28"/>
          <w:szCs w:val="28"/>
        </w:rPr>
        <w:t>-202</w:t>
      </w:r>
      <w:r w:rsidR="00006A3E">
        <w:rPr>
          <w:rFonts w:ascii="SL_Times New Roman" w:hAnsi="SL_Times New Roman"/>
          <w:sz w:val="28"/>
          <w:szCs w:val="28"/>
        </w:rPr>
        <w:t>3</w:t>
      </w:r>
      <w:r>
        <w:rPr>
          <w:rFonts w:ascii="SL_Times New Roman" w:hAnsi="SL_Times New Roman"/>
          <w:sz w:val="28"/>
          <w:szCs w:val="28"/>
        </w:rPr>
        <w:t xml:space="preserve"> годы»</w:t>
      </w:r>
    </w:p>
    <w:p w:rsidR="0041297E" w:rsidRDefault="0041297E" w:rsidP="0041297E">
      <w:pPr>
        <w:jc w:val="both"/>
        <w:rPr>
          <w:rFonts w:ascii="SL_Times New Roman" w:hAnsi="SL_Times New Roman"/>
          <w:sz w:val="28"/>
          <w:szCs w:val="28"/>
        </w:rPr>
      </w:pP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          Во исполнение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г. № 1532 «Об утверждении государственной программы Российской Федерации «Реализация государственной национальной политики», Приказ Министерства регионального развития Российской Федерации от 11 октября 2013 г. № 440 «Об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 Указа Президента Республики Татарстан от 26 июля 2013 года № УП-695 «О Концепции государственной национальной политики в Республике Татарстан», Постановления Кабинета Министров Республики Татарстан от 18 декабря 2013 года № 1006 «Об утверждении государственной программы «Реализация государственной национальной политики в Р</w:t>
      </w:r>
      <w:r w:rsidR="007C6080">
        <w:rPr>
          <w:rFonts w:ascii="SL_Times New Roman" w:hAnsi="SL_Times New Roman"/>
          <w:sz w:val="28"/>
          <w:szCs w:val="28"/>
        </w:rPr>
        <w:t>еспублике Татарстан на 2014-202</w:t>
      </w:r>
      <w:r w:rsidR="007C6080" w:rsidRPr="007C6080">
        <w:rPr>
          <w:rFonts w:ascii="SL_Times New Roman" w:hAnsi="SL_Times New Roman"/>
          <w:sz w:val="28"/>
          <w:szCs w:val="28"/>
        </w:rPr>
        <w:t>3</w:t>
      </w:r>
      <w:bookmarkStart w:id="0" w:name="_GoBack"/>
      <w:bookmarkEnd w:id="0"/>
      <w:r>
        <w:rPr>
          <w:rFonts w:ascii="SL_Times New Roman" w:hAnsi="SL_Times New Roman"/>
          <w:sz w:val="28"/>
          <w:szCs w:val="28"/>
        </w:rPr>
        <w:t xml:space="preserve"> годы», Исполнительный комитет Мамадышского муниципального района Республики Татарстан п о с т а н о в л я е т:</w:t>
      </w:r>
    </w:p>
    <w:p w:rsidR="0041297E" w:rsidRPr="00514FA5" w:rsidRDefault="00514FA5" w:rsidP="00514FA5">
      <w:pPr>
        <w:spacing w:after="200" w:line="276" w:lineRule="auto"/>
        <w:contextualSpacing/>
        <w:jc w:val="both"/>
        <w:rPr>
          <w:rFonts w:ascii="SL_Times New Roman" w:hAnsi="SL_Times New Roman"/>
          <w:sz w:val="28"/>
          <w:szCs w:val="28"/>
        </w:rPr>
      </w:pPr>
      <w:r>
        <w:rPr>
          <w:rFonts w:ascii="SL_Times New Roman" w:hAnsi="SL_Times New Roman"/>
          <w:sz w:val="28"/>
          <w:szCs w:val="28"/>
        </w:rPr>
        <w:t xml:space="preserve">       1.</w:t>
      </w:r>
      <w:r w:rsidR="00461242" w:rsidRPr="00461242">
        <w:rPr>
          <w:rFonts w:ascii="SL_Times New Roman" w:hAnsi="SL_Times New Roman"/>
          <w:sz w:val="28"/>
          <w:szCs w:val="28"/>
        </w:rPr>
        <w:t xml:space="preserve"> </w:t>
      </w:r>
      <w:r w:rsidR="0041297E" w:rsidRPr="00514FA5">
        <w:rPr>
          <w:rFonts w:ascii="SL_Times New Roman" w:hAnsi="SL_Times New Roman"/>
          <w:sz w:val="28"/>
          <w:szCs w:val="28"/>
        </w:rPr>
        <w:t>Утвердить Муниципальную программу «Реализация Концепции государственной национальной политики в Мамадышском муниципальном районе Республики Татарстан на 20</w:t>
      </w:r>
      <w:r w:rsidR="00006A3E">
        <w:rPr>
          <w:rFonts w:ascii="SL_Times New Roman" w:hAnsi="SL_Times New Roman"/>
          <w:sz w:val="28"/>
          <w:szCs w:val="28"/>
        </w:rPr>
        <w:t>21</w:t>
      </w:r>
      <w:r w:rsidR="0041297E" w:rsidRPr="00514FA5">
        <w:rPr>
          <w:rFonts w:ascii="SL_Times New Roman" w:hAnsi="SL_Times New Roman"/>
          <w:sz w:val="28"/>
          <w:szCs w:val="28"/>
        </w:rPr>
        <w:t>-202</w:t>
      </w:r>
      <w:r w:rsidR="00006A3E">
        <w:rPr>
          <w:rFonts w:ascii="SL_Times New Roman" w:hAnsi="SL_Times New Roman"/>
          <w:sz w:val="28"/>
          <w:szCs w:val="28"/>
        </w:rPr>
        <w:t>3</w:t>
      </w:r>
      <w:r w:rsidR="0041297E" w:rsidRPr="00514FA5">
        <w:rPr>
          <w:rFonts w:ascii="SL_Times New Roman" w:hAnsi="SL_Times New Roman"/>
          <w:sz w:val="28"/>
          <w:szCs w:val="28"/>
        </w:rPr>
        <w:t xml:space="preserve"> годы» (Далее Программа) (Приложение №1).</w:t>
      </w:r>
    </w:p>
    <w:p w:rsidR="0041297E" w:rsidRPr="00514FA5" w:rsidRDefault="00514FA5" w:rsidP="00514FA5">
      <w:pPr>
        <w:spacing w:line="276" w:lineRule="auto"/>
        <w:contextualSpacing/>
        <w:jc w:val="both"/>
        <w:rPr>
          <w:rFonts w:ascii="SL_Times New Roman" w:hAnsi="SL_Times New Roman"/>
          <w:sz w:val="28"/>
          <w:szCs w:val="28"/>
        </w:rPr>
      </w:pPr>
      <w:r>
        <w:rPr>
          <w:rFonts w:ascii="SL_Times New Roman" w:hAnsi="SL_Times New Roman"/>
          <w:sz w:val="28"/>
          <w:szCs w:val="28"/>
        </w:rPr>
        <w:t xml:space="preserve">       2.</w:t>
      </w:r>
      <w:r w:rsidR="00461242" w:rsidRPr="00461242">
        <w:rPr>
          <w:rFonts w:ascii="SL_Times New Roman" w:hAnsi="SL_Times New Roman"/>
          <w:sz w:val="28"/>
          <w:szCs w:val="28"/>
        </w:rPr>
        <w:t xml:space="preserve"> </w:t>
      </w:r>
      <w:r w:rsidR="0041297E" w:rsidRPr="00514FA5">
        <w:rPr>
          <w:rFonts w:ascii="SL_Times New Roman" w:hAnsi="SL_Times New Roman"/>
          <w:sz w:val="28"/>
          <w:szCs w:val="28"/>
        </w:rPr>
        <w:t>Финансово-бюджетной палате (Сергеев А.М.) ежегодно при формировании бюджета на очередной финансовый год предусматривать средства на реализацию мероприятий Программы с учетом возможностей и в пределах средств, направляемых на указанные цели из местного бюджета.</w:t>
      </w:r>
    </w:p>
    <w:p w:rsidR="0041297E" w:rsidRDefault="0041297E" w:rsidP="00514FA5">
      <w:pPr>
        <w:pStyle w:val="ad"/>
        <w:spacing w:line="276" w:lineRule="auto"/>
        <w:ind w:left="0"/>
        <w:contextualSpacing/>
        <w:jc w:val="both"/>
        <w:rPr>
          <w:rFonts w:ascii="SL_Times New Roman" w:hAnsi="SL_Times New Roman"/>
          <w:sz w:val="28"/>
          <w:szCs w:val="28"/>
        </w:rPr>
      </w:pPr>
      <w:r>
        <w:rPr>
          <w:rFonts w:ascii="SL_Times New Roman" w:hAnsi="SL_Times New Roman"/>
          <w:sz w:val="28"/>
          <w:szCs w:val="28"/>
        </w:rPr>
        <w:t xml:space="preserve">     </w:t>
      </w:r>
      <w:r w:rsidR="00514FA5">
        <w:rPr>
          <w:rFonts w:ascii="SL_Times New Roman" w:hAnsi="SL_Times New Roman"/>
          <w:sz w:val="28"/>
          <w:szCs w:val="28"/>
        </w:rPr>
        <w:t xml:space="preserve"> </w:t>
      </w:r>
      <w:r>
        <w:rPr>
          <w:rFonts w:ascii="SL_Times New Roman" w:hAnsi="SL_Times New Roman"/>
          <w:sz w:val="28"/>
          <w:szCs w:val="28"/>
        </w:rPr>
        <w:t>3.</w:t>
      </w:r>
      <w:r w:rsidR="00461242" w:rsidRPr="00461242">
        <w:rPr>
          <w:rFonts w:ascii="SL_Times New Roman" w:hAnsi="SL_Times New Roman"/>
          <w:sz w:val="28"/>
          <w:szCs w:val="28"/>
        </w:rPr>
        <w:t xml:space="preserve"> </w:t>
      </w:r>
      <w:r>
        <w:rPr>
          <w:rFonts w:ascii="SL_Times New Roman" w:hAnsi="SL_Times New Roman"/>
          <w:sz w:val="28"/>
          <w:szCs w:val="28"/>
        </w:rPr>
        <w:t>Рекомендовать структурным подразделениям Исполнительного комитета муниципального района, органам местного самоуправления Мамадышского муниципального района, Совету при главе по взаимодействию с религиозными организациями, Отделу МВД России по РТ в Мамадышском районе, филиалу АО «Татмедиа» «</w:t>
      </w:r>
      <w:r w:rsidR="00006A3E">
        <w:rPr>
          <w:rFonts w:ascii="SL_Times New Roman" w:hAnsi="SL_Times New Roman"/>
          <w:sz w:val="28"/>
          <w:szCs w:val="28"/>
        </w:rPr>
        <w:t>Мамадышинформ</w:t>
      </w:r>
      <w:r>
        <w:rPr>
          <w:rFonts w:ascii="SL_Times New Roman" w:hAnsi="SL_Times New Roman"/>
          <w:sz w:val="28"/>
          <w:szCs w:val="28"/>
        </w:rPr>
        <w:t xml:space="preserve">», образовательным учреждениям района, </w:t>
      </w:r>
      <w:r>
        <w:rPr>
          <w:rFonts w:ascii="SL_Times New Roman" w:hAnsi="SL_Times New Roman"/>
          <w:sz w:val="28"/>
          <w:szCs w:val="28"/>
        </w:rPr>
        <w:lastRenderedPageBreak/>
        <w:t>общественным организациям обеспечить выполнение намеченных Программой мероприятий.</w:t>
      </w:r>
    </w:p>
    <w:p w:rsidR="0041297E" w:rsidRDefault="00514FA5" w:rsidP="00514FA5">
      <w:pPr>
        <w:tabs>
          <w:tab w:val="left" w:pos="1134"/>
        </w:tabs>
        <w:jc w:val="both"/>
        <w:rPr>
          <w:sz w:val="28"/>
          <w:szCs w:val="28"/>
        </w:rPr>
      </w:pPr>
      <w:r>
        <w:rPr>
          <w:sz w:val="28"/>
          <w:szCs w:val="28"/>
        </w:rPr>
        <w:t xml:space="preserve">      4.</w:t>
      </w:r>
      <w:r w:rsidRPr="00514FA5">
        <w:rPr>
          <w:sz w:val="28"/>
          <w:szCs w:val="28"/>
        </w:rPr>
        <w:t xml:space="preserve"> </w:t>
      </w:r>
      <w:r w:rsidR="00355B4A">
        <w:rPr>
          <w:sz w:val="28"/>
          <w:szCs w:val="28"/>
        </w:rPr>
        <w:t xml:space="preserve">Сектору по </w:t>
      </w:r>
      <w:r w:rsidRPr="00E55F18">
        <w:rPr>
          <w:sz w:val="28"/>
          <w:szCs w:val="28"/>
        </w:rPr>
        <w:t xml:space="preserve">связям с общественностью и СМИ общего отдела Исполнительного комитета </w:t>
      </w:r>
      <w:r>
        <w:rPr>
          <w:sz w:val="28"/>
          <w:szCs w:val="28"/>
        </w:rPr>
        <w:t>муниципального района  опубликовать</w:t>
      </w:r>
      <w:r w:rsidRPr="00E55F18">
        <w:rPr>
          <w:sz w:val="28"/>
          <w:szCs w:val="28"/>
        </w:rPr>
        <w:t xml:space="preserve">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41297E" w:rsidRPr="00514FA5" w:rsidRDefault="00514FA5" w:rsidP="00514FA5">
      <w:pPr>
        <w:spacing w:line="276" w:lineRule="auto"/>
        <w:contextualSpacing/>
        <w:jc w:val="both"/>
        <w:rPr>
          <w:rFonts w:ascii="SL_Times New Roman" w:hAnsi="SL_Times New Roman"/>
          <w:sz w:val="28"/>
          <w:szCs w:val="28"/>
        </w:rPr>
      </w:pPr>
      <w:r>
        <w:rPr>
          <w:rFonts w:ascii="SL_Times New Roman" w:hAnsi="SL_Times New Roman"/>
          <w:sz w:val="28"/>
          <w:szCs w:val="28"/>
        </w:rPr>
        <w:t xml:space="preserve">      5.</w:t>
      </w:r>
      <w:r w:rsidR="00461242" w:rsidRPr="00461242">
        <w:rPr>
          <w:rFonts w:ascii="SL_Times New Roman" w:hAnsi="SL_Times New Roman"/>
          <w:sz w:val="28"/>
          <w:szCs w:val="28"/>
        </w:rPr>
        <w:t xml:space="preserve"> </w:t>
      </w:r>
      <w:r w:rsidR="0041297E" w:rsidRPr="00514FA5">
        <w:rPr>
          <w:rFonts w:ascii="SL_Times New Roman" w:hAnsi="SL_Times New Roman"/>
          <w:sz w:val="28"/>
          <w:szCs w:val="28"/>
        </w:rPr>
        <w:t>Контроль за исполнением настоящего постановления возложить на заместителя руководителя Исполнительного комитета Мамадышского муниципального района</w:t>
      </w:r>
      <w:r w:rsidR="00006A3E">
        <w:rPr>
          <w:rFonts w:ascii="SL_Times New Roman" w:hAnsi="SL_Times New Roman"/>
          <w:sz w:val="28"/>
          <w:szCs w:val="28"/>
        </w:rPr>
        <w:t xml:space="preserve"> Хузязянова М.Р.</w:t>
      </w:r>
      <w:r w:rsidR="0041297E" w:rsidRPr="00514FA5">
        <w:rPr>
          <w:rFonts w:ascii="SL_Times New Roman" w:hAnsi="SL_Times New Roman"/>
          <w:sz w:val="28"/>
          <w:szCs w:val="28"/>
        </w:rPr>
        <w:t xml:space="preserve"> </w:t>
      </w:r>
    </w:p>
    <w:p w:rsidR="0041297E" w:rsidRDefault="0041297E" w:rsidP="0041297E">
      <w:pPr>
        <w:jc w:val="both"/>
        <w:rPr>
          <w:rFonts w:ascii="SL_Times New Roman" w:hAnsi="SL_Times New Roman"/>
          <w:sz w:val="28"/>
          <w:szCs w:val="28"/>
        </w:rPr>
      </w:pPr>
    </w:p>
    <w:p w:rsidR="00514FA5" w:rsidRDefault="00514FA5" w:rsidP="0041297E">
      <w:pPr>
        <w:jc w:val="both"/>
        <w:rPr>
          <w:rFonts w:ascii="SL_Times New Roman" w:hAnsi="SL_Times New Roman"/>
          <w:sz w:val="28"/>
          <w:szCs w:val="28"/>
        </w:rPr>
      </w:pPr>
    </w:p>
    <w:p w:rsidR="0041297E" w:rsidRPr="001C4CE3" w:rsidRDefault="0041297E" w:rsidP="0041297E">
      <w:pPr>
        <w:rPr>
          <w:sz w:val="28"/>
          <w:szCs w:val="28"/>
        </w:rPr>
      </w:pPr>
      <w:r>
        <w:rPr>
          <w:sz w:val="28"/>
          <w:szCs w:val="28"/>
        </w:rPr>
        <w:t>Руководитель                                                                                        И.М.</w:t>
      </w:r>
      <w:r w:rsidR="00224D84">
        <w:rPr>
          <w:sz w:val="28"/>
          <w:szCs w:val="28"/>
        </w:rPr>
        <w:t xml:space="preserve"> </w:t>
      </w:r>
      <w:r>
        <w:rPr>
          <w:sz w:val="28"/>
          <w:szCs w:val="28"/>
        </w:rPr>
        <w:t>Дарземанов</w:t>
      </w:r>
    </w:p>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006A3E" w:rsidRDefault="00006A3E" w:rsidP="0041297E">
      <w:pPr>
        <w:shd w:val="clear" w:color="auto" w:fill="FFFFFF"/>
        <w:tabs>
          <w:tab w:val="left" w:pos="5103"/>
        </w:tabs>
        <w:ind w:left="5103"/>
        <w:rPr>
          <w:bCs/>
          <w:spacing w:val="-4"/>
          <w:sz w:val="24"/>
          <w:szCs w:val="24"/>
        </w:rPr>
      </w:pPr>
    </w:p>
    <w:p w:rsidR="0041297E" w:rsidRPr="00096985" w:rsidRDefault="0041297E" w:rsidP="0041297E">
      <w:pPr>
        <w:shd w:val="clear" w:color="auto" w:fill="FFFFFF"/>
        <w:tabs>
          <w:tab w:val="left" w:pos="5103"/>
        </w:tabs>
        <w:ind w:left="5103"/>
        <w:rPr>
          <w:bCs/>
          <w:spacing w:val="-4"/>
          <w:sz w:val="24"/>
          <w:szCs w:val="24"/>
        </w:rPr>
      </w:pPr>
      <w:r w:rsidRPr="00096985">
        <w:rPr>
          <w:bCs/>
          <w:spacing w:val="-4"/>
          <w:sz w:val="24"/>
          <w:szCs w:val="24"/>
        </w:rPr>
        <w:lastRenderedPageBreak/>
        <w:t>УТВЕРЖДЕНА</w:t>
      </w:r>
    </w:p>
    <w:p w:rsidR="0041297E" w:rsidRPr="00096985" w:rsidRDefault="0041297E" w:rsidP="0041297E">
      <w:pPr>
        <w:shd w:val="clear" w:color="auto" w:fill="FFFFFF"/>
        <w:tabs>
          <w:tab w:val="left" w:pos="5103"/>
        </w:tabs>
        <w:ind w:left="5103"/>
        <w:rPr>
          <w:bCs/>
          <w:spacing w:val="-4"/>
          <w:sz w:val="24"/>
          <w:szCs w:val="24"/>
        </w:rPr>
      </w:pPr>
      <w:r w:rsidRPr="00096985">
        <w:rPr>
          <w:bCs/>
          <w:spacing w:val="-4"/>
          <w:sz w:val="24"/>
          <w:szCs w:val="24"/>
        </w:rPr>
        <w:t>постановлением Исполнительного комитета Мамадышского муниципального района</w:t>
      </w:r>
    </w:p>
    <w:p w:rsidR="00514FA5" w:rsidRDefault="00514FA5" w:rsidP="0041297E">
      <w:pPr>
        <w:shd w:val="clear" w:color="auto" w:fill="FFFFFF"/>
        <w:tabs>
          <w:tab w:val="left" w:pos="5103"/>
        </w:tabs>
        <w:ind w:left="5103"/>
        <w:rPr>
          <w:bCs/>
          <w:spacing w:val="-4"/>
          <w:sz w:val="24"/>
          <w:szCs w:val="24"/>
        </w:rPr>
      </w:pPr>
      <w:r w:rsidRPr="00096985">
        <w:rPr>
          <w:bCs/>
          <w:spacing w:val="-4"/>
          <w:sz w:val="24"/>
          <w:szCs w:val="24"/>
        </w:rPr>
        <w:t>Республики Татарстан</w:t>
      </w:r>
    </w:p>
    <w:p w:rsidR="00D111CF" w:rsidRPr="00096985" w:rsidRDefault="00D111CF" w:rsidP="0041297E">
      <w:pPr>
        <w:shd w:val="clear" w:color="auto" w:fill="FFFFFF"/>
        <w:tabs>
          <w:tab w:val="left" w:pos="5103"/>
        </w:tabs>
        <w:ind w:left="5103"/>
        <w:rPr>
          <w:bCs/>
          <w:spacing w:val="-4"/>
          <w:sz w:val="24"/>
          <w:szCs w:val="24"/>
        </w:rPr>
      </w:pPr>
      <w:r>
        <w:rPr>
          <w:bCs/>
          <w:spacing w:val="-4"/>
          <w:sz w:val="24"/>
          <w:szCs w:val="24"/>
        </w:rPr>
        <w:t>______ от _____________</w:t>
      </w:r>
    </w:p>
    <w:p w:rsidR="0041297E" w:rsidRPr="00096985" w:rsidRDefault="0041297E" w:rsidP="0041297E">
      <w:pPr>
        <w:shd w:val="clear" w:color="auto" w:fill="FFFFFF"/>
        <w:ind w:firstLine="782"/>
        <w:jc w:val="center"/>
        <w:rPr>
          <w:b/>
          <w:bCs/>
          <w:spacing w:val="-4"/>
          <w:sz w:val="24"/>
          <w:szCs w:val="24"/>
        </w:rPr>
      </w:pPr>
    </w:p>
    <w:p w:rsidR="0041297E" w:rsidRPr="001C4CE3" w:rsidRDefault="0041297E" w:rsidP="0041297E">
      <w:pPr>
        <w:shd w:val="clear" w:color="auto" w:fill="FFFFFF"/>
        <w:ind w:firstLine="782"/>
        <w:jc w:val="center"/>
        <w:rPr>
          <w:b/>
          <w:bCs/>
          <w:spacing w:val="-4"/>
          <w:sz w:val="28"/>
          <w:szCs w:val="28"/>
        </w:rPr>
      </w:pPr>
    </w:p>
    <w:p w:rsidR="0041297E" w:rsidRDefault="0041297E" w:rsidP="0041297E">
      <w:pPr>
        <w:shd w:val="clear" w:color="auto" w:fill="FFFFFF"/>
        <w:rPr>
          <w:b/>
          <w:bCs/>
          <w:spacing w:val="-4"/>
          <w:sz w:val="28"/>
          <w:szCs w:val="28"/>
        </w:rPr>
      </w:pPr>
    </w:p>
    <w:p w:rsidR="00096985" w:rsidRDefault="00096985" w:rsidP="0041297E">
      <w:pPr>
        <w:shd w:val="clear" w:color="auto" w:fill="FFFFFF"/>
        <w:rPr>
          <w:b/>
          <w:bCs/>
          <w:spacing w:val="-4"/>
          <w:sz w:val="28"/>
          <w:szCs w:val="28"/>
        </w:rPr>
      </w:pPr>
    </w:p>
    <w:p w:rsidR="00096985" w:rsidRDefault="00096985" w:rsidP="0041297E">
      <w:pPr>
        <w:shd w:val="clear" w:color="auto" w:fill="FFFFFF"/>
        <w:rPr>
          <w:b/>
          <w:bCs/>
          <w:spacing w:val="-4"/>
          <w:sz w:val="28"/>
          <w:szCs w:val="28"/>
        </w:rPr>
      </w:pPr>
    </w:p>
    <w:p w:rsidR="00096985" w:rsidRPr="001C4CE3" w:rsidRDefault="00096985" w:rsidP="0041297E">
      <w:pPr>
        <w:shd w:val="clear" w:color="auto" w:fill="FFFFFF"/>
        <w:rPr>
          <w:b/>
          <w:bCs/>
          <w:spacing w:val="-4"/>
          <w:sz w:val="28"/>
          <w:szCs w:val="28"/>
        </w:rPr>
      </w:pPr>
    </w:p>
    <w:p w:rsidR="0041297E" w:rsidRPr="001C4CE3" w:rsidRDefault="0041297E" w:rsidP="0041297E">
      <w:pPr>
        <w:shd w:val="clear" w:color="auto" w:fill="FFFFFF"/>
        <w:jc w:val="center"/>
        <w:rPr>
          <w:b/>
          <w:bCs/>
          <w:spacing w:val="-4"/>
          <w:sz w:val="28"/>
          <w:szCs w:val="28"/>
        </w:rPr>
      </w:pPr>
    </w:p>
    <w:p w:rsidR="0041297E" w:rsidRPr="001C4CE3" w:rsidRDefault="0041297E" w:rsidP="0041297E">
      <w:pPr>
        <w:shd w:val="clear" w:color="auto" w:fill="FFFFFF"/>
        <w:jc w:val="center"/>
        <w:rPr>
          <w:b/>
          <w:bCs/>
          <w:spacing w:val="-4"/>
          <w:sz w:val="28"/>
          <w:szCs w:val="28"/>
        </w:rPr>
      </w:pPr>
      <w:r w:rsidRPr="001C4CE3">
        <w:rPr>
          <w:b/>
          <w:bCs/>
          <w:spacing w:val="-4"/>
          <w:sz w:val="28"/>
          <w:szCs w:val="28"/>
        </w:rPr>
        <w:t>МУНИЦИПАЛЬНАЯ ПРОГРАММА</w:t>
      </w:r>
    </w:p>
    <w:p w:rsidR="0041297E" w:rsidRPr="001C4CE3" w:rsidRDefault="0041297E" w:rsidP="0041297E">
      <w:pPr>
        <w:shd w:val="clear" w:color="auto" w:fill="FFFFFF"/>
        <w:jc w:val="center"/>
        <w:rPr>
          <w:b/>
          <w:bCs/>
          <w:spacing w:val="-7"/>
          <w:sz w:val="28"/>
          <w:szCs w:val="28"/>
        </w:rPr>
      </w:pPr>
      <w:r w:rsidRPr="001C4CE3">
        <w:rPr>
          <w:b/>
          <w:bCs/>
          <w:spacing w:val="-4"/>
          <w:sz w:val="28"/>
          <w:szCs w:val="28"/>
        </w:rPr>
        <w:t xml:space="preserve">«РЕАЛИЗАЦИЯ КОНЦЕПЦИИ ГОСУДАРСТВЕННОЙ НАЦИОНАЛЬНОЙ ПОЛИТИКИ </w:t>
      </w:r>
      <w:r w:rsidRPr="001C4CE3">
        <w:rPr>
          <w:b/>
          <w:bCs/>
          <w:spacing w:val="-3"/>
          <w:sz w:val="28"/>
          <w:szCs w:val="28"/>
        </w:rPr>
        <w:t xml:space="preserve">В МАМАДЫШСКОМ МУНИЦИПАЛЬНОМ РАЙОНЕ </w:t>
      </w:r>
      <w:r w:rsidRPr="001C4CE3">
        <w:rPr>
          <w:b/>
          <w:bCs/>
          <w:spacing w:val="-7"/>
          <w:sz w:val="28"/>
          <w:szCs w:val="28"/>
        </w:rPr>
        <w:t xml:space="preserve">РЕСПУБЛИКИ ТАТАРСТАН </w:t>
      </w:r>
    </w:p>
    <w:p w:rsidR="0041297E" w:rsidRPr="001C4CE3" w:rsidRDefault="0041297E" w:rsidP="0041297E">
      <w:pPr>
        <w:shd w:val="clear" w:color="auto" w:fill="FFFFFF"/>
        <w:jc w:val="center"/>
        <w:rPr>
          <w:sz w:val="28"/>
          <w:szCs w:val="28"/>
        </w:rPr>
      </w:pPr>
      <w:r w:rsidRPr="001C4CE3">
        <w:rPr>
          <w:b/>
          <w:bCs/>
          <w:spacing w:val="-2"/>
          <w:sz w:val="28"/>
          <w:szCs w:val="28"/>
        </w:rPr>
        <w:t>НА 20</w:t>
      </w:r>
      <w:r w:rsidR="00224D84">
        <w:rPr>
          <w:b/>
          <w:bCs/>
          <w:spacing w:val="-2"/>
          <w:sz w:val="28"/>
          <w:szCs w:val="28"/>
        </w:rPr>
        <w:t>21</w:t>
      </w:r>
      <w:r w:rsidRPr="001C4CE3">
        <w:rPr>
          <w:b/>
          <w:bCs/>
          <w:spacing w:val="-2"/>
          <w:sz w:val="28"/>
          <w:szCs w:val="28"/>
        </w:rPr>
        <w:t xml:space="preserve"> - 202</w:t>
      </w:r>
      <w:r w:rsidR="00224D84">
        <w:rPr>
          <w:b/>
          <w:bCs/>
          <w:spacing w:val="-2"/>
          <w:sz w:val="28"/>
          <w:szCs w:val="28"/>
        </w:rPr>
        <w:t>3</w:t>
      </w:r>
      <w:r w:rsidRPr="001C4CE3">
        <w:rPr>
          <w:b/>
          <w:bCs/>
          <w:spacing w:val="-2"/>
          <w:sz w:val="28"/>
          <w:szCs w:val="28"/>
        </w:rPr>
        <w:t xml:space="preserve"> ГОДЫ»</w:t>
      </w: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Pr="001C4CE3" w:rsidRDefault="0041297E" w:rsidP="0041297E">
      <w:pPr>
        <w:jc w:val="center"/>
        <w:outlineLvl w:val="1"/>
        <w:rPr>
          <w:sz w:val="28"/>
          <w:szCs w:val="28"/>
        </w:rPr>
      </w:pPr>
    </w:p>
    <w:p w:rsidR="0041297E" w:rsidRPr="001C4CE3" w:rsidRDefault="0041297E" w:rsidP="0041297E">
      <w:pPr>
        <w:jc w:val="center"/>
        <w:outlineLvl w:val="1"/>
        <w:rPr>
          <w:sz w:val="28"/>
          <w:szCs w:val="28"/>
        </w:rPr>
      </w:pPr>
      <w:r w:rsidRPr="001C4CE3">
        <w:rPr>
          <w:sz w:val="28"/>
          <w:szCs w:val="28"/>
        </w:rPr>
        <w:t>ПАСПОРТ ПРОГРАММЫ</w:t>
      </w:r>
    </w:p>
    <w:p w:rsidR="0041297E" w:rsidRPr="001C4CE3" w:rsidRDefault="0041297E" w:rsidP="0041297E">
      <w:pPr>
        <w:jc w:val="center"/>
        <w:rPr>
          <w:sz w:val="28"/>
          <w:szCs w:val="28"/>
        </w:rPr>
      </w:pPr>
    </w:p>
    <w:tbl>
      <w:tblPr>
        <w:tblW w:w="9855" w:type="dxa"/>
        <w:tblInd w:w="70" w:type="dxa"/>
        <w:tblLayout w:type="fixed"/>
        <w:tblCellMar>
          <w:left w:w="70" w:type="dxa"/>
          <w:right w:w="70" w:type="dxa"/>
        </w:tblCellMar>
        <w:tblLook w:val="0000" w:firstRow="0" w:lastRow="0" w:firstColumn="0" w:lastColumn="0" w:noHBand="0" w:noVBand="0"/>
      </w:tblPr>
      <w:tblGrid>
        <w:gridCol w:w="3105"/>
        <w:gridCol w:w="6750"/>
      </w:tblGrid>
      <w:tr w:rsidR="0041297E" w:rsidRPr="001C4CE3" w:rsidTr="0041297E">
        <w:trPr>
          <w:cantSplit/>
          <w:trHeight w:val="48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Наименование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224D84">
            <w:pPr>
              <w:pStyle w:val="ConsPlusCell"/>
              <w:widowControl/>
              <w:jc w:val="both"/>
              <w:rPr>
                <w:rFonts w:ascii="Times New Roman" w:hAnsi="Times New Roman" w:cs="Times New Roman"/>
                <w:sz w:val="28"/>
                <w:szCs w:val="28"/>
              </w:rPr>
            </w:pPr>
            <w:r w:rsidRPr="001C4CE3">
              <w:rPr>
                <w:rFonts w:ascii="Times New Roman" w:hAnsi="Times New Roman" w:cs="Times New Roman"/>
                <w:sz w:val="28"/>
                <w:szCs w:val="28"/>
              </w:rPr>
              <w:t>Муниципальная программа «Реализация Концепции государственной национальной политики в Мамадышском муниципальном районе Республики Татарстан на 20</w:t>
            </w:r>
            <w:r w:rsidR="00224D84">
              <w:rPr>
                <w:rFonts w:ascii="Times New Roman" w:hAnsi="Times New Roman" w:cs="Times New Roman"/>
                <w:sz w:val="28"/>
                <w:szCs w:val="28"/>
              </w:rPr>
              <w:t>21</w:t>
            </w:r>
            <w:r w:rsidRPr="001C4CE3">
              <w:rPr>
                <w:rFonts w:ascii="Times New Roman" w:hAnsi="Times New Roman" w:cs="Times New Roman"/>
                <w:sz w:val="28"/>
                <w:szCs w:val="28"/>
              </w:rPr>
              <w:t>-202</w:t>
            </w:r>
            <w:r w:rsidR="00224D84">
              <w:rPr>
                <w:rFonts w:ascii="Times New Roman" w:hAnsi="Times New Roman" w:cs="Times New Roman"/>
                <w:sz w:val="28"/>
                <w:szCs w:val="28"/>
              </w:rPr>
              <w:t>3</w:t>
            </w:r>
            <w:r w:rsidRPr="001C4CE3">
              <w:rPr>
                <w:rFonts w:ascii="Times New Roman" w:hAnsi="Times New Roman" w:cs="Times New Roman"/>
                <w:sz w:val="28"/>
                <w:szCs w:val="28"/>
              </w:rPr>
              <w:t xml:space="preserve"> годы» </w:t>
            </w:r>
          </w:p>
        </w:tc>
      </w:tr>
      <w:tr w:rsidR="0041297E" w:rsidRPr="001C4CE3" w:rsidTr="0041297E">
        <w:trPr>
          <w:cantSplit/>
          <w:trHeight w:val="120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Основание для разработки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Протокол совместного заседания Совета при Президенте Республики Татарстан по межнациональным и межконфессиональным отношениям, Координационного совещания по обеспечению правопорядка в Республике Татарстан и Антитеррористический комиссии в Республике Татарстан от 17 декабря 2013 года (№ПР-287 от 28.12.2013), Протокол совместного заседания Совета Безопасности Республики Татарстан, Антитеррористической комиссии в Республике Татарстан от 26 марта 2014 года (№ПР-78 от 03.04.2014).      </w:t>
            </w:r>
          </w:p>
          <w:p w:rsidR="0041297E" w:rsidRPr="001C4CE3" w:rsidRDefault="0041297E" w:rsidP="0041297E">
            <w:pPr>
              <w:pStyle w:val="ConsPlusCell"/>
              <w:widowControl/>
              <w:jc w:val="both"/>
              <w:rPr>
                <w:rFonts w:ascii="Times New Roman" w:hAnsi="Times New Roman" w:cs="Times New Roman"/>
                <w:sz w:val="28"/>
                <w:szCs w:val="28"/>
              </w:rPr>
            </w:pPr>
          </w:p>
        </w:tc>
      </w:tr>
      <w:tr w:rsidR="0041297E" w:rsidRPr="001C4CE3" w:rsidTr="0041297E">
        <w:trPr>
          <w:cantSplit/>
          <w:trHeight w:val="616"/>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Заказчик и Координатор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color w:val="000000"/>
                <w:sz w:val="28"/>
                <w:szCs w:val="28"/>
              </w:rPr>
            </w:pPr>
            <w:r w:rsidRPr="001C4CE3">
              <w:rPr>
                <w:rFonts w:ascii="Times New Roman" w:hAnsi="Times New Roman" w:cs="Times New Roman"/>
                <w:color w:val="000000"/>
                <w:sz w:val="28"/>
                <w:szCs w:val="28"/>
              </w:rPr>
              <w:t>Исполнительный комитет Мамадышского муниципального района</w:t>
            </w:r>
            <w:r w:rsidR="00096985">
              <w:rPr>
                <w:rFonts w:ascii="Times New Roman" w:hAnsi="Times New Roman" w:cs="Times New Roman"/>
                <w:color w:val="000000"/>
                <w:sz w:val="28"/>
                <w:szCs w:val="28"/>
              </w:rPr>
              <w:t xml:space="preserve"> Республики Татарстан</w:t>
            </w:r>
          </w:p>
        </w:tc>
      </w:tr>
      <w:tr w:rsidR="0041297E" w:rsidRPr="001C4CE3" w:rsidTr="0041297E">
        <w:trPr>
          <w:cantSplit/>
          <w:trHeight w:val="84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 xml:space="preserve">Цель 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sz w:val="28"/>
                <w:szCs w:val="28"/>
              </w:rPr>
            </w:pPr>
            <w:r w:rsidRPr="001C4CE3">
              <w:rPr>
                <w:rFonts w:ascii="Times New Roman" w:hAnsi="Times New Roman" w:cs="Times New Roman"/>
                <w:sz w:val="28"/>
                <w:szCs w:val="28"/>
              </w:rPr>
              <w:t>Консолидация усилий органов местного самоуправления Мамадышского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41297E" w:rsidRPr="001C4CE3" w:rsidRDefault="0041297E" w:rsidP="0041297E">
            <w:pPr>
              <w:pStyle w:val="ConsPlusCell"/>
              <w:widowControl/>
              <w:jc w:val="both"/>
              <w:rPr>
                <w:rFonts w:ascii="Times New Roman" w:hAnsi="Times New Roman" w:cs="Times New Roman"/>
                <w:sz w:val="28"/>
                <w:szCs w:val="28"/>
              </w:rPr>
            </w:pPr>
          </w:p>
        </w:tc>
      </w:tr>
      <w:tr w:rsidR="0041297E" w:rsidRPr="001C4CE3" w:rsidTr="0041297E">
        <w:trPr>
          <w:cantSplit/>
          <w:trHeight w:val="108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p>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 xml:space="preserve">Задачи 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321A32">
            <w:pPr>
              <w:pStyle w:val="ConsPlusCell"/>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Укрепление           межнационального           и</w:t>
            </w:r>
            <w:r w:rsidRPr="001C4CE3">
              <w:rPr>
                <w:rFonts w:ascii="Times New Roman" w:hAnsi="Times New Roman" w:cs="Times New Roman"/>
                <w:sz w:val="28"/>
                <w:szCs w:val="28"/>
              </w:rPr>
              <w:br/>
              <w:t>межконфессионального  согласия,  профилактика   и</w:t>
            </w:r>
            <w:r w:rsidRPr="001C4CE3">
              <w:rPr>
                <w:rFonts w:ascii="Times New Roman" w:hAnsi="Times New Roman" w:cs="Times New Roman"/>
                <w:sz w:val="28"/>
                <w:szCs w:val="28"/>
              </w:rPr>
              <w:br/>
              <w:t>предотвращение    конфликтов    на    социальной,</w:t>
            </w:r>
            <w:r w:rsidRPr="001C4CE3">
              <w:rPr>
                <w:rFonts w:ascii="Times New Roman" w:hAnsi="Times New Roman" w:cs="Times New Roman"/>
                <w:sz w:val="28"/>
                <w:szCs w:val="28"/>
              </w:rPr>
              <w:br/>
              <w:t xml:space="preserve">этнической и конфессиональной почве;           </w:t>
            </w:r>
          </w:p>
          <w:p w:rsidR="0041297E" w:rsidRPr="001C4CE3" w:rsidRDefault="0041297E" w:rsidP="00321A32">
            <w:pPr>
              <w:pStyle w:val="ConsPlusCell"/>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Формирование общественного мнения,  направленного</w:t>
            </w:r>
            <w:r w:rsidRPr="001C4CE3">
              <w:rPr>
                <w:rFonts w:ascii="Times New Roman" w:hAnsi="Times New Roman" w:cs="Times New Roman"/>
                <w:sz w:val="28"/>
                <w:szCs w:val="28"/>
              </w:rPr>
              <w:br/>
              <w:t>на создание атмосферы  нетерпимости  населения  к</w:t>
            </w:r>
            <w:r w:rsidRPr="001C4CE3">
              <w:rPr>
                <w:rFonts w:ascii="Times New Roman" w:hAnsi="Times New Roman" w:cs="Times New Roman"/>
                <w:sz w:val="28"/>
                <w:szCs w:val="28"/>
              </w:rPr>
              <w:br/>
              <w:t>проявлениям  террористической, экстремистской</w:t>
            </w:r>
            <w:r w:rsidRPr="001C4CE3">
              <w:rPr>
                <w:rFonts w:ascii="Times New Roman" w:hAnsi="Times New Roman" w:cs="Times New Roman"/>
                <w:sz w:val="28"/>
                <w:szCs w:val="28"/>
              </w:rPr>
              <w:br/>
              <w:t xml:space="preserve">и националистической идеологии;  </w:t>
            </w:r>
          </w:p>
          <w:p w:rsidR="0041297E" w:rsidRPr="001C4CE3" w:rsidRDefault="0041297E" w:rsidP="00321A32">
            <w:pPr>
              <w:pStyle w:val="ConsPlusCell"/>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41297E" w:rsidRPr="001C4CE3" w:rsidRDefault="0041297E" w:rsidP="00321A32">
            <w:pPr>
              <w:pStyle w:val="ConsPlusNonformat"/>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41297E" w:rsidRPr="001C4CE3" w:rsidRDefault="0041297E" w:rsidP="00321A32">
            <w:pPr>
              <w:pStyle w:val="ConsPlusNonformat"/>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w:t>
            </w:r>
          </w:p>
          <w:p w:rsidR="0041297E" w:rsidRPr="001C4CE3" w:rsidRDefault="0041297E" w:rsidP="0041297E">
            <w:pPr>
              <w:pStyle w:val="ConsPlusNonformat"/>
              <w:widowControl/>
              <w:tabs>
                <w:tab w:val="left" w:pos="455"/>
              </w:tabs>
              <w:jc w:val="both"/>
              <w:rPr>
                <w:rFonts w:ascii="Times New Roman" w:hAnsi="Times New Roman" w:cs="Times New Roman"/>
                <w:sz w:val="28"/>
                <w:szCs w:val="28"/>
              </w:rPr>
            </w:pPr>
          </w:p>
          <w:p w:rsidR="0041297E" w:rsidRPr="001C4CE3" w:rsidRDefault="0041297E" w:rsidP="0041297E">
            <w:pPr>
              <w:pStyle w:val="ConsPlusNonformat"/>
              <w:widowControl/>
              <w:tabs>
                <w:tab w:val="left" w:pos="455"/>
              </w:tabs>
              <w:jc w:val="both"/>
              <w:rPr>
                <w:rFonts w:ascii="Times New Roman" w:hAnsi="Times New Roman" w:cs="Times New Roman"/>
                <w:sz w:val="28"/>
                <w:szCs w:val="28"/>
              </w:rPr>
            </w:pPr>
          </w:p>
        </w:tc>
      </w:tr>
      <w:tr w:rsidR="0041297E" w:rsidRPr="001C4CE3" w:rsidTr="0041297E">
        <w:trPr>
          <w:cantSplit/>
          <w:trHeight w:val="36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Сроки       реализации</w:t>
            </w:r>
            <w:r w:rsidRPr="001C4CE3">
              <w:rPr>
                <w:rFonts w:ascii="Times New Roman" w:hAnsi="Times New Roman" w:cs="Times New Roman"/>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E7683C">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20</w:t>
            </w:r>
            <w:r w:rsidR="00E7683C">
              <w:rPr>
                <w:rFonts w:ascii="Times New Roman" w:hAnsi="Times New Roman" w:cs="Times New Roman"/>
                <w:sz w:val="28"/>
                <w:szCs w:val="28"/>
              </w:rPr>
              <w:t>21</w:t>
            </w:r>
            <w:r w:rsidRPr="001C4CE3">
              <w:rPr>
                <w:rFonts w:ascii="Times New Roman" w:hAnsi="Times New Roman" w:cs="Times New Roman"/>
                <w:sz w:val="28"/>
                <w:szCs w:val="28"/>
              </w:rPr>
              <w:t xml:space="preserve"> - 202</w:t>
            </w:r>
            <w:r w:rsidR="00E7683C">
              <w:rPr>
                <w:rFonts w:ascii="Times New Roman" w:hAnsi="Times New Roman" w:cs="Times New Roman"/>
                <w:sz w:val="28"/>
                <w:szCs w:val="28"/>
              </w:rPr>
              <w:t>3</w:t>
            </w:r>
            <w:r w:rsidRPr="001C4CE3">
              <w:rPr>
                <w:rFonts w:ascii="Times New Roman" w:hAnsi="Times New Roman" w:cs="Times New Roman"/>
                <w:sz w:val="28"/>
                <w:szCs w:val="28"/>
              </w:rPr>
              <w:t xml:space="preserve"> годы                                 </w:t>
            </w:r>
          </w:p>
        </w:tc>
      </w:tr>
      <w:tr w:rsidR="0041297E" w:rsidRPr="001C4CE3" w:rsidTr="0041297E">
        <w:trPr>
          <w:cantSplit/>
          <w:trHeight w:val="180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Объем   и    источники</w:t>
            </w:r>
            <w:r w:rsidRPr="001C4CE3">
              <w:rPr>
                <w:rFonts w:ascii="Times New Roman" w:hAnsi="Times New Roman" w:cs="Times New Roman"/>
                <w:sz w:val="28"/>
                <w:szCs w:val="28"/>
              </w:rPr>
              <w:br/>
              <w:t xml:space="preserve">финансирования        </w:t>
            </w:r>
            <w:r w:rsidRPr="001C4CE3">
              <w:rPr>
                <w:rFonts w:ascii="Times New Roman" w:hAnsi="Times New Roman" w:cs="Times New Roman"/>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20</w:t>
            </w:r>
            <w:r w:rsidR="00E7683C">
              <w:rPr>
                <w:rFonts w:ascii="Times New Roman" w:hAnsi="Times New Roman" w:cs="Times New Roman"/>
                <w:sz w:val="28"/>
                <w:szCs w:val="28"/>
              </w:rPr>
              <w:t>21</w:t>
            </w:r>
            <w:r w:rsidRPr="001C4CE3">
              <w:rPr>
                <w:rFonts w:ascii="Times New Roman" w:hAnsi="Times New Roman" w:cs="Times New Roman"/>
                <w:sz w:val="28"/>
                <w:szCs w:val="28"/>
              </w:rPr>
              <w:t xml:space="preserve"> г. –  1740 тыс. рублей     </w:t>
            </w: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20</w:t>
            </w:r>
            <w:r w:rsidR="00E7683C">
              <w:rPr>
                <w:rFonts w:ascii="Times New Roman" w:hAnsi="Times New Roman" w:cs="Times New Roman"/>
                <w:sz w:val="28"/>
                <w:szCs w:val="28"/>
              </w:rPr>
              <w:t>22</w:t>
            </w:r>
            <w:r w:rsidRPr="001C4CE3">
              <w:rPr>
                <w:rFonts w:ascii="Times New Roman" w:hAnsi="Times New Roman" w:cs="Times New Roman"/>
                <w:sz w:val="28"/>
                <w:szCs w:val="28"/>
              </w:rPr>
              <w:t xml:space="preserve"> г. –  1740 тыс. рублей     </w:t>
            </w:r>
          </w:p>
          <w:p w:rsidR="0041297E"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202</w:t>
            </w:r>
            <w:r w:rsidR="00E7683C">
              <w:rPr>
                <w:rFonts w:ascii="Times New Roman" w:hAnsi="Times New Roman" w:cs="Times New Roman"/>
                <w:sz w:val="28"/>
                <w:szCs w:val="28"/>
              </w:rPr>
              <w:t>3</w:t>
            </w:r>
            <w:r w:rsidRPr="001C4CE3">
              <w:rPr>
                <w:rFonts w:ascii="Times New Roman" w:hAnsi="Times New Roman" w:cs="Times New Roman"/>
                <w:sz w:val="28"/>
                <w:szCs w:val="28"/>
              </w:rPr>
              <w:t xml:space="preserve"> г. –  1740</w:t>
            </w:r>
            <w:r w:rsidR="00E7683C">
              <w:rPr>
                <w:rFonts w:ascii="Times New Roman" w:hAnsi="Times New Roman" w:cs="Times New Roman"/>
                <w:sz w:val="28"/>
                <w:szCs w:val="28"/>
              </w:rPr>
              <w:t xml:space="preserve"> </w:t>
            </w:r>
            <w:r w:rsidRPr="001C4CE3">
              <w:rPr>
                <w:rFonts w:ascii="Times New Roman" w:hAnsi="Times New Roman" w:cs="Times New Roman"/>
                <w:sz w:val="28"/>
                <w:szCs w:val="28"/>
              </w:rPr>
              <w:t xml:space="preserve">тыс. рублей     </w:t>
            </w:r>
          </w:p>
          <w:p w:rsidR="00DD3057" w:rsidRDefault="00DD3057" w:rsidP="0041297E">
            <w:pPr>
              <w:pStyle w:val="ConsPlusNonformat"/>
              <w:widowControl/>
              <w:jc w:val="both"/>
              <w:rPr>
                <w:rFonts w:ascii="Times New Roman" w:hAnsi="Times New Roman" w:cs="Times New Roman"/>
                <w:sz w:val="28"/>
                <w:szCs w:val="28"/>
              </w:rPr>
            </w:pPr>
          </w:p>
          <w:p w:rsidR="00DD3057" w:rsidRDefault="00DD3057" w:rsidP="0041297E">
            <w:pPr>
              <w:pStyle w:val="ConsPlusNonformat"/>
              <w:widowControl/>
              <w:jc w:val="both"/>
              <w:rPr>
                <w:rFonts w:ascii="Times New Roman" w:hAnsi="Times New Roman" w:cs="Times New Roman"/>
                <w:sz w:val="28"/>
                <w:szCs w:val="28"/>
              </w:rPr>
            </w:pPr>
          </w:p>
          <w:p w:rsidR="00DD3057" w:rsidRDefault="00DD3057" w:rsidP="0041297E">
            <w:pPr>
              <w:pStyle w:val="ConsPlusNonformat"/>
              <w:widowControl/>
              <w:jc w:val="both"/>
              <w:rPr>
                <w:rFonts w:ascii="Times New Roman" w:hAnsi="Times New Roman" w:cs="Times New Roman"/>
                <w:sz w:val="28"/>
                <w:szCs w:val="28"/>
              </w:rPr>
            </w:pPr>
          </w:p>
          <w:p w:rsidR="00DD3057" w:rsidRDefault="00DD3057" w:rsidP="0041297E">
            <w:pPr>
              <w:pStyle w:val="ConsPlusNonformat"/>
              <w:widowControl/>
              <w:jc w:val="both"/>
              <w:rPr>
                <w:rFonts w:ascii="Times New Roman" w:hAnsi="Times New Roman" w:cs="Times New Roman"/>
                <w:sz w:val="28"/>
                <w:szCs w:val="28"/>
              </w:rPr>
            </w:pPr>
          </w:p>
          <w:p w:rsidR="00DD3057" w:rsidRDefault="00DD3057" w:rsidP="0041297E">
            <w:pPr>
              <w:pStyle w:val="ConsPlusNonformat"/>
              <w:widowControl/>
              <w:jc w:val="both"/>
              <w:rPr>
                <w:rFonts w:ascii="Times New Roman" w:hAnsi="Times New Roman" w:cs="Times New Roman"/>
                <w:sz w:val="28"/>
                <w:szCs w:val="28"/>
              </w:rPr>
            </w:pPr>
          </w:p>
          <w:p w:rsidR="00DD3057" w:rsidRDefault="00DD3057" w:rsidP="0041297E">
            <w:pPr>
              <w:pStyle w:val="ConsPlusNonformat"/>
              <w:widowControl/>
              <w:jc w:val="both"/>
              <w:rPr>
                <w:rFonts w:ascii="Times New Roman" w:hAnsi="Times New Roman" w:cs="Times New Roman"/>
                <w:sz w:val="28"/>
                <w:szCs w:val="28"/>
              </w:rPr>
            </w:pPr>
          </w:p>
          <w:p w:rsidR="00DD3057" w:rsidRPr="001C4CE3" w:rsidRDefault="00DD3057"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Размер   средств,   расходуемых     на   реализацию  программы,</w:t>
            </w:r>
            <w:r w:rsidR="00096985">
              <w:rPr>
                <w:rFonts w:ascii="Times New Roman" w:hAnsi="Times New Roman" w:cs="Times New Roman"/>
                <w:sz w:val="28"/>
                <w:szCs w:val="28"/>
              </w:rPr>
              <w:t xml:space="preserve"> может уточняться  </w:t>
            </w:r>
            <w:r w:rsidRPr="001C4CE3">
              <w:rPr>
                <w:rFonts w:ascii="Times New Roman" w:hAnsi="Times New Roman" w:cs="Times New Roman"/>
                <w:sz w:val="28"/>
                <w:szCs w:val="28"/>
              </w:rPr>
              <w:t>и      корректироваться,     исходя       из</w:t>
            </w:r>
            <w:r w:rsidR="00096985">
              <w:rPr>
                <w:rFonts w:ascii="Times New Roman" w:hAnsi="Times New Roman" w:cs="Times New Roman"/>
                <w:sz w:val="28"/>
                <w:szCs w:val="28"/>
              </w:rPr>
              <w:t xml:space="preserve"> </w:t>
            </w:r>
            <w:r w:rsidRPr="001C4CE3">
              <w:rPr>
                <w:rFonts w:ascii="Times New Roman" w:hAnsi="Times New Roman" w:cs="Times New Roman"/>
                <w:sz w:val="28"/>
                <w:szCs w:val="28"/>
              </w:rPr>
              <w:t xml:space="preserve">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 </w:t>
            </w:r>
          </w:p>
        </w:tc>
      </w:tr>
      <w:tr w:rsidR="0041297E" w:rsidRPr="001C4CE3" w:rsidTr="0041297E">
        <w:trPr>
          <w:cantSplit/>
          <w:trHeight w:val="348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lastRenderedPageBreak/>
              <w:t>Ожидаемые     конечные</w:t>
            </w:r>
            <w:r w:rsidRPr="001C4CE3">
              <w:rPr>
                <w:rFonts w:ascii="Times New Roman" w:hAnsi="Times New Roman" w:cs="Times New Roman"/>
                <w:sz w:val="28"/>
                <w:szCs w:val="28"/>
              </w:rPr>
              <w:br/>
              <w:t>результаты  реализации</w:t>
            </w:r>
            <w:r w:rsidRPr="001C4CE3">
              <w:rPr>
                <w:rFonts w:ascii="Times New Roman" w:hAnsi="Times New Roman" w:cs="Times New Roman"/>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Итоговые результаты реализации программы: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 xml:space="preserve">совершенствование форм и методов работы органов  местного самоуправления по реализации Концепции государственной национальной политики в Мамадышском муниципальном районе, противодействию экстремизму, проявлениям ксенофобии,    национальной    и    расовой нетерпимости, противодействию этнической дискриминации на территории Мамадышского муниципального района;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 xml:space="preserve">распространение и развитие культуры  интернационализма,  межэтнического согласия, национальной и религиозной терпимости  в  обществе, молодежной среде, среди учащихся и воспитанников образовательных учреждений;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формирование    нетерпимости    к фактам террористических     и     экстремистских     проявлений, ксенофобии.</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 xml:space="preserve">формирование толерантного, гуманного и уважительного отношения к представителям  иных этнических и конфессиональных сообществ;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формирование единого информационного  пространства  для пропаганды и  распространения  на  территории  Мамадышского муниципального  района  идей  толерантности,  гражданской солидарности, уважения к другим культурам,  в  том  числе через муниципальные средства массовой информации, Интернет-ресурсы.</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ind w:left="720"/>
              <w:jc w:val="both"/>
              <w:rPr>
                <w:rFonts w:ascii="Times New Roman" w:hAnsi="Times New Roman" w:cs="Times New Roman"/>
                <w:sz w:val="28"/>
                <w:szCs w:val="28"/>
              </w:rPr>
            </w:pPr>
            <w:r w:rsidRPr="001C4CE3">
              <w:rPr>
                <w:rFonts w:ascii="Times New Roman" w:hAnsi="Times New Roman" w:cs="Times New Roman"/>
                <w:sz w:val="28"/>
                <w:szCs w:val="28"/>
              </w:rPr>
              <w:t xml:space="preserve">                    </w:t>
            </w:r>
          </w:p>
        </w:tc>
      </w:tr>
      <w:tr w:rsidR="0041297E" w:rsidRPr="001C4CE3" w:rsidTr="0041297E">
        <w:trPr>
          <w:cantSplit/>
          <w:trHeight w:val="2536"/>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Контроль за исполнением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Nonformat"/>
              <w:widowControl/>
              <w:jc w:val="both"/>
              <w:rPr>
                <w:rFonts w:ascii="Times New Roman" w:hAnsi="Times New Roman" w:cs="Times New Roman"/>
                <w:color w:val="000000"/>
                <w:sz w:val="28"/>
                <w:szCs w:val="28"/>
              </w:rPr>
            </w:pPr>
            <w:r w:rsidRPr="001C4CE3">
              <w:rPr>
                <w:rFonts w:ascii="Times New Roman" w:hAnsi="Times New Roman" w:cs="Times New Roman"/>
                <w:sz w:val="28"/>
                <w:szCs w:val="28"/>
              </w:rPr>
              <w:t xml:space="preserve">Контроль  за  исполнением   программы   осуществляет </w:t>
            </w:r>
            <w:r w:rsidRPr="001C4CE3">
              <w:rPr>
                <w:rFonts w:ascii="Times New Roman" w:hAnsi="Times New Roman" w:cs="Times New Roman"/>
                <w:color w:val="000000"/>
                <w:sz w:val="28"/>
                <w:szCs w:val="28"/>
              </w:rPr>
              <w:t>Исполнительный комитет Мамадышского муниципального района.</w:t>
            </w: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bCs/>
                <w:sz w:val="28"/>
                <w:szCs w:val="28"/>
              </w:rPr>
              <w:t xml:space="preserve">Совет при Главе муниципального района по взаимодействию с религиозными организациями </w:t>
            </w:r>
            <w:r w:rsidRPr="001C4CE3">
              <w:rPr>
                <w:rFonts w:ascii="Times New Roman" w:hAnsi="Times New Roman" w:cs="Times New Roman"/>
                <w:sz w:val="28"/>
                <w:szCs w:val="28"/>
              </w:rPr>
              <w:t>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Мамадышского муниципального района в ходе реализации мероприятий Программы.</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tc>
      </w:tr>
    </w:tbl>
    <w:p w:rsidR="0041297E" w:rsidRPr="001C4CE3" w:rsidRDefault="0041297E" w:rsidP="0041297E">
      <w:pPr>
        <w:outlineLvl w:val="1"/>
        <w:rPr>
          <w:b/>
          <w:sz w:val="28"/>
          <w:szCs w:val="28"/>
        </w:rPr>
      </w:pPr>
    </w:p>
    <w:p w:rsidR="0041297E" w:rsidRPr="001C4CE3" w:rsidRDefault="0041297E" w:rsidP="0041297E">
      <w:pPr>
        <w:jc w:val="center"/>
        <w:outlineLvl w:val="1"/>
        <w:rPr>
          <w:b/>
          <w:sz w:val="28"/>
          <w:szCs w:val="28"/>
        </w:rPr>
      </w:pPr>
    </w:p>
    <w:p w:rsidR="0041297E" w:rsidRPr="001C4CE3" w:rsidRDefault="0041297E" w:rsidP="0041297E">
      <w:pPr>
        <w:jc w:val="center"/>
        <w:outlineLvl w:val="1"/>
        <w:rPr>
          <w:b/>
          <w:sz w:val="28"/>
          <w:szCs w:val="28"/>
        </w:rPr>
      </w:pPr>
    </w:p>
    <w:p w:rsidR="0041297E" w:rsidRPr="001C4CE3" w:rsidRDefault="0041297E" w:rsidP="0041297E">
      <w:pPr>
        <w:jc w:val="center"/>
        <w:outlineLvl w:val="1"/>
        <w:rPr>
          <w:b/>
          <w:sz w:val="28"/>
          <w:szCs w:val="28"/>
        </w:rPr>
      </w:pPr>
      <w:r w:rsidRPr="001C4CE3">
        <w:rPr>
          <w:b/>
          <w:sz w:val="28"/>
          <w:szCs w:val="28"/>
        </w:rPr>
        <w:t>I. ХАРАКТЕРИСТИКА ПРОБЛЕМЫ,</w:t>
      </w:r>
    </w:p>
    <w:p w:rsidR="0041297E" w:rsidRPr="001C4CE3" w:rsidRDefault="0041297E" w:rsidP="0041297E">
      <w:pPr>
        <w:jc w:val="center"/>
        <w:rPr>
          <w:b/>
          <w:sz w:val="28"/>
          <w:szCs w:val="28"/>
        </w:rPr>
      </w:pPr>
      <w:r w:rsidRPr="001C4CE3">
        <w:rPr>
          <w:b/>
          <w:sz w:val="28"/>
          <w:szCs w:val="28"/>
        </w:rPr>
        <w:t>НА РЕШЕНИЕ КОТОРОЙ НАПРАВЛЕНА ПРОГРАММА</w:t>
      </w:r>
    </w:p>
    <w:p w:rsidR="0041297E" w:rsidRPr="001C4CE3" w:rsidRDefault="0041297E" w:rsidP="0041297E">
      <w:pPr>
        <w:jc w:val="center"/>
        <w:rPr>
          <w:b/>
          <w:sz w:val="28"/>
          <w:szCs w:val="28"/>
        </w:rPr>
      </w:pPr>
    </w:p>
    <w:p w:rsidR="0041297E" w:rsidRPr="001C4CE3" w:rsidRDefault="0041297E" w:rsidP="0041297E">
      <w:pPr>
        <w:ind w:firstLine="540"/>
        <w:jc w:val="both"/>
        <w:rPr>
          <w:sz w:val="28"/>
          <w:szCs w:val="28"/>
        </w:rPr>
      </w:pPr>
      <w:r w:rsidRPr="001C4CE3">
        <w:rPr>
          <w:sz w:val="28"/>
          <w:szCs w:val="28"/>
        </w:rPr>
        <w:t>Общественно-политическая ситуация в Мамадышском муниципальном районе в 20</w:t>
      </w:r>
      <w:r w:rsidR="00CF02E6" w:rsidRPr="00CF02E6">
        <w:rPr>
          <w:sz w:val="28"/>
          <w:szCs w:val="28"/>
        </w:rPr>
        <w:t>21</w:t>
      </w:r>
      <w:r w:rsidRPr="001C4CE3">
        <w:rPr>
          <w:sz w:val="28"/>
          <w:szCs w:val="28"/>
        </w:rPr>
        <w:t xml:space="preserve"> году остается стабильной. Район многонационален по своему составу. В районе проживает 42 550 человек:</w:t>
      </w:r>
    </w:p>
    <w:p w:rsidR="0041297E" w:rsidRPr="001C4CE3" w:rsidRDefault="0041297E" w:rsidP="0041297E">
      <w:pPr>
        <w:ind w:firstLine="540"/>
        <w:jc w:val="both"/>
        <w:rPr>
          <w:sz w:val="28"/>
          <w:szCs w:val="28"/>
        </w:rPr>
      </w:pPr>
    </w:p>
    <w:p w:rsidR="0041297E" w:rsidRPr="001C4CE3" w:rsidRDefault="0041297E" w:rsidP="0041297E">
      <w:pPr>
        <w:rPr>
          <w:sz w:val="28"/>
          <w:szCs w:val="28"/>
        </w:rPr>
      </w:pPr>
      <w:r w:rsidRPr="001C4CE3">
        <w:rPr>
          <w:sz w:val="28"/>
          <w:szCs w:val="28"/>
        </w:rPr>
        <w:t xml:space="preserve">Татары - 76,3 % </w:t>
      </w:r>
    </w:p>
    <w:p w:rsidR="0041297E" w:rsidRPr="001C4CE3" w:rsidRDefault="0041297E" w:rsidP="0041297E">
      <w:pPr>
        <w:rPr>
          <w:sz w:val="28"/>
          <w:szCs w:val="28"/>
        </w:rPr>
      </w:pPr>
      <w:r w:rsidRPr="001C4CE3">
        <w:rPr>
          <w:sz w:val="28"/>
          <w:szCs w:val="28"/>
        </w:rPr>
        <w:t xml:space="preserve">Русские -  20,1% </w:t>
      </w:r>
    </w:p>
    <w:p w:rsidR="0041297E" w:rsidRPr="001C4CE3" w:rsidRDefault="0041297E" w:rsidP="0041297E">
      <w:pPr>
        <w:rPr>
          <w:sz w:val="28"/>
          <w:szCs w:val="28"/>
        </w:rPr>
      </w:pPr>
      <w:r w:rsidRPr="001C4CE3">
        <w:rPr>
          <w:sz w:val="28"/>
          <w:szCs w:val="28"/>
        </w:rPr>
        <w:t xml:space="preserve">Марийцы – 1,37 % </w:t>
      </w:r>
    </w:p>
    <w:p w:rsidR="0041297E" w:rsidRPr="001C4CE3" w:rsidRDefault="0041297E" w:rsidP="0041297E">
      <w:pPr>
        <w:rPr>
          <w:sz w:val="28"/>
          <w:szCs w:val="28"/>
        </w:rPr>
      </w:pPr>
      <w:r w:rsidRPr="001C4CE3">
        <w:rPr>
          <w:sz w:val="28"/>
          <w:szCs w:val="28"/>
        </w:rPr>
        <w:t>Удмурты – 1,25  %</w:t>
      </w:r>
    </w:p>
    <w:p w:rsidR="0041297E" w:rsidRDefault="0041297E" w:rsidP="0041297E">
      <w:pPr>
        <w:rPr>
          <w:sz w:val="28"/>
          <w:szCs w:val="28"/>
        </w:rPr>
      </w:pPr>
      <w:r w:rsidRPr="001C4CE3">
        <w:rPr>
          <w:sz w:val="28"/>
          <w:szCs w:val="28"/>
        </w:rPr>
        <w:t>Армяне - 0,25  %</w:t>
      </w:r>
    </w:p>
    <w:p w:rsidR="00EA5562" w:rsidRDefault="00EA5562" w:rsidP="0041297E">
      <w:pPr>
        <w:rPr>
          <w:sz w:val="28"/>
          <w:szCs w:val="28"/>
        </w:rPr>
      </w:pPr>
      <w:r>
        <w:rPr>
          <w:sz w:val="28"/>
          <w:szCs w:val="28"/>
        </w:rPr>
        <w:t>Чуваши – 0,1 %</w:t>
      </w:r>
    </w:p>
    <w:p w:rsidR="00EA5562" w:rsidRPr="00EA5562" w:rsidRDefault="00EA5562" w:rsidP="0041297E">
      <w:pPr>
        <w:rPr>
          <w:sz w:val="28"/>
          <w:szCs w:val="28"/>
        </w:rPr>
      </w:pPr>
      <w:r>
        <w:rPr>
          <w:sz w:val="28"/>
          <w:szCs w:val="28"/>
        </w:rPr>
        <w:t>Башкиры – 0,1 %</w:t>
      </w:r>
    </w:p>
    <w:p w:rsidR="0041297E" w:rsidRPr="001C4CE3" w:rsidRDefault="0041297E" w:rsidP="0041297E">
      <w:pPr>
        <w:ind w:firstLine="540"/>
        <w:jc w:val="both"/>
        <w:rPr>
          <w:sz w:val="28"/>
          <w:szCs w:val="28"/>
        </w:rPr>
      </w:pPr>
    </w:p>
    <w:p w:rsidR="0041297E" w:rsidRPr="009A5307" w:rsidRDefault="0041297E" w:rsidP="00375B5B">
      <w:pPr>
        <w:pStyle w:val="af2"/>
        <w:spacing w:after="0" w:afterAutospacing="0"/>
        <w:ind w:firstLine="720"/>
        <w:jc w:val="both"/>
        <w:rPr>
          <w:sz w:val="28"/>
          <w:szCs w:val="28"/>
        </w:rPr>
      </w:pPr>
      <w:r w:rsidRPr="009A5307">
        <w:rPr>
          <w:sz w:val="28"/>
          <w:szCs w:val="28"/>
        </w:rPr>
        <w:t>В настоящее время на территории Мамадышского района проживают представители  более 10 национальностей. Конфликтных ситуаций между представителями различных национальностей не возникало. Преступлений совершенных иностранными гражданами в этом году не зарегистрировано. Сохранение стабильно благополучной обстановки обусловлено множеством факторов. Прежде всего, сохранение  традиций нашей страны, республики, где  воспитываются чувства взаимоуважения и веротерпимости. В Мамадышском муниципальном районе в настоящее время действует 5</w:t>
      </w:r>
      <w:r w:rsidR="001948DD" w:rsidRPr="009A5307">
        <w:rPr>
          <w:sz w:val="28"/>
          <w:szCs w:val="28"/>
        </w:rPr>
        <w:t>7</w:t>
      </w:r>
      <w:r w:rsidRPr="009A5307">
        <w:rPr>
          <w:sz w:val="28"/>
          <w:szCs w:val="28"/>
        </w:rPr>
        <w:t xml:space="preserve"> мечетей, 3 из них ра</w:t>
      </w:r>
      <w:r w:rsidR="00F12E20" w:rsidRPr="009A5307">
        <w:rPr>
          <w:sz w:val="28"/>
          <w:szCs w:val="28"/>
        </w:rPr>
        <w:t xml:space="preserve">сположены на трассе Москва-Уфа. </w:t>
      </w:r>
      <w:r w:rsidRPr="009A5307">
        <w:rPr>
          <w:sz w:val="28"/>
          <w:szCs w:val="28"/>
        </w:rPr>
        <w:t>Функционируют 8 церквей  и 5 часовен.</w:t>
      </w:r>
      <w:r w:rsidR="00F12E20" w:rsidRPr="009A5307">
        <w:rPr>
          <w:sz w:val="28"/>
          <w:szCs w:val="28"/>
        </w:rPr>
        <w:t xml:space="preserve"> Ведется строительство храма Живоначальной Троицы в городе Мамадыш.</w:t>
      </w:r>
      <w:r w:rsidR="009A5307" w:rsidRPr="009A5307">
        <w:rPr>
          <w:sz w:val="28"/>
          <w:szCs w:val="28"/>
        </w:rPr>
        <w:t xml:space="preserve"> Строительство началось в 2018 году в историческом центре города, недалеко от того места, где находился разрушенный в 1930-е годы Троицкий собор.</w:t>
      </w:r>
      <w:r w:rsidR="00F12E20" w:rsidRPr="009A5307">
        <w:rPr>
          <w:sz w:val="28"/>
          <w:szCs w:val="28"/>
        </w:rPr>
        <w:t xml:space="preserve">  </w:t>
      </w:r>
      <w:r w:rsidRPr="009A5307">
        <w:rPr>
          <w:sz w:val="28"/>
          <w:szCs w:val="28"/>
        </w:rPr>
        <w:t xml:space="preserve"> </w:t>
      </w:r>
    </w:p>
    <w:p w:rsidR="0041297E" w:rsidRPr="009A5307" w:rsidRDefault="004C750B" w:rsidP="0041297E">
      <w:pPr>
        <w:jc w:val="both"/>
        <w:rPr>
          <w:rFonts w:eastAsia="Calibri"/>
          <w:sz w:val="28"/>
          <w:szCs w:val="28"/>
        </w:rPr>
      </w:pPr>
      <w:r w:rsidRPr="009A5307">
        <w:rPr>
          <w:rFonts w:eastAsia="Calibri"/>
          <w:sz w:val="28"/>
          <w:szCs w:val="28"/>
        </w:rPr>
        <w:t xml:space="preserve">        </w:t>
      </w:r>
      <w:r w:rsidR="0041297E" w:rsidRPr="009A5307">
        <w:rPr>
          <w:rFonts w:eastAsia="Calibri"/>
          <w:sz w:val="28"/>
          <w:szCs w:val="28"/>
        </w:rPr>
        <w:t>Органы местного самоуправления Мамадышского муниципального района активно сотрудничают с представителями религиозных объединений. Совместно с отделом МВД России по Мамадышскому району ведется работа по выявлению приверженцев нетрадиционных религий.</w:t>
      </w:r>
    </w:p>
    <w:p w:rsidR="0041297E" w:rsidRPr="001C4CE3" w:rsidRDefault="004C750B" w:rsidP="004C750B">
      <w:pPr>
        <w:jc w:val="both"/>
        <w:rPr>
          <w:rFonts w:eastAsia="Calibri"/>
          <w:sz w:val="28"/>
          <w:szCs w:val="28"/>
        </w:rPr>
      </w:pPr>
      <w:r>
        <w:rPr>
          <w:rFonts w:eastAsia="Calibri"/>
          <w:sz w:val="28"/>
          <w:szCs w:val="28"/>
        </w:rPr>
        <w:t xml:space="preserve">         </w:t>
      </w:r>
      <w:r w:rsidR="0041297E" w:rsidRPr="001C4CE3">
        <w:rPr>
          <w:rFonts w:eastAsia="Calibri"/>
          <w:sz w:val="28"/>
          <w:szCs w:val="28"/>
        </w:rPr>
        <w:t>В средствах массовой информации Мамадышского муниципального района размещаются материалы, направленные на пропаганду межнационального, межконфессионального и гражданского согласия и недопущение террористических и экстремистских настроений в обществе.</w:t>
      </w:r>
    </w:p>
    <w:p w:rsidR="0041297E" w:rsidRPr="001C4CE3" w:rsidRDefault="004C750B" w:rsidP="004C750B">
      <w:pPr>
        <w:pStyle w:val="af2"/>
        <w:spacing w:before="0" w:beforeAutospacing="0" w:after="0" w:afterAutospacing="0"/>
        <w:jc w:val="both"/>
        <w:rPr>
          <w:color w:val="666666"/>
          <w:sz w:val="28"/>
          <w:szCs w:val="28"/>
        </w:rPr>
      </w:pPr>
      <w:r>
        <w:rPr>
          <w:sz w:val="28"/>
          <w:szCs w:val="28"/>
        </w:rPr>
        <w:t xml:space="preserve">        </w:t>
      </w:r>
      <w:r w:rsidR="0041297E" w:rsidRPr="001C4CE3">
        <w:rPr>
          <w:sz w:val="28"/>
          <w:szCs w:val="28"/>
        </w:rPr>
        <w:t>Руководство района посещает религиозные организации, помогает решать их жизненные проблемы, участвует на ежемесячных собраниях имамов мечетей района. Мечети и церкви действуют как центры духовного сплочения людей, нравственного воспитания молодежи, куда может зайти любой желающий</w:t>
      </w:r>
    </w:p>
    <w:p w:rsidR="0041297E" w:rsidRPr="001C4CE3" w:rsidRDefault="004C750B" w:rsidP="0041297E">
      <w:pPr>
        <w:jc w:val="both"/>
        <w:rPr>
          <w:sz w:val="28"/>
          <w:szCs w:val="28"/>
        </w:rPr>
      </w:pPr>
      <w:r>
        <w:rPr>
          <w:sz w:val="28"/>
          <w:szCs w:val="28"/>
        </w:rPr>
        <w:t xml:space="preserve">       </w:t>
      </w:r>
      <w:r w:rsidR="0041297E" w:rsidRPr="001C4CE3">
        <w:rPr>
          <w:sz w:val="28"/>
          <w:szCs w:val="28"/>
        </w:rPr>
        <w:t xml:space="preserve">Представители традиционных религиозных  течений во время служб занимаются просветительской работой, в которой делают упор на недопущение религиозной и межконфессиональной розни среди жителей. Лидеры духовенства принимают активное участие в городских и </w:t>
      </w:r>
      <w:r w:rsidR="003357FC">
        <w:rPr>
          <w:sz w:val="28"/>
          <w:szCs w:val="28"/>
        </w:rPr>
        <w:t xml:space="preserve">районных мероприятиях. </w:t>
      </w:r>
      <w:r w:rsidR="0041297E" w:rsidRPr="001C4CE3">
        <w:rPr>
          <w:sz w:val="28"/>
          <w:szCs w:val="28"/>
        </w:rPr>
        <w:t>Благодаря взаимодействию органов местного самоуправления Мамадышского муниципального района с лидерами политических, общественных и религиозных объединений, в 20</w:t>
      </w:r>
      <w:r w:rsidR="00887332">
        <w:rPr>
          <w:sz w:val="28"/>
          <w:szCs w:val="28"/>
        </w:rPr>
        <w:t>20</w:t>
      </w:r>
      <w:r w:rsidR="0041297E" w:rsidRPr="001C4CE3">
        <w:rPr>
          <w:sz w:val="28"/>
          <w:szCs w:val="28"/>
        </w:rPr>
        <w:t xml:space="preserve"> году на территории Мамадышского муниципального района </w:t>
      </w:r>
      <w:r w:rsidR="0041297E" w:rsidRPr="001C4CE3">
        <w:rPr>
          <w:sz w:val="28"/>
          <w:szCs w:val="28"/>
        </w:rPr>
        <w:lastRenderedPageBreak/>
        <w:t>межнациональных и межрелигиозных конфликтов не зарегистрировано. Несанкционированные митинги и пикеты не проводились.</w:t>
      </w:r>
    </w:p>
    <w:p w:rsidR="0041297E" w:rsidRDefault="0041297E" w:rsidP="00887332">
      <w:pPr>
        <w:ind w:firstLine="567"/>
        <w:jc w:val="both"/>
        <w:rPr>
          <w:sz w:val="28"/>
          <w:szCs w:val="28"/>
        </w:rPr>
      </w:pPr>
      <w:r w:rsidRPr="001C4CE3">
        <w:rPr>
          <w:sz w:val="28"/>
          <w:szCs w:val="28"/>
        </w:rPr>
        <w:t xml:space="preserve">Стали традиционными летние детские лагеря при медресе,  сельских мечетях и воскресной школе. Оказывается финансовая поддержка для проведения на районном уровне особо значимых религиозных праздников традиционных конфессий.  В числе которых, Корбан байрам, Маулид, рождественские гуляния, пасхальные конкурсы. Нужно сказать, что на </w:t>
      </w:r>
      <w:r w:rsidR="00164A1A" w:rsidRPr="001C4CE3">
        <w:rPr>
          <w:sz w:val="28"/>
          <w:szCs w:val="28"/>
        </w:rPr>
        <w:t>ровне</w:t>
      </w:r>
      <w:r w:rsidRPr="001C4CE3">
        <w:rPr>
          <w:sz w:val="28"/>
          <w:szCs w:val="28"/>
        </w:rPr>
        <w:t xml:space="preserve"> с религиозными датами отмечаются и народные праздники. В районе немалую роль отводят сохранению обычаев и традиций, культуры народов</w:t>
      </w:r>
      <w:r w:rsidR="00835FEB">
        <w:rPr>
          <w:sz w:val="28"/>
          <w:szCs w:val="28"/>
        </w:rPr>
        <w:t>,</w:t>
      </w:r>
      <w:r w:rsidRPr="001C4CE3">
        <w:rPr>
          <w:sz w:val="28"/>
          <w:szCs w:val="28"/>
        </w:rPr>
        <w:t xml:space="preserve"> проживающих на нашей территории. При клубах районного </w:t>
      </w:r>
      <w:r w:rsidR="003357FC">
        <w:rPr>
          <w:sz w:val="28"/>
          <w:szCs w:val="28"/>
        </w:rPr>
        <w:t>Д</w:t>
      </w:r>
      <w:r w:rsidRPr="001C4CE3">
        <w:rPr>
          <w:sz w:val="28"/>
          <w:szCs w:val="28"/>
        </w:rPr>
        <w:t>ома культуры успешно  работают фольклорные коллективы и ансамбли. Организация фестивалей фольклорных  коллективов, конкурсов на лучшее исполнение народных песен или  обрядов на районной сцене, позволяет, прежде всего, представителям других народов познавать друг друга. Отрадно, что такие праздники, как Сабантуй, Питрау,  стали олицетворением дружбы народов. Наша задача привить чувство толерантности подрастающему поколению и новым гражданам нашего государства. Решению поставленных задач способствуют духовно-</w:t>
      </w:r>
      <w:r w:rsidR="003357FC" w:rsidRPr="001C4CE3">
        <w:rPr>
          <w:sz w:val="28"/>
          <w:szCs w:val="28"/>
        </w:rPr>
        <w:t>нравственное</w:t>
      </w:r>
      <w:r w:rsidRPr="001C4CE3">
        <w:rPr>
          <w:sz w:val="28"/>
          <w:szCs w:val="28"/>
        </w:rPr>
        <w:t xml:space="preserve"> воспитание детей через систему общего и дополнительного  образования,  и посредствам традиционных религий, и конечно же, института семьи. </w:t>
      </w:r>
    </w:p>
    <w:p w:rsidR="0041297E" w:rsidRDefault="0041297E" w:rsidP="0041297E">
      <w:pPr>
        <w:jc w:val="both"/>
        <w:rPr>
          <w:sz w:val="28"/>
          <w:szCs w:val="28"/>
        </w:rPr>
      </w:pPr>
      <w:r>
        <w:rPr>
          <w:sz w:val="28"/>
          <w:szCs w:val="28"/>
        </w:rPr>
        <w:t xml:space="preserve">        </w:t>
      </w:r>
      <w:r w:rsidRPr="001C4CE3">
        <w:rPr>
          <w:sz w:val="28"/>
          <w:szCs w:val="28"/>
        </w:rPr>
        <w:t>В районе насчитывается 2</w:t>
      </w:r>
      <w:r w:rsidR="00D24DB4">
        <w:rPr>
          <w:sz w:val="28"/>
          <w:szCs w:val="28"/>
        </w:rPr>
        <w:t>8</w:t>
      </w:r>
      <w:r w:rsidRPr="001C4CE3">
        <w:rPr>
          <w:sz w:val="28"/>
          <w:szCs w:val="28"/>
        </w:rPr>
        <w:t xml:space="preserve"> некоммерческих организаций. 9 из них образованы и сформированы по национальной принадлежности: общество русской культуры, филиал конгресса татар, </w:t>
      </w:r>
      <w:r w:rsidR="001109E6">
        <w:rPr>
          <w:sz w:val="28"/>
          <w:szCs w:val="28"/>
        </w:rPr>
        <w:t>общественная организация «Ак калфак»,</w:t>
      </w:r>
      <w:r w:rsidR="007748FD">
        <w:rPr>
          <w:sz w:val="28"/>
          <w:szCs w:val="28"/>
        </w:rPr>
        <w:t xml:space="preserve">  общественная организация «Аксакаллар Шурасы» «Шура аксакалов», </w:t>
      </w:r>
      <w:r w:rsidRPr="001C4CE3">
        <w:rPr>
          <w:sz w:val="28"/>
          <w:szCs w:val="28"/>
        </w:rPr>
        <w:t>общество кряше</w:t>
      </w:r>
      <w:r w:rsidR="00D24DB4">
        <w:rPr>
          <w:sz w:val="28"/>
          <w:szCs w:val="28"/>
        </w:rPr>
        <w:t>н, автономия марийской культуры,</w:t>
      </w:r>
      <w:r w:rsidR="001109E6" w:rsidRPr="001109E6">
        <w:rPr>
          <w:sz w:val="28"/>
          <w:szCs w:val="28"/>
          <w:shd w:val="clear" w:color="auto" w:fill="FFFFFF"/>
        </w:rPr>
        <w:t xml:space="preserve"> </w:t>
      </w:r>
      <w:r w:rsidR="001109E6">
        <w:rPr>
          <w:sz w:val="28"/>
          <w:szCs w:val="28"/>
          <w:shd w:val="clear" w:color="auto" w:fill="FFFFFF"/>
        </w:rPr>
        <w:t>н</w:t>
      </w:r>
      <w:r w:rsidR="001109E6" w:rsidRPr="00994294">
        <w:rPr>
          <w:sz w:val="28"/>
          <w:szCs w:val="28"/>
          <w:shd w:val="clear" w:color="auto" w:fill="FFFFFF"/>
        </w:rPr>
        <w:t>ационально-культурная автономия удмуртов</w:t>
      </w:r>
      <w:r w:rsidR="008B0F0E">
        <w:rPr>
          <w:sz w:val="28"/>
          <w:szCs w:val="28"/>
          <w:shd w:val="clear" w:color="auto" w:fill="FFFFFF"/>
        </w:rPr>
        <w:t>, мухтасибат района, приход храма Ксении Римляныни</w:t>
      </w:r>
      <w:r w:rsidR="001109E6">
        <w:rPr>
          <w:sz w:val="28"/>
          <w:szCs w:val="28"/>
          <w:shd w:val="clear" w:color="auto" w:fill="FFFFFF"/>
        </w:rPr>
        <w:t>.</w:t>
      </w:r>
      <w:r w:rsidRPr="001C4CE3">
        <w:rPr>
          <w:sz w:val="28"/>
          <w:szCs w:val="28"/>
        </w:rPr>
        <w:t xml:space="preserve"> В Мамадышском муниципальном </w:t>
      </w:r>
      <w:r w:rsidR="007748FD">
        <w:rPr>
          <w:sz w:val="28"/>
          <w:szCs w:val="28"/>
        </w:rPr>
        <w:t>районе</w:t>
      </w:r>
      <w:r w:rsidRPr="001C4CE3">
        <w:rPr>
          <w:sz w:val="28"/>
          <w:szCs w:val="28"/>
        </w:rPr>
        <w:t xml:space="preserve"> созданы совещательные органы: Совет при Главе района по взаимодействию с религиозными организациями, Общественный Совет муниципального района.</w:t>
      </w:r>
    </w:p>
    <w:p w:rsidR="0041297E" w:rsidRPr="001C4CE3" w:rsidRDefault="0041297E" w:rsidP="0041297E">
      <w:pPr>
        <w:jc w:val="both"/>
        <w:rPr>
          <w:sz w:val="28"/>
          <w:szCs w:val="28"/>
        </w:rPr>
      </w:pPr>
      <w:r>
        <w:rPr>
          <w:sz w:val="28"/>
          <w:szCs w:val="28"/>
        </w:rPr>
        <w:t xml:space="preserve">       </w:t>
      </w:r>
      <w:r w:rsidRPr="001C4CE3">
        <w:rPr>
          <w:sz w:val="28"/>
          <w:szCs w:val="28"/>
        </w:rPr>
        <w:t xml:space="preserve"> В Мамадышском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преодолению этносоциальных и религиозных противоречий. Говоря о религиозной толерантности, необходимо признать, что она, в отличие от светской толерантности, имеет свою особую специфику. Религиозная толерантность лишь устанавливает допустимые границы, нормы во взаимоотношениях между конфессиями в целях стабильного и поступательного развития общества. В дальнейшем этот компромисс получает свое законное юридическое оформление. Проявление национализма, сепаратизма и религиозной нетерпимости может привести к дестабилизации общественно-политической ситуации, формировать угрозу межнациональному и межконфессиональному миру, создать возможность для подрыва основ конституционного строя Российской Федерации.</w:t>
      </w:r>
    </w:p>
    <w:p w:rsidR="0041297E" w:rsidRPr="001C4CE3" w:rsidRDefault="0041297E" w:rsidP="0041297E">
      <w:pPr>
        <w:ind w:firstLine="540"/>
        <w:jc w:val="both"/>
        <w:rPr>
          <w:sz w:val="28"/>
          <w:szCs w:val="28"/>
        </w:rPr>
      </w:pPr>
      <w:r w:rsidRPr="001C4CE3">
        <w:rPr>
          <w:sz w:val="28"/>
          <w:szCs w:val="28"/>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и общественно-политической ситуации в районе. </w:t>
      </w:r>
    </w:p>
    <w:p w:rsidR="0041297E" w:rsidRPr="001C4CE3" w:rsidRDefault="0041297E" w:rsidP="0041297E">
      <w:pPr>
        <w:ind w:firstLine="540"/>
        <w:jc w:val="both"/>
        <w:rPr>
          <w:sz w:val="28"/>
          <w:szCs w:val="28"/>
        </w:rPr>
      </w:pPr>
      <w:r w:rsidRPr="001C4CE3">
        <w:rPr>
          <w:sz w:val="28"/>
          <w:szCs w:val="28"/>
        </w:rPr>
        <w:t xml:space="preserve">Для реализации мероприятий и задач, вытекающих из Стратегии национальной политики РТ необходима муниципальная программа по реализации Концепции государственной национальной политики в Мамадышском </w:t>
      </w:r>
      <w:r w:rsidRPr="001C4CE3">
        <w:rPr>
          <w:sz w:val="28"/>
          <w:szCs w:val="28"/>
        </w:rPr>
        <w:lastRenderedPageBreak/>
        <w:t>муниципальном районе, которая обеспечит создание необходимых условий для формирования толерантного, гуманного и уважительного отношения коренного населения, в особенности, молодежи, к представителям  иных этнических, конфессиональных сообществ и поддержания</w:t>
      </w:r>
      <w:r w:rsidR="00251941">
        <w:rPr>
          <w:sz w:val="28"/>
          <w:szCs w:val="28"/>
        </w:rPr>
        <w:t>,</w:t>
      </w:r>
      <w:r w:rsidRPr="001C4CE3">
        <w:rPr>
          <w:sz w:val="28"/>
          <w:szCs w:val="28"/>
        </w:rPr>
        <w:t xml:space="preserve"> в  обществе межэтнического согласия, национальной и религиозной терпимости. </w:t>
      </w:r>
    </w:p>
    <w:p w:rsidR="0041297E" w:rsidRPr="001C4CE3" w:rsidRDefault="0041297E" w:rsidP="0041297E">
      <w:pPr>
        <w:ind w:firstLine="540"/>
        <w:jc w:val="both"/>
        <w:rPr>
          <w:sz w:val="28"/>
          <w:szCs w:val="28"/>
        </w:rPr>
      </w:pPr>
      <w:r w:rsidRPr="001C4CE3">
        <w:rPr>
          <w:sz w:val="28"/>
          <w:szCs w:val="28"/>
        </w:rPr>
        <w:t>Программа предусматривает  максимальное использование потенциала местного самоуправления и различных институтов гражданского общества в деятельности, направленной на обеспечение межконфессионального, межэтнического мира и согласия в обществе,  противодействие экстремизму, проявлениям ксенофобии,    национальной,    расовой нетерпимости и этнической дискриминации на территории Мамадышского муниципального района.</w:t>
      </w:r>
    </w:p>
    <w:p w:rsidR="0041297E" w:rsidRDefault="0041297E" w:rsidP="0041297E">
      <w:pPr>
        <w:ind w:firstLine="540"/>
        <w:jc w:val="both"/>
        <w:rPr>
          <w:sz w:val="28"/>
          <w:szCs w:val="28"/>
        </w:rPr>
      </w:pPr>
      <w:r w:rsidRPr="001C4CE3">
        <w:rPr>
          <w:sz w:val="28"/>
          <w:szCs w:val="28"/>
        </w:rPr>
        <w:t>Программа является документом, открытым для внесения изменений и</w:t>
      </w:r>
      <w:r>
        <w:rPr>
          <w:sz w:val="28"/>
          <w:szCs w:val="28"/>
        </w:rPr>
        <w:t xml:space="preserve"> дополнении.</w:t>
      </w:r>
    </w:p>
    <w:p w:rsidR="0041297E" w:rsidRPr="001C4CE3" w:rsidRDefault="0041297E" w:rsidP="0041297E">
      <w:pPr>
        <w:jc w:val="both"/>
        <w:rPr>
          <w:sz w:val="28"/>
          <w:szCs w:val="28"/>
        </w:rPr>
      </w:pPr>
    </w:p>
    <w:p w:rsidR="0041297E" w:rsidRPr="001C4CE3" w:rsidRDefault="0041297E" w:rsidP="0041297E">
      <w:pPr>
        <w:jc w:val="center"/>
        <w:outlineLvl w:val="1"/>
        <w:rPr>
          <w:b/>
          <w:sz w:val="28"/>
          <w:szCs w:val="28"/>
        </w:rPr>
      </w:pPr>
      <w:r w:rsidRPr="001C4CE3">
        <w:rPr>
          <w:b/>
          <w:sz w:val="28"/>
          <w:szCs w:val="28"/>
        </w:rPr>
        <w:t>II. ОСНОВНАЯ ЦЕЛЬ И ЗАДАЧИ ПРОГРАММЫ</w:t>
      </w:r>
    </w:p>
    <w:p w:rsidR="0041297E" w:rsidRPr="001C4CE3" w:rsidRDefault="0041297E" w:rsidP="0041297E">
      <w:pPr>
        <w:jc w:val="center"/>
        <w:rPr>
          <w:sz w:val="28"/>
          <w:szCs w:val="28"/>
        </w:rPr>
      </w:pPr>
    </w:p>
    <w:p w:rsidR="0041297E" w:rsidRPr="001C4CE3" w:rsidRDefault="0041297E" w:rsidP="0041297E">
      <w:pPr>
        <w:ind w:firstLine="540"/>
        <w:jc w:val="both"/>
        <w:rPr>
          <w:sz w:val="28"/>
          <w:szCs w:val="28"/>
        </w:rPr>
      </w:pPr>
      <w:r w:rsidRPr="001C4CE3">
        <w:rPr>
          <w:sz w:val="28"/>
          <w:szCs w:val="28"/>
        </w:rPr>
        <w:t>Целью программы является консолидация усилий органов государственной власти и органов местного самоуправления Мамадышского муниципального района,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41297E" w:rsidRPr="001C4CE3" w:rsidRDefault="0041297E" w:rsidP="0041297E">
      <w:pPr>
        <w:ind w:firstLine="540"/>
        <w:jc w:val="both"/>
        <w:rPr>
          <w:sz w:val="28"/>
          <w:szCs w:val="28"/>
        </w:rPr>
      </w:pPr>
    </w:p>
    <w:p w:rsidR="0041297E" w:rsidRPr="001C4CE3" w:rsidRDefault="0041297E" w:rsidP="0041297E">
      <w:pPr>
        <w:ind w:firstLine="540"/>
        <w:jc w:val="both"/>
        <w:rPr>
          <w:sz w:val="28"/>
          <w:szCs w:val="28"/>
        </w:rPr>
      </w:pPr>
      <w:r w:rsidRPr="001C4CE3">
        <w:rPr>
          <w:sz w:val="28"/>
          <w:szCs w:val="28"/>
        </w:rPr>
        <w:t>Основными задачами программы являются:</w:t>
      </w:r>
    </w:p>
    <w:p w:rsidR="0041297E" w:rsidRPr="001C4CE3" w:rsidRDefault="0041297E" w:rsidP="0041297E">
      <w:pPr>
        <w:ind w:firstLine="540"/>
        <w:jc w:val="both"/>
        <w:rPr>
          <w:sz w:val="28"/>
          <w:szCs w:val="28"/>
        </w:rPr>
      </w:pPr>
    </w:p>
    <w:p w:rsidR="0041297E" w:rsidRPr="001C4CE3" w:rsidRDefault="0041297E" w:rsidP="00321A32">
      <w:pPr>
        <w:pStyle w:val="ConsPlusCell"/>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Укрепление межнационального и межконфессионально</w:t>
      </w:r>
      <w:r w:rsidR="008B0F0E">
        <w:rPr>
          <w:rFonts w:ascii="Times New Roman" w:hAnsi="Times New Roman" w:cs="Times New Roman"/>
          <w:sz w:val="28"/>
          <w:szCs w:val="28"/>
        </w:rPr>
        <w:t xml:space="preserve">го  согласия,  профилактика  и </w:t>
      </w:r>
      <w:r w:rsidRPr="001C4CE3">
        <w:rPr>
          <w:rFonts w:ascii="Times New Roman" w:hAnsi="Times New Roman" w:cs="Times New Roman"/>
          <w:sz w:val="28"/>
          <w:szCs w:val="28"/>
        </w:rPr>
        <w:t xml:space="preserve">предотвращение    конфликтов    на    социальной, этнической и конфессиональной почве;           </w:t>
      </w:r>
    </w:p>
    <w:p w:rsidR="0041297E" w:rsidRPr="001C4CE3" w:rsidRDefault="0041297E" w:rsidP="00321A32">
      <w:pPr>
        <w:pStyle w:val="ConsPlusCell"/>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Формирование общественного мнения,  направленного на создание атмосферы  нетерпимости  населения  к проявлениям  т</w:t>
      </w:r>
      <w:r w:rsidR="005762AE">
        <w:rPr>
          <w:rFonts w:ascii="Times New Roman" w:hAnsi="Times New Roman" w:cs="Times New Roman"/>
          <w:sz w:val="28"/>
          <w:szCs w:val="28"/>
        </w:rPr>
        <w:t xml:space="preserve">еррористической, экстремистской </w:t>
      </w:r>
      <w:r w:rsidRPr="001C4CE3">
        <w:rPr>
          <w:rFonts w:ascii="Times New Roman" w:hAnsi="Times New Roman" w:cs="Times New Roman"/>
          <w:sz w:val="28"/>
          <w:szCs w:val="28"/>
        </w:rPr>
        <w:t xml:space="preserve">и националистической идеологии;  </w:t>
      </w:r>
    </w:p>
    <w:p w:rsidR="0041297E" w:rsidRPr="001C4CE3" w:rsidRDefault="0041297E" w:rsidP="00321A32">
      <w:pPr>
        <w:pStyle w:val="ConsPlusCell"/>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41297E" w:rsidRPr="001C4CE3" w:rsidRDefault="0041297E" w:rsidP="00321A32">
      <w:pPr>
        <w:pStyle w:val="ConsPlusNonformat"/>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41297E" w:rsidRPr="001C4CE3" w:rsidRDefault="0041297E" w:rsidP="00321A32">
      <w:pPr>
        <w:widowControl w:val="0"/>
        <w:numPr>
          <w:ilvl w:val="0"/>
          <w:numId w:val="6"/>
        </w:numPr>
        <w:autoSpaceDE w:val="0"/>
        <w:autoSpaceDN w:val="0"/>
        <w:adjustRightInd w:val="0"/>
        <w:jc w:val="both"/>
        <w:rPr>
          <w:sz w:val="28"/>
          <w:szCs w:val="28"/>
        </w:rPr>
      </w:pPr>
      <w:r w:rsidRPr="001C4CE3">
        <w:rPr>
          <w:sz w:val="28"/>
          <w:szCs w:val="28"/>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 и др.</w:t>
      </w:r>
    </w:p>
    <w:p w:rsidR="0041297E" w:rsidRPr="001C4CE3" w:rsidRDefault="0041297E" w:rsidP="0041297E">
      <w:pPr>
        <w:ind w:firstLine="540"/>
        <w:rPr>
          <w:sz w:val="28"/>
          <w:szCs w:val="28"/>
        </w:rPr>
      </w:pPr>
    </w:p>
    <w:p w:rsidR="004C750B" w:rsidRDefault="004C750B" w:rsidP="0041297E">
      <w:pPr>
        <w:ind w:firstLine="540"/>
        <w:jc w:val="center"/>
        <w:rPr>
          <w:b/>
          <w:sz w:val="28"/>
          <w:szCs w:val="28"/>
        </w:rPr>
      </w:pPr>
    </w:p>
    <w:p w:rsidR="0041297E" w:rsidRPr="001C4CE3" w:rsidRDefault="0041297E" w:rsidP="0041297E">
      <w:pPr>
        <w:ind w:firstLine="540"/>
        <w:jc w:val="center"/>
        <w:rPr>
          <w:b/>
          <w:sz w:val="28"/>
          <w:szCs w:val="28"/>
        </w:rPr>
      </w:pPr>
      <w:r w:rsidRPr="001C4CE3">
        <w:rPr>
          <w:b/>
          <w:sz w:val="28"/>
          <w:szCs w:val="28"/>
        </w:rPr>
        <w:lastRenderedPageBreak/>
        <w:t>III. ПРОГРАММНЫЕ МЕРОПРИЯТИЯ</w:t>
      </w:r>
    </w:p>
    <w:p w:rsidR="0041297E" w:rsidRPr="001C4CE3" w:rsidRDefault="0041297E" w:rsidP="0041297E">
      <w:pPr>
        <w:jc w:val="center"/>
        <w:rPr>
          <w:sz w:val="28"/>
          <w:szCs w:val="28"/>
        </w:rPr>
      </w:pPr>
    </w:p>
    <w:p w:rsidR="0041297E" w:rsidRPr="001C4CE3" w:rsidRDefault="00B62376" w:rsidP="0041297E">
      <w:pPr>
        <w:ind w:firstLine="540"/>
        <w:jc w:val="both"/>
        <w:rPr>
          <w:sz w:val="28"/>
          <w:szCs w:val="28"/>
        </w:rPr>
      </w:pPr>
      <w:hyperlink r:id="rId8" w:history="1">
        <w:r w:rsidR="0041297E" w:rsidRPr="001C4CE3">
          <w:rPr>
            <w:sz w:val="28"/>
            <w:szCs w:val="28"/>
          </w:rPr>
          <w:t>Перечень</w:t>
        </w:r>
      </w:hyperlink>
      <w:r w:rsidR="0041297E" w:rsidRPr="001C4CE3">
        <w:rPr>
          <w:sz w:val="28"/>
          <w:szCs w:val="28"/>
        </w:rPr>
        <w:t xml:space="preserve"> мероприятий программы, выполняемых за счет средств местного бюджета Мамадышского муниципального района и п</w:t>
      </w:r>
      <w:hyperlink r:id="rId9" w:history="1">
        <w:r w:rsidR="0041297E" w:rsidRPr="001C4CE3">
          <w:rPr>
            <w:sz w:val="28"/>
            <w:szCs w:val="28"/>
          </w:rPr>
          <w:t>еречень</w:t>
        </w:r>
      </w:hyperlink>
      <w:r w:rsidR="0041297E" w:rsidRPr="001C4CE3">
        <w:rPr>
          <w:sz w:val="28"/>
          <w:szCs w:val="28"/>
        </w:rPr>
        <w:t xml:space="preserve"> мероприятий, осуществляемых за счет средств, предусмотренных в смете расходов учреждений, предприятий и организаций, приведены в приложении к настоящей программе и включает следующие разделы:</w:t>
      </w:r>
    </w:p>
    <w:p w:rsidR="0041297E" w:rsidRPr="001C4CE3" w:rsidRDefault="0041297E" w:rsidP="0041297E">
      <w:pPr>
        <w:ind w:left="708"/>
        <w:jc w:val="both"/>
        <w:rPr>
          <w:sz w:val="28"/>
          <w:szCs w:val="28"/>
        </w:rPr>
      </w:pPr>
      <w:r w:rsidRPr="001C4CE3">
        <w:rPr>
          <w:sz w:val="28"/>
          <w:szCs w:val="28"/>
        </w:rPr>
        <w:br/>
      </w:r>
      <w:r w:rsidRPr="001C4CE3">
        <w:rPr>
          <w:sz w:val="28"/>
          <w:szCs w:val="28"/>
          <w:lang w:val="en-US"/>
        </w:rPr>
        <w:t>I</w:t>
      </w:r>
      <w:r w:rsidRPr="001C4CE3">
        <w:rPr>
          <w:sz w:val="28"/>
          <w:szCs w:val="28"/>
        </w:rPr>
        <w:t>.</w:t>
      </w:r>
      <w:r w:rsidR="00251941">
        <w:rPr>
          <w:sz w:val="28"/>
          <w:szCs w:val="28"/>
        </w:rPr>
        <w:t xml:space="preserve"> </w:t>
      </w:r>
      <w:r w:rsidRPr="001C4CE3">
        <w:rPr>
          <w:sz w:val="28"/>
          <w:szCs w:val="28"/>
        </w:rPr>
        <w:t>Организационная деятельность.</w:t>
      </w:r>
    </w:p>
    <w:p w:rsidR="0041297E" w:rsidRPr="001C4CE3" w:rsidRDefault="0041297E" w:rsidP="0041297E">
      <w:pPr>
        <w:ind w:firstLine="708"/>
        <w:jc w:val="both"/>
        <w:rPr>
          <w:sz w:val="28"/>
          <w:szCs w:val="28"/>
        </w:rPr>
      </w:pPr>
      <w:r w:rsidRPr="001C4CE3">
        <w:rPr>
          <w:sz w:val="28"/>
          <w:szCs w:val="28"/>
          <w:lang w:val="en-US"/>
        </w:rPr>
        <w:t>II</w:t>
      </w:r>
      <w:r w:rsidRPr="001C4CE3">
        <w:rPr>
          <w:sz w:val="28"/>
          <w:szCs w:val="28"/>
        </w:rPr>
        <w:t>. Сохранение и развитие национальных культур народов Татарстана.</w:t>
      </w:r>
    </w:p>
    <w:p w:rsidR="0041297E" w:rsidRPr="001C4CE3" w:rsidRDefault="0041297E" w:rsidP="0041297E">
      <w:pPr>
        <w:ind w:firstLine="708"/>
        <w:jc w:val="both"/>
        <w:rPr>
          <w:sz w:val="28"/>
          <w:szCs w:val="28"/>
        </w:rPr>
      </w:pPr>
      <w:r w:rsidRPr="001C4CE3">
        <w:rPr>
          <w:sz w:val="28"/>
          <w:szCs w:val="28"/>
          <w:lang w:val="en-US"/>
        </w:rPr>
        <w:t>III</w:t>
      </w:r>
      <w:r w:rsidR="00E7683C">
        <w:rPr>
          <w:sz w:val="28"/>
          <w:szCs w:val="28"/>
        </w:rPr>
        <w:t>.</w:t>
      </w:r>
      <w:r w:rsidRPr="001C4CE3">
        <w:rPr>
          <w:sz w:val="28"/>
          <w:szCs w:val="28"/>
        </w:rPr>
        <w:t>Мероприятия по укреплению общероссийской гражданской идентичности.</w:t>
      </w:r>
    </w:p>
    <w:p w:rsidR="0041297E" w:rsidRPr="001C4CE3" w:rsidRDefault="0041297E" w:rsidP="0041297E">
      <w:pPr>
        <w:ind w:left="708"/>
        <w:jc w:val="both"/>
        <w:rPr>
          <w:sz w:val="28"/>
          <w:szCs w:val="28"/>
        </w:rPr>
      </w:pPr>
      <w:r w:rsidRPr="001C4CE3">
        <w:rPr>
          <w:sz w:val="28"/>
          <w:szCs w:val="28"/>
          <w:lang w:val="en-US"/>
        </w:rPr>
        <w:t>IV</w:t>
      </w:r>
      <w:r w:rsidRPr="001C4CE3">
        <w:rPr>
          <w:sz w:val="28"/>
          <w:szCs w:val="28"/>
        </w:rPr>
        <w:t>. Сохранение и использование родного языка, развитие национального образования, организация научных исследований.</w:t>
      </w:r>
    </w:p>
    <w:p w:rsidR="0041297E" w:rsidRPr="001C4CE3" w:rsidRDefault="0041297E" w:rsidP="0041297E">
      <w:pPr>
        <w:ind w:firstLine="708"/>
        <w:jc w:val="both"/>
        <w:rPr>
          <w:sz w:val="28"/>
          <w:szCs w:val="28"/>
        </w:rPr>
      </w:pPr>
      <w:r w:rsidRPr="001C4CE3">
        <w:rPr>
          <w:sz w:val="28"/>
          <w:szCs w:val="28"/>
          <w:lang w:val="en-US"/>
        </w:rPr>
        <w:t>V</w:t>
      </w:r>
      <w:r w:rsidRPr="001C4CE3">
        <w:rPr>
          <w:sz w:val="28"/>
          <w:szCs w:val="28"/>
        </w:rPr>
        <w:t>. Взаимодействие с религиозными организациями</w:t>
      </w:r>
    </w:p>
    <w:p w:rsidR="0041297E" w:rsidRPr="001C4CE3" w:rsidRDefault="0041297E" w:rsidP="0041297E">
      <w:pPr>
        <w:ind w:left="708"/>
        <w:jc w:val="both"/>
        <w:rPr>
          <w:sz w:val="28"/>
          <w:szCs w:val="28"/>
        </w:rPr>
      </w:pPr>
      <w:r w:rsidRPr="001C4CE3">
        <w:rPr>
          <w:sz w:val="28"/>
          <w:szCs w:val="28"/>
          <w:lang w:val="en-US"/>
        </w:rPr>
        <w:t>VI</w:t>
      </w:r>
      <w:r w:rsidRPr="001C4CE3">
        <w:rPr>
          <w:sz w:val="28"/>
          <w:szCs w:val="28"/>
        </w:rPr>
        <w:t>. Информационное обеспечение государственной национальной политики, издательская деятельность.</w:t>
      </w:r>
    </w:p>
    <w:p w:rsidR="0041297E" w:rsidRPr="001C4CE3" w:rsidRDefault="0041297E" w:rsidP="0041297E">
      <w:pPr>
        <w:ind w:left="708"/>
        <w:jc w:val="both"/>
        <w:rPr>
          <w:sz w:val="28"/>
          <w:szCs w:val="28"/>
        </w:rPr>
      </w:pPr>
      <w:r w:rsidRPr="001C4CE3">
        <w:rPr>
          <w:sz w:val="28"/>
          <w:szCs w:val="28"/>
          <w:lang w:val="en-US"/>
        </w:rPr>
        <w:t>VII</w:t>
      </w:r>
      <w:r w:rsidRPr="001C4CE3">
        <w:rPr>
          <w:sz w:val="28"/>
          <w:szCs w:val="28"/>
        </w:rPr>
        <w:t>. Мероприятия по профилактике этнического и религиозного экстремизма, предупреждению межэтнических конфликтов.</w:t>
      </w:r>
    </w:p>
    <w:p w:rsidR="0041297E" w:rsidRPr="001C4CE3" w:rsidRDefault="0041297E" w:rsidP="0041297E">
      <w:pPr>
        <w:shd w:val="clear" w:color="auto" w:fill="FFFFFF"/>
        <w:ind w:right="38"/>
        <w:jc w:val="center"/>
        <w:rPr>
          <w:sz w:val="28"/>
          <w:szCs w:val="28"/>
        </w:rPr>
      </w:pPr>
    </w:p>
    <w:p w:rsidR="0041297E" w:rsidRPr="001C4CE3" w:rsidRDefault="0041297E" w:rsidP="0041297E">
      <w:pPr>
        <w:shd w:val="clear" w:color="auto" w:fill="FFFFFF"/>
        <w:ind w:left="562"/>
        <w:rPr>
          <w:sz w:val="28"/>
          <w:szCs w:val="28"/>
        </w:rPr>
      </w:pPr>
      <w:r w:rsidRPr="001C4CE3">
        <w:rPr>
          <w:spacing w:val="-1"/>
          <w:sz w:val="28"/>
          <w:szCs w:val="28"/>
        </w:rPr>
        <w:t>Программа реализуется с опорой на следующие принципы:</w:t>
      </w:r>
    </w:p>
    <w:p w:rsidR="0041297E" w:rsidRPr="001C4CE3" w:rsidRDefault="0041297E" w:rsidP="0041297E">
      <w:pPr>
        <w:jc w:val="both"/>
        <w:rPr>
          <w:b/>
          <w:bCs/>
          <w:sz w:val="28"/>
          <w:szCs w:val="28"/>
        </w:rPr>
      </w:pPr>
    </w:p>
    <w:p w:rsidR="0041297E" w:rsidRPr="001C4CE3" w:rsidRDefault="0041297E" w:rsidP="00321A32">
      <w:pPr>
        <w:widowControl w:val="0"/>
        <w:numPr>
          <w:ilvl w:val="0"/>
          <w:numId w:val="3"/>
        </w:numPr>
        <w:shd w:val="clear" w:color="auto" w:fill="FFFFFF"/>
        <w:autoSpaceDE w:val="0"/>
        <w:autoSpaceDN w:val="0"/>
        <w:adjustRightInd w:val="0"/>
        <w:ind w:left="706" w:right="10" w:hanging="336"/>
        <w:jc w:val="both"/>
        <w:rPr>
          <w:spacing w:val="-19"/>
          <w:sz w:val="28"/>
          <w:szCs w:val="28"/>
        </w:rPr>
      </w:pPr>
      <w:r w:rsidRPr="001C4CE3">
        <w:rPr>
          <w:b/>
          <w:bCs/>
          <w:sz w:val="28"/>
          <w:szCs w:val="28"/>
        </w:rPr>
        <w:t xml:space="preserve">Принцип активной информационной политики </w:t>
      </w:r>
      <w:r w:rsidRPr="001C4CE3">
        <w:rPr>
          <w:sz w:val="28"/>
          <w:szCs w:val="28"/>
        </w:rPr>
        <w:t>в сфере реализации Концепции государственной национальной политики в Мамадышском муниципальном районе. Пропаганда позитивной гражданской идеологии «Я - гражданин России» с опорой на многовековое культурно-историческое наследие и позитивный опыт культурной интеграции многоконфессионального и многонационального общества Республики Татарстан;</w:t>
      </w:r>
    </w:p>
    <w:p w:rsidR="0041297E" w:rsidRPr="001C4CE3" w:rsidRDefault="0041297E" w:rsidP="00321A32">
      <w:pPr>
        <w:widowControl w:val="0"/>
        <w:numPr>
          <w:ilvl w:val="0"/>
          <w:numId w:val="3"/>
        </w:numPr>
        <w:shd w:val="clear" w:color="auto" w:fill="FFFFFF"/>
        <w:autoSpaceDE w:val="0"/>
        <w:autoSpaceDN w:val="0"/>
        <w:adjustRightInd w:val="0"/>
        <w:ind w:left="706" w:right="10" w:hanging="336"/>
        <w:jc w:val="both"/>
        <w:rPr>
          <w:spacing w:val="-19"/>
          <w:sz w:val="28"/>
          <w:szCs w:val="28"/>
        </w:rPr>
      </w:pPr>
      <w:r w:rsidRPr="001C4CE3">
        <w:rPr>
          <w:b/>
          <w:bCs/>
          <w:sz w:val="28"/>
          <w:szCs w:val="28"/>
        </w:rPr>
        <w:t xml:space="preserve">Принцип социальной поддержки </w:t>
      </w:r>
      <w:r w:rsidRPr="001C4CE3">
        <w:rPr>
          <w:sz w:val="28"/>
          <w:szCs w:val="28"/>
        </w:rPr>
        <w:t xml:space="preserve">- опора на конструктивные общественные </w:t>
      </w:r>
      <w:r w:rsidRPr="001C4CE3">
        <w:rPr>
          <w:spacing w:val="-2"/>
          <w:sz w:val="28"/>
          <w:szCs w:val="28"/>
        </w:rPr>
        <w:t xml:space="preserve">инициативы, привлечение социально активной части населения для реализации </w:t>
      </w:r>
      <w:r w:rsidRPr="001C4CE3">
        <w:rPr>
          <w:sz w:val="28"/>
          <w:szCs w:val="28"/>
        </w:rPr>
        <w:t>целей и задач программы;</w:t>
      </w:r>
    </w:p>
    <w:p w:rsidR="0041297E" w:rsidRPr="001C4CE3" w:rsidRDefault="0041297E" w:rsidP="00321A32">
      <w:pPr>
        <w:widowControl w:val="0"/>
        <w:numPr>
          <w:ilvl w:val="0"/>
          <w:numId w:val="3"/>
        </w:numPr>
        <w:shd w:val="clear" w:color="auto" w:fill="FFFFFF"/>
        <w:tabs>
          <w:tab w:val="left" w:pos="706"/>
        </w:tabs>
        <w:autoSpaceDE w:val="0"/>
        <w:autoSpaceDN w:val="0"/>
        <w:adjustRightInd w:val="0"/>
        <w:ind w:left="706" w:right="10" w:hanging="336"/>
        <w:jc w:val="both"/>
        <w:rPr>
          <w:spacing w:val="-18"/>
          <w:sz w:val="28"/>
          <w:szCs w:val="28"/>
        </w:rPr>
      </w:pPr>
      <w:r w:rsidRPr="001C4CE3">
        <w:rPr>
          <w:b/>
          <w:bCs/>
          <w:sz w:val="28"/>
          <w:szCs w:val="28"/>
        </w:rPr>
        <w:t xml:space="preserve">Принцип активного противодействия </w:t>
      </w:r>
      <w:r w:rsidRPr="001C4CE3">
        <w:rPr>
          <w:sz w:val="28"/>
          <w:szCs w:val="28"/>
        </w:rPr>
        <w:t>и профилактики проявлений экс</w:t>
      </w:r>
      <w:r w:rsidRPr="001C4CE3">
        <w:rPr>
          <w:spacing w:val="-1"/>
          <w:sz w:val="28"/>
          <w:szCs w:val="28"/>
        </w:rPr>
        <w:t>тремизма и терроризма. Активная политика реализации программы направ</w:t>
      </w:r>
      <w:r w:rsidRPr="001C4CE3">
        <w:rPr>
          <w:sz w:val="28"/>
          <w:szCs w:val="28"/>
        </w:rPr>
        <w:t>лена на своевременное, точное выявление источников угроз и опережающее реагирование на них;</w:t>
      </w:r>
    </w:p>
    <w:p w:rsidR="0041297E" w:rsidRPr="001C4CE3" w:rsidRDefault="0041297E" w:rsidP="00321A32">
      <w:pPr>
        <w:widowControl w:val="0"/>
        <w:numPr>
          <w:ilvl w:val="0"/>
          <w:numId w:val="3"/>
        </w:numPr>
        <w:shd w:val="clear" w:color="auto" w:fill="FFFFFF"/>
        <w:tabs>
          <w:tab w:val="left" w:pos="706"/>
        </w:tabs>
        <w:autoSpaceDE w:val="0"/>
        <w:autoSpaceDN w:val="0"/>
        <w:adjustRightInd w:val="0"/>
        <w:ind w:left="706" w:hanging="336"/>
        <w:jc w:val="both"/>
        <w:rPr>
          <w:spacing w:val="-16"/>
          <w:sz w:val="28"/>
          <w:szCs w:val="28"/>
        </w:rPr>
      </w:pPr>
      <w:r w:rsidRPr="001C4CE3">
        <w:rPr>
          <w:b/>
          <w:bCs/>
          <w:sz w:val="28"/>
          <w:szCs w:val="28"/>
        </w:rPr>
        <w:t xml:space="preserve">Принцип согласованного управления </w:t>
      </w:r>
      <w:r w:rsidRPr="001C4CE3">
        <w:rPr>
          <w:sz w:val="28"/>
          <w:szCs w:val="28"/>
        </w:rPr>
        <w:t>- комплексность, межведомственная координация, регулярный контроль степени достижения целей и задач программы;</w:t>
      </w:r>
    </w:p>
    <w:p w:rsidR="0041297E" w:rsidRPr="001C4CE3" w:rsidRDefault="0041297E" w:rsidP="00321A32">
      <w:pPr>
        <w:widowControl w:val="0"/>
        <w:numPr>
          <w:ilvl w:val="0"/>
          <w:numId w:val="3"/>
        </w:numPr>
        <w:shd w:val="clear" w:color="auto" w:fill="FFFFFF"/>
        <w:tabs>
          <w:tab w:val="left" w:pos="706"/>
        </w:tabs>
        <w:autoSpaceDE w:val="0"/>
        <w:autoSpaceDN w:val="0"/>
        <w:adjustRightInd w:val="0"/>
        <w:ind w:left="357"/>
        <w:jc w:val="both"/>
        <w:rPr>
          <w:sz w:val="28"/>
          <w:szCs w:val="28"/>
        </w:rPr>
      </w:pPr>
      <w:r w:rsidRPr="001C4CE3">
        <w:rPr>
          <w:b/>
          <w:bCs/>
          <w:sz w:val="28"/>
          <w:szCs w:val="28"/>
        </w:rPr>
        <w:t xml:space="preserve">Принцип реалистичности </w:t>
      </w:r>
      <w:r w:rsidRPr="001C4CE3">
        <w:rPr>
          <w:sz w:val="28"/>
          <w:szCs w:val="28"/>
        </w:rPr>
        <w:t>- использование «обратной связи», мониторинг</w:t>
      </w:r>
      <w:r w:rsidRPr="001C4CE3">
        <w:rPr>
          <w:b/>
          <w:bCs/>
          <w:sz w:val="28"/>
          <w:szCs w:val="28"/>
        </w:rPr>
        <w:tab/>
      </w:r>
      <w:r w:rsidRPr="001C4CE3">
        <w:rPr>
          <w:sz w:val="28"/>
          <w:szCs w:val="28"/>
        </w:rPr>
        <w:t>реализации целей и задач программы.</w:t>
      </w:r>
    </w:p>
    <w:p w:rsidR="0041297E" w:rsidRPr="001C4CE3" w:rsidRDefault="0041297E" w:rsidP="0041297E">
      <w:pPr>
        <w:jc w:val="center"/>
        <w:rPr>
          <w:sz w:val="28"/>
          <w:szCs w:val="28"/>
        </w:rPr>
      </w:pPr>
    </w:p>
    <w:p w:rsidR="0041297E" w:rsidRPr="001C4CE3" w:rsidRDefault="00096985" w:rsidP="0041297E">
      <w:pPr>
        <w:jc w:val="center"/>
        <w:outlineLvl w:val="1"/>
        <w:rPr>
          <w:b/>
          <w:sz w:val="28"/>
          <w:szCs w:val="28"/>
        </w:rPr>
      </w:pPr>
      <w:r>
        <w:rPr>
          <w:b/>
          <w:sz w:val="28"/>
          <w:szCs w:val="28"/>
        </w:rPr>
        <w:t xml:space="preserve">        </w:t>
      </w:r>
      <w:r w:rsidR="0041297E" w:rsidRPr="001C4CE3">
        <w:rPr>
          <w:b/>
          <w:sz w:val="28"/>
          <w:szCs w:val="28"/>
        </w:rPr>
        <w:t>IV. ОБОСНОВАНИЕ РЕСУРСНОГО ОБЕСПЕЧЕНИЯ ПРОГРАММЫ</w:t>
      </w:r>
    </w:p>
    <w:p w:rsidR="0041297E" w:rsidRDefault="0041297E" w:rsidP="0041297E">
      <w:pPr>
        <w:pStyle w:val="ConsPlusNonformat"/>
        <w:widowControl/>
        <w:jc w:val="both"/>
        <w:rPr>
          <w:rFonts w:ascii="Times New Roman" w:hAnsi="Times New Roman" w:cs="Times New Roman"/>
          <w:sz w:val="28"/>
          <w:szCs w:val="28"/>
        </w:rPr>
      </w:pPr>
    </w:p>
    <w:p w:rsidR="0041297E" w:rsidRPr="004C750B"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1297E" w:rsidRPr="001C4CE3">
        <w:rPr>
          <w:rFonts w:ascii="Times New Roman" w:hAnsi="Times New Roman" w:cs="Times New Roman"/>
          <w:sz w:val="28"/>
          <w:szCs w:val="28"/>
        </w:rPr>
        <w:t xml:space="preserve"> Финансирование по годам реализации программы:</w:t>
      </w:r>
    </w:p>
    <w:p w:rsidR="0041297E" w:rsidRPr="001C4CE3"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C750B">
        <w:rPr>
          <w:rFonts w:ascii="Times New Roman" w:hAnsi="Times New Roman" w:cs="Times New Roman"/>
          <w:sz w:val="28"/>
          <w:szCs w:val="28"/>
        </w:rPr>
        <w:t xml:space="preserve"> </w:t>
      </w:r>
      <w:r>
        <w:rPr>
          <w:rFonts w:ascii="Times New Roman" w:hAnsi="Times New Roman" w:cs="Times New Roman"/>
          <w:sz w:val="28"/>
          <w:szCs w:val="28"/>
        </w:rPr>
        <w:t xml:space="preserve"> </w:t>
      </w:r>
      <w:r w:rsidR="0041297E" w:rsidRPr="001C4CE3">
        <w:rPr>
          <w:rFonts w:ascii="Times New Roman" w:hAnsi="Times New Roman" w:cs="Times New Roman"/>
          <w:sz w:val="28"/>
          <w:szCs w:val="28"/>
        </w:rPr>
        <w:t>20</w:t>
      </w:r>
      <w:r w:rsidR="00E244EB">
        <w:rPr>
          <w:rFonts w:ascii="Times New Roman" w:hAnsi="Times New Roman" w:cs="Times New Roman"/>
          <w:sz w:val="28"/>
          <w:szCs w:val="28"/>
        </w:rPr>
        <w:t>21</w:t>
      </w:r>
      <w:r w:rsidR="0041297E" w:rsidRPr="001C4CE3">
        <w:rPr>
          <w:rFonts w:ascii="Times New Roman" w:hAnsi="Times New Roman" w:cs="Times New Roman"/>
          <w:sz w:val="28"/>
          <w:szCs w:val="28"/>
        </w:rPr>
        <w:t xml:space="preserve"> г. –     1740 тыс. рублей     </w:t>
      </w:r>
    </w:p>
    <w:p w:rsidR="0041297E" w:rsidRPr="001C4CE3"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C750B">
        <w:rPr>
          <w:rFonts w:ascii="Times New Roman" w:hAnsi="Times New Roman" w:cs="Times New Roman"/>
          <w:sz w:val="28"/>
          <w:szCs w:val="28"/>
        </w:rPr>
        <w:t xml:space="preserve"> </w:t>
      </w:r>
      <w:r w:rsidR="00E244EB">
        <w:rPr>
          <w:rFonts w:ascii="Times New Roman" w:hAnsi="Times New Roman" w:cs="Times New Roman"/>
          <w:sz w:val="28"/>
          <w:szCs w:val="28"/>
        </w:rPr>
        <w:t xml:space="preserve"> </w:t>
      </w:r>
      <w:r w:rsidR="0041297E" w:rsidRPr="001C4CE3">
        <w:rPr>
          <w:rFonts w:ascii="Times New Roman" w:hAnsi="Times New Roman" w:cs="Times New Roman"/>
          <w:sz w:val="28"/>
          <w:szCs w:val="28"/>
        </w:rPr>
        <w:t>20</w:t>
      </w:r>
      <w:r w:rsidR="00E244EB">
        <w:rPr>
          <w:rFonts w:ascii="Times New Roman" w:hAnsi="Times New Roman" w:cs="Times New Roman"/>
          <w:sz w:val="28"/>
          <w:szCs w:val="28"/>
        </w:rPr>
        <w:t>22</w:t>
      </w:r>
      <w:r w:rsidR="0041297E" w:rsidRPr="001C4CE3">
        <w:rPr>
          <w:rFonts w:ascii="Times New Roman" w:hAnsi="Times New Roman" w:cs="Times New Roman"/>
          <w:sz w:val="28"/>
          <w:szCs w:val="28"/>
        </w:rPr>
        <w:t xml:space="preserve"> г. –     1740 тыс. рублей                                </w:t>
      </w:r>
    </w:p>
    <w:p w:rsidR="0041297E" w:rsidRPr="001C4CE3"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C750B">
        <w:rPr>
          <w:rFonts w:ascii="Times New Roman" w:hAnsi="Times New Roman" w:cs="Times New Roman"/>
          <w:sz w:val="28"/>
          <w:szCs w:val="28"/>
        </w:rPr>
        <w:t xml:space="preserve"> </w:t>
      </w:r>
      <w:r w:rsidR="00E244EB">
        <w:rPr>
          <w:rFonts w:ascii="Times New Roman" w:hAnsi="Times New Roman" w:cs="Times New Roman"/>
          <w:sz w:val="28"/>
          <w:szCs w:val="28"/>
        </w:rPr>
        <w:t xml:space="preserve"> </w:t>
      </w:r>
      <w:r w:rsidR="0041297E" w:rsidRPr="001C4CE3">
        <w:rPr>
          <w:rFonts w:ascii="Times New Roman" w:hAnsi="Times New Roman" w:cs="Times New Roman"/>
          <w:sz w:val="28"/>
          <w:szCs w:val="28"/>
        </w:rPr>
        <w:t>20</w:t>
      </w:r>
      <w:r w:rsidR="00E244EB">
        <w:rPr>
          <w:rFonts w:ascii="Times New Roman" w:hAnsi="Times New Roman" w:cs="Times New Roman"/>
          <w:sz w:val="28"/>
          <w:szCs w:val="28"/>
        </w:rPr>
        <w:t>23</w:t>
      </w:r>
      <w:r w:rsidR="0041297E" w:rsidRPr="001C4CE3">
        <w:rPr>
          <w:rFonts w:ascii="Times New Roman" w:hAnsi="Times New Roman" w:cs="Times New Roman"/>
          <w:sz w:val="28"/>
          <w:szCs w:val="28"/>
        </w:rPr>
        <w:t xml:space="preserve"> г. –     1740 тыс. рублей     </w:t>
      </w:r>
    </w:p>
    <w:p w:rsidR="0041297E" w:rsidRPr="001C4CE3" w:rsidRDefault="0041297E" w:rsidP="0041297E">
      <w:pPr>
        <w:pStyle w:val="ConsPlusNonformat"/>
        <w:widowControl/>
        <w:jc w:val="both"/>
        <w:rPr>
          <w:rFonts w:ascii="Times New Roman" w:hAnsi="Times New Roman" w:cs="Times New Roman"/>
          <w:color w:val="FF0000"/>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         Размер   средств,   расходуемых     на   реализацию  программы, может уточняться       и      корректироваться,  исходя  из 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41297E" w:rsidRPr="001C4CE3" w:rsidRDefault="0041297E" w:rsidP="0041297E">
      <w:pPr>
        <w:shd w:val="clear" w:color="auto" w:fill="FFFFFF"/>
        <w:ind w:left="1104" w:right="1238"/>
        <w:jc w:val="center"/>
        <w:rPr>
          <w:b/>
          <w:bCs/>
          <w:spacing w:val="-4"/>
          <w:sz w:val="28"/>
          <w:szCs w:val="28"/>
        </w:rPr>
      </w:pPr>
    </w:p>
    <w:p w:rsidR="0041297E" w:rsidRPr="001C4CE3" w:rsidRDefault="0041297E" w:rsidP="0041297E">
      <w:pPr>
        <w:shd w:val="clear" w:color="auto" w:fill="FFFFFF"/>
        <w:ind w:left="1104" w:right="1238"/>
        <w:jc w:val="center"/>
        <w:rPr>
          <w:b/>
          <w:bCs/>
          <w:spacing w:val="-4"/>
          <w:sz w:val="28"/>
          <w:szCs w:val="28"/>
        </w:rPr>
      </w:pPr>
    </w:p>
    <w:p w:rsidR="0041297E" w:rsidRPr="001C4CE3" w:rsidRDefault="0041297E" w:rsidP="0041297E">
      <w:pPr>
        <w:shd w:val="clear" w:color="auto" w:fill="FFFFFF"/>
        <w:ind w:left="1104" w:right="1238"/>
        <w:jc w:val="center"/>
        <w:rPr>
          <w:b/>
          <w:bCs/>
          <w:sz w:val="28"/>
          <w:szCs w:val="28"/>
        </w:rPr>
      </w:pPr>
      <w:r w:rsidRPr="001C4CE3">
        <w:rPr>
          <w:b/>
          <w:bCs/>
          <w:spacing w:val="-4"/>
          <w:sz w:val="28"/>
          <w:szCs w:val="28"/>
          <w:lang w:val="en-US"/>
        </w:rPr>
        <w:t>V</w:t>
      </w:r>
      <w:r w:rsidRPr="001C4CE3">
        <w:rPr>
          <w:b/>
          <w:bCs/>
          <w:spacing w:val="-4"/>
          <w:sz w:val="28"/>
          <w:szCs w:val="28"/>
        </w:rPr>
        <w:t>. МЕХАНИЗМ РЕАЛИЗАЦИИ ПРОГРАММЫ</w:t>
      </w:r>
    </w:p>
    <w:p w:rsidR="0041297E" w:rsidRPr="001C4CE3" w:rsidRDefault="0041297E" w:rsidP="0041297E">
      <w:pPr>
        <w:shd w:val="clear" w:color="auto" w:fill="FFFFFF"/>
        <w:ind w:left="1104" w:right="1238"/>
        <w:jc w:val="center"/>
        <w:rPr>
          <w:sz w:val="28"/>
          <w:szCs w:val="28"/>
        </w:rPr>
      </w:pPr>
    </w:p>
    <w:p w:rsidR="0041297E" w:rsidRPr="001C4CE3" w:rsidRDefault="0041297E" w:rsidP="0041297E">
      <w:pPr>
        <w:ind w:firstLine="540"/>
        <w:jc w:val="both"/>
        <w:rPr>
          <w:sz w:val="28"/>
          <w:szCs w:val="28"/>
        </w:rPr>
      </w:pPr>
      <w:r w:rsidRPr="001C4CE3">
        <w:rPr>
          <w:spacing w:val="-2"/>
          <w:sz w:val="28"/>
          <w:szCs w:val="28"/>
        </w:rPr>
        <w:t xml:space="preserve">Координация деятельности по </w:t>
      </w:r>
      <w:r w:rsidRPr="001C4CE3">
        <w:rPr>
          <w:sz w:val="28"/>
          <w:szCs w:val="28"/>
        </w:rPr>
        <w:t xml:space="preserve">реализации Концепции государственной национальной политики в Мамадышском муниципальном районе </w:t>
      </w:r>
      <w:r w:rsidRPr="001C4CE3">
        <w:rPr>
          <w:spacing w:val="-1"/>
          <w:sz w:val="28"/>
          <w:szCs w:val="28"/>
        </w:rPr>
        <w:t xml:space="preserve">осуществляется </w:t>
      </w:r>
      <w:r w:rsidRPr="001C4CE3">
        <w:rPr>
          <w:sz w:val="28"/>
          <w:szCs w:val="28"/>
        </w:rPr>
        <w:t>Исполнительным комитетом муниципального района.</w:t>
      </w:r>
    </w:p>
    <w:p w:rsidR="0041297E" w:rsidRPr="001C4CE3" w:rsidRDefault="0041297E" w:rsidP="0041297E">
      <w:pPr>
        <w:shd w:val="clear" w:color="auto" w:fill="FFFFFF"/>
        <w:ind w:left="10"/>
        <w:rPr>
          <w:sz w:val="28"/>
          <w:szCs w:val="28"/>
        </w:rPr>
      </w:pPr>
    </w:p>
    <w:p w:rsidR="0041297E" w:rsidRPr="001C4CE3" w:rsidRDefault="0041297E" w:rsidP="0041297E">
      <w:pPr>
        <w:shd w:val="clear" w:color="auto" w:fill="FFFFFF"/>
        <w:ind w:left="2750"/>
        <w:rPr>
          <w:b/>
          <w:bCs/>
          <w:spacing w:val="-15"/>
          <w:sz w:val="28"/>
          <w:szCs w:val="28"/>
        </w:rPr>
      </w:pPr>
    </w:p>
    <w:p w:rsidR="0041297E" w:rsidRPr="001C4CE3" w:rsidRDefault="0041297E" w:rsidP="0041297E">
      <w:pPr>
        <w:jc w:val="center"/>
        <w:outlineLvl w:val="1"/>
        <w:rPr>
          <w:b/>
          <w:sz w:val="28"/>
          <w:szCs w:val="28"/>
        </w:rPr>
      </w:pPr>
      <w:r w:rsidRPr="001C4CE3">
        <w:rPr>
          <w:b/>
          <w:sz w:val="28"/>
          <w:szCs w:val="28"/>
        </w:rPr>
        <w:t>VI. ОЦЕНКА ЭФФЕКТИВНОСТИ ПРОГРАММЫ</w:t>
      </w:r>
    </w:p>
    <w:p w:rsidR="0041297E" w:rsidRPr="001C4CE3" w:rsidRDefault="0041297E" w:rsidP="0041297E">
      <w:pPr>
        <w:rPr>
          <w:sz w:val="28"/>
          <w:szCs w:val="28"/>
        </w:rPr>
      </w:pPr>
    </w:p>
    <w:p w:rsidR="0041297E" w:rsidRPr="001C4CE3" w:rsidRDefault="0041297E" w:rsidP="0041297E">
      <w:pPr>
        <w:ind w:firstLine="540"/>
        <w:jc w:val="both"/>
        <w:rPr>
          <w:sz w:val="28"/>
          <w:szCs w:val="28"/>
        </w:rPr>
      </w:pPr>
      <w:r w:rsidRPr="001C4CE3">
        <w:rPr>
          <w:sz w:val="28"/>
          <w:szCs w:val="28"/>
        </w:rPr>
        <w:t>Показателем эффективности реализации программы является достижение целей и задач программы.</w:t>
      </w:r>
    </w:p>
    <w:p w:rsidR="0041297E" w:rsidRPr="001C4CE3" w:rsidRDefault="0041297E" w:rsidP="0041297E">
      <w:pPr>
        <w:ind w:firstLine="540"/>
        <w:jc w:val="both"/>
        <w:rPr>
          <w:sz w:val="28"/>
          <w:szCs w:val="28"/>
        </w:rPr>
      </w:pPr>
      <w:r w:rsidRPr="001C4CE3">
        <w:rPr>
          <w:sz w:val="28"/>
          <w:szCs w:val="28"/>
        </w:rPr>
        <w:t>Реализация программы позволит привлечь к организации деятельности в сфере национальной политики, наряду с органами государственной власти и местного самоуправления, всех институтов гражданского общества; предприятий, учреждений, организаций различных форм собственности, функционирующих на территории Мамадышского муниципального района.</w:t>
      </w:r>
    </w:p>
    <w:p w:rsidR="0041297E" w:rsidRPr="001C4CE3" w:rsidRDefault="0041297E" w:rsidP="0041297E">
      <w:pPr>
        <w:ind w:firstLine="540"/>
        <w:jc w:val="both"/>
        <w:rPr>
          <w:sz w:val="28"/>
          <w:szCs w:val="28"/>
        </w:rPr>
      </w:pPr>
    </w:p>
    <w:p w:rsidR="0041297E" w:rsidRPr="001C4CE3" w:rsidRDefault="0041297E" w:rsidP="0041297E">
      <w:pPr>
        <w:ind w:firstLine="540"/>
        <w:jc w:val="both"/>
        <w:rPr>
          <w:sz w:val="28"/>
          <w:szCs w:val="28"/>
        </w:rPr>
      </w:pPr>
      <w:r w:rsidRPr="001C4CE3">
        <w:rPr>
          <w:sz w:val="28"/>
          <w:szCs w:val="28"/>
        </w:rPr>
        <w:t>В целом, программа по реализации Концепции государственной национальной политики в Мамадышском муниципальном районе Республики Татарстан на 20</w:t>
      </w:r>
      <w:r w:rsidR="00251941">
        <w:rPr>
          <w:sz w:val="28"/>
          <w:szCs w:val="28"/>
        </w:rPr>
        <w:t>21</w:t>
      </w:r>
      <w:r w:rsidRPr="001C4CE3">
        <w:rPr>
          <w:sz w:val="28"/>
          <w:szCs w:val="28"/>
        </w:rPr>
        <w:t>-202</w:t>
      </w:r>
      <w:r w:rsidR="00251941">
        <w:rPr>
          <w:sz w:val="28"/>
          <w:szCs w:val="28"/>
        </w:rPr>
        <w:t>3</w:t>
      </w:r>
      <w:r w:rsidRPr="001C4CE3">
        <w:rPr>
          <w:sz w:val="28"/>
          <w:szCs w:val="28"/>
        </w:rPr>
        <w:t xml:space="preserve"> годы будет способствовать поддержанию стабильности общественно-политической жизни,  обеспечению мира, взаимопонимания, взаимоуважения, согласия и сотрудничества между представителями различных национальностей и конфессий на территории Мамадышского муниципального района. </w:t>
      </w:r>
    </w:p>
    <w:p w:rsidR="0041297E" w:rsidRPr="001C4CE3" w:rsidRDefault="0041297E" w:rsidP="0041297E">
      <w:pPr>
        <w:shd w:val="clear" w:color="auto" w:fill="FFFFFF"/>
        <w:spacing w:before="1018"/>
        <w:rPr>
          <w:b/>
          <w:sz w:val="28"/>
          <w:szCs w:val="28"/>
        </w:rPr>
        <w:sectPr w:rsidR="0041297E" w:rsidRPr="001C4CE3" w:rsidSect="0041297E">
          <w:pgSz w:w="11909" w:h="16834"/>
          <w:pgMar w:top="567" w:right="710" w:bottom="567" w:left="1276" w:header="720" w:footer="720" w:gutter="0"/>
          <w:cols w:space="60"/>
          <w:noEndnote/>
        </w:sectPr>
      </w:pPr>
    </w:p>
    <w:p w:rsidR="0041297E" w:rsidRPr="001C4CE3" w:rsidRDefault="0041297E" w:rsidP="0041297E">
      <w:pPr>
        <w:spacing w:line="252" w:lineRule="auto"/>
        <w:ind w:right="-709"/>
        <w:jc w:val="center"/>
        <w:rPr>
          <w:b/>
          <w:sz w:val="28"/>
          <w:szCs w:val="28"/>
        </w:rPr>
      </w:pPr>
      <w:r w:rsidRPr="001C4CE3">
        <w:rPr>
          <w:b/>
          <w:sz w:val="28"/>
          <w:szCs w:val="28"/>
        </w:rPr>
        <w:lastRenderedPageBreak/>
        <w:t>КОМПЛЕКСНЫЙ ПЛАН</w:t>
      </w:r>
    </w:p>
    <w:p w:rsidR="0041297E" w:rsidRDefault="0041297E" w:rsidP="0041297E">
      <w:pPr>
        <w:spacing w:line="252" w:lineRule="auto"/>
        <w:ind w:left="-142" w:right="-709"/>
        <w:jc w:val="center"/>
        <w:rPr>
          <w:b/>
          <w:sz w:val="28"/>
          <w:szCs w:val="28"/>
        </w:rPr>
      </w:pPr>
      <w:r w:rsidRPr="001C4CE3">
        <w:rPr>
          <w:b/>
          <w:sz w:val="28"/>
          <w:szCs w:val="28"/>
        </w:rPr>
        <w:t>действий по гармонизации межэтнических отношений</w:t>
      </w:r>
    </w:p>
    <w:p w:rsidR="0041297E" w:rsidRPr="001C4CE3" w:rsidRDefault="0041297E" w:rsidP="0041297E">
      <w:pPr>
        <w:spacing w:line="252" w:lineRule="auto"/>
        <w:ind w:left="-142" w:right="-284"/>
        <w:jc w:val="center"/>
        <w:rPr>
          <w:b/>
          <w:sz w:val="28"/>
          <w:szCs w:val="28"/>
        </w:rPr>
      </w:pPr>
      <w:r w:rsidRPr="001C4CE3">
        <w:rPr>
          <w:b/>
          <w:sz w:val="28"/>
          <w:szCs w:val="28"/>
        </w:rPr>
        <w:t xml:space="preserve"> в Мамадышском районе на 20</w:t>
      </w:r>
      <w:r w:rsidR="00E244EB">
        <w:rPr>
          <w:b/>
          <w:sz w:val="28"/>
          <w:szCs w:val="28"/>
        </w:rPr>
        <w:t>21</w:t>
      </w:r>
      <w:r w:rsidRPr="001C4CE3">
        <w:rPr>
          <w:b/>
          <w:sz w:val="28"/>
          <w:szCs w:val="28"/>
        </w:rPr>
        <w:t>-202</w:t>
      </w:r>
      <w:r w:rsidR="00E244EB">
        <w:rPr>
          <w:b/>
          <w:sz w:val="28"/>
          <w:szCs w:val="28"/>
        </w:rPr>
        <w:t>3</w:t>
      </w:r>
      <w:r w:rsidRPr="001C4CE3">
        <w:rPr>
          <w:b/>
          <w:sz w:val="28"/>
          <w:szCs w:val="28"/>
        </w:rPr>
        <w:t xml:space="preserve"> г.г.</w:t>
      </w:r>
    </w:p>
    <w:p w:rsidR="0041297E" w:rsidRPr="001C4CE3" w:rsidRDefault="0041297E" w:rsidP="0041297E">
      <w:pPr>
        <w:spacing w:line="252" w:lineRule="auto"/>
        <w:ind w:left="-142" w:right="-709"/>
        <w:jc w:val="center"/>
        <w:rPr>
          <w:b/>
          <w:sz w:val="28"/>
          <w:szCs w:val="28"/>
        </w:rPr>
      </w:pP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590"/>
        <w:gridCol w:w="2126"/>
        <w:gridCol w:w="2341"/>
        <w:gridCol w:w="835"/>
        <w:gridCol w:w="38"/>
        <w:gridCol w:w="797"/>
        <w:gridCol w:w="138"/>
        <w:gridCol w:w="86"/>
        <w:gridCol w:w="748"/>
      </w:tblGrid>
      <w:tr w:rsidR="0041297E" w:rsidRPr="001C4CE3" w:rsidTr="001E10D6">
        <w:trPr>
          <w:trHeight w:val="669"/>
        </w:trPr>
        <w:tc>
          <w:tcPr>
            <w:tcW w:w="558" w:type="dxa"/>
            <w:vMerge w:val="restart"/>
            <w:shd w:val="clear" w:color="auto" w:fill="auto"/>
          </w:tcPr>
          <w:p w:rsidR="0041297E" w:rsidRPr="001C4CE3" w:rsidRDefault="0041297E" w:rsidP="0041297E">
            <w:pPr>
              <w:spacing w:line="252" w:lineRule="auto"/>
              <w:jc w:val="center"/>
              <w:rPr>
                <w:sz w:val="28"/>
                <w:szCs w:val="28"/>
              </w:rPr>
            </w:pPr>
            <w:r w:rsidRPr="001C4CE3">
              <w:rPr>
                <w:sz w:val="28"/>
                <w:szCs w:val="28"/>
              </w:rPr>
              <w:t>№</w:t>
            </w:r>
          </w:p>
        </w:tc>
        <w:tc>
          <w:tcPr>
            <w:tcW w:w="2590" w:type="dxa"/>
            <w:vMerge w:val="restart"/>
            <w:shd w:val="clear" w:color="auto" w:fill="auto"/>
          </w:tcPr>
          <w:p w:rsidR="0041297E" w:rsidRPr="001C4CE3" w:rsidRDefault="0041297E" w:rsidP="0041297E">
            <w:pPr>
              <w:spacing w:line="252" w:lineRule="auto"/>
              <w:jc w:val="center"/>
              <w:rPr>
                <w:b/>
                <w:sz w:val="28"/>
                <w:szCs w:val="28"/>
              </w:rPr>
            </w:pPr>
            <w:r w:rsidRPr="001C4CE3">
              <w:rPr>
                <w:b/>
                <w:sz w:val="28"/>
                <w:szCs w:val="28"/>
              </w:rPr>
              <w:t>Название мероприятия, тема</w:t>
            </w:r>
          </w:p>
        </w:tc>
        <w:tc>
          <w:tcPr>
            <w:tcW w:w="2126" w:type="dxa"/>
            <w:vMerge w:val="restart"/>
            <w:shd w:val="clear" w:color="auto" w:fill="auto"/>
          </w:tcPr>
          <w:p w:rsidR="0041297E" w:rsidRPr="001C4CE3" w:rsidRDefault="0041297E" w:rsidP="0041297E">
            <w:pPr>
              <w:spacing w:line="252" w:lineRule="auto"/>
              <w:jc w:val="center"/>
              <w:rPr>
                <w:b/>
                <w:sz w:val="28"/>
                <w:szCs w:val="28"/>
              </w:rPr>
            </w:pPr>
            <w:r w:rsidRPr="001C4CE3">
              <w:rPr>
                <w:b/>
                <w:sz w:val="28"/>
                <w:szCs w:val="28"/>
              </w:rPr>
              <w:t>Сроки проведения</w:t>
            </w:r>
          </w:p>
        </w:tc>
        <w:tc>
          <w:tcPr>
            <w:tcW w:w="2341" w:type="dxa"/>
            <w:vMerge w:val="restart"/>
            <w:shd w:val="clear" w:color="auto" w:fill="auto"/>
          </w:tcPr>
          <w:p w:rsidR="0041297E" w:rsidRPr="001C4CE3" w:rsidRDefault="0041297E" w:rsidP="0041297E">
            <w:pPr>
              <w:spacing w:line="252" w:lineRule="auto"/>
              <w:jc w:val="center"/>
              <w:rPr>
                <w:b/>
                <w:sz w:val="28"/>
                <w:szCs w:val="28"/>
              </w:rPr>
            </w:pPr>
            <w:r w:rsidRPr="001C4CE3">
              <w:rPr>
                <w:b/>
                <w:sz w:val="28"/>
                <w:szCs w:val="28"/>
              </w:rPr>
              <w:t>Ответственные</w:t>
            </w:r>
          </w:p>
        </w:tc>
        <w:tc>
          <w:tcPr>
            <w:tcW w:w="2642" w:type="dxa"/>
            <w:gridSpan w:val="6"/>
          </w:tcPr>
          <w:p w:rsidR="0041297E" w:rsidRPr="001C4CE3" w:rsidRDefault="0041297E" w:rsidP="0041297E">
            <w:pPr>
              <w:spacing w:line="252" w:lineRule="auto"/>
              <w:jc w:val="center"/>
              <w:rPr>
                <w:b/>
                <w:sz w:val="28"/>
                <w:szCs w:val="28"/>
              </w:rPr>
            </w:pPr>
            <w:r w:rsidRPr="001C4CE3">
              <w:rPr>
                <w:b/>
                <w:sz w:val="28"/>
                <w:szCs w:val="28"/>
              </w:rPr>
              <w:t>Объемы финансирования</w:t>
            </w:r>
          </w:p>
          <w:p w:rsidR="0041297E" w:rsidRPr="001C4CE3" w:rsidRDefault="0041297E" w:rsidP="0041297E">
            <w:pPr>
              <w:spacing w:line="252" w:lineRule="auto"/>
              <w:jc w:val="center"/>
              <w:rPr>
                <w:b/>
                <w:sz w:val="28"/>
                <w:szCs w:val="28"/>
              </w:rPr>
            </w:pPr>
            <w:r w:rsidRPr="001C4CE3">
              <w:rPr>
                <w:b/>
                <w:sz w:val="28"/>
                <w:szCs w:val="28"/>
              </w:rPr>
              <w:t>(тыс.руб.)</w:t>
            </w:r>
          </w:p>
        </w:tc>
      </w:tr>
      <w:tr w:rsidR="0041297E" w:rsidRPr="001C4CE3" w:rsidTr="001E10D6">
        <w:trPr>
          <w:trHeight w:val="290"/>
        </w:trPr>
        <w:tc>
          <w:tcPr>
            <w:tcW w:w="558" w:type="dxa"/>
            <w:vMerge/>
            <w:shd w:val="clear" w:color="auto" w:fill="auto"/>
          </w:tcPr>
          <w:p w:rsidR="0041297E" w:rsidRPr="001C4CE3" w:rsidRDefault="0041297E" w:rsidP="0041297E">
            <w:pPr>
              <w:spacing w:line="252" w:lineRule="auto"/>
              <w:jc w:val="center"/>
              <w:rPr>
                <w:sz w:val="28"/>
                <w:szCs w:val="28"/>
              </w:rPr>
            </w:pPr>
          </w:p>
        </w:tc>
        <w:tc>
          <w:tcPr>
            <w:tcW w:w="2590" w:type="dxa"/>
            <w:vMerge/>
            <w:shd w:val="clear" w:color="auto" w:fill="auto"/>
          </w:tcPr>
          <w:p w:rsidR="0041297E" w:rsidRPr="001C4CE3" w:rsidRDefault="0041297E" w:rsidP="0041297E">
            <w:pPr>
              <w:spacing w:line="252" w:lineRule="auto"/>
              <w:jc w:val="center"/>
              <w:rPr>
                <w:b/>
                <w:sz w:val="28"/>
                <w:szCs w:val="28"/>
              </w:rPr>
            </w:pPr>
          </w:p>
        </w:tc>
        <w:tc>
          <w:tcPr>
            <w:tcW w:w="2126" w:type="dxa"/>
            <w:vMerge/>
            <w:shd w:val="clear" w:color="auto" w:fill="auto"/>
          </w:tcPr>
          <w:p w:rsidR="0041297E" w:rsidRPr="001C4CE3" w:rsidRDefault="0041297E" w:rsidP="0041297E">
            <w:pPr>
              <w:spacing w:line="252" w:lineRule="auto"/>
              <w:jc w:val="center"/>
              <w:rPr>
                <w:b/>
                <w:sz w:val="28"/>
                <w:szCs w:val="28"/>
              </w:rPr>
            </w:pPr>
          </w:p>
        </w:tc>
        <w:tc>
          <w:tcPr>
            <w:tcW w:w="2341" w:type="dxa"/>
            <w:vMerge/>
            <w:shd w:val="clear" w:color="auto" w:fill="auto"/>
          </w:tcPr>
          <w:p w:rsidR="0041297E" w:rsidRPr="001C4CE3" w:rsidRDefault="0041297E" w:rsidP="0041297E">
            <w:pPr>
              <w:spacing w:line="252" w:lineRule="auto"/>
              <w:jc w:val="center"/>
              <w:rPr>
                <w:b/>
                <w:sz w:val="28"/>
                <w:szCs w:val="28"/>
              </w:rPr>
            </w:pPr>
          </w:p>
        </w:tc>
        <w:tc>
          <w:tcPr>
            <w:tcW w:w="835" w:type="dxa"/>
          </w:tcPr>
          <w:p w:rsidR="0041297E" w:rsidRPr="001C4CE3" w:rsidRDefault="0041297E" w:rsidP="00E244EB">
            <w:pPr>
              <w:spacing w:line="252" w:lineRule="auto"/>
              <w:jc w:val="center"/>
              <w:rPr>
                <w:b/>
                <w:sz w:val="28"/>
                <w:szCs w:val="28"/>
              </w:rPr>
            </w:pPr>
            <w:r w:rsidRPr="001C4CE3">
              <w:rPr>
                <w:b/>
                <w:sz w:val="28"/>
                <w:szCs w:val="28"/>
              </w:rPr>
              <w:t>20</w:t>
            </w:r>
            <w:r w:rsidR="00E244EB">
              <w:rPr>
                <w:b/>
                <w:sz w:val="28"/>
                <w:szCs w:val="28"/>
              </w:rPr>
              <w:t>21</w:t>
            </w:r>
          </w:p>
        </w:tc>
        <w:tc>
          <w:tcPr>
            <w:tcW w:w="835" w:type="dxa"/>
            <w:gridSpan w:val="2"/>
          </w:tcPr>
          <w:p w:rsidR="0041297E" w:rsidRPr="001C4CE3" w:rsidRDefault="0041297E" w:rsidP="00E244EB">
            <w:pPr>
              <w:spacing w:line="252" w:lineRule="auto"/>
              <w:jc w:val="center"/>
              <w:rPr>
                <w:b/>
                <w:sz w:val="28"/>
                <w:szCs w:val="28"/>
              </w:rPr>
            </w:pPr>
            <w:r w:rsidRPr="001C4CE3">
              <w:rPr>
                <w:b/>
                <w:sz w:val="28"/>
                <w:szCs w:val="28"/>
              </w:rPr>
              <w:t>20</w:t>
            </w:r>
            <w:r w:rsidR="00E244EB">
              <w:rPr>
                <w:b/>
                <w:sz w:val="28"/>
                <w:szCs w:val="28"/>
              </w:rPr>
              <w:t>22</w:t>
            </w:r>
          </w:p>
        </w:tc>
        <w:tc>
          <w:tcPr>
            <w:tcW w:w="972" w:type="dxa"/>
            <w:gridSpan w:val="3"/>
          </w:tcPr>
          <w:p w:rsidR="0041297E" w:rsidRPr="001C4CE3" w:rsidRDefault="0041297E" w:rsidP="00E244EB">
            <w:pPr>
              <w:spacing w:line="252" w:lineRule="auto"/>
              <w:jc w:val="center"/>
              <w:rPr>
                <w:b/>
                <w:sz w:val="28"/>
                <w:szCs w:val="28"/>
              </w:rPr>
            </w:pPr>
            <w:r w:rsidRPr="001C4CE3">
              <w:rPr>
                <w:b/>
                <w:sz w:val="28"/>
                <w:szCs w:val="28"/>
              </w:rPr>
              <w:t>202</w:t>
            </w:r>
            <w:r w:rsidR="00E244EB">
              <w:rPr>
                <w:b/>
                <w:sz w:val="28"/>
                <w:szCs w:val="28"/>
              </w:rPr>
              <w:t>3</w:t>
            </w:r>
          </w:p>
        </w:tc>
      </w:tr>
      <w:tr w:rsidR="0041297E" w:rsidRPr="001C4CE3" w:rsidTr="001E10D6">
        <w:tc>
          <w:tcPr>
            <w:tcW w:w="10257" w:type="dxa"/>
            <w:gridSpan w:val="10"/>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w:t>
            </w:r>
            <w:r w:rsidRPr="001C4CE3">
              <w:rPr>
                <w:b/>
                <w:sz w:val="28"/>
                <w:szCs w:val="28"/>
              </w:rPr>
              <w:t xml:space="preserve">. Организационная деятельность </w:t>
            </w:r>
          </w:p>
          <w:p w:rsidR="0041297E" w:rsidRPr="001C4CE3" w:rsidRDefault="0041297E" w:rsidP="0041297E">
            <w:pPr>
              <w:spacing w:line="252" w:lineRule="auto"/>
              <w:jc w:val="center"/>
              <w:rPr>
                <w:b/>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F572E8">
            <w:pPr>
              <w:spacing w:line="252" w:lineRule="auto"/>
              <w:jc w:val="both"/>
              <w:rPr>
                <w:sz w:val="28"/>
                <w:szCs w:val="28"/>
              </w:rPr>
            </w:pPr>
            <w:r w:rsidRPr="001C4CE3">
              <w:rPr>
                <w:sz w:val="28"/>
                <w:szCs w:val="28"/>
              </w:rPr>
              <w:t>Организация работы Совета при Главе муниципального района по взаимодействию с религиозными о</w:t>
            </w:r>
            <w:r w:rsidR="00F572E8">
              <w:rPr>
                <w:sz w:val="28"/>
                <w:szCs w:val="28"/>
              </w:rPr>
              <w:t>бъединениями</w:t>
            </w:r>
          </w:p>
        </w:tc>
        <w:tc>
          <w:tcPr>
            <w:tcW w:w="2126"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В течение года</w:t>
            </w:r>
          </w:p>
        </w:tc>
        <w:tc>
          <w:tcPr>
            <w:tcW w:w="2341" w:type="dxa"/>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 xml:space="preserve">Исполнительный комитет муниципального района </w:t>
            </w:r>
          </w:p>
        </w:tc>
        <w:tc>
          <w:tcPr>
            <w:tcW w:w="873"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21"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48"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1E10D6">
        <w:trPr>
          <w:trHeight w:val="676"/>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Заседания комиссии по реализации законодательства о языках Республики Татарстан </w:t>
            </w:r>
          </w:p>
        </w:tc>
        <w:tc>
          <w:tcPr>
            <w:tcW w:w="2126" w:type="dxa"/>
            <w:shd w:val="clear" w:color="auto" w:fill="auto"/>
          </w:tcPr>
          <w:p w:rsidR="0041297E" w:rsidRPr="001C4CE3" w:rsidRDefault="007C61A5" w:rsidP="0041297E">
            <w:pPr>
              <w:pStyle w:val="15"/>
              <w:spacing w:line="252" w:lineRule="auto"/>
              <w:ind w:left="0" w:firstLine="0"/>
              <w:jc w:val="center"/>
              <w:rPr>
                <w:rFonts w:ascii="Times New Roman" w:hAnsi="Times New Roman"/>
                <w:sz w:val="28"/>
                <w:szCs w:val="28"/>
              </w:rPr>
            </w:pPr>
            <w:r>
              <w:rPr>
                <w:rFonts w:ascii="Times New Roman" w:hAnsi="Times New Roman"/>
                <w:sz w:val="28"/>
                <w:szCs w:val="28"/>
              </w:rPr>
              <w:t>Е</w:t>
            </w:r>
            <w:r w:rsidR="0041297E" w:rsidRPr="001C4CE3">
              <w:rPr>
                <w:rFonts w:ascii="Times New Roman" w:hAnsi="Times New Roman"/>
                <w:sz w:val="28"/>
                <w:szCs w:val="28"/>
              </w:rPr>
              <w:t>жеквартально</w:t>
            </w:r>
          </w:p>
        </w:tc>
        <w:tc>
          <w:tcPr>
            <w:tcW w:w="2341" w:type="dxa"/>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Исполнительный комитет муниципального района</w:t>
            </w:r>
          </w:p>
        </w:tc>
        <w:tc>
          <w:tcPr>
            <w:tcW w:w="873"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21"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48"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pStyle w:val="Bodytext30"/>
              <w:shd w:val="clear" w:color="auto" w:fill="auto"/>
              <w:tabs>
                <w:tab w:val="left" w:pos="993"/>
              </w:tabs>
              <w:spacing w:before="0" w:after="0" w:line="252" w:lineRule="auto"/>
              <w:ind w:left="34"/>
              <w:jc w:val="both"/>
              <w:rPr>
                <w:b w:val="0"/>
                <w:sz w:val="28"/>
                <w:szCs w:val="28"/>
                <w:lang w:eastAsia="en-US"/>
              </w:rPr>
            </w:pPr>
            <w:r w:rsidRPr="001C4CE3">
              <w:rPr>
                <w:b w:val="0"/>
                <w:sz w:val="28"/>
                <w:szCs w:val="28"/>
                <w:lang w:eastAsia="en-US"/>
              </w:rPr>
              <w:t>Заседания землячеств муниципального района</w:t>
            </w:r>
          </w:p>
        </w:tc>
        <w:tc>
          <w:tcPr>
            <w:tcW w:w="2126"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В течение года</w:t>
            </w:r>
          </w:p>
        </w:tc>
        <w:tc>
          <w:tcPr>
            <w:tcW w:w="2341" w:type="dxa"/>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Аппарат Совета района</w:t>
            </w:r>
          </w:p>
        </w:tc>
        <w:tc>
          <w:tcPr>
            <w:tcW w:w="873"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c>
          <w:tcPr>
            <w:tcW w:w="1021"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c>
          <w:tcPr>
            <w:tcW w:w="748"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Заседания антитеррористической комиссии района </w:t>
            </w:r>
          </w:p>
        </w:tc>
        <w:tc>
          <w:tcPr>
            <w:tcW w:w="2126"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 xml:space="preserve">Ежеквартально </w:t>
            </w:r>
          </w:p>
        </w:tc>
        <w:tc>
          <w:tcPr>
            <w:tcW w:w="2341" w:type="dxa"/>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Рылов О.Ю.,</w:t>
            </w:r>
          </w:p>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секретарь комиссии</w:t>
            </w:r>
          </w:p>
        </w:tc>
        <w:tc>
          <w:tcPr>
            <w:tcW w:w="873"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21"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48"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Совещания при главе района с представителями правоохранительных органов по вопросам миграционной ситуации в районе  </w:t>
            </w:r>
          </w:p>
        </w:tc>
        <w:tc>
          <w:tcPr>
            <w:tcW w:w="2126" w:type="dxa"/>
            <w:shd w:val="clear" w:color="auto" w:fill="auto"/>
          </w:tcPr>
          <w:p w:rsidR="0041297E" w:rsidRPr="001C4CE3" w:rsidRDefault="007C61A5" w:rsidP="0041297E">
            <w:pPr>
              <w:pStyle w:val="15"/>
              <w:spacing w:line="252" w:lineRule="auto"/>
              <w:ind w:left="0" w:firstLine="0"/>
              <w:jc w:val="center"/>
              <w:rPr>
                <w:rFonts w:ascii="Times New Roman" w:hAnsi="Times New Roman"/>
                <w:sz w:val="28"/>
                <w:szCs w:val="28"/>
              </w:rPr>
            </w:pPr>
            <w:r>
              <w:rPr>
                <w:rFonts w:ascii="Times New Roman" w:hAnsi="Times New Roman"/>
                <w:sz w:val="28"/>
                <w:szCs w:val="28"/>
              </w:rPr>
              <w:t>Е</w:t>
            </w:r>
            <w:r w:rsidR="0041297E" w:rsidRPr="001C4CE3">
              <w:rPr>
                <w:rFonts w:ascii="Times New Roman" w:hAnsi="Times New Roman"/>
                <w:sz w:val="28"/>
                <w:szCs w:val="28"/>
              </w:rPr>
              <w:t>женедельно</w:t>
            </w:r>
          </w:p>
        </w:tc>
        <w:tc>
          <w:tcPr>
            <w:tcW w:w="2341" w:type="dxa"/>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Фаизов В.Н.- руководитель Аппарата Совета района</w:t>
            </w:r>
          </w:p>
        </w:tc>
        <w:tc>
          <w:tcPr>
            <w:tcW w:w="873"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21"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48"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jc w:val="both"/>
              <w:rPr>
                <w:sz w:val="28"/>
                <w:szCs w:val="28"/>
              </w:rPr>
            </w:pPr>
            <w:r w:rsidRPr="001C4CE3">
              <w:rPr>
                <w:sz w:val="28"/>
                <w:szCs w:val="28"/>
              </w:rPr>
              <w:t>Заседания общественных организаций района:</w:t>
            </w:r>
          </w:p>
          <w:p w:rsidR="0041297E" w:rsidRPr="001C4CE3" w:rsidRDefault="0041297E" w:rsidP="0041297E">
            <w:pPr>
              <w:jc w:val="both"/>
              <w:rPr>
                <w:sz w:val="28"/>
                <w:szCs w:val="28"/>
              </w:rPr>
            </w:pPr>
            <w:r w:rsidRPr="001C4CE3">
              <w:rPr>
                <w:sz w:val="28"/>
                <w:szCs w:val="28"/>
              </w:rPr>
              <w:t xml:space="preserve"> -местного отделения Исполкома Всемирного конгресса татар;</w:t>
            </w:r>
          </w:p>
          <w:p w:rsidR="0041297E" w:rsidRPr="001C4CE3" w:rsidRDefault="0041297E" w:rsidP="0041297E">
            <w:pPr>
              <w:jc w:val="both"/>
              <w:rPr>
                <w:sz w:val="28"/>
                <w:szCs w:val="28"/>
              </w:rPr>
            </w:pPr>
            <w:r w:rsidRPr="001C4CE3">
              <w:rPr>
                <w:sz w:val="28"/>
                <w:szCs w:val="28"/>
              </w:rPr>
              <w:t>- Общества кряшен;</w:t>
            </w:r>
          </w:p>
          <w:p w:rsidR="0041297E" w:rsidRPr="001C4CE3" w:rsidRDefault="0041297E" w:rsidP="0041297E">
            <w:pPr>
              <w:jc w:val="both"/>
              <w:rPr>
                <w:sz w:val="28"/>
                <w:szCs w:val="28"/>
              </w:rPr>
            </w:pPr>
            <w:r w:rsidRPr="001C4CE3">
              <w:rPr>
                <w:sz w:val="28"/>
                <w:szCs w:val="28"/>
              </w:rPr>
              <w:t>- Общества русской культуры;</w:t>
            </w:r>
          </w:p>
          <w:p w:rsidR="0041297E" w:rsidRDefault="001E46AC" w:rsidP="0041297E">
            <w:pPr>
              <w:jc w:val="both"/>
              <w:rPr>
                <w:sz w:val="28"/>
                <w:szCs w:val="28"/>
              </w:rPr>
            </w:pPr>
            <w:r>
              <w:rPr>
                <w:sz w:val="28"/>
                <w:szCs w:val="28"/>
              </w:rPr>
              <w:t>-</w:t>
            </w:r>
            <w:r w:rsidR="0041297E" w:rsidRPr="001C4CE3">
              <w:rPr>
                <w:sz w:val="28"/>
                <w:szCs w:val="28"/>
              </w:rPr>
              <w:t>Автономии марийцев  района;</w:t>
            </w:r>
          </w:p>
          <w:p w:rsidR="001E46AC" w:rsidRPr="001C4CE3" w:rsidRDefault="001E46AC" w:rsidP="0041297E">
            <w:pPr>
              <w:jc w:val="both"/>
              <w:rPr>
                <w:sz w:val="28"/>
                <w:szCs w:val="28"/>
              </w:rPr>
            </w:pPr>
            <w:r>
              <w:rPr>
                <w:sz w:val="28"/>
                <w:szCs w:val="28"/>
              </w:rPr>
              <w:t>-</w:t>
            </w:r>
            <w:r w:rsidRPr="001C4CE3">
              <w:rPr>
                <w:sz w:val="28"/>
                <w:szCs w:val="28"/>
              </w:rPr>
              <w:t xml:space="preserve">Автономии </w:t>
            </w:r>
            <w:r>
              <w:rPr>
                <w:sz w:val="28"/>
                <w:szCs w:val="28"/>
              </w:rPr>
              <w:t>удмуртов</w:t>
            </w:r>
            <w:r w:rsidRPr="001C4CE3">
              <w:rPr>
                <w:sz w:val="28"/>
                <w:szCs w:val="28"/>
              </w:rPr>
              <w:t xml:space="preserve"> района</w:t>
            </w:r>
          </w:p>
          <w:p w:rsidR="0041297E" w:rsidRPr="001C4CE3" w:rsidRDefault="0041297E" w:rsidP="0041297E">
            <w:pPr>
              <w:rPr>
                <w:sz w:val="28"/>
                <w:szCs w:val="28"/>
              </w:rPr>
            </w:pPr>
            <w:r w:rsidRPr="001C4CE3">
              <w:rPr>
                <w:sz w:val="28"/>
                <w:szCs w:val="28"/>
              </w:rPr>
              <w:t>- «Ак сакаллар шурасы»;</w:t>
            </w:r>
          </w:p>
          <w:p w:rsidR="0041297E" w:rsidRPr="001C4CE3" w:rsidRDefault="0041297E" w:rsidP="002D58CB">
            <w:pPr>
              <w:rPr>
                <w:sz w:val="28"/>
                <w:szCs w:val="28"/>
              </w:rPr>
            </w:pPr>
            <w:r w:rsidRPr="001C4CE3">
              <w:rPr>
                <w:sz w:val="28"/>
                <w:szCs w:val="28"/>
              </w:rPr>
              <w:t>- Общества «Ак калфак».</w:t>
            </w:r>
          </w:p>
        </w:tc>
        <w:tc>
          <w:tcPr>
            <w:tcW w:w="2126" w:type="dxa"/>
            <w:shd w:val="clear" w:color="auto" w:fill="auto"/>
          </w:tcPr>
          <w:p w:rsidR="0041297E" w:rsidRPr="001C4CE3" w:rsidRDefault="0041297E" w:rsidP="0041297E">
            <w:pPr>
              <w:pStyle w:val="15"/>
              <w:spacing w:line="240" w:lineRule="auto"/>
              <w:ind w:left="0" w:firstLine="0"/>
              <w:jc w:val="center"/>
              <w:rPr>
                <w:rFonts w:ascii="Times New Roman" w:hAnsi="Times New Roman"/>
                <w:sz w:val="28"/>
                <w:szCs w:val="28"/>
              </w:rPr>
            </w:pPr>
            <w:r w:rsidRPr="001C4CE3">
              <w:rPr>
                <w:rFonts w:ascii="Times New Roman" w:hAnsi="Times New Roman"/>
                <w:sz w:val="28"/>
                <w:szCs w:val="28"/>
              </w:rPr>
              <w:t>В течение года</w:t>
            </w:r>
          </w:p>
        </w:tc>
        <w:tc>
          <w:tcPr>
            <w:tcW w:w="2341" w:type="dxa"/>
            <w:shd w:val="clear" w:color="auto" w:fill="auto"/>
          </w:tcPr>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 xml:space="preserve">Талипова Г.В. </w:t>
            </w: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096985" w:rsidP="0041297E">
            <w:pPr>
              <w:pStyle w:val="15"/>
              <w:tabs>
                <w:tab w:val="left" w:pos="2905"/>
              </w:tabs>
              <w:spacing w:line="240" w:lineRule="auto"/>
              <w:ind w:left="0" w:firstLine="0"/>
              <w:jc w:val="left"/>
              <w:rPr>
                <w:rFonts w:ascii="Times New Roman" w:hAnsi="Times New Roman"/>
                <w:sz w:val="28"/>
                <w:szCs w:val="28"/>
              </w:rPr>
            </w:pPr>
            <w:r>
              <w:rPr>
                <w:rFonts w:ascii="Times New Roman" w:hAnsi="Times New Roman"/>
                <w:sz w:val="28"/>
                <w:szCs w:val="28"/>
              </w:rPr>
              <w:t>Спиридонов</w:t>
            </w:r>
            <w:r w:rsidR="00CC3523">
              <w:rPr>
                <w:rFonts w:ascii="Times New Roman" w:hAnsi="Times New Roman"/>
                <w:sz w:val="28"/>
                <w:szCs w:val="28"/>
              </w:rPr>
              <w:t xml:space="preserve"> </w:t>
            </w:r>
            <w:r w:rsidR="0041297E" w:rsidRPr="001C4CE3">
              <w:rPr>
                <w:rFonts w:ascii="Times New Roman" w:hAnsi="Times New Roman"/>
                <w:sz w:val="28"/>
                <w:szCs w:val="28"/>
              </w:rPr>
              <w:t>С.П.</w:t>
            </w: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Егоров Н.Н.</w:t>
            </w:r>
          </w:p>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Баймурзина Л.И.</w:t>
            </w:r>
          </w:p>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967893" w:rsidRDefault="00967893" w:rsidP="0041297E">
            <w:pPr>
              <w:pStyle w:val="15"/>
              <w:tabs>
                <w:tab w:val="left" w:pos="2905"/>
              </w:tabs>
              <w:spacing w:line="240" w:lineRule="auto"/>
              <w:ind w:left="0" w:firstLine="0"/>
              <w:jc w:val="left"/>
              <w:rPr>
                <w:rFonts w:ascii="Times New Roman" w:hAnsi="Times New Roman"/>
                <w:sz w:val="28"/>
                <w:szCs w:val="28"/>
              </w:rPr>
            </w:pPr>
          </w:p>
          <w:p w:rsidR="0041297E"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Галеев В.Г.</w:t>
            </w:r>
          </w:p>
          <w:p w:rsidR="00967893" w:rsidRPr="001C4CE3" w:rsidRDefault="00967893"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096985" w:rsidP="0041297E">
            <w:pPr>
              <w:pStyle w:val="15"/>
              <w:tabs>
                <w:tab w:val="left" w:pos="2905"/>
              </w:tabs>
              <w:spacing w:line="240" w:lineRule="auto"/>
              <w:ind w:left="0" w:firstLine="0"/>
              <w:jc w:val="left"/>
              <w:rPr>
                <w:rFonts w:ascii="Times New Roman" w:hAnsi="Times New Roman"/>
                <w:sz w:val="28"/>
                <w:szCs w:val="28"/>
              </w:rPr>
            </w:pPr>
            <w:r>
              <w:rPr>
                <w:rFonts w:ascii="Times New Roman" w:hAnsi="Times New Roman"/>
                <w:sz w:val="28"/>
                <w:szCs w:val="28"/>
              </w:rPr>
              <w:t xml:space="preserve">Ибрагимова </w:t>
            </w:r>
            <w:r w:rsidR="0041297E" w:rsidRPr="001C4CE3">
              <w:rPr>
                <w:rFonts w:ascii="Times New Roman" w:hAnsi="Times New Roman"/>
                <w:sz w:val="28"/>
                <w:szCs w:val="28"/>
              </w:rPr>
              <w:t>Р.Н.</w:t>
            </w:r>
          </w:p>
        </w:tc>
        <w:tc>
          <w:tcPr>
            <w:tcW w:w="873" w:type="dxa"/>
            <w:gridSpan w:val="2"/>
          </w:tcPr>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21" w:type="dxa"/>
            <w:gridSpan w:val="3"/>
          </w:tcPr>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48" w:type="dxa"/>
          </w:tcPr>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мониторинга межнациональных и межконфессиональных отношений в районе</w:t>
            </w:r>
          </w:p>
        </w:tc>
        <w:tc>
          <w:tcPr>
            <w:tcW w:w="2126" w:type="dxa"/>
            <w:shd w:val="clear" w:color="auto" w:fill="auto"/>
          </w:tcPr>
          <w:p w:rsidR="0041297E" w:rsidRPr="001C4CE3" w:rsidRDefault="002D192F" w:rsidP="0041297E">
            <w:pPr>
              <w:pStyle w:val="15"/>
              <w:spacing w:line="252" w:lineRule="auto"/>
              <w:ind w:left="0" w:firstLine="0"/>
              <w:jc w:val="center"/>
              <w:rPr>
                <w:rFonts w:ascii="Times New Roman" w:hAnsi="Times New Roman"/>
                <w:sz w:val="28"/>
                <w:szCs w:val="28"/>
              </w:rPr>
            </w:pPr>
            <w:r>
              <w:rPr>
                <w:rFonts w:ascii="Times New Roman" w:hAnsi="Times New Roman"/>
                <w:sz w:val="28"/>
                <w:szCs w:val="28"/>
              </w:rPr>
              <w:t>В</w:t>
            </w:r>
            <w:r w:rsidR="0041297E" w:rsidRPr="001C4CE3">
              <w:rPr>
                <w:rFonts w:ascii="Times New Roman" w:hAnsi="Times New Roman"/>
                <w:sz w:val="28"/>
                <w:szCs w:val="28"/>
              </w:rPr>
              <w:t xml:space="preserve"> течение года</w:t>
            </w:r>
          </w:p>
        </w:tc>
        <w:tc>
          <w:tcPr>
            <w:tcW w:w="2341" w:type="dxa"/>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Отдел МВД России по Мамадышскому району (по согласованию), Совет при главе по взаимодействию с религиозными организациями</w:t>
            </w:r>
          </w:p>
        </w:tc>
        <w:tc>
          <w:tcPr>
            <w:tcW w:w="873"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21"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48"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1E10D6">
        <w:tc>
          <w:tcPr>
            <w:tcW w:w="10257" w:type="dxa"/>
            <w:gridSpan w:val="10"/>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II</w:t>
            </w:r>
            <w:r w:rsidRPr="001C4CE3">
              <w:rPr>
                <w:b/>
                <w:sz w:val="28"/>
                <w:szCs w:val="28"/>
              </w:rPr>
              <w:t>. Сохранение и развитие национальных культур народов Татарстана</w:t>
            </w:r>
          </w:p>
          <w:p w:rsidR="0041297E" w:rsidRPr="001C4CE3" w:rsidRDefault="0041297E" w:rsidP="0041297E">
            <w:pPr>
              <w:spacing w:line="252" w:lineRule="auto"/>
              <w:jc w:val="center"/>
              <w:rPr>
                <w:b/>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Смотр-конкурс среди коллективов предприятий и организаций города Мамадыш</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40</w:t>
            </w:r>
          </w:p>
          <w:p w:rsidR="0041297E" w:rsidRPr="001C4CE3" w:rsidRDefault="0041297E" w:rsidP="0041297E">
            <w:pPr>
              <w:spacing w:line="252" w:lineRule="auto"/>
              <w:rPr>
                <w:sz w:val="28"/>
                <w:szCs w:val="28"/>
              </w:rPr>
            </w:pPr>
            <w:r w:rsidRPr="001C4CE3">
              <w:rPr>
                <w:sz w:val="28"/>
                <w:szCs w:val="28"/>
              </w:rPr>
              <w:t xml:space="preserve">внебюджетные средства </w:t>
            </w:r>
          </w:p>
        </w:tc>
        <w:tc>
          <w:tcPr>
            <w:tcW w:w="1021" w:type="dxa"/>
            <w:gridSpan w:val="3"/>
          </w:tcPr>
          <w:p w:rsidR="0041297E" w:rsidRPr="001C4CE3" w:rsidRDefault="0041297E" w:rsidP="0041297E">
            <w:pPr>
              <w:spacing w:line="252" w:lineRule="auto"/>
              <w:rPr>
                <w:sz w:val="28"/>
                <w:szCs w:val="28"/>
              </w:rPr>
            </w:pPr>
            <w:r w:rsidRPr="001C4CE3">
              <w:rPr>
                <w:sz w:val="28"/>
                <w:szCs w:val="28"/>
              </w:rPr>
              <w:t>40</w:t>
            </w:r>
          </w:p>
          <w:p w:rsidR="0041297E" w:rsidRPr="001C4CE3" w:rsidRDefault="0041297E" w:rsidP="0041297E">
            <w:pPr>
              <w:spacing w:line="252" w:lineRule="auto"/>
              <w:rPr>
                <w:sz w:val="28"/>
                <w:szCs w:val="28"/>
              </w:rPr>
            </w:pPr>
            <w:r w:rsidRPr="001C4CE3">
              <w:rPr>
                <w:sz w:val="28"/>
                <w:szCs w:val="28"/>
              </w:rPr>
              <w:t>внебюджетные средства</w:t>
            </w:r>
          </w:p>
        </w:tc>
        <w:tc>
          <w:tcPr>
            <w:tcW w:w="748" w:type="dxa"/>
          </w:tcPr>
          <w:p w:rsidR="0041297E" w:rsidRPr="001C4CE3" w:rsidRDefault="0041297E" w:rsidP="0041297E">
            <w:pPr>
              <w:spacing w:line="252" w:lineRule="auto"/>
              <w:rPr>
                <w:sz w:val="28"/>
                <w:szCs w:val="28"/>
              </w:rPr>
            </w:pPr>
            <w:r w:rsidRPr="001C4CE3">
              <w:rPr>
                <w:sz w:val="28"/>
                <w:szCs w:val="28"/>
              </w:rPr>
              <w:t>40</w:t>
            </w:r>
          </w:p>
          <w:p w:rsidR="0041297E" w:rsidRPr="001C4CE3" w:rsidRDefault="0041297E" w:rsidP="0041297E">
            <w:pPr>
              <w:spacing w:line="252" w:lineRule="auto"/>
              <w:rPr>
                <w:sz w:val="28"/>
                <w:szCs w:val="28"/>
              </w:rPr>
            </w:pPr>
            <w:r w:rsidRPr="001C4CE3">
              <w:rPr>
                <w:sz w:val="28"/>
                <w:szCs w:val="28"/>
              </w:rPr>
              <w:t>внебюджетные средства</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Смотр-конкурс театрализованных представлений </w:t>
            </w:r>
            <w:r w:rsidRPr="001C4CE3">
              <w:rPr>
                <w:sz w:val="28"/>
                <w:szCs w:val="28"/>
              </w:rPr>
              <w:lastRenderedPageBreak/>
              <w:t>художественной самодеятельности сельских поселений</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МКУ «Отдел культуры» </w:t>
            </w:r>
            <w:r w:rsidRPr="001C4CE3">
              <w:rPr>
                <w:sz w:val="28"/>
                <w:szCs w:val="28"/>
              </w:rPr>
              <w:lastRenderedPageBreak/>
              <w:t>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lastRenderedPageBreak/>
              <w:t>50</w:t>
            </w:r>
          </w:p>
          <w:p w:rsidR="0041297E" w:rsidRPr="001C4CE3" w:rsidRDefault="0041297E" w:rsidP="0041297E">
            <w:pPr>
              <w:spacing w:line="252" w:lineRule="auto"/>
              <w:rPr>
                <w:sz w:val="28"/>
                <w:szCs w:val="28"/>
              </w:rPr>
            </w:pPr>
            <w:r w:rsidRPr="001C4CE3">
              <w:rPr>
                <w:sz w:val="28"/>
                <w:szCs w:val="28"/>
              </w:rPr>
              <w:t>внебюдж</w:t>
            </w:r>
            <w:r w:rsidRPr="001C4CE3">
              <w:rPr>
                <w:sz w:val="28"/>
                <w:szCs w:val="28"/>
              </w:rPr>
              <w:lastRenderedPageBreak/>
              <w:t>етные средства</w:t>
            </w:r>
          </w:p>
        </w:tc>
        <w:tc>
          <w:tcPr>
            <w:tcW w:w="1021" w:type="dxa"/>
            <w:gridSpan w:val="3"/>
          </w:tcPr>
          <w:p w:rsidR="0041297E" w:rsidRPr="001C4CE3" w:rsidRDefault="0041297E" w:rsidP="0041297E">
            <w:pPr>
              <w:spacing w:line="252" w:lineRule="auto"/>
              <w:rPr>
                <w:sz w:val="28"/>
                <w:szCs w:val="28"/>
              </w:rPr>
            </w:pPr>
            <w:r w:rsidRPr="001C4CE3">
              <w:rPr>
                <w:sz w:val="28"/>
                <w:szCs w:val="28"/>
              </w:rPr>
              <w:lastRenderedPageBreak/>
              <w:t>50</w:t>
            </w:r>
          </w:p>
          <w:p w:rsidR="0041297E" w:rsidRPr="001C4CE3" w:rsidRDefault="0041297E" w:rsidP="0041297E">
            <w:pPr>
              <w:spacing w:line="252" w:lineRule="auto"/>
              <w:rPr>
                <w:sz w:val="28"/>
                <w:szCs w:val="28"/>
              </w:rPr>
            </w:pPr>
            <w:r w:rsidRPr="001C4CE3">
              <w:rPr>
                <w:sz w:val="28"/>
                <w:szCs w:val="28"/>
              </w:rPr>
              <w:t>внебюджетн</w:t>
            </w:r>
            <w:r w:rsidRPr="001C4CE3">
              <w:rPr>
                <w:sz w:val="28"/>
                <w:szCs w:val="28"/>
              </w:rPr>
              <w:lastRenderedPageBreak/>
              <w:t>ые средства</w:t>
            </w:r>
          </w:p>
        </w:tc>
        <w:tc>
          <w:tcPr>
            <w:tcW w:w="748" w:type="dxa"/>
          </w:tcPr>
          <w:p w:rsidR="0041297E" w:rsidRPr="001C4CE3" w:rsidRDefault="0041297E" w:rsidP="0041297E">
            <w:pPr>
              <w:spacing w:line="252" w:lineRule="auto"/>
              <w:rPr>
                <w:sz w:val="28"/>
                <w:szCs w:val="28"/>
              </w:rPr>
            </w:pPr>
            <w:r w:rsidRPr="001C4CE3">
              <w:rPr>
                <w:sz w:val="28"/>
                <w:szCs w:val="28"/>
              </w:rPr>
              <w:lastRenderedPageBreak/>
              <w:t>50</w:t>
            </w:r>
          </w:p>
          <w:p w:rsidR="0041297E" w:rsidRPr="001C4CE3" w:rsidRDefault="0041297E" w:rsidP="0041297E">
            <w:pPr>
              <w:spacing w:line="252" w:lineRule="auto"/>
              <w:rPr>
                <w:sz w:val="28"/>
                <w:szCs w:val="28"/>
              </w:rPr>
            </w:pPr>
            <w:r w:rsidRPr="001C4CE3">
              <w:rPr>
                <w:sz w:val="28"/>
                <w:szCs w:val="28"/>
              </w:rPr>
              <w:t>внебюд</w:t>
            </w:r>
            <w:r w:rsidRPr="001C4CE3">
              <w:rPr>
                <w:sz w:val="28"/>
                <w:szCs w:val="28"/>
              </w:rPr>
              <w:lastRenderedPageBreak/>
              <w:t>жетные средства</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Республиканском конкурс-фестивале молодых исполнителей кряшенской песни «Туым жондызы» («Рождественская звезда»)</w:t>
            </w:r>
          </w:p>
        </w:tc>
        <w:tc>
          <w:tcPr>
            <w:tcW w:w="2126" w:type="dxa"/>
            <w:shd w:val="clear" w:color="auto" w:fill="auto"/>
          </w:tcPr>
          <w:p w:rsidR="0041297E" w:rsidRPr="001C4CE3" w:rsidRDefault="002D192F" w:rsidP="0041297E">
            <w:pPr>
              <w:spacing w:line="252" w:lineRule="auto"/>
              <w:jc w:val="center"/>
              <w:rPr>
                <w:sz w:val="28"/>
                <w:szCs w:val="28"/>
              </w:rPr>
            </w:pPr>
            <w:r w:rsidRPr="001C4CE3">
              <w:rPr>
                <w:sz w:val="28"/>
                <w:szCs w:val="28"/>
              </w:rPr>
              <w:t>Я</w:t>
            </w:r>
            <w:r w:rsidR="0041297E" w:rsidRPr="001C4CE3">
              <w:rPr>
                <w:sz w:val="28"/>
                <w:szCs w:val="28"/>
              </w:rPr>
              <w:t>нварь</w:t>
            </w:r>
            <w:r>
              <w:rPr>
                <w:sz w:val="28"/>
                <w:szCs w:val="28"/>
              </w:rPr>
              <w:t>-февраль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Кряшенском празднике «Нардуган»</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январь</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lang w:val="tt-RU"/>
              </w:rPr>
              <w:t>Организация выставки</w:t>
            </w:r>
            <w:r w:rsidR="001E2929">
              <w:rPr>
                <w:sz w:val="28"/>
                <w:szCs w:val="28"/>
                <w:lang w:val="tt-RU"/>
              </w:rPr>
              <w:t>,</w:t>
            </w:r>
            <w:r w:rsidRPr="001C4CE3">
              <w:rPr>
                <w:sz w:val="28"/>
                <w:szCs w:val="28"/>
                <w:lang w:val="tt-RU"/>
              </w:rPr>
              <w:t xml:space="preserve"> </w:t>
            </w:r>
            <w:r w:rsidRPr="001C4CE3">
              <w:rPr>
                <w:sz w:val="28"/>
                <w:szCs w:val="28"/>
              </w:rPr>
              <w:t>посвященной народам проживающим в районе, подворий</w:t>
            </w:r>
          </w:p>
        </w:tc>
        <w:tc>
          <w:tcPr>
            <w:tcW w:w="2126" w:type="dxa"/>
            <w:shd w:val="clear" w:color="auto" w:fill="auto"/>
          </w:tcPr>
          <w:p w:rsidR="0041297E" w:rsidRPr="001C4CE3" w:rsidRDefault="0041297E" w:rsidP="0041297E">
            <w:pPr>
              <w:spacing w:line="252" w:lineRule="auto"/>
              <w:jc w:val="both"/>
              <w:rPr>
                <w:sz w:val="28"/>
                <w:szCs w:val="28"/>
              </w:rPr>
            </w:pPr>
            <w:r w:rsidRPr="001C4CE3">
              <w:rPr>
                <w:sz w:val="28"/>
                <w:szCs w:val="28"/>
              </w:rPr>
              <w:t>В течение года (при проведении тематических общегородских мероприятий)</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 краеведческий музей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25</w:t>
            </w:r>
          </w:p>
        </w:tc>
        <w:tc>
          <w:tcPr>
            <w:tcW w:w="935" w:type="dxa"/>
            <w:gridSpan w:val="2"/>
          </w:tcPr>
          <w:p w:rsidR="0041297E" w:rsidRPr="001C4CE3" w:rsidRDefault="0041297E" w:rsidP="0041297E">
            <w:pPr>
              <w:spacing w:line="252" w:lineRule="auto"/>
              <w:rPr>
                <w:sz w:val="28"/>
                <w:szCs w:val="28"/>
              </w:rPr>
            </w:pPr>
            <w:r w:rsidRPr="001C4CE3">
              <w:rPr>
                <w:sz w:val="28"/>
                <w:szCs w:val="28"/>
              </w:rPr>
              <w:t>25</w:t>
            </w:r>
          </w:p>
        </w:tc>
        <w:tc>
          <w:tcPr>
            <w:tcW w:w="834" w:type="dxa"/>
            <w:gridSpan w:val="2"/>
          </w:tcPr>
          <w:p w:rsidR="0041297E" w:rsidRPr="001C4CE3" w:rsidRDefault="0041297E" w:rsidP="0041297E">
            <w:pPr>
              <w:spacing w:line="252" w:lineRule="auto"/>
              <w:rPr>
                <w:sz w:val="28"/>
                <w:szCs w:val="28"/>
              </w:rPr>
            </w:pPr>
            <w:r w:rsidRPr="001C4CE3">
              <w:rPr>
                <w:sz w:val="28"/>
                <w:szCs w:val="28"/>
              </w:rPr>
              <w:t>25</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lang w:val="tt-RU"/>
              </w:rPr>
            </w:pPr>
            <w:r w:rsidRPr="001C4CE3">
              <w:rPr>
                <w:sz w:val="28"/>
                <w:szCs w:val="28"/>
              </w:rPr>
              <w:t>Участие в о</w:t>
            </w:r>
            <w:r w:rsidRPr="001C4CE3">
              <w:rPr>
                <w:color w:val="000000"/>
                <w:sz w:val="28"/>
                <w:szCs w:val="28"/>
              </w:rPr>
              <w:t>ткрытом республиканском телевизионном молодежном фестивале эстрадного искусства «Созвездие</w:t>
            </w:r>
            <w:r w:rsidRPr="001C4CE3">
              <w:rPr>
                <w:color w:val="000000"/>
                <w:sz w:val="28"/>
                <w:szCs w:val="28"/>
                <w:lang w:val="tt-RU"/>
              </w:rPr>
              <w:t xml:space="preserve"> – </w:t>
            </w:r>
            <w:r w:rsidRPr="001C4CE3">
              <w:rPr>
                <w:color w:val="000000"/>
                <w:sz w:val="28"/>
                <w:szCs w:val="28"/>
              </w:rPr>
              <w:t>Йолдызлык »</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 xml:space="preserve">февраль – апрель, </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МКУ «ОДМС»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1000</w:t>
            </w:r>
          </w:p>
        </w:tc>
        <w:tc>
          <w:tcPr>
            <w:tcW w:w="935" w:type="dxa"/>
            <w:gridSpan w:val="2"/>
          </w:tcPr>
          <w:p w:rsidR="0041297E" w:rsidRPr="001C4CE3" w:rsidRDefault="0041297E" w:rsidP="0041297E">
            <w:pPr>
              <w:spacing w:line="252" w:lineRule="auto"/>
              <w:rPr>
                <w:sz w:val="28"/>
                <w:szCs w:val="28"/>
              </w:rPr>
            </w:pPr>
            <w:r w:rsidRPr="001C4CE3">
              <w:rPr>
                <w:sz w:val="28"/>
                <w:szCs w:val="28"/>
              </w:rPr>
              <w:t>1000</w:t>
            </w:r>
          </w:p>
        </w:tc>
        <w:tc>
          <w:tcPr>
            <w:tcW w:w="834" w:type="dxa"/>
            <w:gridSpan w:val="2"/>
          </w:tcPr>
          <w:p w:rsidR="0041297E" w:rsidRPr="001C4CE3" w:rsidRDefault="0041297E" w:rsidP="0041297E">
            <w:pPr>
              <w:spacing w:line="252" w:lineRule="auto"/>
              <w:rPr>
                <w:sz w:val="28"/>
                <w:szCs w:val="28"/>
              </w:rPr>
            </w:pPr>
            <w:r w:rsidRPr="001C4CE3">
              <w:rPr>
                <w:sz w:val="28"/>
                <w:szCs w:val="28"/>
              </w:rPr>
              <w:t>1000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и проведение народного праздника «Масленица», традиционных народных гуляний</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март</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  общество русской культуры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20</w:t>
            </w:r>
          </w:p>
        </w:tc>
        <w:tc>
          <w:tcPr>
            <w:tcW w:w="935" w:type="dxa"/>
            <w:gridSpan w:val="2"/>
          </w:tcPr>
          <w:p w:rsidR="0041297E" w:rsidRPr="001C4CE3" w:rsidRDefault="0041297E" w:rsidP="0041297E">
            <w:pPr>
              <w:spacing w:line="252" w:lineRule="auto"/>
              <w:rPr>
                <w:sz w:val="28"/>
                <w:szCs w:val="28"/>
              </w:rPr>
            </w:pPr>
            <w:r w:rsidRPr="001C4CE3">
              <w:rPr>
                <w:sz w:val="28"/>
                <w:szCs w:val="28"/>
              </w:rPr>
              <w:t>20</w:t>
            </w:r>
          </w:p>
        </w:tc>
        <w:tc>
          <w:tcPr>
            <w:tcW w:w="834" w:type="dxa"/>
            <w:gridSpan w:val="2"/>
          </w:tcPr>
          <w:p w:rsidR="0041297E" w:rsidRPr="001C4CE3" w:rsidRDefault="0041297E" w:rsidP="0041297E">
            <w:pPr>
              <w:spacing w:line="252" w:lineRule="auto"/>
              <w:rPr>
                <w:sz w:val="28"/>
                <w:szCs w:val="28"/>
              </w:rPr>
            </w:pPr>
            <w:r w:rsidRPr="001C4CE3">
              <w:rPr>
                <w:sz w:val="28"/>
                <w:szCs w:val="28"/>
              </w:rPr>
              <w:t>20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Организация и проведение </w:t>
            </w:r>
            <w:r w:rsidRPr="001C4CE3">
              <w:rPr>
                <w:sz w:val="28"/>
                <w:szCs w:val="28"/>
              </w:rPr>
              <w:lastRenderedPageBreak/>
              <w:t xml:space="preserve">весеннего праздника тюркских народов «Науруз» </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март</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МКУ «Отдел культуры» </w:t>
            </w:r>
            <w:r w:rsidRPr="001C4CE3">
              <w:rPr>
                <w:sz w:val="28"/>
                <w:szCs w:val="28"/>
              </w:rPr>
              <w:lastRenderedPageBreak/>
              <w:t>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lastRenderedPageBreak/>
              <w:t>Текущее финансирование</w:t>
            </w:r>
          </w:p>
        </w:tc>
      </w:tr>
      <w:tr w:rsidR="0041297E" w:rsidRPr="001C4CE3" w:rsidTr="001E10D6">
        <w:trPr>
          <w:trHeight w:val="347"/>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Дни национальной кухни </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март - апрель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Отдел экономики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lang w:val="tt-RU"/>
              </w:rPr>
            </w:pPr>
            <w:r w:rsidRPr="001C4CE3">
              <w:rPr>
                <w:sz w:val="28"/>
                <w:szCs w:val="28"/>
                <w:lang w:val="tt-RU"/>
              </w:rPr>
              <w:t xml:space="preserve">Участие в Республиканском детско-юношеском фестивале национальных культур </w:t>
            </w:r>
            <w:r w:rsidRPr="001C4CE3">
              <w:rPr>
                <w:sz w:val="28"/>
                <w:szCs w:val="28"/>
              </w:rPr>
              <w:t>«</w:t>
            </w:r>
            <w:r w:rsidRPr="001C4CE3">
              <w:rPr>
                <w:sz w:val="28"/>
                <w:szCs w:val="28"/>
                <w:lang w:val="tt-RU"/>
              </w:rPr>
              <w:t>Радуга – Салават күпере</w:t>
            </w:r>
            <w:r w:rsidRPr="001C4CE3">
              <w:rPr>
                <w:sz w:val="28"/>
                <w:szCs w:val="28"/>
              </w:rPr>
              <w:t>»</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апрель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pStyle w:val="ConsPlusCell"/>
              <w:widowControl/>
              <w:spacing w:line="252" w:lineRule="auto"/>
              <w:jc w:val="both"/>
              <w:rPr>
                <w:rFonts w:ascii="Times New Roman" w:hAnsi="Times New Roman" w:cs="Times New Roman"/>
                <w:sz w:val="28"/>
                <w:szCs w:val="28"/>
              </w:rPr>
            </w:pPr>
            <w:r w:rsidRPr="001C4CE3">
              <w:rPr>
                <w:rFonts w:ascii="Times New Roman" w:hAnsi="Times New Roman" w:cs="Times New Roman"/>
                <w:sz w:val="28"/>
                <w:szCs w:val="28"/>
              </w:rPr>
              <w:t xml:space="preserve">Конкурс-выставка детского рисунка на тему дружбы народов среди учащихся образовательных учреждений </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учебного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 МКУ «Отдел образования»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center" w:pos="2313"/>
              </w:tabs>
              <w:spacing w:line="252" w:lineRule="auto"/>
              <w:jc w:val="both"/>
              <w:rPr>
                <w:sz w:val="28"/>
                <w:szCs w:val="28"/>
                <w:lang w:val="tt-RU"/>
              </w:rPr>
            </w:pPr>
            <w:r w:rsidRPr="001C4CE3">
              <w:rPr>
                <w:sz w:val="28"/>
                <w:szCs w:val="28"/>
                <w:lang w:val="tt-RU"/>
              </w:rPr>
              <w:t xml:space="preserve">Участие ансамблей района в празднике русского фольклора </w:t>
            </w:r>
            <w:r w:rsidRPr="001C4CE3">
              <w:rPr>
                <w:sz w:val="28"/>
                <w:szCs w:val="28"/>
              </w:rPr>
              <w:t>«Каравон»</w:t>
            </w:r>
          </w:p>
        </w:tc>
        <w:tc>
          <w:tcPr>
            <w:tcW w:w="2126" w:type="dxa"/>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май</w:t>
            </w:r>
          </w:p>
          <w:p w:rsidR="0041297E" w:rsidRPr="001C4CE3" w:rsidRDefault="0041297E" w:rsidP="0041297E">
            <w:pPr>
              <w:spacing w:line="252" w:lineRule="auto"/>
              <w:jc w:val="center"/>
              <w:rPr>
                <w:sz w:val="28"/>
                <w:szCs w:val="28"/>
                <w:lang w:val="tt-RU"/>
              </w:rPr>
            </w:pPr>
            <w:r w:rsidRPr="001C4CE3">
              <w:rPr>
                <w:sz w:val="28"/>
                <w:szCs w:val="28"/>
                <w:lang w:val="tt-RU"/>
              </w:rPr>
              <w:t>с.</w:t>
            </w:r>
            <w:r w:rsidRPr="001C4CE3">
              <w:rPr>
                <w:sz w:val="28"/>
                <w:szCs w:val="28"/>
                <w:lang w:val="en-US"/>
              </w:rPr>
              <w:t> </w:t>
            </w:r>
            <w:r w:rsidRPr="001C4CE3">
              <w:rPr>
                <w:sz w:val="28"/>
                <w:szCs w:val="28"/>
                <w:lang w:val="tt-RU"/>
              </w:rPr>
              <w:t>Никольское Лаишевского муниципального района Республики Татарстан</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Участие фольклорных коллективов района в Республиканском празднике марийской культуры «Семык»</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июнь</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 автономия марийцев района</w:t>
            </w:r>
          </w:p>
        </w:tc>
        <w:tc>
          <w:tcPr>
            <w:tcW w:w="2642" w:type="dxa"/>
            <w:gridSpan w:val="6"/>
          </w:tcPr>
          <w:p w:rsidR="0041297E" w:rsidRPr="001C4CE3" w:rsidRDefault="0041297E" w:rsidP="0041297E">
            <w:pPr>
              <w:spacing w:line="252" w:lineRule="auto"/>
              <w:jc w:val="both"/>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Участие фольклорных коллективов района в Республиканском празднике удмуртской </w:t>
            </w:r>
            <w:r w:rsidRPr="001C4CE3">
              <w:rPr>
                <w:sz w:val="28"/>
                <w:szCs w:val="28"/>
              </w:rPr>
              <w:lastRenderedPageBreak/>
              <w:t>культуры «Гырон быдтон»</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июнь</w:t>
            </w:r>
          </w:p>
        </w:tc>
        <w:tc>
          <w:tcPr>
            <w:tcW w:w="2341"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jc w:val="both"/>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Участие фольклорных коллективов района в Республиканском празднике чувашской культуры  «Уяв» </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июнь</w:t>
            </w:r>
          </w:p>
        </w:tc>
        <w:tc>
          <w:tcPr>
            <w:tcW w:w="2341"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jc w:val="both"/>
              <w:rPr>
                <w:sz w:val="28"/>
                <w:szCs w:val="28"/>
              </w:rPr>
            </w:pPr>
            <w:r w:rsidRPr="001C4CE3">
              <w:rPr>
                <w:sz w:val="28"/>
                <w:szCs w:val="28"/>
              </w:rPr>
              <w:t>Текущее финансирование</w:t>
            </w:r>
          </w:p>
        </w:tc>
      </w:tr>
      <w:tr w:rsidR="0041297E" w:rsidRPr="001C4CE3" w:rsidTr="001E10D6">
        <w:trPr>
          <w:trHeight w:val="989"/>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center" w:pos="2313"/>
              </w:tabs>
              <w:spacing w:line="252" w:lineRule="auto"/>
              <w:jc w:val="both"/>
              <w:rPr>
                <w:sz w:val="28"/>
                <w:szCs w:val="28"/>
                <w:lang w:val="tt-RU"/>
              </w:rPr>
            </w:pPr>
            <w:r w:rsidRPr="001C4CE3">
              <w:rPr>
                <w:sz w:val="28"/>
                <w:szCs w:val="28"/>
                <w:lang w:val="tt-RU"/>
              </w:rPr>
              <w:t>Татарский народный праздник Сабантуй</w:t>
            </w:r>
          </w:p>
          <w:p w:rsidR="0041297E" w:rsidRPr="001C4CE3" w:rsidRDefault="0041297E" w:rsidP="0041297E">
            <w:pPr>
              <w:tabs>
                <w:tab w:val="center" w:pos="2313"/>
              </w:tabs>
              <w:spacing w:line="252" w:lineRule="auto"/>
              <w:jc w:val="both"/>
              <w:rPr>
                <w:sz w:val="28"/>
                <w:szCs w:val="28"/>
                <w:lang w:val="tt-RU"/>
              </w:rPr>
            </w:pPr>
          </w:p>
          <w:p w:rsidR="0041297E" w:rsidRPr="001C4CE3" w:rsidRDefault="0041297E" w:rsidP="0041297E">
            <w:pPr>
              <w:tabs>
                <w:tab w:val="center" w:pos="2313"/>
              </w:tabs>
              <w:spacing w:line="252" w:lineRule="auto"/>
              <w:jc w:val="both"/>
              <w:rPr>
                <w:sz w:val="28"/>
                <w:szCs w:val="28"/>
                <w:lang w:val="tt-RU"/>
              </w:rPr>
            </w:pPr>
          </w:p>
          <w:p w:rsidR="0041297E" w:rsidRPr="001C4CE3" w:rsidRDefault="0041297E" w:rsidP="0041297E">
            <w:pPr>
              <w:tabs>
                <w:tab w:val="center" w:pos="2313"/>
              </w:tabs>
              <w:spacing w:line="252" w:lineRule="auto"/>
              <w:jc w:val="both"/>
              <w:rPr>
                <w:sz w:val="28"/>
                <w:szCs w:val="28"/>
                <w:lang w:val="tt-RU"/>
              </w:rPr>
            </w:pPr>
          </w:p>
          <w:p w:rsidR="0041297E" w:rsidRPr="001C4CE3" w:rsidRDefault="0041297E" w:rsidP="0041297E">
            <w:pPr>
              <w:tabs>
                <w:tab w:val="center" w:pos="2313"/>
              </w:tabs>
              <w:spacing w:line="252" w:lineRule="auto"/>
              <w:jc w:val="both"/>
              <w:rPr>
                <w:sz w:val="28"/>
                <w:szCs w:val="28"/>
                <w:lang w:val="tt-RU"/>
              </w:rPr>
            </w:pPr>
            <w:r w:rsidRPr="001C4CE3">
              <w:rPr>
                <w:sz w:val="28"/>
                <w:szCs w:val="28"/>
                <w:lang w:val="tt-RU"/>
              </w:rPr>
              <w:t>Участие в организации и проведении праздника Сабантуй в регионах России</w:t>
            </w:r>
          </w:p>
        </w:tc>
        <w:tc>
          <w:tcPr>
            <w:tcW w:w="2126" w:type="dxa"/>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июнь</w:t>
            </w:r>
          </w:p>
          <w:p w:rsidR="0041297E" w:rsidRPr="001C4CE3" w:rsidRDefault="0041297E" w:rsidP="0041297E">
            <w:pPr>
              <w:spacing w:line="252" w:lineRule="auto"/>
              <w:jc w:val="center"/>
              <w:rPr>
                <w:sz w:val="28"/>
                <w:szCs w:val="28"/>
                <w:lang w:val="tt-RU"/>
              </w:rPr>
            </w:pPr>
          </w:p>
          <w:p w:rsidR="0041297E" w:rsidRPr="001C4CE3" w:rsidRDefault="0041297E" w:rsidP="0041297E">
            <w:pPr>
              <w:spacing w:line="252" w:lineRule="auto"/>
              <w:jc w:val="center"/>
              <w:rPr>
                <w:sz w:val="28"/>
                <w:szCs w:val="28"/>
                <w:lang w:val="tt-RU"/>
              </w:rPr>
            </w:pPr>
          </w:p>
          <w:p w:rsidR="0041297E" w:rsidRPr="001C4CE3" w:rsidRDefault="0041297E" w:rsidP="0041297E">
            <w:pPr>
              <w:spacing w:line="252" w:lineRule="auto"/>
              <w:jc w:val="center"/>
              <w:rPr>
                <w:sz w:val="28"/>
                <w:szCs w:val="28"/>
                <w:lang w:val="tt-RU"/>
              </w:rPr>
            </w:pPr>
            <w:r w:rsidRPr="001C4CE3">
              <w:rPr>
                <w:sz w:val="28"/>
                <w:szCs w:val="28"/>
                <w:lang w:val="tt-RU"/>
              </w:rPr>
              <w:t>июнь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МКУ «Отдел культуры»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100</w:t>
            </w:r>
          </w:p>
          <w:p w:rsidR="0041297E" w:rsidRPr="001C4CE3" w:rsidRDefault="0041297E" w:rsidP="0041297E">
            <w:pPr>
              <w:spacing w:line="252" w:lineRule="auto"/>
              <w:rPr>
                <w:sz w:val="28"/>
                <w:szCs w:val="28"/>
              </w:rPr>
            </w:pPr>
            <w:r w:rsidRPr="001C4CE3">
              <w:rPr>
                <w:sz w:val="28"/>
                <w:szCs w:val="28"/>
              </w:rPr>
              <w:t>+средства спонсоров</w:t>
            </w:r>
          </w:p>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 xml:space="preserve">Средства из бюджета РТ -350 </w:t>
            </w:r>
          </w:p>
        </w:tc>
        <w:tc>
          <w:tcPr>
            <w:tcW w:w="1021" w:type="dxa"/>
            <w:gridSpan w:val="3"/>
          </w:tcPr>
          <w:p w:rsidR="0041297E" w:rsidRPr="001C4CE3" w:rsidRDefault="0041297E" w:rsidP="0041297E">
            <w:pPr>
              <w:spacing w:line="252" w:lineRule="auto"/>
              <w:rPr>
                <w:sz w:val="28"/>
                <w:szCs w:val="28"/>
              </w:rPr>
            </w:pPr>
            <w:r w:rsidRPr="001C4CE3">
              <w:rPr>
                <w:sz w:val="28"/>
                <w:szCs w:val="28"/>
              </w:rPr>
              <w:t>100</w:t>
            </w:r>
          </w:p>
          <w:p w:rsidR="0041297E" w:rsidRPr="001C4CE3" w:rsidRDefault="0041297E" w:rsidP="0041297E">
            <w:pPr>
              <w:spacing w:line="252" w:lineRule="auto"/>
              <w:rPr>
                <w:sz w:val="28"/>
                <w:szCs w:val="28"/>
              </w:rPr>
            </w:pPr>
            <w:r w:rsidRPr="001C4CE3">
              <w:rPr>
                <w:sz w:val="28"/>
                <w:szCs w:val="28"/>
              </w:rPr>
              <w:t>+средства спонсоров</w:t>
            </w:r>
          </w:p>
          <w:p w:rsidR="0041297E" w:rsidRPr="001C4CE3" w:rsidRDefault="0041297E" w:rsidP="0041297E">
            <w:pPr>
              <w:spacing w:line="252" w:lineRule="auto"/>
              <w:rPr>
                <w:sz w:val="28"/>
                <w:szCs w:val="28"/>
                <w:highlight w:val="yellow"/>
              </w:rPr>
            </w:pPr>
          </w:p>
          <w:p w:rsidR="004C750B" w:rsidRDefault="004C750B"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 xml:space="preserve">Средства из бюджета РТ -350 </w:t>
            </w:r>
          </w:p>
        </w:tc>
        <w:tc>
          <w:tcPr>
            <w:tcW w:w="748" w:type="dxa"/>
          </w:tcPr>
          <w:p w:rsidR="0041297E" w:rsidRPr="001C4CE3" w:rsidRDefault="0041297E" w:rsidP="0041297E">
            <w:pPr>
              <w:spacing w:line="252" w:lineRule="auto"/>
              <w:rPr>
                <w:sz w:val="28"/>
                <w:szCs w:val="28"/>
              </w:rPr>
            </w:pPr>
            <w:r w:rsidRPr="001C4CE3">
              <w:rPr>
                <w:sz w:val="28"/>
                <w:szCs w:val="28"/>
              </w:rPr>
              <w:t>100</w:t>
            </w:r>
          </w:p>
          <w:p w:rsidR="0041297E" w:rsidRPr="001C4CE3" w:rsidRDefault="0041297E" w:rsidP="0041297E">
            <w:pPr>
              <w:spacing w:line="252" w:lineRule="auto"/>
              <w:rPr>
                <w:sz w:val="28"/>
                <w:szCs w:val="28"/>
              </w:rPr>
            </w:pPr>
            <w:r w:rsidRPr="001C4CE3">
              <w:rPr>
                <w:sz w:val="28"/>
                <w:szCs w:val="28"/>
              </w:rPr>
              <w:t>+средства спонсоров</w:t>
            </w:r>
          </w:p>
          <w:p w:rsidR="0041297E" w:rsidRPr="001C4CE3" w:rsidRDefault="0041297E" w:rsidP="0041297E">
            <w:pPr>
              <w:spacing w:line="252" w:lineRule="auto"/>
              <w:rPr>
                <w:sz w:val="28"/>
                <w:szCs w:val="28"/>
              </w:rPr>
            </w:pPr>
            <w:r w:rsidRPr="001C4CE3">
              <w:rPr>
                <w:sz w:val="28"/>
                <w:szCs w:val="28"/>
              </w:rPr>
              <w:t>Средства из бюджета РТ -350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Участие в Республиканском празднике славянской культуры «Иван Купала» </w:t>
            </w:r>
          </w:p>
          <w:p w:rsidR="0041297E" w:rsidRPr="001C4CE3" w:rsidRDefault="0041297E" w:rsidP="00321A32">
            <w:pPr>
              <w:pStyle w:val="ad"/>
              <w:numPr>
                <w:ilvl w:val="0"/>
                <w:numId w:val="7"/>
              </w:numPr>
              <w:spacing w:line="252" w:lineRule="auto"/>
              <w:ind w:left="0" w:hanging="459"/>
              <w:contextualSpacing/>
              <w:jc w:val="both"/>
              <w:rPr>
                <w:sz w:val="28"/>
                <w:szCs w:val="28"/>
              </w:rPr>
            </w:pP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июль</w:t>
            </w:r>
          </w:p>
        </w:tc>
        <w:tc>
          <w:tcPr>
            <w:tcW w:w="2341"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 общество русской культуры</w:t>
            </w:r>
          </w:p>
        </w:tc>
        <w:tc>
          <w:tcPr>
            <w:tcW w:w="873" w:type="dxa"/>
            <w:gridSpan w:val="2"/>
          </w:tcPr>
          <w:p w:rsidR="0041297E" w:rsidRPr="001C4CE3" w:rsidRDefault="0041297E" w:rsidP="0041297E">
            <w:pPr>
              <w:spacing w:line="252" w:lineRule="auto"/>
              <w:jc w:val="both"/>
              <w:rPr>
                <w:sz w:val="28"/>
                <w:szCs w:val="28"/>
              </w:rPr>
            </w:pPr>
            <w:r w:rsidRPr="001C4CE3">
              <w:rPr>
                <w:sz w:val="28"/>
                <w:szCs w:val="28"/>
              </w:rPr>
              <w:t>5</w:t>
            </w:r>
          </w:p>
        </w:tc>
        <w:tc>
          <w:tcPr>
            <w:tcW w:w="1021" w:type="dxa"/>
            <w:gridSpan w:val="3"/>
          </w:tcPr>
          <w:p w:rsidR="0041297E" w:rsidRPr="001C4CE3" w:rsidRDefault="0041297E" w:rsidP="0041297E">
            <w:pPr>
              <w:spacing w:line="252" w:lineRule="auto"/>
              <w:jc w:val="both"/>
              <w:rPr>
                <w:sz w:val="28"/>
                <w:szCs w:val="28"/>
              </w:rPr>
            </w:pPr>
            <w:r w:rsidRPr="001C4CE3">
              <w:rPr>
                <w:sz w:val="28"/>
                <w:szCs w:val="28"/>
              </w:rPr>
              <w:t>5</w:t>
            </w:r>
          </w:p>
        </w:tc>
        <w:tc>
          <w:tcPr>
            <w:tcW w:w="748" w:type="dxa"/>
          </w:tcPr>
          <w:p w:rsidR="0041297E" w:rsidRPr="001C4CE3" w:rsidRDefault="0041297E" w:rsidP="0041297E">
            <w:pPr>
              <w:spacing w:line="252" w:lineRule="auto"/>
              <w:jc w:val="both"/>
              <w:rPr>
                <w:sz w:val="28"/>
                <w:szCs w:val="28"/>
              </w:rPr>
            </w:pPr>
            <w:r w:rsidRPr="001C4CE3">
              <w:rPr>
                <w:sz w:val="28"/>
                <w:szCs w:val="28"/>
              </w:rPr>
              <w:t>5</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Республиканский праздник культуры кряшен «Питрау» </w:t>
            </w:r>
          </w:p>
        </w:tc>
        <w:tc>
          <w:tcPr>
            <w:tcW w:w="2126" w:type="dxa"/>
            <w:shd w:val="clear" w:color="auto" w:fill="auto"/>
          </w:tcPr>
          <w:p w:rsidR="0041297E" w:rsidRPr="001C4CE3" w:rsidRDefault="0041297E" w:rsidP="0041297E">
            <w:pPr>
              <w:spacing w:line="252" w:lineRule="auto"/>
              <w:jc w:val="center"/>
              <w:rPr>
                <w:sz w:val="28"/>
                <w:szCs w:val="28"/>
                <w:lang w:val="tt-RU"/>
              </w:rPr>
            </w:pPr>
            <w:r w:rsidRPr="001C4CE3">
              <w:rPr>
                <w:sz w:val="28"/>
                <w:szCs w:val="28"/>
              </w:rPr>
              <w:t>июль</w:t>
            </w:r>
          </w:p>
          <w:p w:rsidR="0041297E" w:rsidRPr="001C4CE3" w:rsidRDefault="0041297E" w:rsidP="0041297E">
            <w:pPr>
              <w:spacing w:line="252" w:lineRule="auto"/>
              <w:jc w:val="center"/>
              <w:rPr>
                <w:sz w:val="28"/>
                <w:szCs w:val="28"/>
                <w:lang w:val="tt-RU"/>
              </w:rPr>
            </w:pPr>
            <w:r w:rsidRPr="001C4CE3">
              <w:rPr>
                <w:sz w:val="28"/>
                <w:szCs w:val="28"/>
              </w:rPr>
              <w:t>с.</w:t>
            </w:r>
            <w:r w:rsidRPr="001C4CE3">
              <w:rPr>
                <w:sz w:val="28"/>
                <w:szCs w:val="28"/>
                <w:lang w:val="tt-RU"/>
              </w:rPr>
              <w:t> </w:t>
            </w:r>
            <w:r w:rsidRPr="001C4CE3">
              <w:rPr>
                <w:sz w:val="28"/>
                <w:szCs w:val="28"/>
              </w:rPr>
              <w:t>Зюри</w:t>
            </w:r>
            <w:r w:rsidRPr="001C4CE3">
              <w:rPr>
                <w:sz w:val="28"/>
                <w:szCs w:val="28"/>
                <w:lang w:val="tt-RU"/>
              </w:rPr>
              <w:t xml:space="preserve"> </w:t>
            </w:r>
          </w:p>
          <w:p w:rsidR="0041297E" w:rsidRPr="001C4CE3" w:rsidRDefault="0041297E" w:rsidP="0041297E">
            <w:pPr>
              <w:spacing w:line="252" w:lineRule="auto"/>
              <w:jc w:val="center"/>
              <w:rPr>
                <w:sz w:val="28"/>
                <w:szCs w:val="28"/>
                <w:lang w:val="tt-RU"/>
              </w:rPr>
            </w:pPr>
            <w:r w:rsidRPr="001C4CE3">
              <w:rPr>
                <w:sz w:val="28"/>
                <w:szCs w:val="28"/>
                <w:lang w:val="tt-RU"/>
              </w:rPr>
              <w:t>муниципального района</w:t>
            </w:r>
          </w:p>
          <w:p w:rsidR="0041297E" w:rsidRPr="001C4CE3" w:rsidRDefault="0041297E" w:rsidP="0041297E">
            <w:pPr>
              <w:spacing w:line="252" w:lineRule="auto"/>
              <w:jc w:val="center"/>
              <w:rPr>
                <w:sz w:val="28"/>
                <w:szCs w:val="28"/>
                <w:lang w:val="tt-RU"/>
              </w:rPr>
            </w:pPr>
          </w:p>
        </w:tc>
        <w:tc>
          <w:tcPr>
            <w:tcW w:w="2341"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Министерство культуры Республики Татарстан,  Республиканский центр развития традиционной культуры, </w:t>
            </w:r>
            <w:r w:rsidRPr="001C4CE3">
              <w:rPr>
                <w:sz w:val="28"/>
                <w:szCs w:val="28"/>
                <w:lang w:val="tt-RU"/>
              </w:rPr>
              <w:t xml:space="preserve">Исполнительный комитет Мамадышского </w:t>
            </w:r>
            <w:r w:rsidRPr="001C4CE3">
              <w:rPr>
                <w:sz w:val="28"/>
                <w:szCs w:val="28"/>
                <w:lang w:val="tt-RU"/>
              </w:rPr>
              <w:lastRenderedPageBreak/>
              <w:t xml:space="preserve">муниципального района </w:t>
            </w:r>
            <w:r w:rsidRPr="001C4CE3">
              <w:rPr>
                <w:sz w:val="28"/>
                <w:szCs w:val="28"/>
              </w:rPr>
              <w:t>Республики Татарстан</w:t>
            </w:r>
            <w:r w:rsidRPr="001C4CE3">
              <w:rPr>
                <w:sz w:val="28"/>
                <w:szCs w:val="28"/>
                <w:lang w:val="tt-RU"/>
              </w:rPr>
              <w:t>, общественная организация кряшен Республики Татарстан, Ассамблея народов Татарстана</w:t>
            </w:r>
          </w:p>
        </w:tc>
        <w:tc>
          <w:tcPr>
            <w:tcW w:w="873" w:type="dxa"/>
            <w:gridSpan w:val="2"/>
          </w:tcPr>
          <w:p w:rsidR="0041297E" w:rsidRPr="001C4CE3" w:rsidRDefault="0041297E" w:rsidP="0041297E">
            <w:pPr>
              <w:spacing w:line="252" w:lineRule="auto"/>
              <w:jc w:val="both"/>
              <w:rPr>
                <w:sz w:val="28"/>
                <w:szCs w:val="28"/>
              </w:rPr>
            </w:pPr>
            <w:r w:rsidRPr="001C4CE3">
              <w:rPr>
                <w:sz w:val="28"/>
                <w:szCs w:val="28"/>
              </w:rPr>
              <w:lastRenderedPageBreak/>
              <w:t>100</w:t>
            </w:r>
          </w:p>
          <w:p w:rsidR="0041297E" w:rsidRPr="001C4CE3" w:rsidRDefault="0041297E" w:rsidP="0041297E">
            <w:pPr>
              <w:spacing w:line="252" w:lineRule="auto"/>
              <w:jc w:val="both"/>
              <w:rPr>
                <w:sz w:val="28"/>
                <w:szCs w:val="28"/>
              </w:rPr>
            </w:pPr>
            <w:r w:rsidRPr="001C4CE3">
              <w:rPr>
                <w:sz w:val="28"/>
                <w:szCs w:val="28"/>
              </w:rPr>
              <w:t>+средства иных источников</w:t>
            </w: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tc>
        <w:tc>
          <w:tcPr>
            <w:tcW w:w="1021" w:type="dxa"/>
            <w:gridSpan w:val="3"/>
          </w:tcPr>
          <w:p w:rsidR="0041297E" w:rsidRPr="001C4CE3" w:rsidRDefault="0041297E" w:rsidP="0041297E">
            <w:pPr>
              <w:spacing w:line="252" w:lineRule="auto"/>
              <w:jc w:val="both"/>
              <w:rPr>
                <w:sz w:val="28"/>
                <w:szCs w:val="28"/>
              </w:rPr>
            </w:pPr>
            <w:r w:rsidRPr="001C4CE3">
              <w:rPr>
                <w:sz w:val="28"/>
                <w:szCs w:val="28"/>
              </w:rPr>
              <w:lastRenderedPageBreak/>
              <w:t>100</w:t>
            </w:r>
          </w:p>
          <w:p w:rsidR="0041297E" w:rsidRPr="001C4CE3" w:rsidRDefault="0041297E" w:rsidP="0041297E">
            <w:pPr>
              <w:spacing w:line="252" w:lineRule="auto"/>
              <w:jc w:val="both"/>
              <w:rPr>
                <w:sz w:val="28"/>
                <w:szCs w:val="28"/>
              </w:rPr>
            </w:pPr>
            <w:r w:rsidRPr="001C4CE3">
              <w:rPr>
                <w:sz w:val="28"/>
                <w:szCs w:val="28"/>
              </w:rPr>
              <w:t>+средства иных источников</w:t>
            </w:r>
          </w:p>
        </w:tc>
        <w:tc>
          <w:tcPr>
            <w:tcW w:w="748" w:type="dxa"/>
          </w:tcPr>
          <w:p w:rsidR="0041297E" w:rsidRPr="001C4CE3" w:rsidRDefault="0041297E" w:rsidP="0041297E">
            <w:pPr>
              <w:spacing w:line="252" w:lineRule="auto"/>
              <w:jc w:val="both"/>
              <w:rPr>
                <w:sz w:val="28"/>
                <w:szCs w:val="28"/>
              </w:rPr>
            </w:pPr>
            <w:r w:rsidRPr="001C4CE3">
              <w:rPr>
                <w:sz w:val="28"/>
                <w:szCs w:val="28"/>
              </w:rPr>
              <w:t>100</w:t>
            </w:r>
          </w:p>
          <w:p w:rsidR="0041297E" w:rsidRPr="001C4CE3" w:rsidRDefault="0041297E" w:rsidP="0041297E">
            <w:pPr>
              <w:spacing w:line="252" w:lineRule="auto"/>
              <w:jc w:val="both"/>
              <w:rPr>
                <w:sz w:val="28"/>
                <w:szCs w:val="28"/>
              </w:rPr>
            </w:pPr>
            <w:r w:rsidRPr="001C4CE3">
              <w:rPr>
                <w:sz w:val="28"/>
                <w:szCs w:val="28"/>
              </w:rPr>
              <w:t>+средства иных источников</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center" w:pos="2313"/>
              </w:tabs>
              <w:spacing w:line="252" w:lineRule="auto"/>
              <w:jc w:val="both"/>
              <w:rPr>
                <w:sz w:val="28"/>
                <w:szCs w:val="28"/>
              </w:rPr>
            </w:pPr>
            <w:r w:rsidRPr="001C4CE3">
              <w:rPr>
                <w:sz w:val="28"/>
                <w:szCs w:val="28"/>
              </w:rPr>
              <w:t>Мероприятия, посвященные Дню Республики Татарстан и Дню города Мамадыш</w:t>
            </w:r>
          </w:p>
        </w:tc>
        <w:tc>
          <w:tcPr>
            <w:tcW w:w="2126" w:type="dxa"/>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август</w:t>
            </w:r>
          </w:p>
          <w:p w:rsidR="0041297E" w:rsidRPr="001C4CE3" w:rsidRDefault="0041297E" w:rsidP="0041297E">
            <w:pPr>
              <w:spacing w:line="252" w:lineRule="auto"/>
              <w:jc w:val="center"/>
              <w:rPr>
                <w:sz w:val="28"/>
                <w:szCs w:val="28"/>
                <w:lang w:val="tt-RU"/>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МКУ «Отдел культуры»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300</w:t>
            </w:r>
          </w:p>
        </w:tc>
        <w:tc>
          <w:tcPr>
            <w:tcW w:w="1021" w:type="dxa"/>
            <w:gridSpan w:val="3"/>
          </w:tcPr>
          <w:p w:rsidR="0041297E" w:rsidRPr="001C4CE3" w:rsidRDefault="0041297E" w:rsidP="0041297E">
            <w:pPr>
              <w:spacing w:line="252" w:lineRule="auto"/>
              <w:rPr>
                <w:sz w:val="28"/>
                <w:szCs w:val="28"/>
              </w:rPr>
            </w:pPr>
            <w:r w:rsidRPr="001C4CE3">
              <w:rPr>
                <w:sz w:val="28"/>
                <w:szCs w:val="28"/>
              </w:rPr>
              <w:t>300</w:t>
            </w:r>
          </w:p>
        </w:tc>
        <w:tc>
          <w:tcPr>
            <w:tcW w:w="748" w:type="dxa"/>
          </w:tcPr>
          <w:p w:rsidR="0041297E" w:rsidRPr="001C4CE3" w:rsidRDefault="0041297E" w:rsidP="0041297E">
            <w:pPr>
              <w:spacing w:line="252" w:lineRule="auto"/>
              <w:rPr>
                <w:sz w:val="28"/>
                <w:szCs w:val="28"/>
              </w:rPr>
            </w:pPr>
            <w:r w:rsidRPr="001C4CE3">
              <w:rPr>
                <w:sz w:val="28"/>
                <w:szCs w:val="28"/>
              </w:rPr>
              <w:t>300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Международном этническом фестивале «Крутушка»</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 xml:space="preserve">август, </w:t>
            </w:r>
          </w:p>
          <w:p w:rsidR="0041297E" w:rsidRPr="001C4CE3" w:rsidRDefault="0041297E" w:rsidP="002501B3">
            <w:pPr>
              <w:spacing w:line="252" w:lineRule="auto"/>
              <w:jc w:val="center"/>
              <w:rPr>
                <w:sz w:val="28"/>
                <w:szCs w:val="28"/>
              </w:rPr>
            </w:pPr>
            <w:r w:rsidRPr="001C4CE3">
              <w:rPr>
                <w:sz w:val="28"/>
                <w:szCs w:val="28"/>
              </w:rPr>
              <w:t xml:space="preserve">п. Крутушка Высокогорского муниципального района </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5</w:t>
            </w:r>
          </w:p>
        </w:tc>
        <w:tc>
          <w:tcPr>
            <w:tcW w:w="1021" w:type="dxa"/>
            <w:gridSpan w:val="3"/>
          </w:tcPr>
          <w:p w:rsidR="0041297E" w:rsidRPr="001C4CE3" w:rsidRDefault="0041297E" w:rsidP="0041297E">
            <w:pPr>
              <w:spacing w:line="252" w:lineRule="auto"/>
              <w:rPr>
                <w:sz w:val="28"/>
                <w:szCs w:val="28"/>
              </w:rPr>
            </w:pPr>
            <w:r w:rsidRPr="001C4CE3">
              <w:rPr>
                <w:sz w:val="28"/>
                <w:szCs w:val="28"/>
              </w:rPr>
              <w:t>5</w:t>
            </w:r>
          </w:p>
        </w:tc>
        <w:tc>
          <w:tcPr>
            <w:tcW w:w="748"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center" w:pos="2313"/>
              </w:tabs>
              <w:spacing w:line="252" w:lineRule="auto"/>
              <w:jc w:val="both"/>
              <w:rPr>
                <w:sz w:val="28"/>
                <w:szCs w:val="28"/>
              </w:rPr>
            </w:pPr>
            <w:r w:rsidRPr="001C4CE3">
              <w:rPr>
                <w:sz w:val="28"/>
                <w:szCs w:val="28"/>
              </w:rPr>
              <w:t>Участие во Всероссийской Спасской ярмарке</w:t>
            </w:r>
          </w:p>
        </w:tc>
        <w:tc>
          <w:tcPr>
            <w:tcW w:w="2126" w:type="dxa"/>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 xml:space="preserve">август, </w:t>
            </w:r>
          </w:p>
          <w:p w:rsidR="0041297E" w:rsidRPr="001C4CE3" w:rsidRDefault="0041297E" w:rsidP="0041297E">
            <w:pPr>
              <w:spacing w:line="252" w:lineRule="auto"/>
              <w:jc w:val="center"/>
              <w:rPr>
                <w:sz w:val="28"/>
                <w:szCs w:val="28"/>
                <w:lang w:val="tt-RU"/>
              </w:rPr>
            </w:pPr>
            <w:r w:rsidRPr="001C4CE3">
              <w:rPr>
                <w:sz w:val="28"/>
                <w:szCs w:val="28"/>
                <w:lang w:val="tt-RU"/>
              </w:rPr>
              <w:t>г. Елабуга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p w:rsidR="0041297E" w:rsidRPr="001C4CE3" w:rsidRDefault="0041297E" w:rsidP="0041297E">
            <w:pPr>
              <w:spacing w:line="252" w:lineRule="auto"/>
              <w:rPr>
                <w:sz w:val="28"/>
                <w:szCs w:val="28"/>
              </w:rPr>
            </w:pPr>
          </w:p>
        </w:tc>
        <w:tc>
          <w:tcPr>
            <w:tcW w:w="873" w:type="dxa"/>
            <w:gridSpan w:val="2"/>
          </w:tcPr>
          <w:p w:rsidR="0041297E" w:rsidRPr="001C4CE3" w:rsidRDefault="0041297E" w:rsidP="0041297E">
            <w:pPr>
              <w:spacing w:line="252" w:lineRule="auto"/>
              <w:rPr>
                <w:sz w:val="28"/>
                <w:szCs w:val="28"/>
              </w:rPr>
            </w:pPr>
            <w:r w:rsidRPr="001C4CE3">
              <w:rPr>
                <w:sz w:val="28"/>
                <w:szCs w:val="28"/>
              </w:rPr>
              <w:t>5</w:t>
            </w:r>
          </w:p>
        </w:tc>
        <w:tc>
          <w:tcPr>
            <w:tcW w:w="1021" w:type="dxa"/>
            <w:gridSpan w:val="3"/>
          </w:tcPr>
          <w:p w:rsidR="0041297E" w:rsidRPr="001C4CE3" w:rsidRDefault="0041297E" w:rsidP="0041297E">
            <w:pPr>
              <w:spacing w:line="252" w:lineRule="auto"/>
              <w:rPr>
                <w:sz w:val="28"/>
                <w:szCs w:val="28"/>
              </w:rPr>
            </w:pPr>
            <w:r w:rsidRPr="001C4CE3">
              <w:rPr>
                <w:sz w:val="28"/>
                <w:szCs w:val="28"/>
              </w:rPr>
              <w:t>5</w:t>
            </w:r>
          </w:p>
        </w:tc>
        <w:tc>
          <w:tcPr>
            <w:tcW w:w="748"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center" w:pos="2313"/>
              </w:tabs>
              <w:spacing w:line="252" w:lineRule="auto"/>
              <w:jc w:val="both"/>
              <w:rPr>
                <w:sz w:val="28"/>
                <w:szCs w:val="28"/>
              </w:rPr>
            </w:pPr>
            <w:r w:rsidRPr="001C4CE3">
              <w:rPr>
                <w:sz w:val="28"/>
                <w:szCs w:val="28"/>
              </w:rPr>
              <w:t>Участие во Всероссийском фестивале татарского фольклора «Туг</w:t>
            </w:r>
            <w:r w:rsidRPr="001C4CE3">
              <w:rPr>
                <w:sz w:val="28"/>
                <w:szCs w:val="28"/>
                <w:lang w:val="tt-RU"/>
              </w:rPr>
              <w:t>ә</w:t>
            </w:r>
            <w:r w:rsidRPr="001C4CE3">
              <w:rPr>
                <w:sz w:val="28"/>
                <w:szCs w:val="28"/>
              </w:rPr>
              <w:t>р</w:t>
            </w:r>
            <w:r w:rsidRPr="001C4CE3">
              <w:rPr>
                <w:sz w:val="28"/>
                <w:szCs w:val="28"/>
                <w:lang w:val="tt-RU"/>
              </w:rPr>
              <w:t>ә</w:t>
            </w:r>
            <w:r w:rsidRPr="001C4CE3">
              <w:rPr>
                <w:sz w:val="28"/>
                <w:szCs w:val="28"/>
              </w:rPr>
              <w:t>к уен»</w:t>
            </w:r>
          </w:p>
        </w:tc>
        <w:tc>
          <w:tcPr>
            <w:tcW w:w="2126" w:type="dxa"/>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 xml:space="preserve">август - сентябрь, </w:t>
            </w:r>
          </w:p>
          <w:p w:rsidR="0041297E" w:rsidRPr="001C4CE3" w:rsidRDefault="0041297E" w:rsidP="0041297E">
            <w:pPr>
              <w:spacing w:line="252" w:lineRule="auto"/>
              <w:jc w:val="center"/>
              <w:rPr>
                <w:sz w:val="28"/>
                <w:szCs w:val="28"/>
                <w:lang w:val="tt-RU"/>
              </w:rPr>
            </w:pPr>
            <w:r w:rsidRPr="001C4CE3">
              <w:rPr>
                <w:sz w:val="28"/>
                <w:szCs w:val="28"/>
                <w:lang w:val="tt-RU"/>
              </w:rPr>
              <w:t>г. Казань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 Фестиваль-конкурсе кряшенских </w:t>
            </w:r>
            <w:r w:rsidRPr="001C4CE3">
              <w:rPr>
                <w:sz w:val="28"/>
                <w:szCs w:val="28"/>
              </w:rPr>
              <w:lastRenderedPageBreak/>
              <w:t>фольклорных коллективов и солистов «Керэшеннэр жыру эйтэ»</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ноябрь</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Республиканском конкурсе для творческих детей и молодежи «Дулкыннар» («Волны»)</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IV квартал</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lang w:val="tt-RU"/>
              </w:rPr>
              <w:t xml:space="preserve">Участие в </w:t>
            </w:r>
            <w:r w:rsidRPr="001C4CE3">
              <w:rPr>
                <w:sz w:val="28"/>
                <w:szCs w:val="28"/>
              </w:rPr>
              <w:t>Международном телевизионном конкурсе молодых исполнителей «Татар мо</w:t>
            </w:r>
            <w:r w:rsidRPr="001C4CE3">
              <w:rPr>
                <w:sz w:val="28"/>
                <w:szCs w:val="28"/>
                <w:lang w:val="tt-RU"/>
              </w:rPr>
              <w:t>ң</w:t>
            </w:r>
            <w:r w:rsidRPr="001C4CE3">
              <w:rPr>
                <w:sz w:val="28"/>
                <w:szCs w:val="28"/>
              </w:rPr>
              <w:t>ы»</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center" w:pos="2313"/>
              </w:tabs>
              <w:spacing w:line="252" w:lineRule="auto"/>
              <w:jc w:val="both"/>
              <w:rPr>
                <w:color w:val="000000"/>
                <w:sz w:val="28"/>
                <w:szCs w:val="28"/>
              </w:rPr>
            </w:pPr>
            <w:r w:rsidRPr="001C4CE3">
              <w:rPr>
                <w:color w:val="000000"/>
                <w:sz w:val="28"/>
                <w:szCs w:val="28"/>
              </w:rPr>
              <w:t>Участие в Республиканском фестивале народных театров «Идел йорт», «Иделкэем»</w:t>
            </w:r>
          </w:p>
        </w:tc>
        <w:tc>
          <w:tcPr>
            <w:tcW w:w="2126" w:type="dxa"/>
            <w:shd w:val="clear" w:color="auto" w:fill="auto"/>
          </w:tcPr>
          <w:p w:rsidR="0041297E" w:rsidRPr="001C4CE3" w:rsidRDefault="0041297E" w:rsidP="0041297E">
            <w:pPr>
              <w:spacing w:line="252" w:lineRule="auto"/>
              <w:jc w:val="center"/>
              <w:rPr>
                <w:color w:val="000000"/>
                <w:sz w:val="28"/>
                <w:szCs w:val="28"/>
              </w:rPr>
            </w:pPr>
            <w:r w:rsidRPr="001C4CE3">
              <w:rPr>
                <w:color w:val="000000"/>
                <w:sz w:val="28"/>
                <w:szCs w:val="28"/>
              </w:rPr>
              <w:t>в течение года</w:t>
            </w:r>
          </w:p>
        </w:tc>
        <w:tc>
          <w:tcPr>
            <w:tcW w:w="2341" w:type="dxa"/>
            <w:shd w:val="clear" w:color="auto" w:fill="auto"/>
          </w:tcPr>
          <w:p w:rsidR="0041297E" w:rsidRPr="001C4CE3" w:rsidRDefault="0041297E" w:rsidP="0041297E">
            <w:pPr>
              <w:spacing w:line="252" w:lineRule="auto"/>
              <w:rPr>
                <w:color w:val="000000"/>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10257" w:type="dxa"/>
            <w:gridSpan w:val="10"/>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III</w:t>
            </w:r>
            <w:r w:rsidRPr="001C4CE3">
              <w:rPr>
                <w:b/>
                <w:sz w:val="28"/>
                <w:szCs w:val="28"/>
              </w:rPr>
              <w:t>. Мероприятия по укреплению общероссийской гражданской идентичности</w:t>
            </w:r>
          </w:p>
          <w:p w:rsidR="0041297E" w:rsidRPr="001C4CE3" w:rsidRDefault="0041297E" w:rsidP="0041297E">
            <w:pPr>
              <w:spacing w:line="252" w:lineRule="auto"/>
              <w:jc w:val="center"/>
              <w:rPr>
                <w:b/>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color w:val="000000"/>
                <w:sz w:val="28"/>
                <w:szCs w:val="28"/>
                <w:shd w:val="clear" w:color="auto" w:fill="FFFFFF"/>
              </w:rPr>
              <w:t xml:space="preserve">Организация семинаров, конференций, круглых столов и иных мероприятий, направленных на обсуждение актуальных вопросов состояния межкультурных отношений и продвижению идеалов </w:t>
            </w:r>
            <w:r w:rsidRPr="001C4CE3">
              <w:rPr>
                <w:color w:val="000000"/>
                <w:sz w:val="28"/>
                <w:szCs w:val="28"/>
                <w:shd w:val="clear" w:color="auto" w:fill="FFFFFF"/>
              </w:rPr>
              <w:lastRenderedPageBreak/>
              <w:t>толерантности и взаимоуважения</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ежеквартально</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Сектор по связям с общественностью и СМИ Исполнительного комитета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color w:val="000000"/>
                <w:sz w:val="28"/>
                <w:szCs w:val="28"/>
                <w:shd w:val="clear" w:color="auto" w:fill="FFFFFF"/>
              </w:rPr>
            </w:pPr>
            <w:r w:rsidRPr="001C4CE3">
              <w:rPr>
                <w:color w:val="000000"/>
                <w:sz w:val="28"/>
                <w:szCs w:val="28"/>
                <w:shd w:val="clear" w:color="auto" w:fill="FFFFFF"/>
              </w:rPr>
              <w:t>Организация обучающих курсов с привлечением специалистов для руководителей СО НКО</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 xml:space="preserve"> Два раза в год</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Сектор по связям с общественностью и СМИ Исполнительного комитета района</w:t>
            </w:r>
          </w:p>
        </w:tc>
        <w:tc>
          <w:tcPr>
            <w:tcW w:w="873" w:type="dxa"/>
            <w:gridSpan w:val="2"/>
          </w:tcPr>
          <w:p w:rsidR="0041297E" w:rsidRPr="001C4CE3" w:rsidRDefault="0041297E" w:rsidP="0041297E">
            <w:pPr>
              <w:tabs>
                <w:tab w:val="left" w:pos="1240"/>
              </w:tabs>
              <w:spacing w:line="252" w:lineRule="auto"/>
              <w:rPr>
                <w:sz w:val="28"/>
                <w:szCs w:val="28"/>
              </w:rPr>
            </w:pPr>
            <w:r w:rsidRPr="001C4CE3">
              <w:rPr>
                <w:sz w:val="28"/>
                <w:szCs w:val="28"/>
              </w:rPr>
              <w:t xml:space="preserve">10 </w:t>
            </w:r>
          </w:p>
        </w:tc>
        <w:tc>
          <w:tcPr>
            <w:tcW w:w="1021" w:type="dxa"/>
            <w:gridSpan w:val="3"/>
          </w:tcPr>
          <w:p w:rsidR="0041297E" w:rsidRPr="001C4CE3" w:rsidRDefault="0041297E" w:rsidP="0041297E">
            <w:pPr>
              <w:spacing w:line="252" w:lineRule="auto"/>
              <w:rPr>
                <w:sz w:val="28"/>
                <w:szCs w:val="28"/>
              </w:rPr>
            </w:pPr>
            <w:r w:rsidRPr="001C4CE3">
              <w:rPr>
                <w:sz w:val="28"/>
                <w:szCs w:val="28"/>
              </w:rPr>
              <w:t xml:space="preserve">10 </w:t>
            </w:r>
          </w:p>
        </w:tc>
        <w:tc>
          <w:tcPr>
            <w:tcW w:w="748" w:type="dxa"/>
          </w:tcPr>
          <w:p w:rsidR="0041297E" w:rsidRPr="001C4CE3" w:rsidRDefault="0041297E" w:rsidP="0041297E">
            <w:pPr>
              <w:spacing w:line="252" w:lineRule="auto"/>
              <w:rPr>
                <w:sz w:val="28"/>
                <w:szCs w:val="28"/>
              </w:rPr>
            </w:pPr>
            <w:r w:rsidRPr="001C4CE3">
              <w:rPr>
                <w:sz w:val="28"/>
                <w:szCs w:val="28"/>
              </w:rPr>
              <w:t>10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Районный фестиваль «Живая нить традиций»</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апрель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20</w:t>
            </w:r>
          </w:p>
        </w:tc>
        <w:tc>
          <w:tcPr>
            <w:tcW w:w="1021" w:type="dxa"/>
            <w:gridSpan w:val="3"/>
          </w:tcPr>
          <w:p w:rsidR="0041297E" w:rsidRPr="001C4CE3" w:rsidRDefault="0041297E" w:rsidP="0041297E">
            <w:pPr>
              <w:spacing w:line="252" w:lineRule="auto"/>
              <w:rPr>
                <w:sz w:val="28"/>
                <w:szCs w:val="28"/>
              </w:rPr>
            </w:pPr>
            <w:r w:rsidRPr="001C4CE3">
              <w:rPr>
                <w:sz w:val="28"/>
                <w:szCs w:val="28"/>
              </w:rPr>
              <w:t>20</w:t>
            </w:r>
          </w:p>
        </w:tc>
        <w:tc>
          <w:tcPr>
            <w:tcW w:w="748" w:type="dxa"/>
          </w:tcPr>
          <w:p w:rsidR="0041297E" w:rsidRPr="001C4CE3" w:rsidRDefault="0041297E" w:rsidP="0041297E">
            <w:pPr>
              <w:spacing w:line="252" w:lineRule="auto"/>
              <w:rPr>
                <w:sz w:val="28"/>
                <w:szCs w:val="28"/>
              </w:rPr>
            </w:pPr>
            <w:r w:rsidRPr="001C4CE3">
              <w:rPr>
                <w:sz w:val="28"/>
                <w:szCs w:val="28"/>
              </w:rPr>
              <w:t>20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посвященные празднованию Дня народного единства</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ноябрь</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«Отдел образования», «Отдел образования», «Отдел по делам молодежи и спорта» Исполкома района</w:t>
            </w:r>
          </w:p>
          <w:p w:rsidR="0041297E" w:rsidRPr="001C4CE3" w:rsidRDefault="0041297E" w:rsidP="0041297E">
            <w:pPr>
              <w:spacing w:line="252" w:lineRule="auto"/>
              <w:rPr>
                <w:sz w:val="28"/>
                <w:szCs w:val="28"/>
              </w:rPr>
            </w:pP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10257" w:type="dxa"/>
            <w:gridSpan w:val="10"/>
            <w:tcBorders>
              <w:top w:val="single" w:sz="4" w:space="0" w:color="auto"/>
            </w:tcBorders>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w:t>
            </w:r>
            <w:r w:rsidRPr="001C4CE3">
              <w:rPr>
                <w:b/>
                <w:sz w:val="28"/>
                <w:szCs w:val="28"/>
              </w:rPr>
              <w:t xml:space="preserve">V. Сохранение и использование родного языка, развитие национального образования, </w:t>
            </w:r>
          </w:p>
          <w:p w:rsidR="0041297E" w:rsidRPr="001C4CE3" w:rsidRDefault="0041297E" w:rsidP="0041297E">
            <w:pPr>
              <w:spacing w:line="252" w:lineRule="auto"/>
              <w:jc w:val="center"/>
              <w:rPr>
                <w:b/>
                <w:sz w:val="28"/>
                <w:szCs w:val="28"/>
              </w:rPr>
            </w:pPr>
            <w:r w:rsidRPr="001C4CE3">
              <w:rPr>
                <w:b/>
                <w:sz w:val="28"/>
                <w:szCs w:val="28"/>
              </w:rPr>
              <w:t>организация научных исследований</w:t>
            </w:r>
          </w:p>
          <w:p w:rsidR="0041297E" w:rsidRPr="001C4CE3" w:rsidRDefault="0041297E" w:rsidP="0041297E">
            <w:pPr>
              <w:spacing w:line="252" w:lineRule="auto"/>
              <w:jc w:val="center"/>
              <w:rPr>
                <w:b/>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tabs>
                <w:tab w:val="left" w:pos="7020"/>
                <w:tab w:val="left" w:pos="12060"/>
                <w:tab w:val="left" w:pos="15993"/>
                <w:tab w:val="left" w:pos="16020"/>
              </w:tabs>
              <w:spacing w:line="252" w:lineRule="auto"/>
              <w:ind w:right="-27"/>
              <w:jc w:val="both"/>
              <w:rPr>
                <w:sz w:val="28"/>
                <w:szCs w:val="28"/>
              </w:rPr>
            </w:pPr>
            <w:r w:rsidRPr="001C4CE3">
              <w:rPr>
                <w:sz w:val="28"/>
                <w:szCs w:val="28"/>
              </w:rPr>
              <w:t>Мероприятия, посвященные Дню рождения поэта, Героя Советского Союза М.Джалиля</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15 февраля</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Республиканские мероприятия, посвященные Всемирному дню родного языка</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21 февраля,</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 Республиканских </w:t>
            </w:r>
            <w:r w:rsidRPr="001C4CE3">
              <w:rPr>
                <w:sz w:val="28"/>
                <w:szCs w:val="28"/>
              </w:rPr>
              <w:lastRenderedPageBreak/>
              <w:t>семинарах для педагогов</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февраль</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МКУ «Отдел образования» </w:t>
            </w:r>
            <w:r w:rsidRPr="001C4CE3">
              <w:rPr>
                <w:sz w:val="28"/>
                <w:szCs w:val="28"/>
              </w:rPr>
              <w:lastRenderedPageBreak/>
              <w:t>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lastRenderedPageBreak/>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Проведение районных языковых олимпиад, участие в Республиканских (межрегиональных) предметных олимпиадах школьников</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февраль - март</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посвященные Дню рождения классика татарской литературы Г. Тукая. День родного языка</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26 апреля</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hd w:val="clear" w:color="auto" w:fill="FFFFFF"/>
              <w:spacing w:line="252" w:lineRule="auto"/>
              <w:rPr>
                <w:sz w:val="28"/>
                <w:szCs w:val="28"/>
              </w:rPr>
            </w:pPr>
            <w:r w:rsidRPr="001C4CE3">
              <w:rPr>
                <w:sz w:val="28"/>
                <w:szCs w:val="28"/>
              </w:rPr>
              <w:t>МКУ «Отдел образования» Исполкома района</w:t>
            </w:r>
          </w:p>
        </w:tc>
        <w:tc>
          <w:tcPr>
            <w:tcW w:w="2642" w:type="dxa"/>
            <w:gridSpan w:val="6"/>
          </w:tcPr>
          <w:p w:rsidR="0041297E" w:rsidRPr="001C4CE3" w:rsidRDefault="0041297E" w:rsidP="0041297E">
            <w:pPr>
              <w:shd w:val="clear" w:color="auto" w:fill="FFFFFF"/>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lang w:val="tt-RU"/>
              </w:rPr>
            </w:pPr>
            <w:r w:rsidRPr="001C4CE3">
              <w:rPr>
                <w:sz w:val="28"/>
                <w:szCs w:val="28"/>
                <w:lang w:val="tt-RU"/>
              </w:rPr>
              <w:t>Мероприятия, посвященные Дню славянской письменности и культуры и музеях и библиотеках</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май</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Централизованная библиотечная система, Краеведческий музей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color w:val="000000"/>
                <w:sz w:val="28"/>
                <w:szCs w:val="28"/>
              </w:rPr>
            </w:pPr>
            <w:r w:rsidRPr="001C4CE3">
              <w:rPr>
                <w:color w:val="000000"/>
                <w:sz w:val="28"/>
                <w:szCs w:val="28"/>
              </w:rPr>
              <w:t>Мероприятия, посвященные Дню рождения великого русского поэта А.С. Пушкина. День русского языка (по отдельному плану)</w:t>
            </w:r>
          </w:p>
        </w:tc>
        <w:tc>
          <w:tcPr>
            <w:tcW w:w="2126" w:type="dxa"/>
            <w:shd w:val="clear" w:color="auto" w:fill="auto"/>
          </w:tcPr>
          <w:p w:rsidR="0041297E" w:rsidRPr="001C4CE3" w:rsidRDefault="0041297E" w:rsidP="0041297E">
            <w:pPr>
              <w:spacing w:line="252" w:lineRule="auto"/>
              <w:jc w:val="center"/>
              <w:rPr>
                <w:color w:val="000000"/>
                <w:sz w:val="28"/>
                <w:szCs w:val="28"/>
              </w:rPr>
            </w:pPr>
            <w:r w:rsidRPr="001C4CE3">
              <w:rPr>
                <w:color w:val="000000"/>
                <w:sz w:val="28"/>
                <w:szCs w:val="28"/>
              </w:rPr>
              <w:t>6 июня</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color w:val="000000"/>
                <w:sz w:val="28"/>
                <w:szCs w:val="28"/>
              </w:rPr>
            </w:pPr>
            <w:r w:rsidRPr="001C4CE3">
              <w:rPr>
                <w:color w:val="000000"/>
                <w:sz w:val="28"/>
                <w:szCs w:val="28"/>
              </w:rPr>
              <w:t>Вручение премий имени Ш.Маннура</w:t>
            </w:r>
          </w:p>
        </w:tc>
        <w:tc>
          <w:tcPr>
            <w:tcW w:w="2126" w:type="dxa"/>
            <w:shd w:val="clear" w:color="auto" w:fill="auto"/>
          </w:tcPr>
          <w:p w:rsidR="0041297E" w:rsidRPr="001C4CE3" w:rsidRDefault="0041297E" w:rsidP="0041297E">
            <w:pPr>
              <w:spacing w:line="252" w:lineRule="auto"/>
              <w:jc w:val="center"/>
              <w:rPr>
                <w:color w:val="000000"/>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30</w:t>
            </w:r>
          </w:p>
        </w:tc>
        <w:tc>
          <w:tcPr>
            <w:tcW w:w="1021" w:type="dxa"/>
            <w:gridSpan w:val="3"/>
          </w:tcPr>
          <w:p w:rsidR="0041297E" w:rsidRPr="001C4CE3" w:rsidRDefault="0041297E" w:rsidP="0041297E">
            <w:pPr>
              <w:spacing w:line="252" w:lineRule="auto"/>
              <w:rPr>
                <w:sz w:val="28"/>
                <w:szCs w:val="28"/>
              </w:rPr>
            </w:pPr>
            <w:r w:rsidRPr="001C4CE3">
              <w:rPr>
                <w:sz w:val="28"/>
                <w:szCs w:val="28"/>
              </w:rPr>
              <w:t>30</w:t>
            </w:r>
          </w:p>
        </w:tc>
        <w:tc>
          <w:tcPr>
            <w:tcW w:w="748" w:type="dxa"/>
          </w:tcPr>
          <w:p w:rsidR="0041297E" w:rsidRPr="001C4CE3" w:rsidRDefault="0041297E" w:rsidP="0041297E">
            <w:pPr>
              <w:spacing w:line="252" w:lineRule="auto"/>
              <w:rPr>
                <w:sz w:val="28"/>
                <w:szCs w:val="28"/>
              </w:rPr>
            </w:pPr>
            <w:r w:rsidRPr="001C4CE3">
              <w:rPr>
                <w:sz w:val="28"/>
                <w:szCs w:val="28"/>
              </w:rPr>
              <w:t>30</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Лагеря при медресе и воскресной школе города Мамадыш</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июнь – июль</w:t>
            </w:r>
          </w:p>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Совет и Исполнительный комитет района, МКУ «Отдел образования» Исполкома </w:t>
            </w:r>
            <w:r w:rsidRPr="001C4CE3">
              <w:rPr>
                <w:sz w:val="28"/>
                <w:szCs w:val="28"/>
              </w:rPr>
              <w:lastRenderedPageBreak/>
              <w:t>района, мухтасибат, Мамадышское благочиние</w:t>
            </w:r>
          </w:p>
        </w:tc>
        <w:tc>
          <w:tcPr>
            <w:tcW w:w="873" w:type="dxa"/>
            <w:gridSpan w:val="2"/>
          </w:tcPr>
          <w:p w:rsidR="0041297E" w:rsidRPr="001C4CE3" w:rsidRDefault="0041297E" w:rsidP="0041297E">
            <w:pPr>
              <w:spacing w:line="252" w:lineRule="auto"/>
              <w:rPr>
                <w:sz w:val="28"/>
                <w:szCs w:val="28"/>
              </w:rPr>
            </w:pPr>
            <w:r w:rsidRPr="001C4CE3">
              <w:rPr>
                <w:sz w:val="28"/>
                <w:szCs w:val="28"/>
              </w:rPr>
              <w:lastRenderedPageBreak/>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c>
          <w:tcPr>
            <w:tcW w:w="10257" w:type="dxa"/>
            <w:gridSpan w:val="10"/>
            <w:shd w:val="clear" w:color="auto" w:fill="auto"/>
          </w:tcPr>
          <w:p w:rsidR="0041297E" w:rsidRPr="001C4CE3" w:rsidRDefault="0041297E" w:rsidP="0041297E">
            <w:pPr>
              <w:pStyle w:val="ad"/>
              <w:spacing w:line="252" w:lineRule="auto"/>
              <w:ind w:left="475"/>
              <w:jc w:val="center"/>
              <w:rPr>
                <w:b/>
                <w:sz w:val="28"/>
                <w:szCs w:val="28"/>
              </w:rPr>
            </w:pPr>
          </w:p>
          <w:p w:rsidR="0041297E" w:rsidRPr="001C4CE3" w:rsidRDefault="0041297E" w:rsidP="0041297E">
            <w:pPr>
              <w:pStyle w:val="ad"/>
              <w:spacing w:line="252" w:lineRule="auto"/>
              <w:ind w:left="0"/>
              <w:jc w:val="center"/>
              <w:rPr>
                <w:b/>
                <w:sz w:val="28"/>
                <w:szCs w:val="28"/>
              </w:rPr>
            </w:pPr>
            <w:r w:rsidRPr="001C4CE3">
              <w:rPr>
                <w:b/>
                <w:sz w:val="28"/>
                <w:szCs w:val="28"/>
              </w:rPr>
              <w:t>Раздел V. Взаимодействие с религиозными организациями</w:t>
            </w:r>
          </w:p>
          <w:p w:rsidR="0041297E" w:rsidRPr="001C4CE3" w:rsidRDefault="0041297E" w:rsidP="0041297E">
            <w:pPr>
              <w:pStyle w:val="ad"/>
              <w:spacing w:line="252" w:lineRule="auto"/>
              <w:ind w:left="475"/>
              <w:jc w:val="center"/>
              <w:rPr>
                <w:b/>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rPr>
                <w:b/>
                <w:sz w:val="28"/>
                <w:szCs w:val="28"/>
              </w:rPr>
            </w:pPr>
            <w:r w:rsidRPr="001C4CE3">
              <w:rPr>
                <w:rStyle w:val="FontStyle12"/>
                <w:sz w:val="28"/>
                <w:szCs w:val="28"/>
              </w:rPr>
              <w:t>Заседание круглого стола с участием Главы муниципального района и представителей религиозных конфессий, национальных объединений.</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ежемесячно</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Аппарат Совета района, сектор по связям с общественностью и СМИ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pStyle w:val="11"/>
              <w:shd w:val="clear" w:color="auto" w:fill="FFFFFF"/>
              <w:spacing w:before="72"/>
              <w:rPr>
                <w:szCs w:val="28"/>
              </w:rPr>
            </w:pPr>
            <w:r w:rsidRPr="001C4CE3">
              <w:rPr>
                <w:szCs w:val="28"/>
              </w:rPr>
              <w:t>Мероприятия по празднованию Маулид ан Наби</w:t>
            </w:r>
            <w:r w:rsidRPr="001C4CE3">
              <w:rPr>
                <w:color w:val="25729A"/>
                <w:szCs w:val="28"/>
              </w:rPr>
              <w:t xml:space="preserve"> </w:t>
            </w:r>
          </w:p>
        </w:tc>
        <w:tc>
          <w:tcPr>
            <w:tcW w:w="2126" w:type="dxa"/>
            <w:shd w:val="clear" w:color="auto" w:fill="auto"/>
          </w:tcPr>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мухтасибат</w:t>
            </w:r>
          </w:p>
        </w:tc>
        <w:tc>
          <w:tcPr>
            <w:tcW w:w="873" w:type="dxa"/>
            <w:gridSpan w:val="2"/>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1021" w:type="dxa"/>
            <w:gridSpan w:val="3"/>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748" w:type="dxa"/>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Рождества Христова:</w:t>
            </w:r>
          </w:p>
          <w:p w:rsidR="0041297E" w:rsidRPr="001C4CE3" w:rsidRDefault="0041297E" w:rsidP="0041297E">
            <w:pPr>
              <w:spacing w:line="252" w:lineRule="auto"/>
              <w:jc w:val="both"/>
              <w:rPr>
                <w:sz w:val="28"/>
                <w:szCs w:val="28"/>
              </w:rPr>
            </w:pPr>
            <w:r w:rsidRPr="001C4CE3">
              <w:rPr>
                <w:sz w:val="28"/>
                <w:szCs w:val="28"/>
              </w:rPr>
              <w:t>- Рождественские гуляния на Набережной,</w:t>
            </w:r>
          </w:p>
          <w:p w:rsidR="0041297E" w:rsidRPr="001C4CE3" w:rsidRDefault="0041297E" w:rsidP="0041297E">
            <w:pPr>
              <w:spacing w:line="252" w:lineRule="auto"/>
              <w:jc w:val="both"/>
              <w:rPr>
                <w:sz w:val="28"/>
                <w:szCs w:val="28"/>
              </w:rPr>
            </w:pPr>
            <w:r w:rsidRPr="001C4CE3">
              <w:rPr>
                <w:sz w:val="28"/>
                <w:szCs w:val="28"/>
              </w:rPr>
              <w:t>- Рождественская сказка,  подготовленная воспитанниками воскресной школы при храме прп.Ксении Римляныни</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7 января</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Общество русской культуры </w:t>
            </w:r>
          </w:p>
        </w:tc>
        <w:tc>
          <w:tcPr>
            <w:tcW w:w="873" w:type="dxa"/>
            <w:gridSpan w:val="2"/>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1021" w:type="dxa"/>
            <w:gridSpan w:val="3"/>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748" w:type="dxa"/>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Мероприятия в рамках Международных рождественских </w:t>
            </w:r>
            <w:r w:rsidRPr="001C4CE3">
              <w:rPr>
                <w:sz w:val="28"/>
                <w:szCs w:val="28"/>
              </w:rPr>
              <w:lastRenderedPageBreak/>
              <w:t>образовательных чтений</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по отдельному плану</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Мамадышское благочиние</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на Крещение Господне</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январь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Мамадышское благочиние</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 Обучение учащихся образовательных школ по учебному курсу «Основы религиозной культуры и светской этики» в образовательные учреждения</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 xml:space="preserve">В течение года </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Дня православной книги (выставки, конкурсы круглые столы)</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февраль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Мамадышское благочиние, централизованная библиотечная система</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Конкурс чтецов Корана (муниципальный этап, республиканский этап)</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апрель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мухтасибат</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православной Пасхи</w:t>
            </w:r>
          </w:p>
        </w:tc>
        <w:tc>
          <w:tcPr>
            <w:tcW w:w="2126" w:type="dxa"/>
            <w:shd w:val="clear" w:color="auto" w:fill="auto"/>
          </w:tcPr>
          <w:p w:rsidR="0041297E" w:rsidRPr="001C4CE3" w:rsidRDefault="0041297E" w:rsidP="0041297E">
            <w:pPr>
              <w:spacing w:line="252" w:lineRule="auto"/>
              <w:jc w:val="center"/>
              <w:rPr>
                <w:sz w:val="28"/>
                <w:szCs w:val="28"/>
                <w:highlight w:val="yellow"/>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Мамадышское благочиние</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 Торжественных мероприятиях «Изге Болгар </w:t>
            </w:r>
            <w:r w:rsidRPr="001C4CE3">
              <w:rPr>
                <w:sz w:val="28"/>
                <w:szCs w:val="28"/>
                <w:lang w:val="tt-RU"/>
              </w:rPr>
              <w:t>җ</w:t>
            </w:r>
            <w:r w:rsidRPr="001C4CE3">
              <w:rPr>
                <w:sz w:val="28"/>
                <w:szCs w:val="28"/>
              </w:rPr>
              <w:t>ыены»</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май</w:t>
            </w:r>
          </w:p>
          <w:p w:rsidR="0041297E" w:rsidRPr="001C4CE3" w:rsidRDefault="0041297E" w:rsidP="0041297E">
            <w:pPr>
              <w:spacing w:line="252" w:lineRule="auto"/>
              <w:jc w:val="center"/>
              <w:rPr>
                <w:sz w:val="28"/>
                <w:szCs w:val="28"/>
              </w:rPr>
            </w:pPr>
            <w:r w:rsidRPr="001C4CE3">
              <w:rPr>
                <w:sz w:val="28"/>
                <w:szCs w:val="28"/>
              </w:rPr>
              <w:t>г. Болгар,</w:t>
            </w:r>
          </w:p>
          <w:p w:rsidR="0041297E" w:rsidRPr="001C4CE3" w:rsidRDefault="0041297E" w:rsidP="0041297E">
            <w:pPr>
              <w:spacing w:line="252" w:lineRule="auto"/>
              <w:jc w:val="center"/>
              <w:rPr>
                <w:sz w:val="28"/>
                <w:szCs w:val="28"/>
                <w:lang w:val="tt-RU"/>
              </w:rPr>
            </w:pPr>
            <w:r w:rsidRPr="001C4CE3">
              <w:rPr>
                <w:sz w:val="28"/>
                <w:szCs w:val="28"/>
                <w:lang w:val="tt-RU"/>
              </w:rPr>
              <w:t>Болгарский государственный историко-архитектурный музей-заповедник</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во  Всероссийском фестивале колокольного звона</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июль,</w:t>
            </w:r>
          </w:p>
          <w:p w:rsidR="0041297E" w:rsidRPr="001C4CE3" w:rsidRDefault="0041297E" w:rsidP="0041297E">
            <w:pPr>
              <w:spacing w:line="252" w:lineRule="auto"/>
              <w:jc w:val="center"/>
              <w:rPr>
                <w:sz w:val="28"/>
                <w:szCs w:val="28"/>
              </w:rPr>
            </w:pPr>
            <w:r w:rsidRPr="001C4CE3">
              <w:rPr>
                <w:sz w:val="28"/>
                <w:szCs w:val="28"/>
              </w:rPr>
              <w:t xml:space="preserve">с. Алексеевское </w:t>
            </w:r>
          </w:p>
          <w:p w:rsidR="0041297E" w:rsidRPr="001C4CE3" w:rsidRDefault="0041297E" w:rsidP="0041297E">
            <w:pPr>
              <w:spacing w:line="252" w:lineRule="auto"/>
              <w:jc w:val="center"/>
              <w:rPr>
                <w:sz w:val="28"/>
                <w:szCs w:val="28"/>
              </w:rPr>
            </w:pPr>
            <w:r w:rsidRPr="001C4CE3">
              <w:rPr>
                <w:sz w:val="28"/>
                <w:szCs w:val="28"/>
              </w:rPr>
              <w:t>Алексеевского муниципального района Республики Татарстан</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района, Мамадышское благочиние</w:t>
            </w:r>
          </w:p>
        </w:tc>
        <w:tc>
          <w:tcPr>
            <w:tcW w:w="873" w:type="dxa"/>
            <w:gridSpan w:val="2"/>
          </w:tcPr>
          <w:p w:rsidR="0041297E" w:rsidRPr="001C4CE3" w:rsidRDefault="0041297E" w:rsidP="0041297E">
            <w:pPr>
              <w:spacing w:line="252" w:lineRule="auto"/>
              <w:rPr>
                <w:sz w:val="28"/>
                <w:szCs w:val="28"/>
              </w:rPr>
            </w:pPr>
            <w:r w:rsidRPr="001C4CE3">
              <w:rPr>
                <w:sz w:val="28"/>
                <w:szCs w:val="28"/>
              </w:rPr>
              <w:t>5</w:t>
            </w:r>
          </w:p>
        </w:tc>
        <w:tc>
          <w:tcPr>
            <w:tcW w:w="1021" w:type="dxa"/>
            <w:gridSpan w:val="3"/>
          </w:tcPr>
          <w:p w:rsidR="0041297E" w:rsidRPr="001C4CE3" w:rsidRDefault="0041297E" w:rsidP="0041297E">
            <w:pPr>
              <w:spacing w:line="252" w:lineRule="auto"/>
              <w:rPr>
                <w:sz w:val="28"/>
                <w:szCs w:val="28"/>
              </w:rPr>
            </w:pPr>
            <w:r w:rsidRPr="001C4CE3">
              <w:rPr>
                <w:sz w:val="28"/>
                <w:szCs w:val="28"/>
              </w:rPr>
              <w:t>5</w:t>
            </w:r>
          </w:p>
        </w:tc>
        <w:tc>
          <w:tcPr>
            <w:tcW w:w="748"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посвященные празднованию мусульманского праздника «Ураза Байрам»</w:t>
            </w:r>
          </w:p>
        </w:tc>
        <w:tc>
          <w:tcPr>
            <w:tcW w:w="2126" w:type="dxa"/>
            <w:shd w:val="clear" w:color="auto" w:fill="auto"/>
          </w:tcPr>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Курсы повышения квалификации для духовенства в городском медресе, республиканских образовательных учреждениях</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мухтасибат</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мусульманского праздника «Курбан-байрам»</w:t>
            </w:r>
          </w:p>
        </w:tc>
        <w:tc>
          <w:tcPr>
            <w:tcW w:w="2126" w:type="dxa"/>
            <w:shd w:val="clear" w:color="auto" w:fill="auto"/>
          </w:tcPr>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Общегородской маджлис «Курбан ашы»</w:t>
            </w:r>
          </w:p>
        </w:tc>
        <w:tc>
          <w:tcPr>
            <w:tcW w:w="2126" w:type="dxa"/>
            <w:shd w:val="clear" w:color="auto" w:fill="auto"/>
          </w:tcPr>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1E10D6">
        <w:tc>
          <w:tcPr>
            <w:tcW w:w="10257" w:type="dxa"/>
            <w:gridSpan w:val="10"/>
            <w:shd w:val="clear" w:color="auto" w:fill="auto"/>
          </w:tcPr>
          <w:p w:rsidR="0041297E" w:rsidRPr="001C4CE3" w:rsidRDefault="0041297E" w:rsidP="0041297E">
            <w:pPr>
              <w:pStyle w:val="ad"/>
              <w:spacing w:line="252" w:lineRule="auto"/>
              <w:ind w:left="475"/>
              <w:rPr>
                <w:b/>
                <w:sz w:val="28"/>
                <w:szCs w:val="28"/>
              </w:rPr>
            </w:pPr>
          </w:p>
          <w:p w:rsidR="0041297E" w:rsidRPr="001C4CE3" w:rsidRDefault="0041297E" w:rsidP="0041297E">
            <w:pPr>
              <w:pStyle w:val="ad"/>
              <w:spacing w:line="252" w:lineRule="auto"/>
              <w:ind w:left="0"/>
              <w:jc w:val="center"/>
              <w:rPr>
                <w:b/>
                <w:sz w:val="28"/>
                <w:szCs w:val="28"/>
              </w:rPr>
            </w:pPr>
            <w:r w:rsidRPr="001C4CE3">
              <w:rPr>
                <w:b/>
                <w:sz w:val="28"/>
                <w:szCs w:val="28"/>
              </w:rPr>
              <w:t xml:space="preserve">Раздел VI. Информационное обеспечение государственной национальной политики, </w:t>
            </w:r>
          </w:p>
          <w:p w:rsidR="0041297E" w:rsidRPr="001C4CE3" w:rsidRDefault="0041297E" w:rsidP="0041297E">
            <w:pPr>
              <w:pStyle w:val="ad"/>
              <w:spacing w:line="252" w:lineRule="auto"/>
              <w:ind w:left="0"/>
              <w:jc w:val="center"/>
              <w:rPr>
                <w:b/>
                <w:sz w:val="28"/>
                <w:szCs w:val="28"/>
              </w:rPr>
            </w:pPr>
            <w:r w:rsidRPr="001C4CE3">
              <w:rPr>
                <w:b/>
                <w:sz w:val="28"/>
                <w:szCs w:val="28"/>
              </w:rPr>
              <w:t>издательская деятельность</w:t>
            </w:r>
          </w:p>
          <w:p w:rsidR="0041297E" w:rsidRPr="001C4CE3" w:rsidRDefault="0041297E" w:rsidP="0041297E">
            <w:pPr>
              <w:pStyle w:val="ad"/>
              <w:spacing w:line="252" w:lineRule="auto"/>
              <w:ind w:left="475"/>
              <w:rPr>
                <w:b/>
                <w:sz w:val="28"/>
                <w:szCs w:val="28"/>
              </w:rPr>
            </w:pPr>
          </w:p>
        </w:tc>
      </w:tr>
      <w:tr w:rsidR="0041297E" w:rsidRPr="001C4CE3" w:rsidTr="001E10D6">
        <w:trPr>
          <w:trHeight w:val="329"/>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 Республиканском фестивале детской, юношеской и молодежной </w:t>
            </w:r>
            <w:r w:rsidRPr="001C4CE3">
              <w:rPr>
                <w:sz w:val="28"/>
                <w:szCs w:val="28"/>
              </w:rPr>
              <w:lastRenderedPageBreak/>
              <w:t>прессы «Алтын кал</w:t>
            </w:r>
            <w:r w:rsidRPr="001C4CE3">
              <w:rPr>
                <w:sz w:val="28"/>
                <w:szCs w:val="28"/>
                <w:lang w:val="tt-RU"/>
              </w:rPr>
              <w:t>ә</w:t>
            </w:r>
            <w:r w:rsidRPr="001C4CE3">
              <w:rPr>
                <w:sz w:val="28"/>
                <w:szCs w:val="28"/>
              </w:rPr>
              <w:t>м» - «Золотое перо»</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lang w:val="tt-RU"/>
              </w:rPr>
              <w:lastRenderedPageBreak/>
              <w:t>г. Казань</w:t>
            </w:r>
          </w:p>
        </w:tc>
        <w:tc>
          <w:tcPr>
            <w:tcW w:w="2341" w:type="dxa"/>
            <w:shd w:val="clear" w:color="auto" w:fill="auto"/>
          </w:tcPr>
          <w:p w:rsidR="0041297E" w:rsidRPr="001C4CE3" w:rsidRDefault="0041297E" w:rsidP="0041297E">
            <w:pPr>
              <w:pStyle w:val="4"/>
              <w:shd w:val="clear" w:color="auto" w:fill="FFFFFF"/>
              <w:spacing w:line="252" w:lineRule="auto"/>
              <w:rPr>
                <w:rFonts w:ascii="Times New Roman" w:hAnsi="Times New Roman"/>
                <w:b/>
              </w:rPr>
            </w:pPr>
            <w:r w:rsidRPr="001C4CE3">
              <w:rPr>
                <w:rFonts w:ascii="Times New Roman" w:hAnsi="Times New Roman"/>
              </w:rPr>
              <w:t xml:space="preserve">филиал ОАО «ТАТМЕДИА» «Информпечать» </w:t>
            </w:r>
            <w:r w:rsidRPr="001C4CE3">
              <w:rPr>
                <w:rFonts w:ascii="Times New Roman" w:hAnsi="Times New Roman"/>
              </w:rPr>
              <w:lastRenderedPageBreak/>
              <w:t>«Нократ» (Вятка)</w:t>
            </w:r>
          </w:p>
          <w:p w:rsidR="0041297E" w:rsidRPr="001C4CE3" w:rsidRDefault="0041297E" w:rsidP="0041297E">
            <w:pPr>
              <w:rPr>
                <w:sz w:val="28"/>
                <w:szCs w:val="28"/>
              </w:rPr>
            </w:pPr>
            <w:r w:rsidRPr="001C4CE3">
              <w:rPr>
                <w:sz w:val="28"/>
                <w:szCs w:val="28"/>
              </w:rPr>
              <w:t>(по согласованию)</w:t>
            </w:r>
          </w:p>
        </w:tc>
        <w:tc>
          <w:tcPr>
            <w:tcW w:w="2642" w:type="dxa"/>
            <w:gridSpan w:val="6"/>
          </w:tcPr>
          <w:p w:rsidR="0041297E" w:rsidRPr="001C4CE3" w:rsidRDefault="0041297E" w:rsidP="0041297E">
            <w:pPr>
              <w:pStyle w:val="4"/>
              <w:shd w:val="clear" w:color="auto" w:fill="FFFFFF"/>
              <w:spacing w:line="252" w:lineRule="auto"/>
              <w:rPr>
                <w:rFonts w:ascii="Times New Roman" w:hAnsi="Times New Roman"/>
                <w:b/>
              </w:rPr>
            </w:pPr>
            <w:r w:rsidRPr="001C4CE3">
              <w:rPr>
                <w:rFonts w:ascii="Times New Roman" w:hAnsi="Times New Roman"/>
              </w:rPr>
              <w:lastRenderedPageBreak/>
              <w:t>Текущее финансирование</w:t>
            </w:r>
          </w:p>
        </w:tc>
      </w:tr>
      <w:tr w:rsidR="0041297E" w:rsidRPr="001C4CE3" w:rsidTr="001E10D6">
        <w:trPr>
          <w:trHeight w:val="669"/>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во  Всероссийском журналистском конкурсе «Многоликая Россия» </w:t>
            </w:r>
          </w:p>
        </w:tc>
        <w:tc>
          <w:tcPr>
            <w:tcW w:w="2126" w:type="dxa"/>
            <w:shd w:val="clear" w:color="auto" w:fill="auto"/>
          </w:tcPr>
          <w:p w:rsidR="0041297E" w:rsidRPr="001C4CE3" w:rsidRDefault="0041297E" w:rsidP="0041297E">
            <w:pPr>
              <w:spacing w:line="252" w:lineRule="auto"/>
              <w:jc w:val="center"/>
              <w:rPr>
                <w:bCs/>
                <w:sz w:val="28"/>
                <w:szCs w:val="28"/>
              </w:rPr>
            </w:pPr>
            <w:r w:rsidRPr="001C4CE3">
              <w:rPr>
                <w:sz w:val="28"/>
                <w:szCs w:val="28"/>
                <w:lang w:val="tt-RU"/>
              </w:rPr>
              <w:t>г. Казань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филиал ОАО «ТАТМЕДИА» «Информпечать» «Нократ» (Вятка)</w:t>
            </w:r>
          </w:p>
          <w:p w:rsidR="0041297E" w:rsidRPr="001C4CE3" w:rsidRDefault="0041297E" w:rsidP="0041297E">
            <w:pPr>
              <w:spacing w:line="252" w:lineRule="auto"/>
              <w:rPr>
                <w:sz w:val="28"/>
                <w:szCs w:val="28"/>
              </w:rPr>
            </w:pPr>
            <w:r w:rsidRPr="001C4CE3">
              <w:rPr>
                <w:sz w:val="28"/>
                <w:szCs w:val="28"/>
              </w:rPr>
              <w:t>(по согласованию)</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rPr>
          <w:trHeight w:val="329"/>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1A3111">
            <w:pPr>
              <w:spacing w:line="252" w:lineRule="auto"/>
              <w:jc w:val="both"/>
              <w:rPr>
                <w:sz w:val="28"/>
                <w:szCs w:val="28"/>
              </w:rPr>
            </w:pPr>
            <w:r w:rsidRPr="001C4CE3">
              <w:rPr>
                <w:sz w:val="28"/>
                <w:szCs w:val="28"/>
              </w:rPr>
              <w:t>Цикл радио и телевизионных передач, посвящённых теме единения народов, проживающих на территории района в эфире радио «Нократ дулк</w:t>
            </w:r>
            <w:r w:rsidR="009503D7">
              <w:rPr>
                <w:sz w:val="28"/>
                <w:szCs w:val="28"/>
              </w:rPr>
              <w:t xml:space="preserve">ыннары» и «Мамадыш ТВ» (филиал </w:t>
            </w:r>
            <w:r w:rsidRPr="001C4CE3">
              <w:rPr>
                <w:sz w:val="28"/>
                <w:szCs w:val="28"/>
              </w:rPr>
              <w:t>АО «ТАТМЕДИА» «</w:t>
            </w:r>
            <w:r w:rsidR="001A3111">
              <w:rPr>
                <w:sz w:val="28"/>
                <w:szCs w:val="28"/>
              </w:rPr>
              <w:t>Мамадышинформ</w:t>
            </w:r>
            <w:r w:rsidRPr="001C4CE3">
              <w:rPr>
                <w:sz w:val="28"/>
                <w:szCs w:val="28"/>
              </w:rPr>
              <w:t xml:space="preserve">» </w:t>
            </w:r>
          </w:p>
        </w:tc>
        <w:tc>
          <w:tcPr>
            <w:tcW w:w="2126" w:type="dxa"/>
            <w:shd w:val="clear" w:color="auto" w:fill="auto"/>
          </w:tcPr>
          <w:p w:rsidR="0041297E" w:rsidRPr="001C4CE3" w:rsidRDefault="0041297E" w:rsidP="0041297E">
            <w:pPr>
              <w:spacing w:line="252" w:lineRule="auto"/>
              <w:jc w:val="center"/>
              <w:rPr>
                <w:bCs/>
                <w:sz w:val="28"/>
                <w:szCs w:val="28"/>
              </w:rPr>
            </w:pPr>
            <w:r w:rsidRPr="001C4CE3">
              <w:rPr>
                <w:bCs/>
                <w:sz w:val="28"/>
                <w:szCs w:val="28"/>
              </w:rPr>
              <w:t>ежемесячно</w:t>
            </w:r>
          </w:p>
        </w:tc>
        <w:tc>
          <w:tcPr>
            <w:tcW w:w="2341" w:type="dxa"/>
            <w:shd w:val="clear" w:color="auto" w:fill="auto"/>
          </w:tcPr>
          <w:p w:rsidR="0041297E" w:rsidRPr="001C4CE3" w:rsidRDefault="009503D7" w:rsidP="0041297E">
            <w:pPr>
              <w:spacing w:line="252" w:lineRule="auto"/>
              <w:rPr>
                <w:sz w:val="28"/>
                <w:szCs w:val="28"/>
              </w:rPr>
            </w:pPr>
            <w:r>
              <w:rPr>
                <w:sz w:val="28"/>
                <w:szCs w:val="28"/>
              </w:rPr>
              <w:t xml:space="preserve">филиал </w:t>
            </w:r>
            <w:r w:rsidR="0041297E" w:rsidRPr="001C4CE3">
              <w:rPr>
                <w:sz w:val="28"/>
                <w:szCs w:val="28"/>
              </w:rPr>
              <w:t>АО «ТАТМЕДИА» «Информпечать</w:t>
            </w:r>
            <w:r>
              <w:rPr>
                <w:sz w:val="28"/>
                <w:szCs w:val="28"/>
              </w:rPr>
              <w:t>-Мамадыш</w:t>
            </w:r>
            <w:r w:rsidR="0041297E" w:rsidRPr="001C4CE3">
              <w:rPr>
                <w:sz w:val="28"/>
                <w:szCs w:val="28"/>
              </w:rPr>
              <w:t xml:space="preserve">» </w:t>
            </w:r>
          </w:p>
          <w:p w:rsidR="0041297E" w:rsidRPr="001C4CE3" w:rsidRDefault="0041297E" w:rsidP="0041297E">
            <w:pPr>
              <w:spacing w:line="252" w:lineRule="auto"/>
              <w:rPr>
                <w:b/>
                <w:sz w:val="28"/>
                <w:szCs w:val="28"/>
              </w:rPr>
            </w:pPr>
            <w:r w:rsidRPr="001C4CE3">
              <w:rPr>
                <w:sz w:val="28"/>
                <w:szCs w:val="28"/>
              </w:rPr>
              <w:t>(по согласованию)</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p>
        </w:tc>
      </w:tr>
      <w:tr w:rsidR="0041297E" w:rsidRPr="001C4CE3" w:rsidTr="001E10D6">
        <w:trPr>
          <w:trHeight w:val="329"/>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r w:rsidRPr="001C4CE3">
              <w:rPr>
                <w:sz w:val="28"/>
                <w:szCs w:val="28"/>
                <w:lang w:val="tt-RU"/>
              </w:rPr>
              <w:t>-</w:t>
            </w:r>
          </w:p>
        </w:tc>
        <w:tc>
          <w:tcPr>
            <w:tcW w:w="2590" w:type="dxa"/>
            <w:shd w:val="clear" w:color="auto" w:fill="auto"/>
          </w:tcPr>
          <w:p w:rsidR="0041297E" w:rsidRPr="001C4CE3" w:rsidRDefault="0041297E" w:rsidP="001A3111">
            <w:pPr>
              <w:spacing w:line="252" w:lineRule="auto"/>
              <w:ind w:left="88"/>
              <w:jc w:val="both"/>
              <w:rPr>
                <w:sz w:val="28"/>
                <w:szCs w:val="28"/>
                <w:lang w:val="tt-RU"/>
              </w:rPr>
            </w:pPr>
            <w:r w:rsidRPr="001C4CE3">
              <w:rPr>
                <w:sz w:val="28"/>
                <w:szCs w:val="28"/>
                <w:lang w:val="tt-RU"/>
              </w:rPr>
              <w:t>Цикл радио и телевизионных передач, направленных против религиозно-националистического экстремизма</w:t>
            </w:r>
            <w:r w:rsidRPr="001C4CE3">
              <w:rPr>
                <w:sz w:val="28"/>
                <w:szCs w:val="28"/>
              </w:rPr>
              <w:t xml:space="preserve"> в эфире радио «Нократ дулк</w:t>
            </w:r>
            <w:r w:rsidR="001A3111">
              <w:rPr>
                <w:sz w:val="28"/>
                <w:szCs w:val="28"/>
              </w:rPr>
              <w:t xml:space="preserve">ыннары» и «Мамадыш ТВ» (филиал </w:t>
            </w:r>
            <w:r w:rsidRPr="001C4CE3">
              <w:rPr>
                <w:sz w:val="28"/>
                <w:szCs w:val="28"/>
              </w:rPr>
              <w:t xml:space="preserve">АО «ТАТМЕДИА» </w:t>
            </w:r>
            <w:r w:rsidR="001A3111">
              <w:rPr>
                <w:sz w:val="28"/>
                <w:szCs w:val="28"/>
              </w:rPr>
              <w:t>«Мамадышинформ»</w:t>
            </w:r>
          </w:p>
        </w:tc>
        <w:tc>
          <w:tcPr>
            <w:tcW w:w="2126" w:type="dxa"/>
            <w:shd w:val="clear" w:color="auto" w:fill="auto"/>
          </w:tcPr>
          <w:p w:rsidR="0041297E" w:rsidRPr="001C4CE3" w:rsidRDefault="0041297E" w:rsidP="0041297E">
            <w:pPr>
              <w:spacing w:line="252" w:lineRule="auto"/>
              <w:jc w:val="center"/>
              <w:rPr>
                <w:bCs/>
                <w:sz w:val="28"/>
                <w:szCs w:val="28"/>
              </w:rPr>
            </w:pPr>
            <w:r w:rsidRPr="001C4CE3">
              <w:rPr>
                <w:bCs/>
                <w:sz w:val="28"/>
                <w:szCs w:val="28"/>
              </w:rPr>
              <w:t>еженедельно</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филиал ОАО «ТАТМЕДИА» «Информпечать» «Нократ» (Вятка)</w:t>
            </w:r>
          </w:p>
          <w:p w:rsidR="0041297E" w:rsidRPr="001C4CE3" w:rsidRDefault="0041297E" w:rsidP="0041297E">
            <w:pPr>
              <w:spacing w:line="252" w:lineRule="auto"/>
              <w:rPr>
                <w:sz w:val="28"/>
                <w:szCs w:val="28"/>
              </w:rPr>
            </w:pPr>
            <w:r w:rsidRPr="001C4CE3">
              <w:rPr>
                <w:sz w:val="28"/>
                <w:szCs w:val="28"/>
              </w:rPr>
              <w:t>(по согласованию)</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rPr>
          <w:trHeight w:val="329"/>
        </w:trPr>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Мониторинг и анализ материалов СМИ (электронных, печатных) по этноконфессиональной тематике</w:t>
            </w:r>
          </w:p>
        </w:tc>
        <w:tc>
          <w:tcPr>
            <w:tcW w:w="2126" w:type="dxa"/>
            <w:shd w:val="clear" w:color="auto" w:fill="auto"/>
          </w:tcPr>
          <w:p w:rsidR="0041297E" w:rsidRPr="001C4CE3" w:rsidRDefault="0041297E" w:rsidP="0041297E">
            <w:pPr>
              <w:spacing w:line="252" w:lineRule="auto"/>
              <w:jc w:val="center"/>
              <w:rPr>
                <w:bCs/>
                <w:sz w:val="28"/>
                <w:szCs w:val="28"/>
              </w:rPr>
            </w:pPr>
            <w:r w:rsidRPr="001C4CE3">
              <w:rPr>
                <w:bCs/>
                <w:sz w:val="28"/>
                <w:szCs w:val="28"/>
              </w:rPr>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Сектор по связям с общественностью и СМИ общего отдела Исполкома района</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p>
        </w:tc>
        <w:tc>
          <w:tcPr>
            <w:tcW w:w="748" w:type="dxa"/>
          </w:tcPr>
          <w:p w:rsidR="0041297E" w:rsidRPr="001C4CE3" w:rsidRDefault="0041297E" w:rsidP="0041297E">
            <w:pPr>
              <w:spacing w:line="252" w:lineRule="auto"/>
              <w:rPr>
                <w:sz w:val="28"/>
                <w:szCs w:val="28"/>
              </w:rPr>
            </w:pPr>
          </w:p>
        </w:tc>
      </w:tr>
      <w:tr w:rsidR="0041297E" w:rsidRPr="001C4CE3" w:rsidTr="001E10D6">
        <w:tc>
          <w:tcPr>
            <w:tcW w:w="10257" w:type="dxa"/>
            <w:gridSpan w:val="10"/>
            <w:shd w:val="clear" w:color="auto" w:fill="auto"/>
          </w:tcPr>
          <w:p w:rsidR="0041297E" w:rsidRPr="001C4CE3" w:rsidRDefault="0041297E" w:rsidP="0041297E">
            <w:pPr>
              <w:pStyle w:val="ad"/>
              <w:spacing w:line="252" w:lineRule="auto"/>
              <w:ind w:left="0"/>
              <w:jc w:val="center"/>
              <w:rPr>
                <w:b/>
                <w:sz w:val="28"/>
                <w:szCs w:val="28"/>
              </w:rPr>
            </w:pPr>
          </w:p>
          <w:p w:rsidR="0041297E" w:rsidRPr="001C4CE3" w:rsidRDefault="0041297E" w:rsidP="0041297E">
            <w:pPr>
              <w:pStyle w:val="ad"/>
              <w:spacing w:line="252" w:lineRule="auto"/>
              <w:ind w:left="0"/>
              <w:jc w:val="center"/>
              <w:rPr>
                <w:b/>
                <w:sz w:val="28"/>
                <w:szCs w:val="28"/>
              </w:rPr>
            </w:pPr>
            <w:r w:rsidRPr="001C4CE3">
              <w:rPr>
                <w:b/>
                <w:sz w:val="28"/>
                <w:szCs w:val="28"/>
              </w:rPr>
              <w:t>Раздел VII. Мероприятия по профилактике этнического и религиозного экстремизма,</w:t>
            </w:r>
          </w:p>
          <w:p w:rsidR="0041297E" w:rsidRPr="001C4CE3" w:rsidRDefault="0041297E" w:rsidP="0041297E">
            <w:pPr>
              <w:pStyle w:val="ad"/>
              <w:spacing w:line="252" w:lineRule="auto"/>
              <w:ind w:left="0"/>
              <w:jc w:val="center"/>
              <w:rPr>
                <w:b/>
                <w:sz w:val="28"/>
                <w:szCs w:val="28"/>
              </w:rPr>
            </w:pPr>
            <w:r w:rsidRPr="001C4CE3">
              <w:rPr>
                <w:b/>
                <w:sz w:val="28"/>
                <w:szCs w:val="28"/>
              </w:rPr>
              <w:t>предупреждению межэтнических конфликтов</w:t>
            </w:r>
          </w:p>
          <w:p w:rsidR="0041297E" w:rsidRPr="001C4CE3" w:rsidRDefault="0041297E" w:rsidP="0041297E">
            <w:pPr>
              <w:pStyle w:val="ad"/>
              <w:spacing w:line="252" w:lineRule="auto"/>
              <w:ind w:left="0"/>
              <w:rPr>
                <w:b/>
                <w:sz w:val="28"/>
                <w:szCs w:val="28"/>
              </w:rPr>
            </w:pP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Республиканский месячник </w:t>
            </w:r>
          </w:p>
          <w:p w:rsidR="0041297E" w:rsidRPr="001C4CE3" w:rsidRDefault="0041297E" w:rsidP="0041297E">
            <w:pPr>
              <w:spacing w:line="252" w:lineRule="auto"/>
              <w:jc w:val="both"/>
              <w:rPr>
                <w:sz w:val="28"/>
                <w:szCs w:val="28"/>
              </w:rPr>
            </w:pPr>
            <w:r w:rsidRPr="001C4CE3">
              <w:rPr>
                <w:sz w:val="28"/>
                <w:szCs w:val="28"/>
              </w:rPr>
              <w:t>«Экстремизму - НЕТ!»</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сентябрь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Антитеррористическая комиссия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t xml:space="preserve">Текущее финансирование </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Издание памяток, посвященных воспитанию толерантности и профилактике экстремизма.</w:t>
            </w:r>
          </w:p>
        </w:tc>
        <w:tc>
          <w:tcPr>
            <w:tcW w:w="2126" w:type="dxa"/>
            <w:shd w:val="clear" w:color="auto" w:fill="auto"/>
          </w:tcPr>
          <w:p w:rsidR="0041297E" w:rsidRPr="001C4CE3" w:rsidRDefault="0041297E" w:rsidP="0041297E">
            <w:pPr>
              <w:spacing w:line="252" w:lineRule="auto"/>
              <w:jc w:val="center"/>
              <w:rPr>
                <w:sz w:val="28"/>
                <w:szCs w:val="28"/>
              </w:rPr>
            </w:pP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Антитеррористическая комиссия</w:t>
            </w:r>
          </w:p>
        </w:tc>
        <w:tc>
          <w:tcPr>
            <w:tcW w:w="873" w:type="dxa"/>
            <w:gridSpan w:val="2"/>
          </w:tcPr>
          <w:p w:rsidR="0041297E" w:rsidRPr="001C4CE3" w:rsidRDefault="0041297E" w:rsidP="0041297E">
            <w:pPr>
              <w:spacing w:line="252" w:lineRule="auto"/>
              <w:rPr>
                <w:sz w:val="28"/>
                <w:szCs w:val="28"/>
              </w:rPr>
            </w:pPr>
            <w:r w:rsidRPr="001C4CE3">
              <w:rPr>
                <w:sz w:val="28"/>
                <w:szCs w:val="28"/>
              </w:rPr>
              <w:t>5</w:t>
            </w:r>
          </w:p>
        </w:tc>
        <w:tc>
          <w:tcPr>
            <w:tcW w:w="1021" w:type="dxa"/>
            <w:gridSpan w:val="3"/>
          </w:tcPr>
          <w:p w:rsidR="0041297E" w:rsidRPr="001C4CE3" w:rsidRDefault="0041297E" w:rsidP="0041297E">
            <w:pPr>
              <w:spacing w:line="252" w:lineRule="auto"/>
              <w:rPr>
                <w:sz w:val="28"/>
                <w:szCs w:val="28"/>
              </w:rPr>
            </w:pPr>
            <w:r w:rsidRPr="001C4CE3">
              <w:rPr>
                <w:sz w:val="28"/>
                <w:szCs w:val="28"/>
              </w:rPr>
              <w:t>5</w:t>
            </w:r>
          </w:p>
        </w:tc>
        <w:tc>
          <w:tcPr>
            <w:tcW w:w="748"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color w:val="444444"/>
                <w:sz w:val="28"/>
                <w:szCs w:val="28"/>
                <w:shd w:val="clear" w:color="auto" w:fill="7AA6D3"/>
              </w:rPr>
            </w:pPr>
            <w:r w:rsidRPr="001C4CE3">
              <w:rPr>
                <w:sz w:val="28"/>
                <w:szCs w:val="28"/>
              </w:rPr>
              <w:t>Организация межведомственного обмена информацией о прибывающих на территорию района иностранных гражданах</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341" w:type="dxa"/>
            <w:shd w:val="clear" w:color="auto" w:fill="auto"/>
          </w:tcPr>
          <w:p w:rsidR="0041297E" w:rsidRPr="001C4CE3" w:rsidRDefault="0041297E" w:rsidP="00082B48">
            <w:pPr>
              <w:spacing w:line="252" w:lineRule="auto"/>
              <w:rPr>
                <w:sz w:val="28"/>
                <w:szCs w:val="28"/>
              </w:rPr>
            </w:pPr>
            <w:r w:rsidRPr="001C4CE3">
              <w:rPr>
                <w:sz w:val="28"/>
                <w:szCs w:val="28"/>
              </w:rPr>
              <w:t>отделение по вопросам миграции отдела МВД России по РТ в Мамадышском районе, отдел МВД России по Мамадышскому району (по согласованию), главы сельских поселений</w:t>
            </w:r>
          </w:p>
        </w:tc>
        <w:tc>
          <w:tcPr>
            <w:tcW w:w="873" w:type="dxa"/>
            <w:gridSpan w:val="2"/>
          </w:tcPr>
          <w:p w:rsidR="0041297E" w:rsidRPr="001C4CE3" w:rsidRDefault="0041297E" w:rsidP="0041297E">
            <w:pPr>
              <w:spacing w:line="252" w:lineRule="auto"/>
              <w:rPr>
                <w:sz w:val="28"/>
                <w:szCs w:val="28"/>
              </w:rPr>
            </w:pPr>
            <w:r w:rsidRPr="001C4CE3">
              <w:rPr>
                <w:sz w:val="28"/>
                <w:szCs w:val="28"/>
              </w:rPr>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и оказание бесплатной юридической, консультативной помощи мигрантам</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Исполнительный комитет района, отделение по вопросам миграции отдела МВД России по РТ в </w:t>
            </w:r>
            <w:r w:rsidRPr="001C4CE3">
              <w:rPr>
                <w:sz w:val="28"/>
                <w:szCs w:val="28"/>
              </w:rPr>
              <w:lastRenderedPageBreak/>
              <w:t>Мамадышском районе (по согласованию)</w:t>
            </w:r>
          </w:p>
        </w:tc>
        <w:tc>
          <w:tcPr>
            <w:tcW w:w="873" w:type="dxa"/>
            <w:gridSpan w:val="2"/>
          </w:tcPr>
          <w:p w:rsidR="0041297E" w:rsidRPr="001C4CE3" w:rsidRDefault="0041297E" w:rsidP="0041297E">
            <w:pPr>
              <w:spacing w:line="252" w:lineRule="auto"/>
              <w:rPr>
                <w:sz w:val="28"/>
                <w:szCs w:val="28"/>
              </w:rPr>
            </w:pPr>
            <w:r w:rsidRPr="001C4CE3">
              <w:rPr>
                <w:sz w:val="28"/>
                <w:szCs w:val="28"/>
              </w:rPr>
              <w:lastRenderedPageBreak/>
              <w:t>-</w:t>
            </w:r>
          </w:p>
        </w:tc>
        <w:tc>
          <w:tcPr>
            <w:tcW w:w="1021" w:type="dxa"/>
            <w:gridSpan w:val="3"/>
          </w:tcPr>
          <w:p w:rsidR="0041297E" w:rsidRPr="001C4CE3" w:rsidRDefault="0041297E" w:rsidP="0041297E">
            <w:pPr>
              <w:spacing w:line="252" w:lineRule="auto"/>
              <w:rPr>
                <w:sz w:val="28"/>
                <w:szCs w:val="28"/>
              </w:rPr>
            </w:pPr>
            <w:r w:rsidRPr="001C4CE3">
              <w:rPr>
                <w:sz w:val="28"/>
                <w:szCs w:val="28"/>
              </w:rPr>
              <w:t>-</w:t>
            </w:r>
          </w:p>
        </w:tc>
        <w:tc>
          <w:tcPr>
            <w:tcW w:w="748"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rPr>
                <w:sz w:val="28"/>
                <w:szCs w:val="28"/>
              </w:rPr>
            </w:pPr>
            <w:r w:rsidRPr="001C4CE3">
              <w:rPr>
                <w:sz w:val="28"/>
                <w:szCs w:val="28"/>
                <w:lang w:val="tt-RU"/>
              </w:rPr>
              <w:t>П</w:t>
            </w:r>
            <w:r w:rsidRPr="001C4CE3">
              <w:rPr>
                <w:sz w:val="28"/>
                <w:szCs w:val="28"/>
              </w:rPr>
              <w:t>овышение квалификации государственных и муниципальных служащих, занимающихся вопросами реализации государственной национальной политики, осуществляющих взаимодействие с национальными объединениями и религиозными организациями</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 по отдельному плану</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 xml:space="preserve">Сектор кадров и муниципальной службы Совета района </w:t>
            </w:r>
          </w:p>
        </w:tc>
        <w:tc>
          <w:tcPr>
            <w:tcW w:w="2642" w:type="dxa"/>
            <w:gridSpan w:val="6"/>
          </w:tcPr>
          <w:p w:rsidR="0041297E" w:rsidRPr="001C4CE3" w:rsidRDefault="0041297E" w:rsidP="0041297E">
            <w:pPr>
              <w:spacing w:line="252" w:lineRule="auto"/>
              <w:rPr>
                <w:sz w:val="28"/>
                <w:szCs w:val="28"/>
              </w:rPr>
            </w:pPr>
            <w:r w:rsidRPr="001C4CE3">
              <w:rPr>
                <w:sz w:val="28"/>
                <w:szCs w:val="28"/>
              </w:rPr>
              <w:t xml:space="preserve">Текущее финансирование </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приуроченные к Международному дню толерантности</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ноябрь</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образовательные учебные заведения</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C750B">
            <w:pPr>
              <w:spacing w:line="252" w:lineRule="auto"/>
              <w:jc w:val="both"/>
              <w:rPr>
                <w:sz w:val="28"/>
                <w:szCs w:val="28"/>
              </w:rPr>
            </w:pPr>
            <w:r w:rsidRPr="001C4CE3">
              <w:rPr>
                <w:sz w:val="28"/>
                <w:szCs w:val="28"/>
              </w:rPr>
              <w:t>Проведение комплекса оперативно-профилактических мероприятий, направленных на недопущение экстремистских проявлений на межнациональной и межконфессиональной почве среди учащихся учебных заведений</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341" w:type="dxa"/>
            <w:shd w:val="clear" w:color="auto" w:fill="auto"/>
          </w:tcPr>
          <w:p w:rsidR="0041297E" w:rsidRPr="001C4CE3" w:rsidRDefault="0041297E" w:rsidP="0041297E">
            <w:pPr>
              <w:spacing w:line="252" w:lineRule="auto"/>
              <w:rPr>
                <w:sz w:val="28"/>
                <w:szCs w:val="28"/>
              </w:rPr>
            </w:pPr>
            <w:r w:rsidRPr="001C4CE3">
              <w:rPr>
                <w:sz w:val="28"/>
                <w:szCs w:val="28"/>
              </w:rPr>
              <w:t>отдел МВД России по Мамадышскому району (по согласованию)</w:t>
            </w:r>
          </w:p>
        </w:tc>
        <w:tc>
          <w:tcPr>
            <w:tcW w:w="2642"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1E10D6">
        <w:tc>
          <w:tcPr>
            <w:tcW w:w="558"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259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Курсы повышения квалификации для лиц, </w:t>
            </w:r>
            <w:r w:rsidRPr="001C4CE3">
              <w:rPr>
                <w:sz w:val="28"/>
                <w:szCs w:val="28"/>
              </w:rPr>
              <w:lastRenderedPageBreak/>
              <w:t>обеспечивающих профилактическую работу по противодействию терроризму и экстремизму (государственные и муниципальные служащие, представители общественных организаций, сотрудники правоохранительных и судебных органов)</w:t>
            </w:r>
          </w:p>
        </w:tc>
        <w:tc>
          <w:tcPr>
            <w:tcW w:w="2126" w:type="dxa"/>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в течение года</w:t>
            </w:r>
          </w:p>
        </w:tc>
        <w:tc>
          <w:tcPr>
            <w:tcW w:w="2341" w:type="dxa"/>
            <w:shd w:val="clear" w:color="auto" w:fill="auto"/>
          </w:tcPr>
          <w:p w:rsidR="0041297E" w:rsidRPr="001C4CE3" w:rsidRDefault="004C750B" w:rsidP="0041297E">
            <w:pPr>
              <w:spacing w:line="252" w:lineRule="auto"/>
              <w:rPr>
                <w:sz w:val="28"/>
                <w:szCs w:val="28"/>
              </w:rPr>
            </w:pPr>
            <w:r>
              <w:rPr>
                <w:sz w:val="28"/>
                <w:szCs w:val="28"/>
              </w:rPr>
              <w:t xml:space="preserve">Сектор кадров и </w:t>
            </w:r>
            <w:r w:rsidR="0041297E" w:rsidRPr="001C4CE3">
              <w:rPr>
                <w:sz w:val="28"/>
                <w:szCs w:val="28"/>
              </w:rPr>
              <w:t xml:space="preserve">муниципальной </w:t>
            </w:r>
            <w:r w:rsidR="0041297E" w:rsidRPr="001C4CE3">
              <w:rPr>
                <w:sz w:val="28"/>
                <w:szCs w:val="28"/>
              </w:rPr>
              <w:lastRenderedPageBreak/>
              <w:t>службы Совета района</w:t>
            </w:r>
          </w:p>
        </w:tc>
        <w:tc>
          <w:tcPr>
            <w:tcW w:w="2642" w:type="dxa"/>
            <w:gridSpan w:val="6"/>
          </w:tcPr>
          <w:p w:rsidR="0041297E" w:rsidRPr="001C4CE3" w:rsidRDefault="0041297E" w:rsidP="0041297E">
            <w:pPr>
              <w:spacing w:line="252" w:lineRule="auto"/>
              <w:rPr>
                <w:sz w:val="28"/>
                <w:szCs w:val="28"/>
              </w:rPr>
            </w:pPr>
            <w:r w:rsidRPr="001C4CE3">
              <w:rPr>
                <w:sz w:val="28"/>
                <w:szCs w:val="28"/>
              </w:rPr>
              <w:lastRenderedPageBreak/>
              <w:t>Текущее финансирование и средства спонсоров</w:t>
            </w:r>
          </w:p>
        </w:tc>
      </w:tr>
      <w:tr w:rsidR="0041297E" w:rsidRPr="001C4CE3" w:rsidTr="001E10D6">
        <w:tc>
          <w:tcPr>
            <w:tcW w:w="558" w:type="dxa"/>
            <w:shd w:val="clear" w:color="auto" w:fill="auto"/>
          </w:tcPr>
          <w:p w:rsidR="0041297E" w:rsidRPr="001C4CE3" w:rsidRDefault="0041297E" w:rsidP="0041297E">
            <w:pPr>
              <w:pStyle w:val="ad"/>
              <w:spacing w:line="252" w:lineRule="auto"/>
              <w:ind w:left="475"/>
              <w:rPr>
                <w:sz w:val="28"/>
                <w:szCs w:val="28"/>
                <w:lang w:val="tt-RU"/>
              </w:rPr>
            </w:pPr>
          </w:p>
        </w:tc>
        <w:tc>
          <w:tcPr>
            <w:tcW w:w="7057" w:type="dxa"/>
            <w:gridSpan w:val="3"/>
            <w:shd w:val="clear" w:color="auto" w:fill="auto"/>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 xml:space="preserve">ИТОГО:                                        </w:t>
            </w:r>
          </w:p>
        </w:tc>
        <w:tc>
          <w:tcPr>
            <w:tcW w:w="873" w:type="dxa"/>
            <w:gridSpan w:val="2"/>
            <w:shd w:val="clear" w:color="auto" w:fill="auto"/>
          </w:tcPr>
          <w:p w:rsidR="0041297E" w:rsidRPr="001C4CE3" w:rsidRDefault="0041297E" w:rsidP="0041297E">
            <w:pPr>
              <w:spacing w:line="252" w:lineRule="auto"/>
              <w:rPr>
                <w:sz w:val="28"/>
                <w:szCs w:val="28"/>
              </w:rPr>
            </w:pPr>
            <w:r w:rsidRPr="001C4CE3">
              <w:rPr>
                <w:sz w:val="28"/>
                <w:szCs w:val="28"/>
              </w:rPr>
              <w:t xml:space="preserve">  </w:t>
            </w:r>
          </w:p>
          <w:p w:rsidR="0041297E" w:rsidRPr="001C4CE3" w:rsidRDefault="0041297E" w:rsidP="0041297E">
            <w:pPr>
              <w:spacing w:line="252" w:lineRule="auto"/>
              <w:rPr>
                <w:sz w:val="28"/>
                <w:szCs w:val="28"/>
              </w:rPr>
            </w:pPr>
            <w:r w:rsidRPr="001C4CE3">
              <w:rPr>
                <w:sz w:val="28"/>
                <w:szCs w:val="28"/>
              </w:rPr>
              <w:t>1 740</w:t>
            </w:r>
          </w:p>
          <w:p w:rsidR="0041297E" w:rsidRPr="001C4CE3" w:rsidRDefault="0041297E" w:rsidP="0041297E">
            <w:pPr>
              <w:spacing w:line="252" w:lineRule="auto"/>
              <w:rPr>
                <w:sz w:val="28"/>
                <w:szCs w:val="28"/>
              </w:rPr>
            </w:pPr>
          </w:p>
        </w:tc>
        <w:tc>
          <w:tcPr>
            <w:tcW w:w="935" w:type="dxa"/>
            <w:gridSpan w:val="2"/>
            <w:shd w:val="clear" w:color="auto" w:fill="auto"/>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1 740</w:t>
            </w:r>
          </w:p>
        </w:tc>
        <w:tc>
          <w:tcPr>
            <w:tcW w:w="834" w:type="dxa"/>
            <w:gridSpan w:val="2"/>
            <w:shd w:val="clear" w:color="auto" w:fill="auto"/>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1740</w:t>
            </w:r>
          </w:p>
        </w:tc>
      </w:tr>
    </w:tbl>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894EC7" w:rsidRDefault="00894EC7" w:rsidP="00894EC7">
      <w:pPr>
        <w:ind w:left="284"/>
        <w:rPr>
          <w:sz w:val="28"/>
          <w:szCs w:val="28"/>
        </w:rPr>
      </w:pPr>
    </w:p>
    <w:p w:rsidR="00894EC7" w:rsidRDefault="00894EC7" w:rsidP="00894EC7">
      <w:pPr>
        <w:ind w:left="284"/>
        <w:rPr>
          <w:sz w:val="28"/>
          <w:szCs w:val="28"/>
        </w:rPr>
      </w:pPr>
    </w:p>
    <w:p w:rsidR="00894EC7" w:rsidRDefault="00894EC7" w:rsidP="00894EC7">
      <w:pPr>
        <w:ind w:left="284"/>
        <w:rPr>
          <w:sz w:val="28"/>
          <w:szCs w:val="28"/>
        </w:rPr>
      </w:pPr>
    </w:p>
    <w:sectPr w:rsidR="00894EC7" w:rsidSect="00096985">
      <w:pgSz w:w="11905" w:h="16837"/>
      <w:pgMar w:top="1418" w:right="567" w:bottom="1134"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376" w:rsidRDefault="00B62376">
      <w:r>
        <w:separator/>
      </w:r>
    </w:p>
  </w:endnote>
  <w:endnote w:type="continuationSeparator" w:id="0">
    <w:p w:rsidR="00B62376" w:rsidRDefault="00B6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376" w:rsidRDefault="00B62376">
      <w:r>
        <w:separator/>
      </w:r>
    </w:p>
  </w:footnote>
  <w:footnote w:type="continuationSeparator" w:id="0">
    <w:p w:rsidR="00B62376" w:rsidRDefault="00B623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DD42BE1"/>
    <w:multiLevelType w:val="singleLevel"/>
    <w:tmpl w:val="BC049F48"/>
    <w:lvl w:ilvl="0">
      <w:start w:val="1"/>
      <w:numFmt w:val="decimal"/>
      <w:lvlText w:val="%1."/>
      <w:legacy w:legacy="1" w:legacySpace="0" w:legacyIndent="336"/>
      <w:lvlJc w:val="left"/>
      <w:rPr>
        <w:rFonts w:ascii="Times New Roman" w:hAnsi="Times New Roman" w:cs="Times New Roman" w:hint="default"/>
      </w:rPr>
    </w:lvl>
  </w:abstractNum>
  <w:abstractNum w:abstractNumId="2" w15:restartNumberingAfterBreak="0">
    <w:nsid w:val="47555B9B"/>
    <w:multiLevelType w:val="hybridMultilevel"/>
    <w:tmpl w:val="C052A38E"/>
    <w:lvl w:ilvl="0" w:tplc="5B30BC92">
      <w:start w:val="1"/>
      <w:numFmt w:val="decimal"/>
      <w:lvlText w:val="%1."/>
      <w:lvlJc w:val="left"/>
      <w:pPr>
        <w:ind w:left="64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51992430"/>
    <w:multiLevelType w:val="hybridMultilevel"/>
    <w:tmpl w:val="22184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FA6C4F"/>
    <w:multiLevelType w:val="hybridMultilevel"/>
    <w:tmpl w:val="A7A620C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15:restartNumberingAfterBreak="0">
    <w:nsid w:val="59322294"/>
    <w:multiLevelType w:val="hybridMultilevel"/>
    <w:tmpl w:val="889E7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805AB7"/>
    <w:multiLevelType w:val="hybridMultilevel"/>
    <w:tmpl w:val="BE705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A3E"/>
    <w:rsid w:val="00006ED4"/>
    <w:rsid w:val="00015ED9"/>
    <w:rsid w:val="00022359"/>
    <w:rsid w:val="000429F7"/>
    <w:rsid w:val="000430DB"/>
    <w:rsid w:val="00047FCC"/>
    <w:rsid w:val="00054A3B"/>
    <w:rsid w:val="0005711A"/>
    <w:rsid w:val="00063630"/>
    <w:rsid w:val="0007333E"/>
    <w:rsid w:val="00082B48"/>
    <w:rsid w:val="0008359D"/>
    <w:rsid w:val="00095CF6"/>
    <w:rsid w:val="00096985"/>
    <w:rsid w:val="000C0B1A"/>
    <w:rsid w:val="000E786E"/>
    <w:rsid w:val="00107FC2"/>
    <w:rsid w:val="001109E6"/>
    <w:rsid w:val="00112128"/>
    <w:rsid w:val="00113E25"/>
    <w:rsid w:val="00120924"/>
    <w:rsid w:val="00131B46"/>
    <w:rsid w:val="00132550"/>
    <w:rsid w:val="00155D48"/>
    <w:rsid w:val="00164A1A"/>
    <w:rsid w:val="001813FD"/>
    <w:rsid w:val="0018195A"/>
    <w:rsid w:val="001948DD"/>
    <w:rsid w:val="001A3111"/>
    <w:rsid w:val="001A6D4A"/>
    <w:rsid w:val="001B41FB"/>
    <w:rsid w:val="001B5F1C"/>
    <w:rsid w:val="001C5938"/>
    <w:rsid w:val="001E10D6"/>
    <w:rsid w:val="001E2929"/>
    <w:rsid w:val="001E46AC"/>
    <w:rsid w:val="00200549"/>
    <w:rsid w:val="0020685B"/>
    <w:rsid w:val="00206B4F"/>
    <w:rsid w:val="00210F16"/>
    <w:rsid w:val="00216F82"/>
    <w:rsid w:val="00217843"/>
    <w:rsid w:val="00224D84"/>
    <w:rsid w:val="002264DB"/>
    <w:rsid w:val="0023270A"/>
    <w:rsid w:val="00235B58"/>
    <w:rsid w:val="002501B3"/>
    <w:rsid w:val="00251941"/>
    <w:rsid w:val="002648A4"/>
    <w:rsid w:val="00265C71"/>
    <w:rsid w:val="00275860"/>
    <w:rsid w:val="00293F50"/>
    <w:rsid w:val="002963C4"/>
    <w:rsid w:val="002A6A6D"/>
    <w:rsid w:val="002C2397"/>
    <w:rsid w:val="002D192F"/>
    <w:rsid w:val="002D267E"/>
    <w:rsid w:val="002D3DCB"/>
    <w:rsid w:val="002D42C4"/>
    <w:rsid w:val="002D58CB"/>
    <w:rsid w:val="002F4D44"/>
    <w:rsid w:val="00301CE8"/>
    <w:rsid w:val="003063CB"/>
    <w:rsid w:val="003166A5"/>
    <w:rsid w:val="003207EC"/>
    <w:rsid w:val="00321A32"/>
    <w:rsid w:val="003222F7"/>
    <w:rsid w:val="003355B1"/>
    <w:rsid w:val="003357FC"/>
    <w:rsid w:val="00343C37"/>
    <w:rsid w:val="00355B4A"/>
    <w:rsid w:val="00356D78"/>
    <w:rsid w:val="00360C45"/>
    <w:rsid w:val="00373DFD"/>
    <w:rsid w:val="00375B5B"/>
    <w:rsid w:val="003A2776"/>
    <w:rsid w:val="003A2FC9"/>
    <w:rsid w:val="003B7D21"/>
    <w:rsid w:val="003C2E32"/>
    <w:rsid w:val="003E076F"/>
    <w:rsid w:val="00411014"/>
    <w:rsid w:val="0041297E"/>
    <w:rsid w:val="00415936"/>
    <w:rsid w:val="00417663"/>
    <w:rsid w:val="00420E8B"/>
    <w:rsid w:val="00423778"/>
    <w:rsid w:val="00430E37"/>
    <w:rsid w:val="004316EB"/>
    <w:rsid w:val="00437108"/>
    <w:rsid w:val="00440713"/>
    <w:rsid w:val="00442D64"/>
    <w:rsid w:val="0045012E"/>
    <w:rsid w:val="00450462"/>
    <w:rsid w:val="004551F9"/>
    <w:rsid w:val="00461242"/>
    <w:rsid w:val="004700CC"/>
    <w:rsid w:val="00474D02"/>
    <w:rsid w:val="004754B0"/>
    <w:rsid w:val="004A232B"/>
    <w:rsid w:val="004C750B"/>
    <w:rsid w:val="004F191F"/>
    <w:rsid w:val="005026A6"/>
    <w:rsid w:val="005075F8"/>
    <w:rsid w:val="005113FD"/>
    <w:rsid w:val="00511483"/>
    <w:rsid w:val="00514FA5"/>
    <w:rsid w:val="00530A98"/>
    <w:rsid w:val="0053423B"/>
    <w:rsid w:val="005550F3"/>
    <w:rsid w:val="005762AE"/>
    <w:rsid w:val="00594985"/>
    <w:rsid w:val="005B63D9"/>
    <w:rsid w:val="005C5CF0"/>
    <w:rsid w:val="005C6B7F"/>
    <w:rsid w:val="005D6637"/>
    <w:rsid w:val="005E3205"/>
    <w:rsid w:val="005F19CC"/>
    <w:rsid w:val="005F5AD1"/>
    <w:rsid w:val="005F7E8D"/>
    <w:rsid w:val="00606A63"/>
    <w:rsid w:val="0062743B"/>
    <w:rsid w:val="00660122"/>
    <w:rsid w:val="00677669"/>
    <w:rsid w:val="00691C1D"/>
    <w:rsid w:val="00694EED"/>
    <w:rsid w:val="006C7F97"/>
    <w:rsid w:val="006F6AA6"/>
    <w:rsid w:val="00722B19"/>
    <w:rsid w:val="00744812"/>
    <w:rsid w:val="00745DB7"/>
    <w:rsid w:val="00767EAD"/>
    <w:rsid w:val="007738B7"/>
    <w:rsid w:val="007748FD"/>
    <w:rsid w:val="00780A18"/>
    <w:rsid w:val="00794779"/>
    <w:rsid w:val="00796232"/>
    <w:rsid w:val="007969EC"/>
    <w:rsid w:val="007A6E8B"/>
    <w:rsid w:val="007B65C6"/>
    <w:rsid w:val="007B74E4"/>
    <w:rsid w:val="007C3555"/>
    <w:rsid w:val="007C4361"/>
    <w:rsid w:val="007C6080"/>
    <w:rsid w:val="007C61A5"/>
    <w:rsid w:val="007E0B19"/>
    <w:rsid w:val="00800821"/>
    <w:rsid w:val="00803F46"/>
    <w:rsid w:val="00811ED5"/>
    <w:rsid w:val="008138C2"/>
    <w:rsid w:val="00827D69"/>
    <w:rsid w:val="00835FEB"/>
    <w:rsid w:val="00841AE4"/>
    <w:rsid w:val="008508B3"/>
    <w:rsid w:val="00851C33"/>
    <w:rsid w:val="00864085"/>
    <w:rsid w:val="0088299D"/>
    <w:rsid w:val="00887332"/>
    <w:rsid w:val="00894EC7"/>
    <w:rsid w:val="008B0F0E"/>
    <w:rsid w:val="008B148E"/>
    <w:rsid w:val="008B288E"/>
    <w:rsid w:val="008B37EE"/>
    <w:rsid w:val="008D0C60"/>
    <w:rsid w:val="008D7E9B"/>
    <w:rsid w:val="008E3C06"/>
    <w:rsid w:val="008E457F"/>
    <w:rsid w:val="00900C2C"/>
    <w:rsid w:val="00907CFD"/>
    <w:rsid w:val="009173C1"/>
    <w:rsid w:val="00921711"/>
    <w:rsid w:val="009257CA"/>
    <w:rsid w:val="00926F86"/>
    <w:rsid w:val="00946541"/>
    <w:rsid w:val="009503D7"/>
    <w:rsid w:val="0096472E"/>
    <w:rsid w:val="00967893"/>
    <w:rsid w:val="00967F54"/>
    <w:rsid w:val="00982234"/>
    <w:rsid w:val="009967F3"/>
    <w:rsid w:val="009A5307"/>
    <w:rsid w:val="009B70FA"/>
    <w:rsid w:val="009C207B"/>
    <w:rsid w:val="009E183F"/>
    <w:rsid w:val="009E212D"/>
    <w:rsid w:val="00A03E0C"/>
    <w:rsid w:val="00A06294"/>
    <w:rsid w:val="00A07F48"/>
    <w:rsid w:val="00A35590"/>
    <w:rsid w:val="00A43554"/>
    <w:rsid w:val="00A60D80"/>
    <w:rsid w:val="00A92A11"/>
    <w:rsid w:val="00AB64AC"/>
    <w:rsid w:val="00AC5587"/>
    <w:rsid w:val="00AC7B2A"/>
    <w:rsid w:val="00AD2BAC"/>
    <w:rsid w:val="00AD2D79"/>
    <w:rsid w:val="00AE76F9"/>
    <w:rsid w:val="00AF4545"/>
    <w:rsid w:val="00B12302"/>
    <w:rsid w:val="00B15C36"/>
    <w:rsid w:val="00B50C4A"/>
    <w:rsid w:val="00B556C1"/>
    <w:rsid w:val="00B62376"/>
    <w:rsid w:val="00B934FC"/>
    <w:rsid w:val="00BC3C8B"/>
    <w:rsid w:val="00BC440A"/>
    <w:rsid w:val="00BD34D4"/>
    <w:rsid w:val="00BF431B"/>
    <w:rsid w:val="00C02746"/>
    <w:rsid w:val="00C11740"/>
    <w:rsid w:val="00C32166"/>
    <w:rsid w:val="00C5252F"/>
    <w:rsid w:val="00C66C16"/>
    <w:rsid w:val="00C67E72"/>
    <w:rsid w:val="00C67F28"/>
    <w:rsid w:val="00C7694A"/>
    <w:rsid w:val="00C8210C"/>
    <w:rsid w:val="00C8237F"/>
    <w:rsid w:val="00C95E0A"/>
    <w:rsid w:val="00C9788C"/>
    <w:rsid w:val="00CC3523"/>
    <w:rsid w:val="00CD1AA1"/>
    <w:rsid w:val="00CD226B"/>
    <w:rsid w:val="00CE4E37"/>
    <w:rsid w:val="00CF02E6"/>
    <w:rsid w:val="00CF038D"/>
    <w:rsid w:val="00CF2458"/>
    <w:rsid w:val="00D111CF"/>
    <w:rsid w:val="00D17400"/>
    <w:rsid w:val="00D2444C"/>
    <w:rsid w:val="00D24DB4"/>
    <w:rsid w:val="00D33E4E"/>
    <w:rsid w:val="00D4016A"/>
    <w:rsid w:val="00D504AC"/>
    <w:rsid w:val="00D56925"/>
    <w:rsid w:val="00D60017"/>
    <w:rsid w:val="00D6781B"/>
    <w:rsid w:val="00D90903"/>
    <w:rsid w:val="00D9711B"/>
    <w:rsid w:val="00DA7760"/>
    <w:rsid w:val="00DB4DCE"/>
    <w:rsid w:val="00DC7458"/>
    <w:rsid w:val="00DD3057"/>
    <w:rsid w:val="00DF06FD"/>
    <w:rsid w:val="00E03FB0"/>
    <w:rsid w:val="00E12C1E"/>
    <w:rsid w:val="00E20990"/>
    <w:rsid w:val="00E244EB"/>
    <w:rsid w:val="00E44E26"/>
    <w:rsid w:val="00E51B49"/>
    <w:rsid w:val="00E55ADD"/>
    <w:rsid w:val="00E64ABC"/>
    <w:rsid w:val="00E7683C"/>
    <w:rsid w:val="00E804CB"/>
    <w:rsid w:val="00EA5562"/>
    <w:rsid w:val="00EA7058"/>
    <w:rsid w:val="00EB51E8"/>
    <w:rsid w:val="00EE3460"/>
    <w:rsid w:val="00EE453E"/>
    <w:rsid w:val="00EE65F9"/>
    <w:rsid w:val="00EF4DEA"/>
    <w:rsid w:val="00F06785"/>
    <w:rsid w:val="00F0688A"/>
    <w:rsid w:val="00F12E20"/>
    <w:rsid w:val="00F1543F"/>
    <w:rsid w:val="00F17F28"/>
    <w:rsid w:val="00F22FF3"/>
    <w:rsid w:val="00F40B93"/>
    <w:rsid w:val="00F431EF"/>
    <w:rsid w:val="00F534F7"/>
    <w:rsid w:val="00F54766"/>
    <w:rsid w:val="00F56802"/>
    <w:rsid w:val="00F572E8"/>
    <w:rsid w:val="00F6427D"/>
    <w:rsid w:val="00F84451"/>
    <w:rsid w:val="00F8584F"/>
    <w:rsid w:val="00F8752E"/>
    <w:rsid w:val="00FA5E31"/>
    <w:rsid w:val="00FB2C89"/>
    <w:rsid w:val="00FD5C48"/>
    <w:rsid w:val="00FD7C4E"/>
    <w:rsid w:val="00FE237D"/>
    <w:rsid w:val="00FF2388"/>
    <w:rsid w:val="00FF7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432A2"/>
  <w15:docId w15:val="{1008CAE4-67BC-4D2E-9D2B-6767E336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c">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f0">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character" w:customStyle="1" w:styleId="af1">
    <w:name w:val="Основной текст_"/>
    <w:basedOn w:val="a0"/>
    <w:link w:val="14"/>
    <w:locked/>
    <w:rsid w:val="005D6637"/>
    <w:rPr>
      <w:spacing w:val="6"/>
      <w:sz w:val="23"/>
      <w:szCs w:val="23"/>
      <w:shd w:val="clear" w:color="auto" w:fill="FFFFFF"/>
    </w:rPr>
  </w:style>
  <w:style w:type="paragraph" w:customStyle="1" w:styleId="14">
    <w:name w:val="Основной текст1"/>
    <w:basedOn w:val="a"/>
    <w:link w:val="af1"/>
    <w:rsid w:val="005D6637"/>
    <w:pPr>
      <w:widowControl w:val="0"/>
      <w:shd w:val="clear" w:color="auto" w:fill="FFFFFF"/>
      <w:spacing w:after="660" w:line="302" w:lineRule="exact"/>
      <w:jc w:val="both"/>
    </w:pPr>
    <w:rPr>
      <w:spacing w:val="6"/>
      <w:sz w:val="23"/>
      <w:szCs w:val="23"/>
    </w:rPr>
  </w:style>
  <w:style w:type="character" w:customStyle="1" w:styleId="23">
    <w:name w:val="Основной текст (2)_"/>
    <w:basedOn w:val="a0"/>
    <w:link w:val="24"/>
    <w:locked/>
    <w:rsid w:val="005D6637"/>
    <w:rPr>
      <w:spacing w:val="6"/>
      <w:sz w:val="23"/>
      <w:szCs w:val="23"/>
      <w:shd w:val="clear" w:color="auto" w:fill="FFFFFF"/>
    </w:rPr>
  </w:style>
  <w:style w:type="paragraph" w:customStyle="1" w:styleId="24">
    <w:name w:val="Основной текст (2)"/>
    <w:basedOn w:val="a"/>
    <w:link w:val="23"/>
    <w:rsid w:val="005D6637"/>
    <w:pPr>
      <w:widowControl w:val="0"/>
      <w:shd w:val="clear" w:color="auto" w:fill="FFFFFF"/>
      <w:spacing w:line="302" w:lineRule="exact"/>
      <w:jc w:val="center"/>
    </w:pPr>
    <w:rPr>
      <w:spacing w:val="6"/>
      <w:sz w:val="23"/>
      <w:szCs w:val="23"/>
    </w:rPr>
  </w:style>
  <w:style w:type="character" w:customStyle="1" w:styleId="12">
    <w:name w:val="Заголовок 1 Знак"/>
    <w:basedOn w:val="a0"/>
    <w:link w:val="11"/>
    <w:uiPriority w:val="9"/>
    <w:rsid w:val="0041297E"/>
    <w:rPr>
      <w:sz w:val="28"/>
    </w:rPr>
  </w:style>
  <w:style w:type="character" w:customStyle="1" w:styleId="40">
    <w:name w:val="Заголовок 4 Знак"/>
    <w:basedOn w:val="a0"/>
    <w:link w:val="4"/>
    <w:uiPriority w:val="9"/>
    <w:rsid w:val="0041297E"/>
    <w:rPr>
      <w:rFonts w:ascii="Tatar Peterburg" w:hAnsi="Tatar Peterburg"/>
      <w:caps/>
      <w:noProof/>
      <w:sz w:val="28"/>
    </w:rPr>
  </w:style>
  <w:style w:type="paragraph" w:customStyle="1" w:styleId="ConsPlusCell">
    <w:name w:val="ConsPlusCell"/>
    <w:uiPriority w:val="99"/>
    <w:rsid w:val="0041297E"/>
    <w:pPr>
      <w:widowControl w:val="0"/>
      <w:autoSpaceDE w:val="0"/>
      <w:autoSpaceDN w:val="0"/>
      <w:adjustRightInd w:val="0"/>
    </w:pPr>
    <w:rPr>
      <w:rFonts w:ascii="Arial" w:hAnsi="Arial" w:cs="Arial"/>
    </w:rPr>
  </w:style>
  <w:style w:type="paragraph" w:customStyle="1" w:styleId="ConsPlusNonformat">
    <w:name w:val="ConsPlusNonformat"/>
    <w:uiPriority w:val="99"/>
    <w:rsid w:val="0041297E"/>
    <w:pPr>
      <w:widowControl w:val="0"/>
      <w:autoSpaceDE w:val="0"/>
      <w:autoSpaceDN w:val="0"/>
      <w:adjustRightInd w:val="0"/>
    </w:pPr>
    <w:rPr>
      <w:rFonts w:ascii="Courier New" w:hAnsi="Courier New" w:cs="Courier New"/>
    </w:rPr>
  </w:style>
  <w:style w:type="character" w:customStyle="1" w:styleId="a4">
    <w:name w:val="Основной текст Знак"/>
    <w:basedOn w:val="a0"/>
    <w:link w:val="a3"/>
    <w:rsid w:val="0041297E"/>
    <w:rPr>
      <w:sz w:val="28"/>
    </w:rPr>
  </w:style>
  <w:style w:type="character" w:customStyle="1" w:styleId="aa">
    <w:name w:val="Текст выноски Знак"/>
    <w:basedOn w:val="a0"/>
    <w:link w:val="a9"/>
    <w:uiPriority w:val="99"/>
    <w:semiHidden/>
    <w:rsid w:val="0041297E"/>
    <w:rPr>
      <w:rFonts w:ascii="Tahoma" w:hAnsi="Tahoma" w:cs="Tahoma"/>
      <w:sz w:val="16"/>
      <w:szCs w:val="16"/>
    </w:rPr>
  </w:style>
  <w:style w:type="paragraph" w:styleId="25">
    <w:name w:val="Body Text 2"/>
    <w:basedOn w:val="a"/>
    <w:link w:val="26"/>
    <w:uiPriority w:val="99"/>
    <w:unhideWhenUsed/>
    <w:rsid w:val="0041297E"/>
    <w:pPr>
      <w:widowControl w:val="0"/>
      <w:autoSpaceDE w:val="0"/>
      <w:autoSpaceDN w:val="0"/>
      <w:adjustRightInd w:val="0"/>
      <w:spacing w:after="120" w:line="480" w:lineRule="auto"/>
    </w:pPr>
  </w:style>
  <w:style w:type="character" w:customStyle="1" w:styleId="26">
    <w:name w:val="Основной текст 2 Знак"/>
    <w:basedOn w:val="a0"/>
    <w:link w:val="25"/>
    <w:uiPriority w:val="99"/>
    <w:rsid w:val="0041297E"/>
  </w:style>
  <w:style w:type="paragraph" w:customStyle="1" w:styleId="Default">
    <w:name w:val="Default"/>
    <w:rsid w:val="0041297E"/>
    <w:pPr>
      <w:autoSpaceDE w:val="0"/>
      <w:autoSpaceDN w:val="0"/>
      <w:adjustRightInd w:val="0"/>
    </w:pPr>
    <w:rPr>
      <w:rFonts w:eastAsia="Calibri"/>
      <w:color w:val="000000"/>
      <w:sz w:val="24"/>
      <w:szCs w:val="24"/>
      <w:lang w:eastAsia="en-US"/>
    </w:rPr>
  </w:style>
  <w:style w:type="paragraph" w:customStyle="1" w:styleId="15">
    <w:name w:val="Абзац списка1"/>
    <w:basedOn w:val="a"/>
    <w:rsid w:val="0041297E"/>
    <w:pPr>
      <w:spacing w:line="276" w:lineRule="auto"/>
      <w:ind w:left="720" w:firstLine="567"/>
      <w:jc w:val="both"/>
    </w:pPr>
    <w:rPr>
      <w:rFonts w:ascii="Calibri" w:hAnsi="Calibri"/>
      <w:sz w:val="22"/>
      <w:szCs w:val="22"/>
      <w:lang w:eastAsia="en-US"/>
    </w:rPr>
  </w:style>
  <w:style w:type="character" w:customStyle="1" w:styleId="Bodytext3">
    <w:name w:val="Body text (3)_"/>
    <w:link w:val="Bodytext30"/>
    <w:uiPriority w:val="99"/>
    <w:locked/>
    <w:rsid w:val="0041297E"/>
    <w:rPr>
      <w:b/>
      <w:bCs/>
      <w:sz w:val="15"/>
      <w:szCs w:val="15"/>
      <w:shd w:val="clear" w:color="auto" w:fill="FFFFFF"/>
    </w:rPr>
  </w:style>
  <w:style w:type="paragraph" w:customStyle="1" w:styleId="Bodytext30">
    <w:name w:val="Body text (3)"/>
    <w:basedOn w:val="a"/>
    <w:link w:val="Bodytext3"/>
    <w:uiPriority w:val="99"/>
    <w:rsid w:val="0041297E"/>
    <w:pPr>
      <w:shd w:val="clear" w:color="auto" w:fill="FFFFFF"/>
      <w:spacing w:before="2640" w:after="300" w:line="240" w:lineRule="atLeast"/>
      <w:jc w:val="center"/>
    </w:pPr>
    <w:rPr>
      <w:b/>
      <w:bCs/>
      <w:sz w:val="15"/>
      <w:szCs w:val="15"/>
    </w:rPr>
  </w:style>
  <w:style w:type="character" w:customStyle="1" w:styleId="FontStyle12">
    <w:name w:val="Font Style12"/>
    <w:uiPriority w:val="99"/>
    <w:rsid w:val="0041297E"/>
    <w:rPr>
      <w:rFonts w:ascii="Times New Roman" w:hAnsi="Times New Roman" w:cs="Times New Roman"/>
      <w:sz w:val="26"/>
      <w:szCs w:val="26"/>
    </w:rPr>
  </w:style>
  <w:style w:type="paragraph" w:styleId="af2">
    <w:name w:val="Normal (Web)"/>
    <w:basedOn w:val="a"/>
    <w:uiPriority w:val="99"/>
    <w:unhideWhenUsed/>
    <w:rsid w:val="004129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0850">
      <w:bodyDiv w:val="1"/>
      <w:marLeft w:val="0"/>
      <w:marRight w:val="0"/>
      <w:marTop w:val="0"/>
      <w:marBottom w:val="0"/>
      <w:divBdr>
        <w:top w:val="none" w:sz="0" w:space="0" w:color="auto"/>
        <w:left w:val="none" w:sz="0" w:space="0" w:color="auto"/>
        <w:bottom w:val="none" w:sz="0" w:space="0" w:color="auto"/>
        <w:right w:val="none" w:sz="0" w:space="0" w:color="auto"/>
      </w:divBdr>
    </w:div>
    <w:div w:id="186872288">
      <w:bodyDiv w:val="1"/>
      <w:marLeft w:val="0"/>
      <w:marRight w:val="0"/>
      <w:marTop w:val="0"/>
      <w:marBottom w:val="0"/>
      <w:divBdr>
        <w:top w:val="none" w:sz="0" w:space="0" w:color="auto"/>
        <w:left w:val="none" w:sz="0" w:space="0" w:color="auto"/>
        <w:bottom w:val="none" w:sz="0" w:space="0" w:color="auto"/>
        <w:right w:val="none" w:sz="0" w:space="0" w:color="auto"/>
      </w:divBdr>
    </w:div>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145105376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19902503">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B84F0C3D82331F6604D51AFB34A0CCA8933908D96D29DCF5C8D2270F0A25B72B5B2161C009FFBC140FA8rEw0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4B84F0C3D82331F6604D51AFB34A0CCA8933908D96D29DCF5C8D2270F0A25B72B5B2161C009FFBC140FABrE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F6ACC8-F68C-473E-AF3A-9C16AC47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5426</Words>
  <Characters>30934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36288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2018-06-13T05:32:00Z</cp:lastPrinted>
  <dcterms:created xsi:type="dcterms:W3CDTF">2021-09-09T10:29:00Z</dcterms:created>
  <dcterms:modified xsi:type="dcterms:W3CDTF">2021-09-09T10:29:00Z</dcterms:modified>
</cp:coreProperties>
</file>