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tbl>
      <w:tblPr>
        <w:tblW w:w="0" w:type="auto"/>
        <w:tblLook w:val="0000" w:firstRow="0" w:lastRow="0" w:firstColumn="0" w:lastColumn="0" w:noHBand="0" w:noVBand="0"/>
      </w:tblPr>
      <w:tblGrid>
        <w:gridCol w:w="4902"/>
        <w:gridCol w:w="4736"/>
      </w:tblGrid>
      <w:tr w:rsidR="0023722E" w:rsidRPr="00383263" w:rsidTr="00965224">
        <w:tc>
          <w:tcPr>
            <w:tcW w:w="5210" w:type="dxa"/>
            <w:tcBorders>
              <w:top w:val="nil"/>
              <w:left w:val="nil"/>
              <w:bottom w:val="nil"/>
              <w:right w:val="nil"/>
            </w:tcBorders>
          </w:tcPr>
          <w:p w:rsidR="0023722E" w:rsidRPr="00383263" w:rsidRDefault="0023722E" w:rsidP="0023722E">
            <w:pPr>
              <w:autoSpaceDE w:val="0"/>
              <w:autoSpaceDN w:val="0"/>
              <w:rPr>
                <w:b/>
                <w:bCs/>
              </w:rPr>
            </w:pPr>
            <w:r w:rsidRPr="00383263">
              <w:rPr>
                <w:b/>
                <w:bCs/>
              </w:rPr>
              <w:t>ПОСТАНОВЛЕНИЕ</w:t>
            </w:r>
          </w:p>
        </w:tc>
        <w:tc>
          <w:tcPr>
            <w:tcW w:w="5211" w:type="dxa"/>
            <w:tcBorders>
              <w:top w:val="nil"/>
              <w:left w:val="nil"/>
              <w:bottom w:val="nil"/>
              <w:right w:val="nil"/>
            </w:tcBorders>
          </w:tcPr>
          <w:p w:rsidR="0023722E" w:rsidRPr="00383263" w:rsidRDefault="0023722E" w:rsidP="0023722E">
            <w:pPr>
              <w:autoSpaceDE w:val="0"/>
              <w:autoSpaceDN w:val="0"/>
              <w:jc w:val="right"/>
              <w:rPr>
                <w:b/>
                <w:bCs/>
              </w:rPr>
            </w:pPr>
            <w:r w:rsidRPr="00383263">
              <w:rPr>
                <w:b/>
                <w:bCs/>
              </w:rPr>
              <w:t>КАРАР</w:t>
            </w:r>
          </w:p>
        </w:tc>
      </w:tr>
    </w:tbl>
    <w:p w:rsidR="0023722E" w:rsidRPr="00383263" w:rsidRDefault="0023722E" w:rsidP="0023722E">
      <w:pPr>
        <w:autoSpaceDE w:val="0"/>
        <w:autoSpaceDN w:val="0"/>
      </w:pPr>
    </w:p>
    <w:tbl>
      <w:tblPr>
        <w:tblW w:w="10314" w:type="dxa"/>
        <w:tblLayout w:type="fixed"/>
        <w:tblLook w:val="0000" w:firstRow="0" w:lastRow="0" w:firstColumn="0" w:lastColumn="0" w:noHBand="0" w:noVBand="0"/>
      </w:tblPr>
      <w:tblGrid>
        <w:gridCol w:w="534"/>
        <w:gridCol w:w="283"/>
        <w:gridCol w:w="567"/>
        <w:gridCol w:w="284"/>
        <w:gridCol w:w="1417"/>
        <w:gridCol w:w="1134"/>
        <w:gridCol w:w="3544"/>
        <w:gridCol w:w="1559"/>
        <w:gridCol w:w="992"/>
      </w:tblGrid>
      <w:tr w:rsidR="0023722E" w:rsidRPr="00383263" w:rsidTr="00965224">
        <w:tc>
          <w:tcPr>
            <w:tcW w:w="534" w:type="dxa"/>
            <w:tcBorders>
              <w:top w:val="nil"/>
              <w:left w:val="nil"/>
              <w:bottom w:val="nil"/>
              <w:right w:val="nil"/>
            </w:tcBorders>
          </w:tcPr>
          <w:p w:rsidR="0023722E" w:rsidRPr="00383263" w:rsidRDefault="0023722E" w:rsidP="0023722E">
            <w:pPr>
              <w:autoSpaceDE w:val="0"/>
              <w:autoSpaceDN w:val="0"/>
              <w:rPr>
                <w:b/>
                <w:bCs/>
                <w:lang w:val="tt-RU"/>
              </w:rPr>
            </w:pPr>
            <w:r w:rsidRPr="00383263">
              <w:rPr>
                <w:b/>
                <w:bCs/>
                <w:lang w:val="tt-RU"/>
              </w:rPr>
              <w:t>от</w:t>
            </w:r>
          </w:p>
        </w:tc>
        <w:tc>
          <w:tcPr>
            <w:tcW w:w="283" w:type="dxa"/>
            <w:tcBorders>
              <w:top w:val="nil"/>
              <w:left w:val="nil"/>
              <w:bottom w:val="nil"/>
              <w:right w:val="nil"/>
            </w:tcBorders>
          </w:tcPr>
          <w:p w:rsidR="0023722E" w:rsidRPr="00383263" w:rsidRDefault="0023722E" w:rsidP="0023722E">
            <w:pPr>
              <w:autoSpaceDE w:val="0"/>
              <w:autoSpaceDN w:val="0"/>
              <w:jc w:val="right"/>
              <w:rPr>
                <w:b/>
                <w:bCs/>
              </w:rPr>
            </w:pPr>
            <w:r w:rsidRPr="00383263">
              <w:rPr>
                <w:b/>
                <w:bCs/>
              </w:rPr>
              <w:t>«</w:t>
            </w:r>
          </w:p>
        </w:tc>
        <w:tc>
          <w:tcPr>
            <w:tcW w:w="567" w:type="dxa"/>
            <w:tcBorders>
              <w:top w:val="nil"/>
              <w:left w:val="nil"/>
              <w:bottom w:val="single" w:sz="4" w:space="0" w:color="auto"/>
              <w:right w:val="nil"/>
            </w:tcBorders>
          </w:tcPr>
          <w:p w:rsidR="0023722E" w:rsidRPr="00383263" w:rsidRDefault="0023722E" w:rsidP="0023722E">
            <w:pPr>
              <w:autoSpaceDE w:val="0"/>
              <w:autoSpaceDN w:val="0"/>
              <w:jc w:val="center"/>
              <w:rPr>
                <w:b/>
                <w:bCs/>
                <w:lang w:val="tt-RU"/>
              </w:rPr>
            </w:pPr>
          </w:p>
        </w:tc>
        <w:tc>
          <w:tcPr>
            <w:tcW w:w="284" w:type="dxa"/>
            <w:tcBorders>
              <w:top w:val="nil"/>
              <w:left w:val="nil"/>
              <w:bottom w:val="nil"/>
              <w:right w:val="nil"/>
            </w:tcBorders>
          </w:tcPr>
          <w:p w:rsidR="0023722E" w:rsidRPr="00383263" w:rsidRDefault="0023722E" w:rsidP="0023722E">
            <w:pPr>
              <w:autoSpaceDE w:val="0"/>
              <w:autoSpaceDN w:val="0"/>
              <w:rPr>
                <w:b/>
                <w:bCs/>
              </w:rPr>
            </w:pPr>
            <w:r w:rsidRPr="00383263">
              <w:rPr>
                <w:b/>
                <w:bCs/>
              </w:rPr>
              <w:t>»</w:t>
            </w:r>
          </w:p>
        </w:tc>
        <w:tc>
          <w:tcPr>
            <w:tcW w:w="1417" w:type="dxa"/>
            <w:tcBorders>
              <w:top w:val="nil"/>
              <w:left w:val="nil"/>
              <w:bottom w:val="single" w:sz="4" w:space="0" w:color="auto"/>
              <w:right w:val="nil"/>
            </w:tcBorders>
          </w:tcPr>
          <w:p w:rsidR="0023722E" w:rsidRPr="00383263" w:rsidRDefault="0023722E" w:rsidP="0023722E">
            <w:pPr>
              <w:autoSpaceDE w:val="0"/>
              <w:autoSpaceDN w:val="0"/>
              <w:jc w:val="center"/>
              <w:rPr>
                <w:b/>
                <w:bCs/>
                <w:lang w:val="tt-RU"/>
              </w:rPr>
            </w:pPr>
          </w:p>
        </w:tc>
        <w:tc>
          <w:tcPr>
            <w:tcW w:w="1134" w:type="dxa"/>
            <w:tcBorders>
              <w:top w:val="nil"/>
              <w:left w:val="nil"/>
              <w:bottom w:val="nil"/>
              <w:right w:val="nil"/>
            </w:tcBorders>
          </w:tcPr>
          <w:p w:rsidR="0023722E" w:rsidRPr="00383263" w:rsidRDefault="0023722E" w:rsidP="00412F62">
            <w:pPr>
              <w:autoSpaceDE w:val="0"/>
              <w:autoSpaceDN w:val="0"/>
              <w:jc w:val="center"/>
              <w:rPr>
                <w:b/>
                <w:bCs/>
                <w:lang w:val="tt-RU"/>
              </w:rPr>
            </w:pPr>
            <w:r w:rsidRPr="00383263">
              <w:rPr>
                <w:b/>
                <w:bCs/>
                <w:lang w:val="tt-RU"/>
              </w:rPr>
              <w:t>202</w:t>
            </w:r>
            <w:r w:rsidR="00412F62" w:rsidRPr="00383263">
              <w:rPr>
                <w:b/>
                <w:bCs/>
                <w:lang w:val="tt-RU"/>
              </w:rPr>
              <w:t>1</w:t>
            </w:r>
            <w:r w:rsidRPr="00383263">
              <w:rPr>
                <w:b/>
                <w:bCs/>
                <w:lang w:val="tt-RU"/>
              </w:rPr>
              <w:t xml:space="preserve"> г.</w:t>
            </w:r>
          </w:p>
        </w:tc>
        <w:tc>
          <w:tcPr>
            <w:tcW w:w="3544" w:type="dxa"/>
            <w:tcBorders>
              <w:top w:val="nil"/>
              <w:left w:val="nil"/>
              <w:bottom w:val="nil"/>
              <w:right w:val="nil"/>
            </w:tcBorders>
          </w:tcPr>
          <w:p w:rsidR="0023722E" w:rsidRPr="00383263" w:rsidRDefault="0023722E" w:rsidP="0023722E">
            <w:pPr>
              <w:autoSpaceDE w:val="0"/>
              <w:autoSpaceDN w:val="0"/>
              <w:rPr>
                <w:b/>
                <w:bCs/>
                <w:lang w:val="tt-RU"/>
              </w:rPr>
            </w:pPr>
          </w:p>
        </w:tc>
        <w:tc>
          <w:tcPr>
            <w:tcW w:w="1559" w:type="dxa"/>
            <w:tcBorders>
              <w:top w:val="nil"/>
              <w:left w:val="nil"/>
              <w:bottom w:val="nil"/>
              <w:right w:val="nil"/>
            </w:tcBorders>
          </w:tcPr>
          <w:p w:rsidR="0023722E" w:rsidRPr="00383263" w:rsidRDefault="0023722E" w:rsidP="0023722E">
            <w:pPr>
              <w:autoSpaceDE w:val="0"/>
              <w:autoSpaceDN w:val="0"/>
              <w:jc w:val="right"/>
              <w:rPr>
                <w:b/>
                <w:bCs/>
                <w:lang w:val="tt-RU"/>
              </w:rPr>
            </w:pPr>
            <w:r w:rsidRPr="00383263">
              <w:rPr>
                <w:b/>
                <w:bCs/>
                <w:lang w:val="tt-RU"/>
              </w:rPr>
              <w:t>№</w:t>
            </w:r>
          </w:p>
        </w:tc>
        <w:tc>
          <w:tcPr>
            <w:tcW w:w="992" w:type="dxa"/>
            <w:tcBorders>
              <w:top w:val="nil"/>
              <w:left w:val="nil"/>
              <w:bottom w:val="single" w:sz="4" w:space="0" w:color="auto"/>
              <w:right w:val="nil"/>
            </w:tcBorders>
          </w:tcPr>
          <w:p w:rsidR="0023722E" w:rsidRPr="00383263" w:rsidRDefault="0023722E" w:rsidP="0023722E">
            <w:pPr>
              <w:autoSpaceDE w:val="0"/>
              <w:autoSpaceDN w:val="0"/>
              <w:jc w:val="center"/>
              <w:rPr>
                <w:b/>
                <w:bCs/>
                <w:lang w:val="tt-RU"/>
              </w:rPr>
            </w:pPr>
          </w:p>
        </w:tc>
      </w:tr>
    </w:tbl>
    <w:p w:rsidR="0023722E" w:rsidRPr="00383263" w:rsidRDefault="0023722E" w:rsidP="0023722E">
      <w:pPr>
        <w:autoSpaceDE w:val="0"/>
        <w:autoSpaceDN w:val="0"/>
        <w:ind w:firstLine="720"/>
      </w:pPr>
    </w:p>
    <w:p w:rsidR="0023722E" w:rsidRPr="00383263" w:rsidRDefault="0023722E" w:rsidP="0023722E">
      <w:pPr>
        <w:autoSpaceDE w:val="0"/>
        <w:autoSpaceDN w:val="0"/>
        <w:ind w:firstLine="720"/>
      </w:pPr>
    </w:p>
    <w:tbl>
      <w:tblPr>
        <w:tblW w:w="6204" w:type="dxa"/>
        <w:tblLayout w:type="fixed"/>
        <w:tblLook w:val="0000" w:firstRow="0" w:lastRow="0" w:firstColumn="0" w:lastColumn="0" w:noHBand="0" w:noVBand="0"/>
      </w:tblPr>
      <w:tblGrid>
        <w:gridCol w:w="6204"/>
      </w:tblGrid>
      <w:tr w:rsidR="0023722E" w:rsidRPr="00383263" w:rsidTr="00965224">
        <w:trPr>
          <w:cantSplit/>
          <w:trHeight w:val="908"/>
        </w:trPr>
        <w:tc>
          <w:tcPr>
            <w:tcW w:w="6204" w:type="dxa"/>
          </w:tcPr>
          <w:p w:rsidR="0023722E" w:rsidRPr="00383263" w:rsidRDefault="0023722E" w:rsidP="00412F62">
            <w:pPr>
              <w:autoSpaceDE w:val="0"/>
              <w:autoSpaceDN w:val="0"/>
              <w:rPr>
                <w:b/>
                <w:bCs/>
              </w:rPr>
            </w:pPr>
            <w:r w:rsidRPr="00383263">
              <w:rPr>
                <w:b/>
                <w:bCs/>
              </w:rPr>
              <w:t xml:space="preserve">Об утверждении муниципальной программы «Комплексное развитие сельских территорий </w:t>
            </w:r>
            <w:r w:rsidR="00B509BC" w:rsidRPr="00383263">
              <w:rPr>
                <w:b/>
                <w:bCs/>
              </w:rPr>
              <w:t>Мамадышского</w:t>
            </w:r>
            <w:r w:rsidRPr="00383263">
              <w:rPr>
                <w:b/>
                <w:bCs/>
              </w:rPr>
              <w:t xml:space="preserve"> муниципального рай</w:t>
            </w:r>
            <w:r w:rsidR="00412F62" w:rsidRPr="00383263">
              <w:rPr>
                <w:b/>
                <w:bCs/>
              </w:rPr>
              <w:t>она Республики Татарстан на 2021</w:t>
            </w:r>
            <w:r w:rsidRPr="00383263">
              <w:rPr>
                <w:b/>
                <w:bCs/>
              </w:rPr>
              <w:t xml:space="preserve"> г.» </w:t>
            </w:r>
          </w:p>
        </w:tc>
      </w:tr>
    </w:tbl>
    <w:p w:rsidR="0023722E" w:rsidRPr="00383263" w:rsidRDefault="0023722E" w:rsidP="0023722E">
      <w:pPr>
        <w:autoSpaceDE w:val="0"/>
        <w:autoSpaceDN w:val="0"/>
        <w:spacing w:line="276" w:lineRule="auto"/>
        <w:ind w:firstLine="720"/>
        <w:jc w:val="both"/>
      </w:pPr>
    </w:p>
    <w:p w:rsidR="0023722E" w:rsidRPr="00383263" w:rsidRDefault="0023722E" w:rsidP="0023722E">
      <w:pPr>
        <w:autoSpaceDE w:val="0"/>
        <w:autoSpaceDN w:val="0"/>
        <w:spacing w:line="276" w:lineRule="auto"/>
        <w:ind w:firstLine="720"/>
        <w:jc w:val="both"/>
      </w:pPr>
      <w:r w:rsidRPr="00383263">
        <w:t xml:space="preserve">В рамках реализации на территории района подпрограммы «Комплексное развитие сельских территорий», утвержденной  постановлением Кабинета Министров Республики Татарстан от 25.04.2020 № 330 «О внесении изменений в постановление Кабинета Министров </w:t>
      </w:r>
      <w:bookmarkStart w:id="0" w:name="_GoBack"/>
      <w:bookmarkEnd w:id="0"/>
      <w:r w:rsidRPr="00383263">
        <w:t>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w:t>
      </w:r>
      <w:r w:rsidR="00DB1026" w:rsidRPr="00383263">
        <w:t xml:space="preserve">атарстан на 2013 - 2022 годы», </w:t>
      </w:r>
      <w:r w:rsidRPr="00383263">
        <w:t xml:space="preserve">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w:t>
      </w:r>
      <w:r w:rsidR="00487529" w:rsidRPr="00383263">
        <w:t>на</w:t>
      </w:r>
      <w:r w:rsidR="00680330" w:rsidRPr="00383263">
        <w:rPr>
          <w:iCs/>
          <w:spacing w:val="-6"/>
          <w:sz w:val="28"/>
          <w:szCs w:val="28"/>
        </w:rPr>
        <w:t xml:space="preserve"> </w:t>
      </w:r>
      <w:r w:rsidR="00680330" w:rsidRPr="00383263">
        <w:rPr>
          <w:iCs/>
          <w:spacing w:val="-6"/>
          <w:szCs w:val="28"/>
        </w:rPr>
        <w:t xml:space="preserve">основании Распоряжения Кабинета Министров Республики Татарстан от </w:t>
      </w:r>
      <w:r w:rsidR="000E1AFA" w:rsidRPr="00383263">
        <w:rPr>
          <w:iCs/>
          <w:spacing w:val="-6"/>
          <w:szCs w:val="28"/>
        </w:rPr>
        <w:t>16.05.2021</w:t>
      </w:r>
      <w:r w:rsidR="00680330" w:rsidRPr="00383263">
        <w:rPr>
          <w:iCs/>
          <w:spacing w:val="-6"/>
          <w:szCs w:val="28"/>
        </w:rPr>
        <w:t xml:space="preserve"> №</w:t>
      </w:r>
      <w:r w:rsidR="000E1AFA" w:rsidRPr="00383263">
        <w:rPr>
          <w:iCs/>
          <w:spacing w:val="-6"/>
          <w:szCs w:val="28"/>
        </w:rPr>
        <w:t>1127-р</w:t>
      </w:r>
      <w:r w:rsidR="00680330" w:rsidRPr="00383263">
        <w:rPr>
          <w:sz w:val="22"/>
        </w:rPr>
        <w:t xml:space="preserve"> </w:t>
      </w:r>
      <w:r w:rsidRPr="00383263">
        <w:t xml:space="preserve">в целях предоставления субсидий бюджету муниципального образования, исполнительный комитет </w:t>
      </w:r>
      <w:r w:rsidR="00B509BC" w:rsidRPr="00383263">
        <w:t>Мамадышского</w:t>
      </w:r>
      <w:r w:rsidRPr="00383263">
        <w:t xml:space="preserve"> муниципального  района Республики Татарстан ПОСТАНОВЛЯЕТ:</w:t>
      </w:r>
    </w:p>
    <w:p w:rsidR="0023722E" w:rsidRPr="00383263" w:rsidRDefault="0023722E" w:rsidP="0023722E">
      <w:pPr>
        <w:autoSpaceDE w:val="0"/>
        <w:autoSpaceDN w:val="0"/>
        <w:spacing w:line="276" w:lineRule="auto"/>
        <w:ind w:firstLine="720"/>
        <w:jc w:val="both"/>
      </w:pPr>
      <w:r w:rsidRPr="00383263">
        <w:t xml:space="preserve">1. Утвердить прилагаемую муниципальную программу «Комплексное развитие сельских территорий </w:t>
      </w:r>
      <w:r w:rsidR="00B509BC" w:rsidRPr="00383263">
        <w:t>Мамадышского</w:t>
      </w:r>
      <w:r w:rsidRPr="00383263">
        <w:t xml:space="preserve"> муниципального района Р</w:t>
      </w:r>
      <w:r w:rsidR="00B40402" w:rsidRPr="00383263">
        <w:t>еспублики Татарстан на 202</w:t>
      </w:r>
      <w:r w:rsidR="004432D8" w:rsidRPr="00383263">
        <w:t>1 г.»</w:t>
      </w:r>
      <w:r w:rsidR="00B40402" w:rsidRPr="00383263">
        <w:t>.</w:t>
      </w:r>
    </w:p>
    <w:p w:rsidR="0023722E" w:rsidRPr="00383263" w:rsidRDefault="004432D8" w:rsidP="0023722E">
      <w:pPr>
        <w:autoSpaceDE w:val="0"/>
        <w:autoSpaceDN w:val="0"/>
        <w:spacing w:line="276" w:lineRule="auto"/>
        <w:ind w:firstLine="720"/>
        <w:jc w:val="both"/>
      </w:pPr>
      <w:r w:rsidRPr="00383263">
        <w:t>2</w:t>
      </w:r>
      <w:r w:rsidR="0023722E" w:rsidRPr="00383263">
        <w:t xml:space="preserve">. Опубликовать настоящее постановление на Официальном портале правовой информации Республики Татарстан (http:pravo.tatarstan.ru) и на официальном сайте </w:t>
      </w:r>
      <w:r w:rsidR="00B509BC" w:rsidRPr="00383263">
        <w:t>Мамадышского</w:t>
      </w:r>
      <w:r w:rsidR="0023722E" w:rsidRPr="00383263">
        <w:t xml:space="preserve"> муниципального района (http://</w:t>
      </w:r>
      <w:proofErr w:type="spellStart"/>
      <w:r w:rsidR="00B509BC" w:rsidRPr="00383263">
        <w:rPr>
          <w:lang w:val="en-US"/>
        </w:rPr>
        <w:t>mamadysh</w:t>
      </w:r>
      <w:proofErr w:type="spellEnd"/>
      <w:r w:rsidR="0023722E" w:rsidRPr="00383263">
        <w:t>.tatarstan.ru).</w:t>
      </w:r>
    </w:p>
    <w:p w:rsidR="0023722E" w:rsidRPr="00383263" w:rsidRDefault="004432D8" w:rsidP="0023722E">
      <w:pPr>
        <w:autoSpaceDE w:val="0"/>
        <w:autoSpaceDN w:val="0"/>
        <w:spacing w:line="276" w:lineRule="auto"/>
        <w:ind w:firstLine="720"/>
        <w:jc w:val="both"/>
      </w:pPr>
      <w:r w:rsidRPr="00383263">
        <w:t>3</w:t>
      </w:r>
      <w:r w:rsidR="0023722E" w:rsidRPr="00383263">
        <w:t xml:space="preserve">. Контроль за исполнением настоящего постановления оставляю за собой. </w:t>
      </w:r>
    </w:p>
    <w:p w:rsidR="0023722E" w:rsidRPr="00383263" w:rsidRDefault="0023722E" w:rsidP="0023722E">
      <w:pPr>
        <w:autoSpaceDE w:val="0"/>
        <w:autoSpaceDN w:val="0"/>
        <w:ind w:firstLine="720"/>
        <w:jc w:val="both"/>
      </w:pPr>
    </w:p>
    <w:p w:rsidR="0023722E" w:rsidRPr="00383263" w:rsidRDefault="0023722E" w:rsidP="0023722E">
      <w:pPr>
        <w:autoSpaceDE w:val="0"/>
        <w:autoSpaceDN w:val="0"/>
        <w:ind w:firstLine="720"/>
        <w:jc w:val="both"/>
      </w:pPr>
    </w:p>
    <w:p w:rsidR="0023722E" w:rsidRPr="00383263" w:rsidRDefault="0023722E" w:rsidP="0023722E">
      <w:pPr>
        <w:autoSpaceDE w:val="0"/>
        <w:autoSpaceDN w:val="0"/>
        <w:ind w:firstLine="720"/>
        <w:jc w:val="both"/>
      </w:pPr>
    </w:p>
    <w:p w:rsidR="0023722E" w:rsidRPr="00383263" w:rsidRDefault="0023722E" w:rsidP="0023722E">
      <w:pPr>
        <w:autoSpaceDE w:val="0"/>
        <w:autoSpaceDN w:val="0"/>
        <w:jc w:val="both"/>
      </w:pPr>
      <w:r w:rsidRPr="00383263">
        <w:t>Руководитель</w:t>
      </w:r>
    </w:p>
    <w:p w:rsidR="0023722E" w:rsidRPr="00383263" w:rsidRDefault="0023722E" w:rsidP="0023722E">
      <w:pPr>
        <w:autoSpaceDE w:val="0"/>
        <w:autoSpaceDN w:val="0"/>
        <w:jc w:val="both"/>
      </w:pPr>
      <w:proofErr w:type="gramStart"/>
      <w:r w:rsidRPr="00383263">
        <w:t>исполнительного</w:t>
      </w:r>
      <w:proofErr w:type="gramEnd"/>
      <w:r w:rsidRPr="00383263">
        <w:t xml:space="preserve"> комитета</w:t>
      </w:r>
      <w:r w:rsidRPr="00383263">
        <w:tab/>
      </w:r>
      <w:r w:rsidRPr="00383263">
        <w:tab/>
      </w:r>
      <w:r w:rsidRPr="00383263">
        <w:tab/>
      </w:r>
      <w:r w:rsidRPr="00383263">
        <w:tab/>
      </w:r>
      <w:r w:rsidRPr="00383263">
        <w:tab/>
      </w:r>
      <w:r w:rsidRPr="00383263">
        <w:tab/>
      </w:r>
      <w:r w:rsidR="00B509BC" w:rsidRPr="00383263">
        <w:t xml:space="preserve">       </w:t>
      </w:r>
      <w:r w:rsidR="00665335" w:rsidRPr="00383263">
        <w:t xml:space="preserve">             </w:t>
      </w:r>
      <w:r w:rsidR="00B509BC" w:rsidRPr="00383263">
        <w:t xml:space="preserve"> </w:t>
      </w:r>
      <w:r w:rsidRPr="00383263">
        <w:t xml:space="preserve"> </w:t>
      </w:r>
      <w:r w:rsidR="00B509BC" w:rsidRPr="00383263">
        <w:t xml:space="preserve">И.М. </w:t>
      </w:r>
      <w:proofErr w:type="spellStart"/>
      <w:r w:rsidR="00B509BC" w:rsidRPr="00383263">
        <w:t>Дарземанов</w:t>
      </w:r>
      <w:proofErr w:type="spellEnd"/>
    </w:p>
    <w:p w:rsidR="00FA39C1" w:rsidRPr="00383263" w:rsidRDefault="00FA39C1" w:rsidP="00BB5129">
      <w:pPr>
        <w:pStyle w:val="2"/>
        <w:rPr>
          <w:sz w:val="24"/>
        </w:rPr>
      </w:pPr>
    </w:p>
    <w:p w:rsidR="00C90CA8" w:rsidRPr="00383263" w:rsidRDefault="00C90CA8" w:rsidP="00C90CA8"/>
    <w:p w:rsidR="00C90CA8" w:rsidRPr="00383263" w:rsidRDefault="00C90CA8" w:rsidP="00C90CA8"/>
    <w:p w:rsidR="00C90CA8" w:rsidRPr="00383263" w:rsidRDefault="00C90CA8" w:rsidP="00C90CA8"/>
    <w:p w:rsidR="004432D8" w:rsidRPr="00383263" w:rsidRDefault="004432D8" w:rsidP="00C90CA8"/>
    <w:p w:rsidR="004432D8" w:rsidRPr="00383263" w:rsidRDefault="004432D8" w:rsidP="00C90CA8"/>
    <w:p w:rsidR="004432D8" w:rsidRPr="00383263" w:rsidRDefault="004432D8" w:rsidP="00C90CA8"/>
    <w:p w:rsidR="004432D8" w:rsidRPr="00383263" w:rsidRDefault="004432D8" w:rsidP="00C90CA8"/>
    <w:p w:rsidR="00C90CA8" w:rsidRPr="00383263" w:rsidRDefault="00C90CA8" w:rsidP="00C90CA8"/>
    <w:tbl>
      <w:tblPr>
        <w:tblW w:w="0" w:type="auto"/>
        <w:tblLook w:val="01E0" w:firstRow="1" w:lastRow="1" w:firstColumn="1" w:lastColumn="1" w:noHBand="0" w:noVBand="0"/>
      </w:tblPr>
      <w:tblGrid>
        <w:gridCol w:w="4715"/>
        <w:gridCol w:w="4856"/>
      </w:tblGrid>
      <w:tr w:rsidR="00FF31D9" w:rsidRPr="00383263" w:rsidTr="00FA39C1">
        <w:tc>
          <w:tcPr>
            <w:tcW w:w="4715" w:type="dxa"/>
            <w:shd w:val="clear" w:color="auto" w:fill="auto"/>
          </w:tcPr>
          <w:p w:rsidR="00FF31D9" w:rsidRPr="00383263" w:rsidRDefault="00FF31D9" w:rsidP="008E4B62">
            <w:pPr>
              <w:jc w:val="center"/>
              <w:rPr>
                <w:iCs/>
              </w:rPr>
            </w:pPr>
          </w:p>
        </w:tc>
        <w:tc>
          <w:tcPr>
            <w:tcW w:w="4856" w:type="dxa"/>
            <w:shd w:val="clear" w:color="auto" w:fill="auto"/>
          </w:tcPr>
          <w:p w:rsidR="0085601F" w:rsidRPr="00383263" w:rsidRDefault="00823447" w:rsidP="008E4B62">
            <w:pPr>
              <w:autoSpaceDE w:val="0"/>
              <w:autoSpaceDN w:val="0"/>
              <w:adjustRightInd w:val="0"/>
              <w:outlineLvl w:val="1"/>
            </w:pPr>
            <w:r w:rsidRPr="00383263">
              <w:t xml:space="preserve">         </w:t>
            </w:r>
            <w:r w:rsidR="00FF31D9" w:rsidRPr="00383263">
              <w:t xml:space="preserve">УТВЕРЖДЕНА                                                                    постановлением </w:t>
            </w:r>
            <w:r w:rsidR="00244283" w:rsidRPr="00383263">
              <w:t xml:space="preserve">Исполнительного </w:t>
            </w:r>
          </w:p>
          <w:p w:rsidR="0085601F" w:rsidRPr="00383263" w:rsidRDefault="00244283" w:rsidP="008E4B62">
            <w:pPr>
              <w:autoSpaceDE w:val="0"/>
              <w:autoSpaceDN w:val="0"/>
              <w:adjustRightInd w:val="0"/>
              <w:outlineLvl w:val="1"/>
            </w:pPr>
            <w:proofErr w:type="gramStart"/>
            <w:r w:rsidRPr="00383263">
              <w:t>комитета</w:t>
            </w:r>
            <w:proofErr w:type="gramEnd"/>
            <w:r w:rsidRPr="00383263">
              <w:t xml:space="preserve"> </w:t>
            </w:r>
            <w:r w:rsidR="00B509BC" w:rsidRPr="00383263">
              <w:t>Мамадышского</w:t>
            </w:r>
            <w:r w:rsidR="00FF31D9" w:rsidRPr="00383263">
              <w:t xml:space="preserve"> муниципального района</w:t>
            </w:r>
            <w:r w:rsidR="00DA264F" w:rsidRPr="00383263">
              <w:t xml:space="preserve">  </w:t>
            </w:r>
            <w:r w:rsidR="0085601F" w:rsidRPr="00383263">
              <w:t xml:space="preserve">Республики Татарстан </w:t>
            </w:r>
            <w:r w:rsidR="00FF31D9" w:rsidRPr="00383263">
              <w:t xml:space="preserve">                                                     </w:t>
            </w:r>
            <w:r w:rsidR="009D0973" w:rsidRPr="00383263">
              <w:t xml:space="preserve">             </w:t>
            </w:r>
          </w:p>
          <w:p w:rsidR="0085601F" w:rsidRPr="00383263" w:rsidRDefault="0085601F" w:rsidP="008E4B62">
            <w:pPr>
              <w:autoSpaceDE w:val="0"/>
              <w:autoSpaceDN w:val="0"/>
              <w:adjustRightInd w:val="0"/>
              <w:outlineLvl w:val="1"/>
            </w:pPr>
          </w:p>
          <w:p w:rsidR="00DA264F" w:rsidRPr="00383263" w:rsidRDefault="00DA264F" w:rsidP="008E4B62">
            <w:pPr>
              <w:autoSpaceDE w:val="0"/>
              <w:autoSpaceDN w:val="0"/>
              <w:adjustRightInd w:val="0"/>
              <w:outlineLvl w:val="1"/>
            </w:pPr>
          </w:p>
          <w:p w:rsidR="00FF31D9" w:rsidRPr="00383263" w:rsidRDefault="009D0973" w:rsidP="008E4B62">
            <w:pPr>
              <w:autoSpaceDE w:val="0"/>
              <w:autoSpaceDN w:val="0"/>
              <w:adjustRightInd w:val="0"/>
              <w:outlineLvl w:val="1"/>
            </w:pPr>
            <w:proofErr w:type="gramStart"/>
            <w:r w:rsidRPr="00383263">
              <w:t>от</w:t>
            </w:r>
            <w:proofErr w:type="gramEnd"/>
            <w:r w:rsidRPr="00383263">
              <w:t xml:space="preserve"> </w:t>
            </w:r>
            <w:r w:rsidR="00244283" w:rsidRPr="00383263">
              <w:t>______</w:t>
            </w:r>
            <w:r w:rsidR="0085601F" w:rsidRPr="00383263">
              <w:t>____</w:t>
            </w:r>
            <w:r w:rsidR="00244283" w:rsidRPr="00383263">
              <w:t>__</w:t>
            </w:r>
            <w:r w:rsidR="00B2105C" w:rsidRPr="00383263">
              <w:t>20</w:t>
            </w:r>
            <w:r w:rsidR="00244283" w:rsidRPr="00383263">
              <w:t>2</w:t>
            </w:r>
            <w:r w:rsidR="004432D8" w:rsidRPr="00383263">
              <w:t>1</w:t>
            </w:r>
            <w:r w:rsidR="0085601F" w:rsidRPr="00383263">
              <w:t xml:space="preserve">    </w:t>
            </w:r>
            <w:r w:rsidR="00FF31D9" w:rsidRPr="00383263">
              <w:t xml:space="preserve">№ </w:t>
            </w:r>
            <w:r w:rsidR="00244283" w:rsidRPr="00383263">
              <w:t>__</w:t>
            </w:r>
            <w:r w:rsidR="0085601F" w:rsidRPr="00383263">
              <w:t>___</w:t>
            </w:r>
            <w:r w:rsidR="00244283" w:rsidRPr="00383263">
              <w:t>_</w:t>
            </w:r>
            <w:r w:rsidR="0085601F" w:rsidRPr="00383263">
              <w:t>____</w:t>
            </w:r>
          </w:p>
          <w:p w:rsidR="00FF31D9" w:rsidRPr="00383263" w:rsidRDefault="0085601F" w:rsidP="008E4B62">
            <w:pPr>
              <w:jc w:val="center"/>
              <w:rPr>
                <w:iCs/>
              </w:rPr>
            </w:pPr>
            <w:r w:rsidRPr="00383263">
              <w:rPr>
                <w:iCs/>
              </w:rPr>
              <w:t xml:space="preserve"> </w:t>
            </w:r>
          </w:p>
        </w:tc>
      </w:tr>
    </w:tbl>
    <w:p w:rsidR="00D551D2" w:rsidRPr="00383263" w:rsidRDefault="00D551D2" w:rsidP="00D551D2">
      <w:pPr>
        <w:ind w:left="-491"/>
        <w:jc w:val="center"/>
        <w:rPr>
          <w:iCs/>
        </w:rPr>
      </w:pPr>
    </w:p>
    <w:p w:rsidR="0099366C" w:rsidRPr="00383263" w:rsidRDefault="00EA16F4" w:rsidP="00823447">
      <w:pPr>
        <w:tabs>
          <w:tab w:val="center" w:pos="4677"/>
        </w:tabs>
        <w:autoSpaceDE w:val="0"/>
        <w:autoSpaceDN w:val="0"/>
        <w:adjustRightInd w:val="0"/>
      </w:pPr>
      <w:r w:rsidRPr="00383263">
        <w:t xml:space="preserve">             </w:t>
      </w:r>
      <w:r w:rsidRPr="00383263">
        <w:tab/>
        <w:t xml:space="preserve">                                                        </w:t>
      </w:r>
    </w:p>
    <w:p w:rsidR="0099366C" w:rsidRPr="00383263" w:rsidRDefault="0099366C" w:rsidP="0099366C">
      <w:pPr>
        <w:jc w:val="center"/>
      </w:pPr>
    </w:p>
    <w:p w:rsidR="0099366C" w:rsidRPr="00383263" w:rsidRDefault="0099366C" w:rsidP="0099366C">
      <w:pPr>
        <w:jc w:val="center"/>
      </w:pPr>
    </w:p>
    <w:p w:rsidR="0099366C" w:rsidRPr="00383263" w:rsidRDefault="0099366C" w:rsidP="0099366C">
      <w:pPr>
        <w:jc w:val="center"/>
      </w:pPr>
    </w:p>
    <w:p w:rsidR="0099366C" w:rsidRPr="00383263" w:rsidRDefault="0099366C" w:rsidP="0099366C">
      <w:pPr>
        <w:jc w:val="center"/>
      </w:pPr>
    </w:p>
    <w:p w:rsidR="00451239" w:rsidRPr="00383263" w:rsidRDefault="00451239" w:rsidP="0099366C">
      <w:pPr>
        <w:jc w:val="center"/>
      </w:pPr>
    </w:p>
    <w:p w:rsidR="002D3D1C" w:rsidRPr="00383263" w:rsidRDefault="006E08A3" w:rsidP="0099366C">
      <w:pPr>
        <w:jc w:val="center"/>
        <w:rPr>
          <w:b/>
        </w:rPr>
      </w:pPr>
      <w:r w:rsidRPr="00383263">
        <w:rPr>
          <w:b/>
        </w:rPr>
        <w:t>МУНИЦИПАЛЬНАЯ ПРОГРАММА</w:t>
      </w:r>
    </w:p>
    <w:p w:rsidR="00434999" w:rsidRPr="00383263" w:rsidRDefault="00434999" w:rsidP="0099366C">
      <w:pPr>
        <w:jc w:val="center"/>
        <w:rPr>
          <w:b/>
        </w:rPr>
      </w:pPr>
    </w:p>
    <w:p w:rsidR="00451239" w:rsidRPr="00383263" w:rsidRDefault="00223704" w:rsidP="0099366C">
      <w:pPr>
        <w:jc w:val="center"/>
        <w:rPr>
          <w:b/>
        </w:rPr>
      </w:pPr>
      <w:r w:rsidRPr="00383263">
        <w:rPr>
          <w:b/>
        </w:rPr>
        <w:t xml:space="preserve">  </w:t>
      </w:r>
      <w:r w:rsidR="006E08A3" w:rsidRPr="00383263">
        <w:rPr>
          <w:b/>
        </w:rPr>
        <w:t>«</w:t>
      </w:r>
      <w:r w:rsidR="00025061" w:rsidRPr="00383263">
        <w:rPr>
          <w:b/>
        </w:rPr>
        <w:t>Комплексное</w:t>
      </w:r>
      <w:r w:rsidR="006E08A3" w:rsidRPr="00383263">
        <w:rPr>
          <w:b/>
        </w:rPr>
        <w:t xml:space="preserve"> развитие сельских территорий </w:t>
      </w:r>
    </w:p>
    <w:p w:rsidR="002D3D1C" w:rsidRPr="00383263" w:rsidRDefault="00B509BC" w:rsidP="0099366C">
      <w:pPr>
        <w:jc w:val="center"/>
        <w:rPr>
          <w:b/>
        </w:rPr>
      </w:pPr>
      <w:r w:rsidRPr="00383263">
        <w:rPr>
          <w:b/>
        </w:rPr>
        <w:t>Мамадышского</w:t>
      </w:r>
      <w:r w:rsidR="00B62D3F" w:rsidRPr="00383263">
        <w:rPr>
          <w:b/>
        </w:rPr>
        <w:t xml:space="preserve"> </w:t>
      </w:r>
      <w:r w:rsidR="00FC6DD9" w:rsidRPr="00383263">
        <w:rPr>
          <w:b/>
        </w:rPr>
        <w:t xml:space="preserve">муниципального </w:t>
      </w:r>
      <w:r w:rsidR="006E08A3" w:rsidRPr="00383263">
        <w:rPr>
          <w:b/>
        </w:rPr>
        <w:t>ра</w:t>
      </w:r>
      <w:r w:rsidR="00891D25" w:rsidRPr="00383263">
        <w:rPr>
          <w:b/>
        </w:rPr>
        <w:t>йона</w:t>
      </w:r>
      <w:r w:rsidR="0085601F" w:rsidRPr="00383263">
        <w:rPr>
          <w:b/>
        </w:rPr>
        <w:t xml:space="preserve"> Республики Татарстан на 202</w:t>
      </w:r>
      <w:r w:rsidR="004432D8" w:rsidRPr="00383263">
        <w:rPr>
          <w:b/>
        </w:rPr>
        <w:t>1</w:t>
      </w:r>
      <w:r w:rsidR="0085601F" w:rsidRPr="00383263">
        <w:rPr>
          <w:b/>
        </w:rPr>
        <w:t xml:space="preserve"> г.</w:t>
      </w:r>
      <w:r w:rsidR="00387F2C" w:rsidRPr="00383263">
        <w:rPr>
          <w:b/>
        </w:rPr>
        <w:t>»</w:t>
      </w:r>
      <w:r w:rsidR="00025061" w:rsidRPr="00383263">
        <w:rPr>
          <w:b/>
        </w:rPr>
        <w:t xml:space="preserve"> </w:t>
      </w:r>
      <w:r w:rsidR="00223704" w:rsidRPr="00383263">
        <w:rPr>
          <w:b/>
        </w:rPr>
        <w:t xml:space="preserve">             </w:t>
      </w:r>
    </w:p>
    <w:p w:rsidR="004F4BE7" w:rsidRPr="00383263" w:rsidRDefault="004F4BE7" w:rsidP="0099366C">
      <w:pPr>
        <w:jc w:val="center"/>
        <w:rPr>
          <w:b/>
        </w:rPr>
      </w:pPr>
    </w:p>
    <w:p w:rsidR="004F4BE7" w:rsidRPr="00383263" w:rsidRDefault="004F4BE7" w:rsidP="0099366C">
      <w:pPr>
        <w:jc w:val="center"/>
        <w:rPr>
          <w:b/>
        </w:rPr>
      </w:pPr>
    </w:p>
    <w:p w:rsidR="004F4BE7" w:rsidRPr="00383263" w:rsidRDefault="004F4BE7" w:rsidP="0099366C">
      <w:pPr>
        <w:jc w:val="center"/>
        <w:rPr>
          <w:b/>
        </w:rPr>
      </w:pPr>
    </w:p>
    <w:p w:rsidR="004F4BE7" w:rsidRPr="00383263" w:rsidRDefault="004F4BE7" w:rsidP="0099366C">
      <w:pPr>
        <w:jc w:val="center"/>
      </w:pPr>
    </w:p>
    <w:p w:rsidR="002D3D1C" w:rsidRPr="00383263" w:rsidRDefault="002D3D1C" w:rsidP="0099366C">
      <w:pPr>
        <w:jc w:val="center"/>
      </w:pPr>
    </w:p>
    <w:p w:rsidR="0099366C" w:rsidRPr="00383263" w:rsidRDefault="0099366C" w:rsidP="0099366C">
      <w:pPr>
        <w:jc w:val="center"/>
        <w:rPr>
          <w:b/>
        </w:rPr>
      </w:pPr>
    </w:p>
    <w:p w:rsidR="0099366C" w:rsidRPr="00383263" w:rsidRDefault="0099366C" w:rsidP="0099366C">
      <w:pPr>
        <w:rPr>
          <w:bCs/>
        </w:rPr>
      </w:pPr>
    </w:p>
    <w:p w:rsidR="006E08A3" w:rsidRPr="00383263" w:rsidRDefault="006E08A3" w:rsidP="0099366C">
      <w:pPr>
        <w:rPr>
          <w:bCs/>
        </w:rPr>
      </w:pPr>
    </w:p>
    <w:p w:rsidR="006E08A3" w:rsidRPr="00383263" w:rsidRDefault="006E08A3" w:rsidP="0099366C">
      <w:pPr>
        <w:rPr>
          <w:bCs/>
        </w:rPr>
      </w:pPr>
    </w:p>
    <w:p w:rsidR="006E08A3" w:rsidRPr="00383263" w:rsidRDefault="006E08A3" w:rsidP="0099366C">
      <w:pPr>
        <w:rPr>
          <w:bCs/>
        </w:rPr>
      </w:pPr>
    </w:p>
    <w:p w:rsidR="006E08A3" w:rsidRPr="00383263" w:rsidRDefault="006E08A3" w:rsidP="0099366C">
      <w:pPr>
        <w:rPr>
          <w:bCs/>
        </w:rPr>
      </w:pPr>
    </w:p>
    <w:p w:rsidR="006E08A3" w:rsidRPr="00383263" w:rsidRDefault="006E08A3" w:rsidP="0099366C">
      <w:pPr>
        <w:rPr>
          <w:bCs/>
        </w:rPr>
      </w:pPr>
    </w:p>
    <w:p w:rsidR="006E08A3" w:rsidRPr="00383263" w:rsidRDefault="006E08A3" w:rsidP="0099366C">
      <w:pPr>
        <w:rPr>
          <w:bCs/>
        </w:rPr>
      </w:pPr>
    </w:p>
    <w:p w:rsidR="00573B33" w:rsidRPr="00383263" w:rsidRDefault="00573B33" w:rsidP="0099366C">
      <w:pPr>
        <w:rPr>
          <w:bCs/>
        </w:rPr>
      </w:pPr>
    </w:p>
    <w:p w:rsidR="00573B33" w:rsidRPr="00383263" w:rsidRDefault="00573B33" w:rsidP="0099366C">
      <w:pPr>
        <w:rPr>
          <w:bCs/>
        </w:rPr>
      </w:pPr>
    </w:p>
    <w:p w:rsidR="00573B33" w:rsidRPr="00383263" w:rsidRDefault="00573B33" w:rsidP="0099366C">
      <w:pPr>
        <w:rPr>
          <w:bCs/>
        </w:rPr>
      </w:pPr>
    </w:p>
    <w:p w:rsidR="006E08A3" w:rsidRPr="00383263" w:rsidRDefault="006E08A3" w:rsidP="0099366C">
      <w:pPr>
        <w:rPr>
          <w:bCs/>
        </w:rPr>
      </w:pPr>
    </w:p>
    <w:p w:rsidR="002D3D1C" w:rsidRPr="00383263" w:rsidRDefault="002D3D1C"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C90CA8" w:rsidRPr="00383263" w:rsidRDefault="00C90CA8" w:rsidP="0099366C">
      <w:pPr>
        <w:rPr>
          <w:bCs/>
        </w:rPr>
      </w:pPr>
    </w:p>
    <w:p w:rsidR="0099366C" w:rsidRPr="00383263" w:rsidRDefault="0099366C" w:rsidP="0099366C">
      <w:pPr>
        <w:rPr>
          <w:bCs/>
        </w:rPr>
      </w:pPr>
    </w:p>
    <w:p w:rsidR="00573B33" w:rsidRPr="00383263" w:rsidRDefault="00573B33" w:rsidP="0099366C">
      <w:pPr>
        <w:rPr>
          <w:bCs/>
        </w:rPr>
      </w:pPr>
    </w:p>
    <w:p w:rsidR="00573B33" w:rsidRPr="00383263" w:rsidRDefault="00573B33" w:rsidP="0099366C">
      <w:pPr>
        <w:rPr>
          <w:bCs/>
        </w:rPr>
      </w:pPr>
    </w:p>
    <w:p w:rsidR="00857B22" w:rsidRPr="00383263" w:rsidRDefault="00857B22" w:rsidP="00EA16F4">
      <w:pPr>
        <w:autoSpaceDE w:val="0"/>
        <w:autoSpaceDN w:val="0"/>
        <w:adjustRightInd w:val="0"/>
        <w:outlineLvl w:val="1"/>
      </w:pPr>
    </w:p>
    <w:p w:rsidR="00823447" w:rsidRPr="00383263" w:rsidRDefault="00823447" w:rsidP="00DF2EAC">
      <w:pPr>
        <w:autoSpaceDE w:val="0"/>
        <w:autoSpaceDN w:val="0"/>
        <w:adjustRightInd w:val="0"/>
        <w:ind w:left="4820" w:right="-143" w:firstLine="708"/>
        <w:outlineLvl w:val="1"/>
      </w:pPr>
    </w:p>
    <w:p w:rsidR="0099366C" w:rsidRPr="00383263" w:rsidRDefault="0077283B" w:rsidP="0099366C">
      <w:pPr>
        <w:jc w:val="center"/>
        <w:rPr>
          <w:b/>
        </w:rPr>
      </w:pPr>
      <w:proofErr w:type="gramStart"/>
      <w:r w:rsidRPr="00383263">
        <w:rPr>
          <w:b/>
        </w:rPr>
        <w:lastRenderedPageBreak/>
        <w:t>Паспорт  программы</w:t>
      </w:r>
      <w:proofErr w:type="gramEnd"/>
    </w:p>
    <w:p w:rsidR="00C51B89" w:rsidRPr="00383263" w:rsidRDefault="00C51B89" w:rsidP="0099366C">
      <w:pPr>
        <w:jc w:val="center"/>
        <w:rPr>
          <w:b/>
        </w:rPr>
      </w:pPr>
      <w:proofErr w:type="gramStart"/>
      <w:r w:rsidRPr="00383263">
        <w:rPr>
          <w:b/>
        </w:rPr>
        <w:t>по</w:t>
      </w:r>
      <w:proofErr w:type="gramEnd"/>
      <w:r w:rsidRPr="00383263">
        <w:rPr>
          <w:b/>
        </w:rPr>
        <w:t xml:space="preserve"> улучшению жилищных условий граждан, проживающих на сельских территориях, оказанию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 и реализации мероприятий по благоустройству сельских территорий</w:t>
      </w:r>
    </w:p>
    <w:p w:rsidR="0099366C" w:rsidRPr="00383263" w:rsidRDefault="0099366C" w:rsidP="009936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22"/>
        <w:gridCol w:w="7506"/>
      </w:tblGrid>
      <w:tr w:rsidR="00354A59" w:rsidRPr="00383263" w:rsidTr="008E06AB">
        <w:trPr>
          <w:trHeight w:val="1098"/>
        </w:trPr>
        <w:tc>
          <w:tcPr>
            <w:tcW w:w="2122" w:type="dxa"/>
            <w:shd w:val="clear" w:color="auto" w:fill="FFFFFF"/>
          </w:tcPr>
          <w:p w:rsidR="003059CB" w:rsidRPr="00383263" w:rsidRDefault="003059CB" w:rsidP="00A71D2B"/>
          <w:p w:rsidR="007070D5" w:rsidRPr="00383263" w:rsidRDefault="001178E7" w:rsidP="00A71D2B">
            <w:proofErr w:type="gramStart"/>
            <w:r w:rsidRPr="00383263">
              <w:t>Название</w:t>
            </w:r>
            <w:r w:rsidR="007070D5" w:rsidRPr="00383263">
              <w:t xml:space="preserve"> </w:t>
            </w:r>
            <w:r w:rsidR="00D67E5C" w:rsidRPr="00383263">
              <w:t xml:space="preserve"> п</w:t>
            </w:r>
            <w:r w:rsidR="007070D5" w:rsidRPr="00383263">
              <w:t>рограммы</w:t>
            </w:r>
            <w:proofErr w:type="gramEnd"/>
          </w:p>
        </w:tc>
        <w:tc>
          <w:tcPr>
            <w:tcW w:w="7506" w:type="dxa"/>
            <w:shd w:val="clear" w:color="auto" w:fill="FFFFFF"/>
          </w:tcPr>
          <w:p w:rsidR="007070D5" w:rsidRPr="00383263" w:rsidRDefault="00CB7525" w:rsidP="004432D8">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 xml:space="preserve">Муниципальная программа </w:t>
            </w:r>
            <w:r w:rsidR="00387F2C" w:rsidRPr="00383263">
              <w:rPr>
                <w:rFonts w:ascii="Times New Roman" w:hAnsi="Times New Roman" w:cs="Times New Roman"/>
                <w:sz w:val="24"/>
                <w:szCs w:val="24"/>
              </w:rPr>
              <w:t xml:space="preserve">«Комплексное развитие сельских территорий </w:t>
            </w:r>
            <w:r w:rsidR="00B509BC" w:rsidRPr="00383263">
              <w:rPr>
                <w:rFonts w:ascii="Times New Roman" w:hAnsi="Times New Roman" w:cs="Times New Roman"/>
                <w:sz w:val="24"/>
                <w:szCs w:val="24"/>
              </w:rPr>
              <w:t>Мамадышского</w:t>
            </w:r>
            <w:r w:rsidR="00387F2C" w:rsidRPr="00383263">
              <w:rPr>
                <w:rFonts w:ascii="Times New Roman" w:hAnsi="Times New Roman" w:cs="Times New Roman"/>
                <w:sz w:val="24"/>
                <w:szCs w:val="24"/>
              </w:rPr>
              <w:t xml:space="preserve"> муниципального района Республики Татарстан на 202</w:t>
            </w:r>
            <w:r w:rsidR="004432D8" w:rsidRPr="00383263">
              <w:rPr>
                <w:rFonts w:ascii="Times New Roman" w:hAnsi="Times New Roman" w:cs="Times New Roman"/>
                <w:sz w:val="24"/>
                <w:szCs w:val="24"/>
              </w:rPr>
              <w:t>1</w:t>
            </w:r>
            <w:r w:rsidR="00387F2C" w:rsidRPr="00383263">
              <w:rPr>
                <w:rFonts w:ascii="Times New Roman" w:hAnsi="Times New Roman" w:cs="Times New Roman"/>
                <w:sz w:val="24"/>
                <w:szCs w:val="24"/>
              </w:rPr>
              <w:t xml:space="preserve"> г.»              </w:t>
            </w:r>
          </w:p>
        </w:tc>
      </w:tr>
      <w:tr w:rsidR="00354A59" w:rsidRPr="00383263" w:rsidTr="008E06AB">
        <w:tc>
          <w:tcPr>
            <w:tcW w:w="2122" w:type="dxa"/>
            <w:shd w:val="clear" w:color="auto" w:fill="FFFFFF"/>
          </w:tcPr>
          <w:p w:rsidR="009F47F3" w:rsidRPr="00383263" w:rsidRDefault="009F47F3" w:rsidP="00AF6E8B">
            <w:proofErr w:type="gramStart"/>
            <w:r w:rsidRPr="00383263">
              <w:t>Сроки  реализации</w:t>
            </w:r>
            <w:proofErr w:type="gramEnd"/>
            <w:r w:rsidRPr="00383263">
              <w:t xml:space="preserve"> </w:t>
            </w:r>
            <w:r w:rsidR="00AB7B41" w:rsidRPr="00383263">
              <w:t xml:space="preserve"> П</w:t>
            </w:r>
            <w:r w:rsidRPr="00383263">
              <w:t>рограммы</w:t>
            </w:r>
          </w:p>
        </w:tc>
        <w:tc>
          <w:tcPr>
            <w:tcW w:w="7506" w:type="dxa"/>
            <w:shd w:val="clear" w:color="auto" w:fill="FFFFFF"/>
          </w:tcPr>
          <w:p w:rsidR="009F47F3" w:rsidRPr="00383263" w:rsidRDefault="00D16372" w:rsidP="004432D8">
            <w:r w:rsidRPr="00383263">
              <w:t>202</w:t>
            </w:r>
            <w:r w:rsidR="004432D8" w:rsidRPr="00383263">
              <w:t>1</w:t>
            </w:r>
            <w:r w:rsidR="00387F2C" w:rsidRPr="00383263">
              <w:t xml:space="preserve"> </w:t>
            </w:r>
            <w:r w:rsidR="009F47F3" w:rsidRPr="00383263">
              <w:t>г</w:t>
            </w:r>
            <w:r w:rsidR="00387F2C" w:rsidRPr="00383263">
              <w:t>.</w:t>
            </w:r>
          </w:p>
        </w:tc>
      </w:tr>
      <w:tr w:rsidR="00354A59" w:rsidRPr="00383263" w:rsidTr="008E06AB">
        <w:tc>
          <w:tcPr>
            <w:tcW w:w="2122" w:type="dxa"/>
            <w:shd w:val="clear" w:color="auto" w:fill="FFFFFF"/>
          </w:tcPr>
          <w:p w:rsidR="007070D5" w:rsidRPr="00383263" w:rsidRDefault="007070D5" w:rsidP="007070D5">
            <w:r w:rsidRPr="00383263">
              <w:t>Основание для разработки</w:t>
            </w:r>
            <w:r w:rsidR="000572BD" w:rsidRPr="00383263">
              <w:t xml:space="preserve"> Программы</w:t>
            </w:r>
          </w:p>
        </w:tc>
        <w:tc>
          <w:tcPr>
            <w:tcW w:w="7506" w:type="dxa"/>
            <w:shd w:val="clear" w:color="auto" w:fill="FFFFFF"/>
          </w:tcPr>
          <w:p w:rsidR="009728C8" w:rsidRPr="00383263" w:rsidRDefault="009728C8" w:rsidP="00387F2C">
            <w:pPr>
              <w:ind w:left="24"/>
              <w:jc w:val="both"/>
            </w:pPr>
            <w:r w:rsidRPr="00383263">
              <w:t xml:space="preserve">1. </w:t>
            </w:r>
            <w:r w:rsidR="00387F2C" w:rsidRPr="00383263">
              <w:t>Постановление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r w:rsidRPr="00383263">
              <w:t>.</w:t>
            </w:r>
          </w:p>
          <w:p w:rsidR="009728C8" w:rsidRPr="00383263" w:rsidRDefault="009728C8" w:rsidP="00387F2C">
            <w:pPr>
              <w:ind w:left="24"/>
              <w:jc w:val="both"/>
            </w:pPr>
            <w:r w:rsidRPr="00383263">
              <w:t xml:space="preserve">2. </w:t>
            </w:r>
            <w:r w:rsidR="00387F2C" w:rsidRPr="00383263">
              <w:t xml:space="preserve">Постановление Правительства </w:t>
            </w:r>
            <w:r w:rsidR="00A76522" w:rsidRPr="00383263">
              <w:t>Российской</w:t>
            </w:r>
            <w:r w:rsidR="00387F2C" w:rsidRPr="00383263">
              <w:t xml:space="preserve">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Pr="00383263">
              <w:t>.</w:t>
            </w:r>
          </w:p>
          <w:p w:rsidR="009728C8" w:rsidRPr="00383263" w:rsidRDefault="00C95446" w:rsidP="00387F2C">
            <w:pPr>
              <w:ind w:left="24"/>
              <w:jc w:val="both"/>
            </w:pPr>
            <w:r w:rsidRPr="00383263">
              <w:t>3</w:t>
            </w:r>
            <w:r w:rsidR="009728C8" w:rsidRPr="00383263">
              <w:t xml:space="preserve">. </w:t>
            </w:r>
            <w:r w:rsidR="00387F2C" w:rsidRPr="00383263">
              <w:t>Постановление Кабинета Министров Республики Татарстан от 08 апреля 2013 года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w:t>
            </w:r>
            <w:r w:rsidR="009728C8" w:rsidRPr="00383263">
              <w:t>.</w:t>
            </w:r>
          </w:p>
          <w:p w:rsidR="00C95446" w:rsidRPr="00383263" w:rsidRDefault="00C95446" w:rsidP="00387F2C">
            <w:pPr>
              <w:ind w:left="24"/>
              <w:jc w:val="both"/>
            </w:pPr>
            <w:r w:rsidRPr="00383263">
              <w:t>4</w:t>
            </w:r>
            <w:r w:rsidR="009728C8" w:rsidRPr="00383263">
              <w:t xml:space="preserve">. </w:t>
            </w:r>
            <w:r w:rsidR="00387F2C" w:rsidRPr="00383263">
              <w:t>Постановление Кабинета Министров Республики Татарстан от 14 мая 2020 года № 387 "О реализации государственной программы Российской Федерации "Комплексное развитие сельских территорий" в Республике Татарстан"</w:t>
            </w:r>
            <w:r w:rsidRPr="00383263">
              <w:t>.</w:t>
            </w:r>
          </w:p>
          <w:p w:rsidR="00C95446" w:rsidRPr="00383263" w:rsidRDefault="00C95446" w:rsidP="00F07E6C">
            <w:pPr>
              <w:ind w:left="24"/>
              <w:jc w:val="both"/>
            </w:pPr>
            <w:r w:rsidRPr="00383263">
              <w:t>5. П</w:t>
            </w:r>
            <w:r w:rsidR="009728C8" w:rsidRPr="00383263">
              <w:t>одпрограмм</w:t>
            </w:r>
            <w:r w:rsidRPr="00383263">
              <w:t>а</w:t>
            </w:r>
            <w:r w:rsidR="009728C8" w:rsidRPr="00383263">
              <w:t xml:space="preserve"> «Комплексное развитие сельских территорий», утвержден</w:t>
            </w:r>
            <w:r w:rsidRPr="00383263">
              <w:t xml:space="preserve">ная </w:t>
            </w:r>
            <w:r w:rsidR="009728C8" w:rsidRPr="00383263">
              <w:t>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2013 - 2022 годы»</w:t>
            </w:r>
          </w:p>
          <w:p w:rsidR="00AF4F5A" w:rsidRPr="00383263" w:rsidRDefault="00C95446" w:rsidP="00CB7525">
            <w:pPr>
              <w:ind w:left="24"/>
              <w:jc w:val="both"/>
            </w:pPr>
            <w:r w:rsidRPr="00383263">
              <w:t xml:space="preserve">6. </w:t>
            </w:r>
            <w:r w:rsidR="00580189" w:rsidRPr="00383263">
              <w:t>Постановление Кабинета Министров Республики Татарстан от 30 апреля 2014г. №</w:t>
            </w:r>
            <w:r w:rsidRPr="00383263">
              <w:t xml:space="preserve"> </w:t>
            </w:r>
            <w:r w:rsidR="00580189" w:rsidRPr="00383263">
              <w:t xml:space="preserve">289 «Об утверждении государственной программы «Обеспечение качественным жильем и услугами </w:t>
            </w:r>
            <w:proofErr w:type="spellStart"/>
            <w:r w:rsidR="00580189" w:rsidRPr="00383263">
              <w:t>жилищно</w:t>
            </w:r>
            <w:proofErr w:type="spellEnd"/>
            <w:r w:rsidR="00580189" w:rsidRPr="00383263">
              <w:t xml:space="preserve"> – коммунального хозяйства населения Республики Татарстан на 2014-2022годы»</w:t>
            </w:r>
            <w:r w:rsidRPr="00383263">
              <w:t>.</w:t>
            </w:r>
          </w:p>
          <w:p w:rsidR="007070D5" w:rsidRPr="00383263" w:rsidRDefault="00C95446" w:rsidP="00C95446">
            <w:pPr>
              <w:ind w:left="24"/>
              <w:jc w:val="both"/>
            </w:pPr>
            <w:r w:rsidRPr="00383263">
              <w:t xml:space="preserve">7. </w:t>
            </w:r>
            <w:r w:rsidR="00580189" w:rsidRPr="00383263">
              <w:t>Закон Республики Татарстан от 21 октября 1999 г. № 2443 «О государственной подде</w:t>
            </w:r>
            <w:r w:rsidR="004D3BDB" w:rsidRPr="00383263">
              <w:t>ржке молодых семей в улучшении жилищных условий</w:t>
            </w:r>
            <w:r w:rsidRPr="00383263">
              <w:t>.</w:t>
            </w:r>
          </w:p>
        </w:tc>
      </w:tr>
      <w:tr w:rsidR="00E30B84" w:rsidRPr="00383263" w:rsidTr="008E06AB">
        <w:tc>
          <w:tcPr>
            <w:tcW w:w="2122" w:type="dxa"/>
            <w:shd w:val="clear" w:color="auto" w:fill="FFFFFF"/>
          </w:tcPr>
          <w:p w:rsidR="00E30B84" w:rsidRPr="00383263" w:rsidRDefault="00E30B84" w:rsidP="007070D5">
            <w:r w:rsidRPr="00383263">
              <w:t>Координатор Программы</w:t>
            </w:r>
          </w:p>
        </w:tc>
        <w:tc>
          <w:tcPr>
            <w:tcW w:w="7506" w:type="dxa"/>
            <w:shd w:val="clear" w:color="auto" w:fill="FFFFFF"/>
          </w:tcPr>
          <w:p w:rsidR="00E30B84" w:rsidRPr="00383263" w:rsidRDefault="0055644E" w:rsidP="00E30B84">
            <w:pPr>
              <w:jc w:val="both"/>
            </w:pPr>
            <w:r w:rsidRPr="00383263">
              <w:t>Министерство сельского хозяйства и продовольствия Республики Татарстан.</w:t>
            </w:r>
            <w:r w:rsidR="00E30B84" w:rsidRPr="00383263">
              <w:t xml:space="preserve"> </w:t>
            </w:r>
          </w:p>
        </w:tc>
      </w:tr>
      <w:tr w:rsidR="007070D5" w:rsidRPr="00383263" w:rsidTr="008E06AB">
        <w:tc>
          <w:tcPr>
            <w:tcW w:w="2122" w:type="dxa"/>
            <w:shd w:val="clear" w:color="auto" w:fill="FFFFFF"/>
          </w:tcPr>
          <w:p w:rsidR="007070D5" w:rsidRPr="00383263" w:rsidRDefault="00EB16F3" w:rsidP="00A71D2B">
            <w:r w:rsidRPr="00383263">
              <w:t>Ответственный исполнитель П</w:t>
            </w:r>
            <w:r w:rsidR="000572BD" w:rsidRPr="00383263">
              <w:t>рограммы</w:t>
            </w:r>
          </w:p>
        </w:tc>
        <w:tc>
          <w:tcPr>
            <w:tcW w:w="7506" w:type="dxa"/>
            <w:shd w:val="clear" w:color="auto" w:fill="FFFFFF"/>
          </w:tcPr>
          <w:p w:rsidR="007070D5" w:rsidRPr="00383263" w:rsidRDefault="000B7EDD" w:rsidP="0055644E">
            <w:pPr>
              <w:jc w:val="both"/>
            </w:pPr>
            <w:r w:rsidRPr="00383263">
              <w:t xml:space="preserve">Исполнительный комитет </w:t>
            </w:r>
            <w:r w:rsidR="00B509BC" w:rsidRPr="00383263">
              <w:t>Мамадышского</w:t>
            </w:r>
            <w:r w:rsidR="007070D5" w:rsidRPr="00383263">
              <w:t xml:space="preserve"> муниципального района</w:t>
            </w:r>
          </w:p>
        </w:tc>
      </w:tr>
      <w:tr w:rsidR="00270EB6" w:rsidRPr="00383263" w:rsidTr="008E06AB">
        <w:tc>
          <w:tcPr>
            <w:tcW w:w="2122" w:type="dxa"/>
            <w:shd w:val="clear" w:color="auto" w:fill="FFFFFF"/>
          </w:tcPr>
          <w:p w:rsidR="00270EB6" w:rsidRPr="00383263" w:rsidRDefault="00270EB6" w:rsidP="00A71D2B">
            <w:r w:rsidRPr="00383263">
              <w:lastRenderedPageBreak/>
              <w:t>Участники Программы</w:t>
            </w:r>
          </w:p>
        </w:tc>
        <w:tc>
          <w:tcPr>
            <w:tcW w:w="7506" w:type="dxa"/>
            <w:shd w:val="clear" w:color="auto" w:fill="FFFFFF"/>
          </w:tcPr>
          <w:p w:rsidR="003822C3" w:rsidRPr="00383263" w:rsidRDefault="003822C3" w:rsidP="00270EB6">
            <w:pPr>
              <w:jc w:val="both"/>
            </w:pPr>
            <w:r w:rsidRPr="00383263">
              <w:t xml:space="preserve">1. Исполнительный комитет </w:t>
            </w:r>
            <w:r w:rsidR="00B509BC" w:rsidRPr="00383263">
              <w:t>Мамадышского</w:t>
            </w:r>
            <w:r w:rsidRPr="00383263">
              <w:t xml:space="preserve"> муниципального района.</w:t>
            </w:r>
          </w:p>
          <w:p w:rsidR="00270EB6" w:rsidRPr="00383263" w:rsidRDefault="003822C3" w:rsidP="003822C3">
            <w:pPr>
              <w:jc w:val="both"/>
            </w:pPr>
            <w:r w:rsidRPr="00383263">
              <w:t xml:space="preserve">2. </w:t>
            </w:r>
            <w:r w:rsidR="00270EB6" w:rsidRPr="00383263">
              <w:t xml:space="preserve">Муниципальное учреждение «Финансово- бюджетная палата </w:t>
            </w:r>
            <w:r w:rsidR="00B509BC" w:rsidRPr="00383263">
              <w:t>Мамадышского</w:t>
            </w:r>
            <w:r w:rsidR="00270EB6" w:rsidRPr="00383263">
              <w:t xml:space="preserve"> муниципального района»</w:t>
            </w:r>
            <w:r w:rsidRPr="00383263">
              <w:t>.</w:t>
            </w:r>
          </w:p>
        </w:tc>
      </w:tr>
      <w:tr w:rsidR="009F47F3" w:rsidRPr="00383263" w:rsidTr="008E06AB">
        <w:tc>
          <w:tcPr>
            <w:tcW w:w="2122" w:type="dxa"/>
            <w:shd w:val="clear" w:color="auto" w:fill="FFFFFF"/>
          </w:tcPr>
          <w:p w:rsidR="009F47F3" w:rsidRPr="00383263" w:rsidRDefault="00EB16F3" w:rsidP="00A71D2B">
            <w:r w:rsidRPr="00383263">
              <w:t>Соисполнители П</w:t>
            </w:r>
            <w:r w:rsidR="009F47F3" w:rsidRPr="00383263">
              <w:t>рограммы</w:t>
            </w:r>
          </w:p>
        </w:tc>
        <w:tc>
          <w:tcPr>
            <w:tcW w:w="7506" w:type="dxa"/>
            <w:shd w:val="clear" w:color="auto" w:fill="FFFFFF"/>
          </w:tcPr>
          <w:p w:rsidR="009F47F3" w:rsidRPr="00383263" w:rsidRDefault="009F47F3" w:rsidP="00C51B89">
            <w:pPr>
              <w:autoSpaceDE w:val="0"/>
              <w:autoSpaceDN w:val="0"/>
              <w:adjustRightInd w:val="0"/>
            </w:pPr>
            <w:r w:rsidRPr="00383263">
              <w:t xml:space="preserve"> </w:t>
            </w:r>
            <w:r w:rsidR="00C51B89" w:rsidRPr="00383263">
              <w:t>Органы местного самоуправления.</w:t>
            </w:r>
          </w:p>
        </w:tc>
      </w:tr>
      <w:tr w:rsidR="007070D5" w:rsidRPr="00383263" w:rsidTr="008E06AB">
        <w:tc>
          <w:tcPr>
            <w:tcW w:w="2122" w:type="dxa"/>
            <w:shd w:val="clear" w:color="auto" w:fill="FFFFFF"/>
          </w:tcPr>
          <w:p w:rsidR="007070D5" w:rsidRPr="00383263" w:rsidRDefault="007070D5" w:rsidP="00A71D2B">
            <w:r w:rsidRPr="00383263">
              <w:t xml:space="preserve">Цели и </w:t>
            </w:r>
            <w:proofErr w:type="gramStart"/>
            <w:r w:rsidRPr="00383263">
              <w:t xml:space="preserve">задачи </w:t>
            </w:r>
            <w:r w:rsidR="00EB16F3" w:rsidRPr="00383263">
              <w:t xml:space="preserve"> П</w:t>
            </w:r>
            <w:r w:rsidRPr="00383263">
              <w:t>рограммы</w:t>
            </w:r>
            <w:proofErr w:type="gramEnd"/>
          </w:p>
        </w:tc>
        <w:tc>
          <w:tcPr>
            <w:tcW w:w="7506" w:type="dxa"/>
            <w:shd w:val="clear" w:color="auto" w:fill="FFFFFF"/>
          </w:tcPr>
          <w:p w:rsidR="007070D5" w:rsidRPr="00383263" w:rsidRDefault="00F12179" w:rsidP="00CA4E8E">
            <w:pPr>
              <w:jc w:val="both"/>
            </w:pPr>
            <w:r w:rsidRPr="00383263">
              <w:rPr>
                <w:b/>
              </w:rPr>
              <w:t>О</w:t>
            </w:r>
            <w:r w:rsidR="00FC6DD9" w:rsidRPr="00383263">
              <w:rPr>
                <w:b/>
              </w:rPr>
              <w:t>сновная цель</w:t>
            </w:r>
            <w:r w:rsidR="007070D5" w:rsidRPr="00383263">
              <w:rPr>
                <w:b/>
              </w:rPr>
              <w:t xml:space="preserve"> Программы</w:t>
            </w:r>
            <w:r w:rsidR="007070D5" w:rsidRPr="00383263">
              <w:t>:</w:t>
            </w:r>
          </w:p>
          <w:p w:rsidR="00121C38" w:rsidRPr="00383263" w:rsidRDefault="00121C38" w:rsidP="00C46B59">
            <w:r w:rsidRPr="00383263">
              <w:t>1. С</w:t>
            </w:r>
            <w:r w:rsidR="00C46B59" w:rsidRPr="00383263">
              <w:t>охран</w:t>
            </w:r>
            <w:r w:rsidRPr="00383263">
              <w:t>ение численности</w:t>
            </w:r>
            <w:r w:rsidR="00C46B59" w:rsidRPr="00383263">
              <w:t xml:space="preserve"> населени</w:t>
            </w:r>
            <w:r w:rsidRPr="00383263">
              <w:t>я</w:t>
            </w:r>
            <w:r w:rsidR="00C46B59" w:rsidRPr="00383263">
              <w:t xml:space="preserve"> сельских территорий в соотношении минимум 1:4 по отношению к городскому. Доля жителей деревней, сел и </w:t>
            </w:r>
            <w:r w:rsidR="00135ADF" w:rsidRPr="00383263">
              <w:t>поселков</w:t>
            </w:r>
            <w:r w:rsidR="00C46B59" w:rsidRPr="00383263">
              <w:t xml:space="preserve"> должна составлять не менее 25% от всего населения страны. </w:t>
            </w:r>
          </w:p>
          <w:p w:rsidR="00121C38" w:rsidRPr="00383263" w:rsidRDefault="00C46B59" w:rsidP="00C46B59">
            <w:r w:rsidRPr="00383263">
              <w:t>Более доступное жилье сможет удержать молодежь на селе – или привлечь на село городских жителей.</w:t>
            </w:r>
          </w:p>
          <w:p w:rsidR="00121C38" w:rsidRPr="00383263" w:rsidRDefault="00121C38" w:rsidP="00C46B59">
            <w:r w:rsidRPr="00383263">
              <w:t>2. Благоустройство сельской территории</w:t>
            </w:r>
            <w:r w:rsidR="00242C97" w:rsidRPr="00383263">
              <w:t>.</w:t>
            </w:r>
          </w:p>
          <w:p w:rsidR="00242C97" w:rsidRPr="00383263" w:rsidRDefault="00242C97" w:rsidP="00C46B59">
            <w:r w:rsidRPr="00383263">
              <w:t>3. Ремонтно-восстановительные работы улично-дорожной сети и дворовых проездов сельских населенных пунктов.</w:t>
            </w:r>
          </w:p>
          <w:p w:rsidR="00135ADF" w:rsidRPr="00383263" w:rsidRDefault="000B5A03" w:rsidP="00135ADF">
            <w:pPr>
              <w:jc w:val="both"/>
            </w:pPr>
            <w:r w:rsidRPr="00383263">
              <w:rPr>
                <w:b/>
              </w:rPr>
              <w:t>О</w:t>
            </w:r>
            <w:r w:rsidR="007070D5" w:rsidRPr="00383263">
              <w:rPr>
                <w:b/>
              </w:rPr>
              <w:t>сновными задачами Программы являются</w:t>
            </w:r>
            <w:r w:rsidR="007070D5" w:rsidRPr="00383263">
              <w:t>:</w:t>
            </w:r>
          </w:p>
          <w:p w:rsidR="00012097" w:rsidRPr="00383263" w:rsidRDefault="000D15F7" w:rsidP="00135ADF">
            <w:pPr>
              <w:jc w:val="both"/>
            </w:pPr>
            <w:r w:rsidRPr="00383263">
              <w:t xml:space="preserve"> </w:t>
            </w:r>
            <w:r w:rsidR="00012097" w:rsidRPr="00383263">
              <w:t xml:space="preserve"> </w:t>
            </w:r>
            <w:r w:rsidR="008238AB" w:rsidRPr="00383263">
              <w:t>1.</w:t>
            </w:r>
            <w:r w:rsidR="00012097" w:rsidRPr="00383263">
              <w:t xml:space="preserve"> </w:t>
            </w:r>
            <w:r w:rsidR="008238AB" w:rsidRPr="00383263">
              <w:t>У</w:t>
            </w:r>
            <w:r w:rsidR="00012097" w:rsidRPr="00383263">
              <w:t xml:space="preserve">лучшение жилищных условий сельского населения и </w:t>
            </w:r>
            <w:r w:rsidR="00012097" w:rsidRPr="00383263">
              <w:rPr>
                <w:rFonts w:eastAsia="Calibri"/>
                <w:lang w:eastAsia="en-US"/>
              </w:rPr>
              <w:t>обеспечение доступным и комфортным жильем сельского населения, привлечение и закрепление в сельской местности молодых специалистов</w:t>
            </w:r>
            <w:r w:rsidR="00012097" w:rsidRPr="00383263">
              <w:t xml:space="preserve"> путем предоставления социальных выплат на строительство (приобретение) жилья гражданам, проживающим на сельских территориях</w:t>
            </w:r>
            <w:r w:rsidR="008238AB" w:rsidRPr="00383263">
              <w:t>.</w:t>
            </w:r>
            <w:r w:rsidR="00012097" w:rsidRPr="00383263">
              <w:t xml:space="preserve"> </w:t>
            </w:r>
          </w:p>
          <w:p w:rsidR="00012097" w:rsidRPr="00383263" w:rsidRDefault="008238AB" w:rsidP="008238AB">
            <w:pPr>
              <w:autoSpaceDE w:val="0"/>
              <w:autoSpaceDN w:val="0"/>
              <w:adjustRightInd w:val="0"/>
              <w:jc w:val="both"/>
            </w:pPr>
            <w:r w:rsidRPr="00383263">
              <w:t xml:space="preserve"> 2.</w:t>
            </w:r>
            <w:r w:rsidR="00012097" w:rsidRPr="00383263">
              <w:t xml:space="preserve"> Обеспечение жильем, предоставляем</w:t>
            </w:r>
            <w:r w:rsidRPr="00383263">
              <w:t>ому</w:t>
            </w:r>
            <w:r w:rsidR="00012097" w:rsidRPr="00383263">
              <w:t xml:space="preserve"> по договорам найма</w:t>
            </w:r>
            <w:r w:rsidRPr="00383263">
              <w:t>,</w:t>
            </w:r>
            <w:r w:rsidR="00012097" w:rsidRPr="00383263">
              <w:t xml:space="preserve"> граждан, проживающим на сельских территориях.</w:t>
            </w:r>
          </w:p>
          <w:p w:rsidR="00012097" w:rsidRPr="00383263" w:rsidRDefault="00012097" w:rsidP="00012097">
            <w:pPr>
              <w:jc w:val="both"/>
            </w:pPr>
            <w:r w:rsidRPr="00383263">
              <w:t xml:space="preserve"> </w:t>
            </w:r>
            <w:r w:rsidR="008238AB" w:rsidRPr="00383263">
              <w:t>3.</w:t>
            </w:r>
            <w:r w:rsidRPr="00383263">
              <w:t xml:space="preserve"> </w:t>
            </w:r>
            <w:r w:rsidR="008238AB" w:rsidRPr="00383263">
              <w:t>С</w:t>
            </w:r>
            <w:r w:rsidRPr="00383263">
              <w:t>охранение численности сельского   населения</w:t>
            </w:r>
            <w:r w:rsidR="008238AB" w:rsidRPr="00383263">
              <w:t>.</w:t>
            </w:r>
          </w:p>
          <w:p w:rsidR="007070D5" w:rsidRPr="00383263" w:rsidRDefault="008238AB" w:rsidP="000B5A03">
            <w:pPr>
              <w:jc w:val="both"/>
            </w:pPr>
            <w:r w:rsidRPr="00383263">
              <w:t xml:space="preserve"> 4. С</w:t>
            </w:r>
            <w:r w:rsidR="000D15F7" w:rsidRPr="00383263">
              <w:t>оздание комфортных условий жизнедеятельности в сельской местности</w:t>
            </w:r>
            <w:r w:rsidRPr="00383263">
              <w:t>.</w:t>
            </w:r>
          </w:p>
          <w:p w:rsidR="000B5A03" w:rsidRPr="00383263" w:rsidRDefault="008238AB" w:rsidP="008238AB">
            <w:pPr>
              <w:jc w:val="both"/>
            </w:pPr>
            <w:r w:rsidRPr="00383263">
              <w:t xml:space="preserve"> 5.</w:t>
            </w:r>
            <w:r w:rsidR="000B5A03" w:rsidRPr="00383263">
              <w:t xml:space="preserve"> </w:t>
            </w:r>
            <w:r w:rsidRPr="00383263">
              <w:t>О</w:t>
            </w:r>
            <w:r w:rsidR="000B5A03" w:rsidRPr="00383263">
              <w:t>беспечение безопасности дорожного движения.</w:t>
            </w:r>
          </w:p>
          <w:p w:rsidR="00DA264F" w:rsidRPr="00383263" w:rsidRDefault="00DA264F" w:rsidP="008238AB">
            <w:pPr>
              <w:jc w:val="both"/>
            </w:pPr>
          </w:p>
        </w:tc>
      </w:tr>
      <w:tr w:rsidR="007070D5" w:rsidRPr="00383263" w:rsidTr="008E06AB">
        <w:tc>
          <w:tcPr>
            <w:tcW w:w="2122" w:type="dxa"/>
            <w:shd w:val="clear" w:color="auto" w:fill="FFFFFF"/>
          </w:tcPr>
          <w:p w:rsidR="007070D5" w:rsidRPr="00383263" w:rsidRDefault="000572BD" w:rsidP="00A71D2B">
            <w:proofErr w:type="spellStart"/>
            <w:r w:rsidRPr="00383263">
              <w:t>П</w:t>
            </w:r>
            <w:r w:rsidR="00EB16F3" w:rsidRPr="00383263">
              <w:t>рограммно</w:t>
            </w:r>
            <w:proofErr w:type="spellEnd"/>
            <w:r w:rsidR="00EB16F3" w:rsidRPr="00383263">
              <w:t xml:space="preserve"> –целевые инструменты П</w:t>
            </w:r>
            <w:r w:rsidRPr="00383263">
              <w:t>рограммы</w:t>
            </w:r>
            <w:r w:rsidR="007070D5" w:rsidRPr="00383263">
              <w:t xml:space="preserve"> </w:t>
            </w:r>
          </w:p>
        </w:tc>
        <w:tc>
          <w:tcPr>
            <w:tcW w:w="7506" w:type="dxa"/>
            <w:shd w:val="clear" w:color="auto" w:fill="FFFFFF"/>
          </w:tcPr>
          <w:p w:rsidR="007070D5" w:rsidRPr="00383263" w:rsidRDefault="008238AB" w:rsidP="00036765">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1. Показатели ввода жилья.</w:t>
            </w:r>
          </w:p>
          <w:p w:rsidR="008238AB" w:rsidRPr="00383263" w:rsidRDefault="008238AB" w:rsidP="00036765">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 xml:space="preserve">2. Физические объемы производства строительно-монтажных и дорожных работ. </w:t>
            </w:r>
          </w:p>
        </w:tc>
      </w:tr>
      <w:tr w:rsidR="007070D5" w:rsidRPr="00383263" w:rsidTr="008E06AB">
        <w:tc>
          <w:tcPr>
            <w:tcW w:w="2122" w:type="dxa"/>
            <w:shd w:val="clear" w:color="auto" w:fill="FFFFFF"/>
          </w:tcPr>
          <w:p w:rsidR="007070D5" w:rsidRPr="00383263" w:rsidRDefault="007070D5" w:rsidP="00A71D2B">
            <w:r w:rsidRPr="00383263">
              <w:t xml:space="preserve">Сроки и этапы </w:t>
            </w:r>
            <w:proofErr w:type="gramStart"/>
            <w:r w:rsidRPr="00383263">
              <w:t xml:space="preserve">реализации </w:t>
            </w:r>
            <w:r w:rsidR="00EB16F3" w:rsidRPr="00383263">
              <w:t xml:space="preserve"> П</w:t>
            </w:r>
            <w:r w:rsidRPr="00383263">
              <w:t>рограммы</w:t>
            </w:r>
            <w:proofErr w:type="gramEnd"/>
          </w:p>
        </w:tc>
        <w:tc>
          <w:tcPr>
            <w:tcW w:w="7506" w:type="dxa"/>
            <w:shd w:val="clear" w:color="auto" w:fill="FFFFFF"/>
          </w:tcPr>
          <w:p w:rsidR="007070D5" w:rsidRPr="00383263" w:rsidRDefault="00F07E6C" w:rsidP="004432D8">
            <w:r w:rsidRPr="00383263">
              <w:t>П</w:t>
            </w:r>
            <w:r w:rsidR="0018519C" w:rsidRPr="00383263">
              <w:t>рограмма реализуется в один этап</w:t>
            </w:r>
            <w:r w:rsidR="008238AB" w:rsidRPr="00383263">
              <w:t>,</w:t>
            </w:r>
            <w:r w:rsidR="000B5A03" w:rsidRPr="00383263">
              <w:t xml:space="preserve"> в 202</w:t>
            </w:r>
            <w:r w:rsidR="004432D8" w:rsidRPr="00383263">
              <w:t>1</w:t>
            </w:r>
            <w:r w:rsidR="000B5A03" w:rsidRPr="00383263">
              <w:t xml:space="preserve"> г.</w:t>
            </w:r>
          </w:p>
        </w:tc>
      </w:tr>
      <w:tr w:rsidR="000572BD" w:rsidRPr="00383263" w:rsidTr="008E06AB">
        <w:tc>
          <w:tcPr>
            <w:tcW w:w="2122" w:type="dxa"/>
            <w:shd w:val="clear" w:color="auto" w:fill="FFFFFF"/>
          </w:tcPr>
          <w:p w:rsidR="000572BD" w:rsidRPr="00383263" w:rsidRDefault="00EB16F3" w:rsidP="00A71D2B">
            <w:r w:rsidRPr="00383263">
              <w:t>Целевые показатели П</w:t>
            </w:r>
            <w:r w:rsidR="000572BD" w:rsidRPr="00383263">
              <w:t>рограммы</w:t>
            </w:r>
          </w:p>
        </w:tc>
        <w:tc>
          <w:tcPr>
            <w:tcW w:w="7506" w:type="dxa"/>
            <w:shd w:val="clear" w:color="auto" w:fill="FFFFFF"/>
          </w:tcPr>
          <w:p w:rsidR="0080162C" w:rsidRPr="00383263" w:rsidRDefault="008238AB" w:rsidP="0080162C">
            <w:pPr>
              <w:pStyle w:val="ConsPlusNormal"/>
              <w:rPr>
                <w:rFonts w:ascii="Times New Roman" w:hAnsi="Times New Roman" w:cs="Times New Roman"/>
                <w:sz w:val="24"/>
                <w:szCs w:val="24"/>
              </w:rPr>
            </w:pPr>
            <w:r w:rsidRPr="00383263">
              <w:rPr>
                <w:rFonts w:ascii="Times New Roman" w:hAnsi="Times New Roman" w:cs="Times New Roman"/>
                <w:sz w:val="24"/>
                <w:szCs w:val="24"/>
              </w:rPr>
              <w:t>1.</w:t>
            </w:r>
            <w:r w:rsidR="0080162C" w:rsidRPr="00383263">
              <w:rPr>
                <w:rFonts w:ascii="Times New Roman" w:hAnsi="Times New Roman" w:cs="Times New Roman"/>
                <w:sz w:val="24"/>
                <w:szCs w:val="24"/>
              </w:rPr>
              <w:t xml:space="preserve"> </w:t>
            </w:r>
            <w:r w:rsidRPr="00383263">
              <w:rPr>
                <w:rFonts w:ascii="Times New Roman" w:hAnsi="Times New Roman" w:cs="Times New Roman"/>
                <w:sz w:val="24"/>
                <w:szCs w:val="24"/>
              </w:rPr>
              <w:t>С</w:t>
            </w:r>
            <w:r w:rsidR="0080162C" w:rsidRPr="00383263">
              <w:rPr>
                <w:rFonts w:ascii="Times New Roman" w:hAnsi="Times New Roman" w:cs="Times New Roman"/>
                <w:sz w:val="24"/>
                <w:szCs w:val="24"/>
              </w:rPr>
              <w:t>оздание условий для обеспечения доступным и комфортным жильем сельского населения на сельских территориях</w:t>
            </w:r>
          </w:p>
          <w:p w:rsidR="0080162C" w:rsidRPr="00383263" w:rsidRDefault="008238AB" w:rsidP="0080162C">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2.</w:t>
            </w:r>
            <w:r w:rsidR="0080162C" w:rsidRPr="00383263">
              <w:rPr>
                <w:rFonts w:ascii="Times New Roman" w:hAnsi="Times New Roman" w:cs="Times New Roman"/>
                <w:sz w:val="24"/>
                <w:szCs w:val="24"/>
              </w:rPr>
              <w:t xml:space="preserve"> </w:t>
            </w:r>
            <w:r w:rsidRPr="00383263">
              <w:rPr>
                <w:rFonts w:ascii="Times New Roman" w:hAnsi="Times New Roman" w:cs="Times New Roman"/>
                <w:sz w:val="24"/>
                <w:szCs w:val="24"/>
              </w:rPr>
              <w:t>О</w:t>
            </w:r>
            <w:r w:rsidR="0080162C" w:rsidRPr="00383263">
              <w:rPr>
                <w:rFonts w:ascii="Times New Roman" w:hAnsi="Times New Roman" w:cs="Times New Roman"/>
                <w:sz w:val="24"/>
                <w:szCs w:val="24"/>
              </w:rPr>
              <w:t xml:space="preserve">бъем ввода в эксплуатацию при строительстве жилья для граждан, проживающих на сельских территориях, всего </w:t>
            </w:r>
            <w:r w:rsidR="00240AE4" w:rsidRPr="00383263">
              <w:rPr>
                <w:rFonts w:ascii="Times New Roman" w:hAnsi="Times New Roman" w:cs="Times New Roman"/>
                <w:sz w:val="24"/>
                <w:szCs w:val="24"/>
              </w:rPr>
              <w:t>1</w:t>
            </w:r>
            <w:r w:rsidR="00B509BC" w:rsidRPr="00383263">
              <w:rPr>
                <w:rFonts w:ascii="Times New Roman" w:hAnsi="Times New Roman" w:cs="Times New Roman"/>
                <w:sz w:val="24"/>
                <w:szCs w:val="24"/>
              </w:rPr>
              <w:t xml:space="preserve"> сем</w:t>
            </w:r>
            <w:r w:rsidR="004432D8" w:rsidRPr="00383263">
              <w:rPr>
                <w:rFonts w:ascii="Times New Roman" w:hAnsi="Times New Roman" w:cs="Times New Roman"/>
                <w:sz w:val="24"/>
                <w:szCs w:val="24"/>
              </w:rPr>
              <w:t>ья</w:t>
            </w:r>
            <w:r w:rsidR="00B509BC" w:rsidRPr="00383263">
              <w:rPr>
                <w:rFonts w:ascii="Times New Roman" w:hAnsi="Times New Roman" w:cs="Times New Roman"/>
                <w:sz w:val="24"/>
                <w:szCs w:val="24"/>
              </w:rPr>
              <w:t xml:space="preserve">, </w:t>
            </w:r>
            <w:r w:rsidR="004432D8" w:rsidRPr="00383263">
              <w:rPr>
                <w:rFonts w:ascii="Times New Roman" w:hAnsi="Times New Roman" w:cs="Times New Roman"/>
                <w:sz w:val="24"/>
                <w:szCs w:val="24"/>
              </w:rPr>
              <w:t>90</w:t>
            </w:r>
            <w:r w:rsidR="00680330" w:rsidRPr="00383263">
              <w:rPr>
                <w:rFonts w:ascii="Times New Roman" w:hAnsi="Times New Roman" w:cs="Times New Roman"/>
                <w:sz w:val="24"/>
                <w:szCs w:val="24"/>
              </w:rPr>
              <w:t xml:space="preserve"> </w:t>
            </w:r>
            <w:r w:rsidR="0080162C" w:rsidRPr="00383263">
              <w:rPr>
                <w:rFonts w:ascii="Times New Roman" w:hAnsi="Times New Roman" w:cs="Times New Roman"/>
                <w:sz w:val="24"/>
                <w:szCs w:val="24"/>
              </w:rPr>
              <w:t>кв. м</w:t>
            </w:r>
            <w:r w:rsidRPr="00383263">
              <w:rPr>
                <w:rFonts w:ascii="Times New Roman" w:hAnsi="Times New Roman" w:cs="Times New Roman"/>
                <w:sz w:val="24"/>
                <w:szCs w:val="24"/>
              </w:rPr>
              <w:t>.</w:t>
            </w:r>
          </w:p>
          <w:p w:rsidR="00C3111B" w:rsidRPr="00383263" w:rsidRDefault="00242C97" w:rsidP="008238AB">
            <w:pPr>
              <w:pStyle w:val="ConsPlusNormal"/>
              <w:rPr>
                <w:rFonts w:ascii="Times New Roman" w:hAnsi="Times New Roman" w:cs="Times New Roman"/>
                <w:sz w:val="24"/>
                <w:szCs w:val="24"/>
              </w:rPr>
            </w:pPr>
            <w:r w:rsidRPr="00383263">
              <w:rPr>
                <w:rFonts w:ascii="Times New Roman" w:hAnsi="Times New Roman" w:cs="Times New Roman"/>
                <w:sz w:val="24"/>
                <w:szCs w:val="24"/>
              </w:rPr>
              <w:t>3</w:t>
            </w:r>
            <w:r w:rsidR="008238AB" w:rsidRPr="00383263">
              <w:rPr>
                <w:rFonts w:ascii="Times New Roman" w:hAnsi="Times New Roman" w:cs="Times New Roman"/>
                <w:sz w:val="24"/>
                <w:szCs w:val="24"/>
              </w:rPr>
              <w:t>. С</w:t>
            </w:r>
            <w:r w:rsidR="00C3111B" w:rsidRPr="00383263">
              <w:rPr>
                <w:rFonts w:ascii="Times New Roman" w:hAnsi="Times New Roman" w:cs="Times New Roman"/>
                <w:sz w:val="24"/>
                <w:szCs w:val="24"/>
              </w:rPr>
              <w:t xml:space="preserve">охранение доли сельского населения Республики Татарстан в общей численности населения Российской Федерации: </w:t>
            </w:r>
          </w:p>
          <w:p w:rsidR="00C3111B" w:rsidRPr="00383263" w:rsidRDefault="00C3111B" w:rsidP="00C3111B">
            <w:pPr>
              <w:autoSpaceDE w:val="0"/>
              <w:autoSpaceDN w:val="0"/>
              <w:adjustRightInd w:val="0"/>
              <w:jc w:val="both"/>
            </w:pPr>
            <w:r w:rsidRPr="00383263">
              <w:t>- не менее 25,3%, в том числе по годам:</w:t>
            </w:r>
          </w:p>
          <w:p w:rsidR="00C3111B" w:rsidRPr="00383263" w:rsidRDefault="00C3111B" w:rsidP="00C3111B">
            <w:pPr>
              <w:autoSpaceDE w:val="0"/>
              <w:autoSpaceDN w:val="0"/>
              <w:adjustRightInd w:val="0"/>
              <w:jc w:val="both"/>
            </w:pPr>
            <w:r w:rsidRPr="00383263">
              <w:t>2020 –   25,3 процента;</w:t>
            </w:r>
          </w:p>
          <w:p w:rsidR="00C3111B" w:rsidRPr="00383263" w:rsidRDefault="00C3111B" w:rsidP="00C3111B">
            <w:pPr>
              <w:autoSpaceDE w:val="0"/>
              <w:autoSpaceDN w:val="0"/>
              <w:adjustRightInd w:val="0"/>
              <w:jc w:val="both"/>
            </w:pPr>
            <w:r w:rsidRPr="00383263">
              <w:t>2021 –   25,3 процента;</w:t>
            </w:r>
          </w:p>
          <w:p w:rsidR="00C3111B" w:rsidRPr="00383263" w:rsidRDefault="00C3111B" w:rsidP="00C3111B">
            <w:pPr>
              <w:autoSpaceDE w:val="0"/>
              <w:autoSpaceDN w:val="0"/>
              <w:adjustRightInd w:val="0"/>
              <w:jc w:val="both"/>
            </w:pPr>
            <w:r w:rsidRPr="00383263">
              <w:t>2022 –   25,3 процента;</w:t>
            </w:r>
          </w:p>
          <w:p w:rsidR="00C3111B" w:rsidRPr="00383263" w:rsidRDefault="00C3111B" w:rsidP="00C3111B">
            <w:pPr>
              <w:autoSpaceDE w:val="0"/>
              <w:autoSpaceDN w:val="0"/>
              <w:adjustRightInd w:val="0"/>
              <w:jc w:val="both"/>
            </w:pPr>
            <w:r w:rsidRPr="00383263">
              <w:t>2023 –   25,3 процента;</w:t>
            </w:r>
          </w:p>
          <w:p w:rsidR="00C3111B" w:rsidRPr="00383263" w:rsidRDefault="00C3111B" w:rsidP="00C3111B">
            <w:pPr>
              <w:autoSpaceDE w:val="0"/>
              <w:autoSpaceDN w:val="0"/>
              <w:adjustRightInd w:val="0"/>
              <w:jc w:val="both"/>
            </w:pPr>
            <w:r w:rsidRPr="00383263">
              <w:t>2024 –   25,3 процента;</w:t>
            </w:r>
          </w:p>
          <w:p w:rsidR="00C3111B" w:rsidRPr="00383263" w:rsidRDefault="00C3111B" w:rsidP="00C3111B">
            <w:pPr>
              <w:autoSpaceDE w:val="0"/>
              <w:autoSpaceDN w:val="0"/>
              <w:adjustRightInd w:val="0"/>
              <w:jc w:val="both"/>
            </w:pPr>
            <w:r w:rsidRPr="00383263">
              <w:t>2025 –   25,3 процента;</w:t>
            </w:r>
          </w:p>
          <w:p w:rsidR="00C3111B" w:rsidRPr="00383263" w:rsidRDefault="00C3111B" w:rsidP="00C3111B">
            <w:pPr>
              <w:autoSpaceDE w:val="0"/>
              <w:autoSpaceDN w:val="0"/>
              <w:adjustRightInd w:val="0"/>
              <w:jc w:val="both"/>
            </w:pPr>
            <w:proofErr w:type="gramStart"/>
            <w:r w:rsidRPr="00383263">
              <w:t>повышение</w:t>
            </w:r>
            <w:proofErr w:type="gramEnd"/>
            <w:r w:rsidRPr="00383263">
              <w:t xml:space="preserve"> доли общей площади благоустроенных жилых помещений на сельских территориях до 50%</w:t>
            </w:r>
          </w:p>
          <w:p w:rsidR="00C3111B" w:rsidRPr="00383263" w:rsidRDefault="00C3111B" w:rsidP="00C3111B">
            <w:pPr>
              <w:autoSpaceDE w:val="0"/>
              <w:autoSpaceDN w:val="0"/>
              <w:adjustRightInd w:val="0"/>
              <w:jc w:val="both"/>
            </w:pPr>
            <w:r w:rsidRPr="00383263">
              <w:t xml:space="preserve"> </w:t>
            </w:r>
            <w:proofErr w:type="gramStart"/>
            <w:r w:rsidRPr="00383263">
              <w:t>по</w:t>
            </w:r>
            <w:proofErr w:type="gramEnd"/>
            <w:r w:rsidRPr="00383263">
              <w:t xml:space="preserve"> годам:</w:t>
            </w:r>
          </w:p>
          <w:p w:rsidR="00C3111B" w:rsidRPr="00383263" w:rsidRDefault="00C3111B" w:rsidP="00C3111B">
            <w:pPr>
              <w:autoSpaceDE w:val="0"/>
              <w:autoSpaceDN w:val="0"/>
              <w:adjustRightInd w:val="0"/>
              <w:jc w:val="both"/>
            </w:pPr>
            <w:r w:rsidRPr="00383263">
              <w:t>2020 –   35 процентов;</w:t>
            </w:r>
          </w:p>
          <w:p w:rsidR="00C3111B" w:rsidRPr="00383263" w:rsidRDefault="00C3111B" w:rsidP="00C3111B">
            <w:pPr>
              <w:autoSpaceDE w:val="0"/>
              <w:autoSpaceDN w:val="0"/>
              <w:adjustRightInd w:val="0"/>
              <w:jc w:val="both"/>
            </w:pPr>
            <w:r w:rsidRPr="00383263">
              <w:lastRenderedPageBreak/>
              <w:t>2021 –   37 процентов;</w:t>
            </w:r>
          </w:p>
          <w:p w:rsidR="00C3111B" w:rsidRPr="00383263" w:rsidRDefault="00C3111B" w:rsidP="00C3111B">
            <w:pPr>
              <w:autoSpaceDE w:val="0"/>
              <w:autoSpaceDN w:val="0"/>
              <w:adjustRightInd w:val="0"/>
              <w:jc w:val="both"/>
            </w:pPr>
            <w:r w:rsidRPr="00383263">
              <w:t>2022 –   40 процентов;</w:t>
            </w:r>
          </w:p>
          <w:p w:rsidR="00C3111B" w:rsidRPr="00383263" w:rsidRDefault="00C3111B" w:rsidP="00C3111B">
            <w:pPr>
              <w:autoSpaceDE w:val="0"/>
              <w:autoSpaceDN w:val="0"/>
              <w:adjustRightInd w:val="0"/>
              <w:jc w:val="both"/>
            </w:pPr>
            <w:r w:rsidRPr="00383263">
              <w:t>2023 –   43 процента;</w:t>
            </w:r>
          </w:p>
          <w:p w:rsidR="00C3111B" w:rsidRPr="00383263" w:rsidRDefault="00C3111B" w:rsidP="00C3111B">
            <w:pPr>
              <w:autoSpaceDE w:val="0"/>
              <w:autoSpaceDN w:val="0"/>
              <w:adjustRightInd w:val="0"/>
              <w:jc w:val="both"/>
            </w:pPr>
            <w:r w:rsidRPr="00383263">
              <w:t>2024 –   46 процентов;</w:t>
            </w:r>
          </w:p>
          <w:p w:rsidR="00C3111B" w:rsidRPr="00383263" w:rsidRDefault="00C3111B" w:rsidP="00C3111B">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2025 –   50 процентов;</w:t>
            </w:r>
          </w:p>
          <w:p w:rsidR="00242C97" w:rsidRPr="00383263" w:rsidRDefault="00242C97" w:rsidP="00242C97">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4</w:t>
            </w:r>
            <w:r w:rsidR="008238AB" w:rsidRPr="00383263">
              <w:rPr>
                <w:rFonts w:ascii="Times New Roman" w:hAnsi="Times New Roman" w:cs="Times New Roman"/>
                <w:sz w:val="24"/>
                <w:szCs w:val="24"/>
              </w:rPr>
              <w:t>.</w:t>
            </w:r>
            <w:r w:rsidR="000B5A03" w:rsidRPr="00383263">
              <w:rPr>
                <w:rFonts w:ascii="Times New Roman" w:hAnsi="Times New Roman" w:cs="Times New Roman"/>
                <w:sz w:val="24"/>
                <w:szCs w:val="24"/>
              </w:rPr>
              <w:t xml:space="preserve"> </w:t>
            </w:r>
            <w:r w:rsidRPr="00383263">
              <w:rPr>
                <w:rFonts w:ascii="Times New Roman" w:hAnsi="Times New Roman" w:cs="Times New Roman"/>
                <w:sz w:val="24"/>
                <w:szCs w:val="24"/>
              </w:rPr>
              <w:t>Благоустройство сельских территорий.</w:t>
            </w:r>
          </w:p>
        </w:tc>
      </w:tr>
      <w:tr w:rsidR="007070D5" w:rsidRPr="00383263" w:rsidTr="008E06AB">
        <w:tc>
          <w:tcPr>
            <w:tcW w:w="2122" w:type="dxa"/>
            <w:shd w:val="clear" w:color="auto" w:fill="FFFFFF"/>
          </w:tcPr>
          <w:p w:rsidR="007070D5" w:rsidRPr="00383263" w:rsidRDefault="00EB16F3" w:rsidP="00A71D2B">
            <w:r w:rsidRPr="00383263">
              <w:lastRenderedPageBreak/>
              <w:t>Объем</w:t>
            </w:r>
            <w:r w:rsidR="00850FA7" w:rsidRPr="00383263">
              <w:t>ы и источники</w:t>
            </w:r>
            <w:r w:rsidRPr="00383263">
              <w:t xml:space="preserve"> финансового обеспечения П</w:t>
            </w:r>
            <w:r w:rsidR="00046F56" w:rsidRPr="00383263">
              <w:t>рограммы</w:t>
            </w:r>
            <w:r w:rsidR="007070D5" w:rsidRPr="00383263">
              <w:t xml:space="preserve"> </w:t>
            </w:r>
          </w:p>
        </w:tc>
        <w:tc>
          <w:tcPr>
            <w:tcW w:w="7506" w:type="dxa"/>
            <w:shd w:val="clear" w:color="auto" w:fill="FFFFFF"/>
          </w:tcPr>
          <w:p w:rsidR="00B15196" w:rsidRPr="00383263" w:rsidRDefault="006E781A" w:rsidP="00B65567">
            <w:pPr>
              <w:tabs>
                <w:tab w:val="left" w:pos="1000"/>
              </w:tabs>
              <w:ind w:firstLine="700"/>
              <w:jc w:val="both"/>
            </w:pPr>
            <w:r w:rsidRPr="00383263">
              <w:t xml:space="preserve"> </w:t>
            </w:r>
            <w:r w:rsidR="00155458" w:rsidRPr="00383263">
              <w:t>Направление средств на реализацию Программы осуществляется в рамках соответствующего финансового года</w:t>
            </w:r>
            <w:r w:rsidR="00C3111B" w:rsidRPr="00383263">
              <w:t xml:space="preserve"> </w:t>
            </w:r>
            <w:r w:rsidR="00CE6199" w:rsidRPr="00383263">
              <w:t>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как д</w:t>
            </w:r>
            <w:r w:rsidR="00901DD8" w:rsidRPr="00383263">
              <w:t>о получателя бюджетных средств</w:t>
            </w:r>
            <w:r w:rsidR="00C3111B" w:rsidRPr="00383263">
              <w:t>.</w:t>
            </w:r>
            <w:r w:rsidR="00CE6199" w:rsidRPr="00383263">
              <w:t xml:space="preserve"> </w:t>
            </w:r>
          </w:p>
          <w:p w:rsidR="007070D5" w:rsidRPr="00383263" w:rsidRDefault="008238AB" w:rsidP="00360ABE">
            <w:pPr>
              <w:tabs>
                <w:tab w:val="left" w:pos="1000"/>
              </w:tabs>
              <w:jc w:val="both"/>
            </w:pPr>
            <w:r w:rsidRPr="00383263">
              <w:t xml:space="preserve">    </w:t>
            </w:r>
            <w:r w:rsidR="00B15196" w:rsidRPr="00383263">
              <w:t>И</w:t>
            </w:r>
            <w:r w:rsidR="00CE6199" w:rsidRPr="00383263">
              <w:t>сточник</w:t>
            </w:r>
            <w:r w:rsidR="00360ABE" w:rsidRPr="00383263">
              <w:t>и</w:t>
            </w:r>
            <w:r w:rsidR="00CE6199" w:rsidRPr="00383263">
              <w:t xml:space="preserve"> финансового </w:t>
            </w:r>
            <w:r w:rsidR="00B15196" w:rsidRPr="00383263">
              <w:t>обеспечения</w:t>
            </w:r>
            <w:r w:rsidR="00360ABE" w:rsidRPr="00383263">
              <w:t xml:space="preserve"> представлены в Таблице №1</w:t>
            </w:r>
          </w:p>
        </w:tc>
      </w:tr>
      <w:tr w:rsidR="00535A15" w:rsidRPr="00383263" w:rsidTr="005333C8">
        <w:tc>
          <w:tcPr>
            <w:tcW w:w="2122" w:type="dxa"/>
            <w:shd w:val="clear" w:color="auto" w:fill="FFFFFF"/>
          </w:tcPr>
          <w:p w:rsidR="00F57337" w:rsidRPr="00383263" w:rsidRDefault="00C136EE" w:rsidP="00A71D2B">
            <w:r w:rsidRPr="00383263">
              <w:t xml:space="preserve">Ожидаемые результаты реализации Программы и показатели </w:t>
            </w:r>
            <w:r w:rsidR="0084551A" w:rsidRPr="00383263">
              <w:t>эффективности</w:t>
            </w:r>
          </w:p>
        </w:tc>
        <w:tc>
          <w:tcPr>
            <w:tcW w:w="7506" w:type="dxa"/>
            <w:tcBorders>
              <w:bottom w:val="single" w:sz="4" w:space="0" w:color="auto"/>
            </w:tcBorders>
            <w:shd w:val="clear" w:color="auto" w:fill="auto"/>
          </w:tcPr>
          <w:p w:rsidR="00B1722C" w:rsidRPr="006168B5" w:rsidRDefault="00B1722C" w:rsidP="00B1722C">
            <w:pPr>
              <w:pStyle w:val="ConsPlusCell"/>
              <w:rPr>
                <w:rFonts w:ascii="Times New Roman" w:hAnsi="Times New Roman" w:cs="Times New Roman"/>
                <w:sz w:val="24"/>
                <w:szCs w:val="24"/>
              </w:rPr>
            </w:pPr>
            <w:r w:rsidRPr="00383263">
              <w:rPr>
                <w:rFonts w:ascii="Times New Roman" w:hAnsi="Times New Roman" w:cs="Times New Roman"/>
                <w:sz w:val="24"/>
                <w:szCs w:val="24"/>
              </w:rPr>
              <w:t xml:space="preserve">1) Улучшение жилищных условий не менее </w:t>
            </w:r>
            <w:r w:rsidR="00240AE4" w:rsidRPr="00383263">
              <w:rPr>
                <w:rFonts w:ascii="Times New Roman" w:hAnsi="Times New Roman" w:cs="Times New Roman"/>
                <w:sz w:val="24"/>
                <w:szCs w:val="24"/>
              </w:rPr>
              <w:t>1</w:t>
            </w:r>
            <w:r w:rsidRPr="00383263">
              <w:rPr>
                <w:rFonts w:ascii="Times New Roman" w:hAnsi="Times New Roman" w:cs="Times New Roman"/>
                <w:sz w:val="24"/>
                <w:szCs w:val="24"/>
              </w:rPr>
              <w:t xml:space="preserve"> сем</w:t>
            </w:r>
            <w:r w:rsidR="00412F62" w:rsidRPr="00383263">
              <w:rPr>
                <w:rFonts w:ascii="Times New Roman" w:hAnsi="Times New Roman" w:cs="Times New Roman"/>
                <w:sz w:val="24"/>
                <w:szCs w:val="24"/>
              </w:rPr>
              <w:t>ьи</w:t>
            </w:r>
            <w:r w:rsidRPr="00383263">
              <w:rPr>
                <w:rFonts w:ascii="Times New Roman" w:hAnsi="Times New Roman" w:cs="Times New Roman"/>
                <w:sz w:val="24"/>
                <w:szCs w:val="24"/>
              </w:rPr>
              <w:t xml:space="preserve">, проживающих на </w:t>
            </w:r>
            <w:r w:rsidRPr="006168B5">
              <w:rPr>
                <w:rFonts w:ascii="Times New Roman" w:hAnsi="Times New Roman" w:cs="Times New Roman"/>
                <w:sz w:val="24"/>
                <w:szCs w:val="24"/>
              </w:rPr>
              <w:t xml:space="preserve">сельских территориях, общей площадью не менее </w:t>
            </w:r>
            <w:r w:rsidR="00412F62" w:rsidRPr="006168B5">
              <w:rPr>
                <w:rFonts w:ascii="Times New Roman" w:hAnsi="Times New Roman" w:cs="Times New Roman"/>
                <w:sz w:val="24"/>
                <w:szCs w:val="24"/>
              </w:rPr>
              <w:t>90</w:t>
            </w:r>
            <w:r w:rsidR="00680330" w:rsidRPr="006168B5">
              <w:rPr>
                <w:rFonts w:ascii="Times New Roman" w:hAnsi="Times New Roman" w:cs="Times New Roman"/>
                <w:sz w:val="24"/>
                <w:szCs w:val="24"/>
              </w:rPr>
              <w:t xml:space="preserve"> </w:t>
            </w:r>
            <w:r w:rsidRPr="006168B5">
              <w:rPr>
                <w:rFonts w:ascii="Times New Roman" w:hAnsi="Times New Roman" w:cs="Times New Roman"/>
                <w:sz w:val="24"/>
                <w:szCs w:val="24"/>
              </w:rPr>
              <w:t>кв. м.</w:t>
            </w:r>
          </w:p>
          <w:p w:rsidR="009B7E75" w:rsidRPr="006168B5" w:rsidRDefault="00B51F4F" w:rsidP="00E609BF">
            <w:pPr>
              <w:pStyle w:val="ConsPlusCell"/>
              <w:jc w:val="both"/>
              <w:rPr>
                <w:rFonts w:ascii="Times New Roman" w:hAnsi="Times New Roman" w:cs="Times New Roman"/>
                <w:sz w:val="24"/>
                <w:szCs w:val="24"/>
              </w:rPr>
            </w:pPr>
            <w:r w:rsidRPr="006168B5">
              <w:rPr>
                <w:rFonts w:ascii="Times New Roman" w:hAnsi="Times New Roman" w:cs="Times New Roman"/>
                <w:sz w:val="24"/>
                <w:szCs w:val="24"/>
              </w:rPr>
              <w:t>2</w:t>
            </w:r>
            <w:r w:rsidR="00E609BF" w:rsidRPr="006168B5">
              <w:rPr>
                <w:rFonts w:ascii="Times New Roman" w:hAnsi="Times New Roman" w:cs="Times New Roman"/>
                <w:sz w:val="24"/>
                <w:szCs w:val="24"/>
              </w:rPr>
              <w:t xml:space="preserve">) </w:t>
            </w:r>
            <w:r w:rsidR="00B16428" w:rsidRPr="006168B5">
              <w:rPr>
                <w:rFonts w:ascii="Times New Roman" w:hAnsi="Times New Roman" w:cs="Times New Roman"/>
                <w:sz w:val="24"/>
                <w:szCs w:val="24"/>
              </w:rPr>
              <w:t xml:space="preserve">Создание и обустройство зоны отдыха, спортивной и детской игровой площадки в с. Большая Шия </w:t>
            </w:r>
            <w:proofErr w:type="spellStart"/>
            <w:r w:rsidR="00B16428" w:rsidRPr="006168B5">
              <w:rPr>
                <w:rFonts w:ascii="Times New Roman" w:hAnsi="Times New Roman" w:cs="Times New Roman"/>
                <w:sz w:val="24"/>
                <w:szCs w:val="24"/>
              </w:rPr>
              <w:t>Куюк-Ерыксинского</w:t>
            </w:r>
            <w:proofErr w:type="spellEnd"/>
            <w:r w:rsidR="00B16428" w:rsidRPr="006168B5">
              <w:rPr>
                <w:rFonts w:ascii="Times New Roman" w:hAnsi="Times New Roman" w:cs="Times New Roman"/>
                <w:sz w:val="24"/>
                <w:szCs w:val="24"/>
              </w:rPr>
              <w:t xml:space="preserve"> сельского поселения Мамадышского муниципального района</w:t>
            </w:r>
          </w:p>
          <w:p w:rsidR="00B16428" w:rsidRDefault="00B51F4F" w:rsidP="00E609BF">
            <w:pPr>
              <w:pStyle w:val="ConsPlusCell"/>
              <w:jc w:val="both"/>
              <w:rPr>
                <w:rFonts w:ascii="Times New Roman" w:hAnsi="Times New Roman" w:cs="Times New Roman"/>
                <w:sz w:val="24"/>
                <w:szCs w:val="24"/>
              </w:rPr>
            </w:pPr>
            <w:r w:rsidRPr="006168B5">
              <w:rPr>
                <w:rFonts w:ascii="Times New Roman" w:hAnsi="Times New Roman" w:cs="Times New Roman"/>
                <w:sz w:val="24"/>
                <w:szCs w:val="24"/>
              </w:rPr>
              <w:t>3</w:t>
            </w:r>
            <w:r w:rsidR="008E06AB" w:rsidRPr="006168B5">
              <w:rPr>
                <w:rFonts w:ascii="Times New Roman" w:hAnsi="Times New Roman" w:cs="Times New Roman"/>
                <w:sz w:val="24"/>
                <w:szCs w:val="24"/>
              </w:rPr>
              <w:t>)</w:t>
            </w:r>
            <w:r w:rsidR="008E06AB" w:rsidRPr="006168B5">
              <w:rPr>
                <w:rFonts w:ascii="Times New Roman" w:hAnsi="Times New Roman" w:cs="Times New Roman"/>
              </w:rPr>
              <w:t xml:space="preserve"> </w:t>
            </w:r>
            <w:r w:rsidR="00B16428" w:rsidRPr="006168B5">
              <w:rPr>
                <w:rFonts w:ascii="Times New Roman" w:hAnsi="Times New Roman" w:cs="Times New Roman"/>
                <w:sz w:val="24"/>
                <w:szCs w:val="24"/>
              </w:rPr>
              <w:t>Создание и</w:t>
            </w:r>
            <w:r w:rsidR="00B16428" w:rsidRPr="00B16428">
              <w:rPr>
                <w:rFonts w:ascii="Times New Roman" w:hAnsi="Times New Roman" w:cs="Times New Roman"/>
                <w:sz w:val="24"/>
                <w:szCs w:val="24"/>
              </w:rPr>
              <w:t xml:space="preserve"> обустройство зоны отдыха, спортивной и детской игровой площадки в с.</w:t>
            </w:r>
            <w:r w:rsid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Уразбахтино</w:t>
            </w:r>
            <w:proofErr w:type="spellEnd"/>
            <w:r w:rsidR="00B16428" w:rsidRP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Уразбатинского</w:t>
            </w:r>
            <w:proofErr w:type="spellEnd"/>
            <w:r w:rsidR="00B16428" w:rsidRPr="00B16428">
              <w:rPr>
                <w:rFonts w:ascii="Times New Roman" w:hAnsi="Times New Roman" w:cs="Times New Roman"/>
                <w:sz w:val="24"/>
                <w:szCs w:val="24"/>
              </w:rPr>
              <w:t xml:space="preserve"> сельского поселения Мамадышского муниципального района </w:t>
            </w:r>
          </w:p>
          <w:p w:rsidR="00B16428" w:rsidRDefault="00B51F4F" w:rsidP="00E609BF">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4</w:t>
            </w:r>
            <w:r w:rsidR="008E06AB" w:rsidRPr="00383263">
              <w:rPr>
                <w:rFonts w:ascii="Times New Roman" w:hAnsi="Times New Roman" w:cs="Times New Roman"/>
                <w:sz w:val="24"/>
                <w:szCs w:val="24"/>
              </w:rPr>
              <w:t>)</w:t>
            </w:r>
            <w:r w:rsidR="008E06AB" w:rsidRPr="00383263">
              <w:rPr>
                <w:rFonts w:ascii="Times New Roman" w:hAnsi="Times New Roman" w:cs="Times New Roman"/>
              </w:rPr>
              <w:t xml:space="preserve"> </w:t>
            </w:r>
            <w:r w:rsidR="00B16428" w:rsidRPr="00B16428">
              <w:rPr>
                <w:rFonts w:ascii="Times New Roman" w:hAnsi="Times New Roman" w:cs="Times New Roman"/>
                <w:sz w:val="24"/>
                <w:szCs w:val="24"/>
              </w:rPr>
              <w:t>Создание и обустройство зоны отдыха, спортивной и детской игровой площадки в с.</w:t>
            </w:r>
            <w:r w:rsidR="00B16428">
              <w:rPr>
                <w:rFonts w:ascii="Times New Roman" w:hAnsi="Times New Roman" w:cs="Times New Roman"/>
                <w:sz w:val="24"/>
                <w:szCs w:val="24"/>
              </w:rPr>
              <w:t xml:space="preserve"> </w:t>
            </w:r>
            <w:r w:rsidR="00B16428" w:rsidRPr="00B16428">
              <w:rPr>
                <w:rFonts w:ascii="Times New Roman" w:hAnsi="Times New Roman" w:cs="Times New Roman"/>
                <w:sz w:val="24"/>
                <w:szCs w:val="24"/>
              </w:rPr>
              <w:t xml:space="preserve">Верхний Берсут </w:t>
            </w:r>
            <w:proofErr w:type="spellStart"/>
            <w:r w:rsidR="00B16428" w:rsidRPr="00B16428">
              <w:rPr>
                <w:rFonts w:ascii="Times New Roman" w:hAnsi="Times New Roman" w:cs="Times New Roman"/>
                <w:sz w:val="24"/>
                <w:szCs w:val="24"/>
              </w:rPr>
              <w:t>Усалинского</w:t>
            </w:r>
            <w:proofErr w:type="spellEnd"/>
            <w:r w:rsidR="00B16428" w:rsidRPr="00B16428">
              <w:rPr>
                <w:rFonts w:ascii="Times New Roman" w:hAnsi="Times New Roman" w:cs="Times New Roman"/>
                <w:sz w:val="24"/>
                <w:szCs w:val="24"/>
              </w:rPr>
              <w:t xml:space="preserve"> сельского поселения Мамадышского муниципального района </w:t>
            </w:r>
          </w:p>
          <w:p w:rsidR="00B16428" w:rsidRDefault="00B51F4F" w:rsidP="00E609BF">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5</w:t>
            </w:r>
            <w:r w:rsidR="008E06AB" w:rsidRPr="00383263">
              <w:rPr>
                <w:rFonts w:ascii="Times New Roman" w:hAnsi="Times New Roman" w:cs="Times New Roman"/>
                <w:sz w:val="24"/>
                <w:szCs w:val="24"/>
              </w:rPr>
              <w:t>)</w:t>
            </w:r>
            <w:r w:rsidR="008E06AB" w:rsidRPr="00383263">
              <w:rPr>
                <w:rFonts w:ascii="Times New Roman" w:hAnsi="Times New Roman" w:cs="Times New Roman"/>
              </w:rPr>
              <w:t xml:space="preserve"> </w:t>
            </w:r>
            <w:r w:rsidR="00B16428" w:rsidRPr="00B16428">
              <w:rPr>
                <w:rFonts w:ascii="Times New Roman" w:hAnsi="Times New Roman" w:cs="Times New Roman"/>
                <w:sz w:val="24"/>
                <w:szCs w:val="24"/>
              </w:rPr>
              <w:t>Создание и обустройство зоны отдыха, спортивной и детской игровой площадки в д.</w:t>
            </w:r>
            <w:r w:rsid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Юкачи</w:t>
            </w:r>
            <w:proofErr w:type="spellEnd"/>
            <w:r w:rsidR="00B16428" w:rsidRP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Шадчинского</w:t>
            </w:r>
            <w:proofErr w:type="spellEnd"/>
            <w:r w:rsidR="00B16428" w:rsidRPr="00B16428">
              <w:rPr>
                <w:rFonts w:ascii="Times New Roman" w:hAnsi="Times New Roman" w:cs="Times New Roman"/>
                <w:sz w:val="24"/>
                <w:szCs w:val="24"/>
              </w:rPr>
              <w:t xml:space="preserve"> сельского поселения Мамадышского муниципального района </w:t>
            </w:r>
          </w:p>
          <w:p w:rsidR="00B16428" w:rsidRDefault="00B51F4F" w:rsidP="00E609BF">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6</w:t>
            </w:r>
            <w:r w:rsidR="008E06AB" w:rsidRPr="00383263">
              <w:rPr>
                <w:rFonts w:ascii="Times New Roman" w:hAnsi="Times New Roman" w:cs="Times New Roman"/>
                <w:sz w:val="24"/>
                <w:szCs w:val="24"/>
              </w:rPr>
              <w:t>)</w:t>
            </w:r>
            <w:r w:rsidR="008E06AB" w:rsidRPr="00383263">
              <w:rPr>
                <w:rFonts w:ascii="Times New Roman" w:hAnsi="Times New Roman" w:cs="Times New Roman"/>
              </w:rPr>
              <w:t xml:space="preserve"> </w:t>
            </w:r>
            <w:r w:rsidR="00B16428" w:rsidRPr="00B16428">
              <w:rPr>
                <w:rFonts w:ascii="Times New Roman" w:hAnsi="Times New Roman" w:cs="Times New Roman"/>
                <w:sz w:val="24"/>
                <w:szCs w:val="24"/>
              </w:rPr>
              <w:t>Создание и обустройство зоны отдыха, спортивной и детской игровой площадки в д.</w:t>
            </w:r>
            <w:r w:rsid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Шемяк</w:t>
            </w:r>
            <w:proofErr w:type="spellEnd"/>
            <w:r w:rsidR="00B16428" w:rsidRP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Шемяковского</w:t>
            </w:r>
            <w:proofErr w:type="spellEnd"/>
            <w:r w:rsidR="00B16428" w:rsidRPr="00B16428">
              <w:rPr>
                <w:rFonts w:ascii="Times New Roman" w:hAnsi="Times New Roman" w:cs="Times New Roman"/>
                <w:sz w:val="24"/>
                <w:szCs w:val="24"/>
              </w:rPr>
              <w:t xml:space="preserve"> сельского поселения Мамадышского муниципального района </w:t>
            </w:r>
          </w:p>
          <w:p w:rsidR="00B16428" w:rsidRDefault="00B51F4F" w:rsidP="00E609BF">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7</w:t>
            </w:r>
            <w:r w:rsidR="008E06AB" w:rsidRPr="00383263">
              <w:rPr>
                <w:rFonts w:ascii="Times New Roman" w:hAnsi="Times New Roman" w:cs="Times New Roman"/>
                <w:sz w:val="24"/>
                <w:szCs w:val="24"/>
              </w:rPr>
              <w:t>)</w:t>
            </w:r>
            <w:r w:rsidR="008E06AB" w:rsidRPr="00383263">
              <w:rPr>
                <w:rFonts w:ascii="Times New Roman" w:hAnsi="Times New Roman" w:cs="Times New Roman"/>
              </w:rPr>
              <w:t xml:space="preserve"> </w:t>
            </w:r>
            <w:r w:rsidR="00B16428" w:rsidRPr="00B16428">
              <w:rPr>
                <w:rFonts w:ascii="Times New Roman" w:hAnsi="Times New Roman" w:cs="Times New Roman"/>
                <w:sz w:val="24"/>
                <w:szCs w:val="24"/>
              </w:rPr>
              <w:t>Создание и обустройство зоны отдыха, спортивной и детской игровой площадки в с.</w:t>
            </w:r>
            <w:r w:rsidR="00B16428">
              <w:rPr>
                <w:rFonts w:ascii="Times New Roman" w:hAnsi="Times New Roman" w:cs="Times New Roman"/>
                <w:sz w:val="24"/>
                <w:szCs w:val="24"/>
              </w:rPr>
              <w:t xml:space="preserve"> </w:t>
            </w:r>
            <w:r w:rsidR="00B16428" w:rsidRPr="00B16428">
              <w:rPr>
                <w:rFonts w:ascii="Times New Roman" w:hAnsi="Times New Roman" w:cs="Times New Roman"/>
                <w:sz w:val="24"/>
                <w:szCs w:val="24"/>
              </w:rPr>
              <w:t xml:space="preserve">Нижние Яки </w:t>
            </w:r>
            <w:proofErr w:type="spellStart"/>
            <w:r w:rsidR="00B16428" w:rsidRPr="00B16428">
              <w:rPr>
                <w:rFonts w:ascii="Times New Roman" w:hAnsi="Times New Roman" w:cs="Times New Roman"/>
                <w:sz w:val="24"/>
                <w:szCs w:val="24"/>
              </w:rPr>
              <w:t>Якинского</w:t>
            </w:r>
            <w:proofErr w:type="spellEnd"/>
            <w:r w:rsidR="00B16428" w:rsidRPr="00B16428">
              <w:rPr>
                <w:rFonts w:ascii="Times New Roman" w:hAnsi="Times New Roman" w:cs="Times New Roman"/>
                <w:sz w:val="24"/>
                <w:szCs w:val="24"/>
              </w:rPr>
              <w:t xml:space="preserve"> сельского поселения Мамадышского муниципального района </w:t>
            </w:r>
          </w:p>
          <w:p w:rsidR="00B16428" w:rsidRDefault="00B51F4F" w:rsidP="00E609BF">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8</w:t>
            </w:r>
            <w:r w:rsidR="008E06AB" w:rsidRPr="00383263">
              <w:rPr>
                <w:rFonts w:ascii="Times New Roman" w:hAnsi="Times New Roman" w:cs="Times New Roman"/>
                <w:sz w:val="24"/>
                <w:szCs w:val="24"/>
              </w:rPr>
              <w:t>)</w:t>
            </w:r>
            <w:r w:rsidR="008E06AB" w:rsidRPr="00383263">
              <w:rPr>
                <w:rFonts w:ascii="Times New Roman" w:hAnsi="Times New Roman" w:cs="Times New Roman"/>
              </w:rPr>
              <w:t xml:space="preserve"> </w:t>
            </w:r>
            <w:r w:rsidR="00B16428" w:rsidRPr="00B16428">
              <w:rPr>
                <w:rFonts w:ascii="Times New Roman" w:hAnsi="Times New Roman" w:cs="Times New Roman"/>
                <w:sz w:val="24"/>
                <w:szCs w:val="24"/>
              </w:rPr>
              <w:t>Создание и обустройство зоны отдыха, спортивной и детской игровой площадки в д.</w:t>
            </w:r>
            <w:r w:rsidR="00B16428">
              <w:rPr>
                <w:rFonts w:ascii="Times New Roman" w:hAnsi="Times New Roman" w:cs="Times New Roman"/>
                <w:sz w:val="24"/>
                <w:szCs w:val="24"/>
              </w:rPr>
              <w:t xml:space="preserve"> </w:t>
            </w:r>
            <w:r w:rsidR="00B16428" w:rsidRPr="00B16428">
              <w:rPr>
                <w:rFonts w:ascii="Times New Roman" w:hAnsi="Times New Roman" w:cs="Times New Roman"/>
                <w:sz w:val="24"/>
                <w:szCs w:val="24"/>
              </w:rPr>
              <w:t xml:space="preserve">Уткино </w:t>
            </w:r>
            <w:proofErr w:type="spellStart"/>
            <w:r w:rsidR="00B16428" w:rsidRPr="00B16428">
              <w:rPr>
                <w:rFonts w:ascii="Times New Roman" w:hAnsi="Times New Roman" w:cs="Times New Roman"/>
                <w:sz w:val="24"/>
                <w:szCs w:val="24"/>
              </w:rPr>
              <w:t>Нижнешандерского</w:t>
            </w:r>
            <w:proofErr w:type="spellEnd"/>
            <w:r w:rsidR="00B16428" w:rsidRPr="00B16428">
              <w:rPr>
                <w:rFonts w:ascii="Times New Roman" w:hAnsi="Times New Roman" w:cs="Times New Roman"/>
                <w:sz w:val="24"/>
                <w:szCs w:val="24"/>
              </w:rPr>
              <w:t xml:space="preserve"> сельского поселения Мамадышского муниципального района </w:t>
            </w:r>
          </w:p>
          <w:p w:rsidR="00234F6F" w:rsidRPr="00B16428" w:rsidRDefault="00B51F4F" w:rsidP="00B16428">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9</w:t>
            </w:r>
            <w:r w:rsidR="008E06AB" w:rsidRPr="00383263">
              <w:rPr>
                <w:rFonts w:ascii="Times New Roman" w:hAnsi="Times New Roman" w:cs="Times New Roman"/>
                <w:sz w:val="24"/>
                <w:szCs w:val="24"/>
              </w:rPr>
              <w:t>)</w:t>
            </w:r>
            <w:r w:rsidR="008E06AB" w:rsidRPr="00383263">
              <w:rPr>
                <w:rFonts w:ascii="Times New Roman" w:hAnsi="Times New Roman" w:cs="Times New Roman"/>
              </w:rPr>
              <w:t xml:space="preserve"> </w:t>
            </w:r>
            <w:r w:rsidR="00B16428" w:rsidRPr="00B16428">
              <w:rPr>
                <w:rFonts w:ascii="Times New Roman" w:hAnsi="Times New Roman" w:cs="Times New Roman"/>
                <w:sz w:val="24"/>
                <w:szCs w:val="24"/>
              </w:rPr>
              <w:t xml:space="preserve">Создание и обустройство зоны отдыха, спортивной и детской игровой площадки в с. </w:t>
            </w:r>
            <w:proofErr w:type="spellStart"/>
            <w:r w:rsidR="00B16428" w:rsidRPr="00B16428">
              <w:rPr>
                <w:rFonts w:ascii="Times New Roman" w:hAnsi="Times New Roman" w:cs="Times New Roman"/>
                <w:sz w:val="24"/>
                <w:szCs w:val="24"/>
              </w:rPr>
              <w:t>Дигитли</w:t>
            </w:r>
            <w:proofErr w:type="spellEnd"/>
            <w:r w:rsidR="00B16428" w:rsidRPr="00B16428">
              <w:rPr>
                <w:rFonts w:ascii="Times New Roman" w:hAnsi="Times New Roman" w:cs="Times New Roman"/>
                <w:sz w:val="24"/>
                <w:szCs w:val="24"/>
              </w:rPr>
              <w:t xml:space="preserve"> </w:t>
            </w:r>
            <w:proofErr w:type="spellStart"/>
            <w:r w:rsidR="00B16428" w:rsidRPr="00B16428">
              <w:rPr>
                <w:rFonts w:ascii="Times New Roman" w:hAnsi="Times New Roman" w:cs="Times New Roman"/>
                <w:sz w:val="24"/>
                <w:szCs w:val="24"/>
              </w:rPr>
              <w:t>Якинского</w:t>
            </w:r>
            <w:proofErr w:type="spellEnd"/>
            <w:r w:rsidR="00B16428" w:rsidRPr="00B16428">
              <w:rPr>
                <w:rFonts w:ascii="Times New Roman" w:hAnsi="Times New Roman" w:cs="Times New Roman"/>
                <w:sz w:val="24"/>
                <w:szCs w:val="24"/>
              </w:rPr>
              <w:t xml:space="preserve"> сельского поселения Мам</w:t>
            </w:r>
            <w:r w:rsidR="00B16428">
              <w:rPr>
                <w:rFonts w:ascii="Times New Roman" w:hAnsi="Times New Roman" w:cs="Times New Roman"/>
                <w:sz w:val="24"/>
                <w:szCs w:val="24"/>
              </w:rPr>
              <w:t>адышского муниципального района</w:t>
            </w:r>
          </w:p>
        </w:tc>
      </w:tr>
      <w:tr w:rsidR="00535A15" w:rsidRPr="00383263" w:rsidTr="005333C8">
        <w:tc>
          <w:tcPr>
            <w:tcW w:w="2122" w:type="dxa"/>
            <w:shd w:val="clear" w:color="auto" w:fill="FFFFFF"/>
          </w:tcPr>
          <w:p w:rsidR="00AE1110" w:rsidRPr="00383263" w:rsidRDefault="00AE1110" w:rsidP="00A71D2B">
            <w:proofErr w:type="gramStart"/>
            <w:r w:rsidRPr="00383263">
              <w:t>Контроль  за</w:t>
            </w:r>
            <w:proofErr w:type="gramEnd"/>
            <w:r w:rsidRPr="00383263">
              <w:t xml:space="preserve"> исполнением Программы</w:t>
            </w:r>
          </w:p>
        </w:tc>
        <w:tc>
          <w:tcPr>
            <w:tcW w:w="7506" w:type="dxa"/>
            <w:tcBorders>
              <w:bottom w:val="single" w:sz="4" w:space="0" w:color="auto"/>
            </w:tcBorders>
            <w:shd w:val="clear" w:color="auto" w:fill="FFFFFF"/>
          </w:tcPr>
          <w:p w:rsidR="00AE1110" w:rsidRPr="00383263" w:rsidRDefault="009B7E75" w:rsidP="009B7E75">
            <w:pPr>
              <w:pStyle w:val="ConsPlusCell"/>
              <w:jc w:val="both"/>
              <w:rPr>
                <w:rFonts w:ascii="Times New Roman" w:hAnsi="Times New Roman" w:cs="Times New Roman"/>
                <w:sz w:val="24"/>
                <w:szCs w:val="24"/>
              </w:rPr>
            </w:pPr>
            <w:r w:rsidRPr="00383263">
              <w:rPr>
                <w:rFonts w:ascii="Times New Roman" w:hAnsi="Times New Roman" w:cs="Times New Roman"/>
                <w:sz w:val="24"/>
                <w:szCs w:val="24"/>
              </w:rPr>
              <w:t>Кон</w:t>
            </w:r>
            <w:r w:rsidR="00AE1110" w:rsidRPr="00383263">
              <w:rPr>
                <w:rFonts w:ascii="Times New Roman" w:hAnsi="Times New Roman" w:cs="Times New Roman"/>
                <w:sz w:val="24"/>
                <w:szCs w:val="24"/>
              </w:rPr>
              <w:t>троль реализации программных мероприятий осуществляет исполнительн</w:t>
            </w:r>
            <w:r w:rsidRPr="00383263">
              <w:rPr>
                <w:rFonts w:ascii="Times New Roman" w:hAnsi="Times New Roman" w:cs="Times New Roman"/>
                <w:sz w:val="24"/>
                <w:szCs w:val="24"/>
              </w:rPr>
              <w:t>ый</w:t>
            </w:r>
            <w:r w:rsidR="00AE1110" w:rsidRPr="00383263">
              <w:rPr>
                <w:rFonts w:ascii="Times New Roman" w:hAnsi="Times New Roman" w:cs="Times New Roman"/>
                <w:sz w:val="24"/>
                <w:szCs w:val="24"/>
              </w:rPr>
              <w:t xml:space="preserve"> комитет</w:t>
            </w:r>
            <w:r w:rsidRPr="00383263">
              <w:rPr>
                <w:rFonts w:ascii="Times New Roman" w:hAnsi="Times New Roman" w:cs="Times New Roman"/>
                <w:sz w:val="24"/>
                <w:szCs w:val="24"/>
              </w:rPr>
              <w:t xml:space="preserve"> </w:t>
            </w:r>
            <w:proofErr w:type="gramStart"/>
            <w:r w:rsidR="00B509BC" w:rsidRPr="00383263">
              <w:rPr>
                <w:rFonts w:ascii="Times New Roman" w:hAnsi="Times New Roman" w:cs="Times New Roman"/>
                <w:sz w:val="24"/>
                <w:szCs w:val="24"/>
              </w:rPr>
              <w:t>Мамадышского</w:t>
            </w:r>
            <w:r w:rsidR="00AE1110" w:rsidRPr="00383263">
              <w:rPr>
                <w:rFonts w:ascii="Times New Roman" w:hAnsi="Times New Roman" w:cs="Times New Roman"/>
                <w:sz w:val="24"/>
                <w:szCs w:val="24"/>
              </w:rPr>
              <w:t xml:space="preserve">  муниципального</w:t>
            </w:r>
            <w:proofErr w:type="gramEnd"/>
            <w:r w:rsidR="00AE1110" w:rsidRPr="00383263">
              <w:rPr>
                <w:rFonts w:ascii="Times New Roman" w:hAnsi="Times New Roman" w:cs="Times New Roman"/>
                <w:sz w:val="24"/>
                <w:szCs w:val="24"/>
              </w:rPr>
              <w:t xml:space="preserve"> района. </w:t>
            </w:r>
          </w:p>
        </w:tc>
      </w:tr>
    </w:tbl>
    <w:p w:rsidR="00360ABE" w:rsidRPr="00383263" w:rsidRDefault="00360ABE" w:rsidP="00360ABE">
      <w:pPr>
        <w:pStyle w:val="3"/>
        <w:tabs>
          <w:tab w:val="clear" w:pos="0"/>
        </w:tabs>
        <w:jc w:val="left"/>
        <w:rPr>
          <w:sz w:val="24"/>
        </w:rPr>
      </w:pPr>
    </w:p>
    <w:p w:rsidR="00360ABE" w:rsidRPr="00383263" w:rsidRDefault="00360ABE" w:rsidP="00360ABE"/>
    <w:p w:rsidR="00360ABE" w:rsidRPr="00383263" w:rsidRDefault="00360ABE" w:rsidP="00360ABE"/>
    <w:p w:rsidR="00360ABE" w:rsidRPr="00383263" w:rsidRDefault="00360ABE" w:rsidP="00360ABE">
      <w:pPr>
        <w:sectPr w:rsidR="00360ABE" w:rsidRPr="00383263" w:rsidSect="0085601F">
          <w:headerReference w:type="even" r:id="rId8"/>
          <w:footerReference w:type="even" r:id="rId9"/>
          <w:footerReference w:type="default" r:id="rId10"/>
          <w:pgSz w:w="11906" w:h="16838"/>
          <w:pgMar w:top="1134" w:right="1134" w:bottom="1134" w:left="1134" w:header="709" w:footer="709" w:gutter="0"/>
          <w:cols w:space="708"/>
          <w:titlePg/>
          <w:docGrid w:linePitch="360"/>
        </w:sectPr>
      </w:pPr>
    </w:p>
    <w:p w:rsidR="00360ABE" w:rsidRPr="00383263" w:rsidRDefault="00360ABE" w:rsidP="005333C8">
      <w:pPr>
        <w:jc w:val="right"/>
      </w:pPr>
      <w:r w:rsidRPr="00383263">
        <w:lastRenderedPageBreak/>
        <w:t>Таблица № 1 «Объемы и источники финансового обеспечения Программы</w:t>
      </w:r>
      <w:r w:rsidR="00665335" w:rsidRPr="00383263">
        <w:t>»</w:t>
      </w:r>
    </w:p>
    <w:p w:rsidR="00360ABE" w:rsidRPr="00383263" w:rsidRDefault="00360ABE" w:rsidP="00360ABE"/>
    <w:tbl>
      <w:tblPr>
        <w:tblW w:w="15995" w:type="dxa"/>
        <w:tblInd w:w="-5" w:type="dxa"/>
        <w:tblLook w:val="04A0" w:firstRow="1" w:lastRow="0" w:firstColumn="1" w:lastColumn="0" w:noHBand="0" w:noVBand="1"/>
      </w:tblPr>
      <w:tblGrid>
        <w:gridCol w:w="620"/>
        <w:gridCol w:w="2777"/>
        <w:gridCol w:w="1560"/>
        <w:gridCol w:w="2126"/>
        <w:gridCol w:w="2126"/>
        <w:gridCol w:w="1985"/>
        <w:gridCol w:w="1989"/>
        <w:gridCol w:w="2812"/>
      </w:tblGrid>
      <w:tr w:rsidR="00360ABE" w:rsidRPr="00383263" w:rsidTr="006168B5">
        <w:trPr>
          <w:trHeight w:val="3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ABE" w:rsidRPr="00383263" w:rsidRDefault="00360ABE">
            <w:pPr>
              <w:jc w:val="center"/>
              <w:rPr>
                <w:sz w:val="20"/>
                <w:szCs w:val="20"/>
              </w:rPr>
            </w:pPr>
            <w:r w:rsidRPr="00383263">
              <w:rPr>
                <w:sz w:val="20"/>
                <w:szCs w:val="20"/>
              </w:rPr>
              <w:t>№ п/п</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ABE" w:rsidRPr="00383263" w:rsidRDefault="00360ABE">
            <w:pPr>
              <w:jc w:val="center"/>
              <w:rPr>
                <w:sz w:val="20"/>
                <w:szCs w:val="20"/>
              </w:rPr>
            </w:pPr>
            <w:r w:rsidRPr="00383263">
              <w:rPr>
                <w:sz w:val="20"/>
                <w:szCs w:val="20"/>
              </w:rPr>
              <w:t>Наименование проекта с указанием населённого пункта</w:t>
            </w:r>
          </w:p>
        </w:tc>
        <w:tc>
          <w:tcPr>
            <w:tcW w:w="9786" w:type="dxa"/>
            <w:gridSpan w:val="5"/>
            <w:tcBorders>
              <w:top w:val="single" w:sz="4" w:space="0" w:color="auto"/>
              <w:left w:val="nil"/>
              <w:bottom w:val="single" w:sz="4" w:space="0" w:color="auto"/>
              <w:right w:val="single" w:sz="4" w:space="0" w:color="auto"/>
            </w:tcBorders>
            <w:shd w:val="clear" w:color="auto" w:fill="auto"/>
            <w:hideMark/>
          </w:tcPr>
          <w:p w:rsidR="00360ABE" w:rsidRPr="00383263" w:rsidRDefault="00360ABE">
            <w:pPr>
              <w:jc w:val="center"/>
              <w:rPr>
                <w:sz w:val="20"/>
                <w:szCs w:val="20"/>
              </w:rPr>
            </w:pPr>
            <w:r w:rsidRPr="00383263">
              <w:rPr>
                <w:sz w:val="20"/>
                <w:szCs w:val="20"/>
              </w:rPr>
              <w:t>Стоимость проекта, рублей</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ABE" w:rsidRPr="00383263" w:rsidRDefault="00360ABE">
            <w:pPr>
              <w:jc w:val="center"/>
              <w:rPr>
                <w:sz w:val="20"/>
                <w:szCs w:val="20"/>
              </w:rPr>
            </w:pPr>
            <w:r w:rsidRPr="00383263">
              <w:rPr>
                <w:sz w:val="20"/>
                <w:szCs w:val="20"/>
              </w:rPr>
              <w:t>Цель и ожидаемые результаты реализации проекта</w:t>
            </w:r>
          </w:p>
        </w:tc>
      </w:tr>
      <w:tr w:rsidR="00360ABE" w:rsidRPr="00383263" w:rsidTr="006168B5">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360ABE" w:rsidRPr="00383263" w:rsidRDefault="00360ABE">
            <w:pPr>
              <w:jc w:val="center"/>
              <w:rPr>
                <w:sz w:val="20"/>
                <w:szCs w:val="20"/>
              </w:rPr>
            </w:pPr>
            <w:proofErr w:type="gramStart"/>
            <w:r w:rsidRPr="00383263">
              <w:rPr>
                <w:sz w:val="20"/>
                <w:szCs w:val="20"/>
              </w:rPr>
              <w:t>всего</w:t>
            </w:r>
            <w:proofErr w:type="gramEnd"/>
          </w:p>
        </w:tc>
        <w:tc>
          <w:tcPr>
            <w:tcW w:w="8226" w:type="dxa"/>
            <w:gridSpan w:val="4"/>
            <w:tcBorders>
              <w:top w:val="single" w:sz="4" w:space="0" w:color="auto"/>
              <w:left w:val="nil"/>
              <w:bottom w:val="single" w:sz="4" w:space="0" w:color="auto"/>
              <w:right w:val="single" w:sz="4" w:space="0" w:color="auto"/>
            </w:tcBorders>
            <w:shd w:val="clear" w:color="auto" w:fill="auto"/>
            <w:hideMark/>
          </w:tcPr>
          <w:p w:rsidR="00360ABE" w:rsidRPr="00383263" w:rsidRDefault="00360ABE">
            <w:pPr>
              <w:jc w:val="center"/>
              <w:rPr>
                <w:sz w:val="20"/>
                <w:szCs w:val="20"/>
              </w:rPr>
            </w:pPr>
            <w:proofErr w:type="gramStart"/>
            <w:r w:rsidRPr="00383263">
              <w:rPr>
                <w:sz w:val="20"/>
                <w:szCs w:val="20"/>
              </w:rPr>
              <w:t>в</w:t>
            </w:r>
            <w:proofErr w:type="gramEnd"/>
            <w:r w:rsidRPr="00383263">
              <w:rPr>
                <w:sz w:val="20"/>
                <w:szCs w:val="20"/>
              </w:rPr>
              <w:t xml:space="preserve"> том числе средства:</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r>
      <w:tr w:rsidR="00360ABE" w:rsidRPr="00383263" w:rsidTr="006168B5">
        <w:trPr>
          <w:trHeight w:val="139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c>
          <w:tcPr>
            <w:tcW w:w="2126" w:type="dxa"/>
            <w:tcBorders>
              <w:top w:val="nil"/>
              <w:left w:val="nil"/>
              <w:bottom w:val="single" w:sz="4" w:space="0" w:color="auto"/>
              <w:right w:val="single" w:sz="4" w:space="0" w:color="auto"/>
            </w:tcBorders>
            <w:shd w:val="clear" w:color="auto" w:fill="auto"/>
            <w:hideMark/>
          </w:tcPr>
          <w:p w:rsidR="00360ABE" w:rsidRPr="00383263" w:rsidRDefault="00360ABE">
            <w:pPr>
              <w:jc w:val="center"/>
              <w:rPr>
                <w:sz w:val="20"/>
                <w:szCs w:val="20"/>
              </w:rPr>
            </w:pPr>
            <w:proofErr w:type="gramStart"/>
            <w:r w:rsidRPr="00383263">
              <w:rPr>
                <w:sz w:val="20"/>
                <w:szCs w:val="20"/>
              </w:rPr>
              <w:t>федерального</w:t>
            </w:r>
            <w:proofErr w:type="gramEnd"/>
            <w:r w:rsidRPr="00383263">
              <w:rPr>
                <w:sz w:val="20"/>
                <w:szCs w:val="20"/>
              </w:rPr>
              <w:t xml:space="preserve"> бюджета</w:t>
            </w:r>
          </w:p>
        </w:tc>
        <w:tc>
          <w:tcPr>
            <w:tcW w:w="2126" w:type="dxa"/>
            <w:tcBorders>
              <w:top w:val="nil"/>
              <w:left w:val="nil"/>
              <w:bottom w:val="single" w:sz="4" w:space="0" w:color="auto"/>
              <w:right w:val="single" w:sz="4" w:space="0" w:color="auto"/>
            </w:tcBorders>
            <w:shd w:val="clear" w:color="auto" w:fill="auto"/>
            <w:hideMark/>
          </w:tcPr>
          <w:p w:rsidR="00360ABE" w:rsidRPr="00383263" w:rsidRDefault="00360ABE">
            <w:pPr>
              <w:jc w:val="center"/>
              <w:rPr>
                <w:sz w:val="20"/>
                <w:szCs w:val="20"/>
              </w:rPr>
            </w:pPr>
            <w:proofErr w:type="gramStart"/>
            <w:r w:rsidRPr="00383263">
              <w:rPr>
                <w:sz w:val="20"/>
                <w:szCs w:val="20"/>
              </w:rPr>
              <w:t>бюджета</w:t>
            </w:r>
            <w:proofErr w:type="gramEnd"/>
            <w:r w:rsidRPr="00383263">
              <w:rPr>
                <w:sz w:val="20"/>
                <w:szCs w:val="20"/>
              </w:rPr>
              <w:t xml:space="preserve"> субъекта Российской Федерации</w:t>
            </w:r>
          </w:p>
        </w:tc>
        <w:tc>
          <w:tcPr>
            <w:tcW w:w="1985" w:type="dxa"/>
            <w:tcBorders>
              <w:top w:val="nil"/>
              <w:left w:val="nil"/>
              <w:bottom w:val="single" w:sz="4" w:space="0" w:color="auto"/>
              <w:right w:val="single" w:sz="4" w:space="0" w:color="auto"/>
            </w:tcBorders>
            <w:shd w:val="clear" w:color="auto" w:fill="auto"/>
            <w:hideMark/>
          </w:tcPr>
          <w:p w:rsidR="00360ABE" w:rsidRPr="00383263" w:rsidRDefault="00360ABE">
            <w:pPr>
              <w:jc w:val="center"/>
              <w:rPr>
                <w:sz w:val="20"/>
                <w:szCs w:val="20"/>
              </w:rPr>
            </w:pPr>
            <w:proofErr w:type="gramStart"/>
            <w:r w:rsidRPr="00383263">
              <w:rPr>
                <w:sz w:val="20"/>
                <w:szCs w:val="20"/>
              </w:rPr>
              <w:t>местного</w:t>
            </w:r>
            <w:proofErr w:type="gramEnd"/>
            <w:r w:rsidRPr="00383263">
              <w:rPr>
                <w:sz w:val="20"/>
                <w:szCs w:val="20"/>
              </w:rPr>
              <w:t xml:space="preserve"> бюджета</w:t>
            </w:r>
          </w:p>
        </w:tc>
        <w:tc>
          <w:tcPr>
            <w:tcW w:w="1989" w:type="dxa"/>
            <w:tcBorders>
              <w:top w:val="nil"/>
              <w:left w:val="nil"/>
              <w:bottom w:val="single" w:sz="4" w:space="0" w:color="auto"/>
              <w:right w:val="single" w:sz="4" w:space="0" w:color="auto"/>
            </w:tcBorders>
            <w:shd w:val="clear" w:color="auto" w:fill="auto"/>
            <w:hideMark/>
          </w:tcPr>
          <w:p w:rsidR="00360ABE" w:rsidRPr="00383263" w:rsidRDefault="00360ABE">
            <w:pPr>
              <w:jc w:val="center"/>
              <w:rPr>
                <w:sz w:val="20"/>
                <w:szCs w:val="20"/>
              </w:rPr>
            </w:pPr>
            <w:proofErr w:type="spellStart"/>
            <w:proofErr w:type="gramStart"/>
            <w:r w:rsidRPr="00383263">
              <w:rPr>
                <w:sz w:val="20"/>
                <w:szCs w:val="20"/>
              </w:rPr>
              <w:t>внебюджет</w:t>
            </w:r>
            <w:proofErr w:type="spellEnd"/>
            <w:proofErr w:type="gramEnd"/>
            <w:r w:rsidRPr="00383263">
              <w:rPr>
                <w:sz w:val="20"/>
                <w:szCs w:val="20"/>
              </w:rPr>
              <w:t xml:space="preserve">-     </w:t>
            </w:r>
            <w:proofErr w:type="spellStart"/>
            <w:r w:rsidRPr="00383263">
              <w:rPr>
                <w:sz w:val="20"/>
                <w:szCs w:val="20"/>
              </w:rPr>
              <w:t>ных</w:t>
            </w:r>
            <w:proofErr w:type="spellEnd"/>
            <w:r w:rsidRPr="00383263">
              <w:rPr>
                <w:sz w:val="20"/>
                <w:szCs w:val="20"/>
              </w:rPr>
              <w:t xml:space="preserve"> источников</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360ABE" w:rsidRPr="00383263" w:rsidRDefault="00360ABE">
            <w:pPr>
              <w:rPr>
                <w:sz w:val="20"/>
                <w:szCs w:val="20"/>
              </w:rPr>
            </w:pPr>
          </w:p>
        </w:tc>
      </w:tr>
      <w:tr w:rsidR="00360ABE"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1</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9</w:t>
            </w:r>
          </w:p>
        </w:tc>
        <w:tc>
          <w:tcPr>
            <w:tcW w:w="1989"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10</w:t>
            </w: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rsidR="00360ABE" w:rsidRPr="00383263" w:rsidRDefault="00360ABE">
            <w:pPr>
              <w:jc w:val="center"/>
              <w:rPr>
                <w:sz w:val="20"/>
                <w:szCs w:val="20"/>
              </w:rPr>
            </w:pPr>
            <w:r w:rsidRPr="00383263">
              <w:rPr>
                <w:sz w:val="20"/>
                <w:szCs w:val="20"/>
              </w:rPr>
              <w:t>11</w:t>
            </w:r>
          </w:p>
        </w:tc>
      </w:tr>
      <w:tr w:rsidR="00535A15"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156" w:rsidRPr="00383263" w:rsidRDefault="00244156" w:rsidP="00244156">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244156" w:rsidRPr="00383263" w:rsidRDefault="00244156" w:rsidP="00244156">
            <w:pPr>
              <w:pStyle w:val="ConsPlusCell"/>
              <w:rPr>
                <w:rFonts w:ascii="Times New Roman" w:hAnsi="Times New Roman" w:cs="Times New Roman"/>
              </w:rPr>
            </w:pPr>
            <w:r w:rsidRPr="00383263">
              <w:rPr>
                <w:rFonts w:ascii="Times New Roman" w:hAnsi="Times New Roman" w:cs="Times New Roman"/>
              </w:rPr>
              <w:t>Улучшение жилищных условий проживающих на сельских территориях</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244156" w:rsidRPr="00383263" w:rsidRDefault="00383263" w:rsidP="00244156">
            <w:pPr>
              <w:jc w:val="center"/>
              <w:rPr>
                <w:bCs/>
                <w:sz w:val="20"/>
                <w:szCs w:val="20"/>
              </w:rPr>
            </w:pPr>
            <w:r w:rsidRPr="00383263">
              <w:rPr>
                <w:bCs/>
                <w:sz w:val="20"/>
                <w:szCs w:val="20"/>
              </w:rPr>
              <w:t>1827</w:t>
            </w:r>
            <w:r w:rsidR="00412F62" w:rsidRPr="00383263">
              <w:rPr>
                <w:bCs/>
                <w:sz w:val="20"/>
                <w:szCs w:val="20"/>
              </w:rPr>
              <w:t>000</w:t>
            </w:r>
            <w:r w:rsidR="00487529" w:rsidRPr="00383263">
              <w:rPr>
                <w:bCs/>
                <w:sz w:val="20"/>
                <w:szCs w:val="20"/>
              </w:rPr>
              <w:t>,00</w:t>
            </w:r>
          </w:p>
          <w:p w:rsidR="00244156" w:rsidRPr="00383263" w:rsidRDefault="00244156" w:rsidP="00244156">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87529" w:rsidRPr="00383263" w:rsidRDefault="00383263" w:rsidP="00487529">
            <w:pPr>
              <w:jc w:val="center"/>
              <w:rPr>
                <w:color w:val="000000"/>
                <w:sz w:val="20"/>
                <w:szCs w:val="20"/>
              </w:rPr>
            </w:pPr>
            <w:r w:rsidRPr="00383263">
              <w:rPr>
                <w:color w:val="000000"/>
                <w:sz w:val="20"/>
                <w:szCs w:val="20"/>
              </w:rPr>
              <w:t>1479</w:t>
            </w:r>
            <w:r w:rsidR="00412F62" w:rsidRPr="00383263">
              <w:rPr>
                <w:color w:val="000000"/>
                <w:sz w:val="20"/>
                <w:szCs w:val="20"/>
              </w:rPr>
              <w:t>870,00</w:t>
            </w:r>
          </w:p>
          <w:p w:rsidR="00244156" w:rsidRPr="00383263" w:rsidRDefault="00244156" w:rsidP="00244156">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87529" w:rsidRPr="00383263" w:rsidRDefault="00383263" w:rsidP="00487529">
            <w:pPr>
              <w:jc w:val="center"/>
              <w:rPr>
                <w:color w:val="000000"/>
                <w:sz w:val="20"/>
                <w:szCs w:val="20"/>
              </w:rPr>
            </w:pPr>
            <w:r w:rsidRPr="00383263">
              <w:rPr>
                <w:color w:val="000000"/>
                <w:sz w:val="20"/>
                <w:szCs w:val="20"/>
              </w:rPr>
              <w:t>347</w:t>
            </w:r>
            <w:r w:rsidR="00412F62" w:rsidRPr="00383263">
              <w:rPr>
                <w:color w:val="000000"/>
                <w:sz w:val="20"/>
                <w:szCs w:val="20"/>
              </w:rPr>
              <w:t>130,00</w:t>
            </w:r>
          </w:p>
          <w:p w:rsidR="00244156" w:rsidRPr="00383263" w:rsidRDefault="00244156" w:rsidP="00244156">
            <w:pPr>
              <w:jc w:val="center"/>
              <w:rPr>
                <w:bCs/>
                <w:sz w:val="20"/>
                <w:szCs w:val="2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44156" w:rsidRPr="00383263" w:rsidRDefault="00412F62" w:rsidP="00244156">
            <w:pPr>
              <w:jc w:val="center"/>
              <w:rPr>
                <w:bCs/>
                <w:sz w:val="20"/>
                <w:szCs w:val="20"/>
              </w:rPr>
            </w:pPr>
            <w:r w:rsidRPr="00383263">
              <w:rPr>
                <w:bCs/>
                <w:sz w:val="20"/>
                <w:szCs w:val="20"/>
              </w:rPr>
              <w:t>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487529" w:rsidRPr="00383263" w:rsidRDefault="00383263" w:rsidP="00487529">
            <w:pPr>
              <w:jc w:val="center"/>
              <w:rPr>
                <w:color w:val="000000"/>
                <w:sz w:val="20"/>
                <w:szCs w:val="20"/>
              </w:rPr>
            </w:pPr>
            <w:r w:rsidRPr="00383263">
              <w:rPr>
                <w:color w:val="000000"/>
                <w:sz w:val="20"/>
                <w:szCs w:val="20"/>
              </w:rPr>
              <w:t>783</w:t>
            </w:r>
            <w:r w:rsidR="00412F62" w:rsidRPr="00383263">
              <w:rPr>
                <w:color w:val="000000"/>
                <w:sz w:val="20"/>
                <w:szCs w:val="20"/>
              </w:rPr>
              <w:t>000,00</w:t>
            </w:r>
          </w:p>
          <w:p w:rsidR="00244156" w:rsidRPr="00383263" w:rsidRDefault="00244156" w:rsidP="00244156">
            <w:pPr>
              <w:jc w:val="center"/>
              <w:rPr>
                <w:bCs/>
                <w:sz w:val="20"/>
                <w:szCs w:val="20"/>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244156" w:rsidRPr="00383263" w:rsidRDefault="00244156" w:rsidP="00412F62">
            <w:pPr>
              <w:rPr>
                <w:sz w:val="20"/>
                <w:szCs w:val="20"/>
              </w:rPr>
            </w:pPr>
            <w:r w:rsidRPr="00383263">
              <w:rPr>
                <w:sz w:val="20"/>
                <w:szCs w:val="20"/>
              </w:rPr>
              <w:t xml:space="preserve">Улучшение жилищных условий не менее </w:t>
            </w:r>
            <w:r w:rsidR="00487529" w:rsidRPr="00383263">
              <w:rPr>
                <w:sz w:val="20"/>
                <w:szCs w:val="20"/>
              </w:rPr>
              <w:t>1</w:t>
            </w:r>
            <w:r w:rsidRPr="00383263">
              <w:rPr>
                <w:sz w:val="20"/>
                <w:szCs w:val="20"/>
              </w:rPr>
              <w:t xml:space="preserve"> сем</w:t>
            </w:r>
            <w:r w:rsidR="00412F62" w:rsidRPr="00383263">
              <w:rPr>
                <w:sz w:val="20"/>
                <w:szCs w:val="20"/>
              </w:rPr>
              <w:t>ьи</w:t>
            </w:r>
            <w:r w:rsidRPr="00383263">
              <w:rPr>
                <w:sz w:val="20"/>
                <w:szCs w:val="20"/>
              </w:rPr>
              <w:t xml:space="preserve">, проживающих на сельских территориях, общей площадью не менее </w:t>
            </w:r>
            <w:r w:rsidR="00412F62" w:rsidRPr="00383263">
              <w:rPr>
                <w:sz w:val="20"/>
                <w:szCs w:val="20"/>
              </w:rPr>
              <w:t>90</w:t>
            </w:r>
            <w:r w:rsidRPr="00383263">
              <w:rPr>
                <w:sz w:val="20"/>
                <w:szCs w:val="20"/>
              </w:rPr>
              <w:t xml:space="preserve"> кв. м.</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с.Большая</w:t>
            </w:r>
            <w:proofErr w:type="spellEnd"/>
            <w:r w:rsidRPr="006168B5">
              <w:rPr>
                <w:color w:val="000000"/>
                <w:sz w:val="20"/>
                <w:szCs w:val="22"/>
              </w:rPr>
              <w:t xml:space="preserve"> Шия </w:t>
            </w:r>
            <w:proofErr w:type="spellStart"/>
            <w:r w:rsidRPr="006168B5">
              <w:rPr>
                <w:color w:val="000000"/>
                <w:sz w:val="20"/>
                <w:szCs w:val="22"/>
              </w:rPr>
              <w:t>Куюк-Ерыксинского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с.Уразбахтино</w:t>
            </w:r>
            <w:proofErr w:type="spellEnd"/>
            <w:r w:rsidRPr="006168B5">
              <w:rPr>
                <w:color w:val="000000"/>
                <w:sz w:val="20"/>
                <w:szCs w:val="22"/>
              </w:rPr>
              <w:t xml:space="preserve"> </w:t>
            </w:r>
            <w:proofErr w:type="spellStart"/>
            <w:proofErr w:type="gramStart"/>
            <w:r w:rsidRPr="006168B5">
              <w:rPr>
                <w:color w:val="000000"/>
                <w:sz w:val="20"/>
                <w:szCs w:val="22"/>
              </w:rPr>
              <w:t>Уразбатинского</w:t>
            </w:r>
            <w:proofErr w:type="spellEnd"/>
            <w:r w:rsidRPr="006168B5">
              <w:rPr>
                <w:color w:val="000000"/>
                <w:sz w:val="20"/>
                <w:szCs w:val="22"/>
              </w:rPr>
              <w:t xml:space="preserve">  сельского</w:t>
            </w:r>
            <w:proofErr w:type="gramEnd"/>
            <w:r w:rsidRPr="006168B5">
              <w:rPr>
                <w:color w:val="000000"/>
                <w:sz w:val="20"/>
                <w:szCs w:val="22"/>
              </w:rPr>
              <w:t xml:space="preserve">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 xml:space="preserve">создание гармоничной архитектурно-ландшафтной среды. Улучшение социально-бытовых условий для проживания населения и формирование </w:t>
            </w:r>
            <w:r w:rsidRPr="00535A15">
              <w:rPr>
                <w:sz w:val="20"/>
                <w:szCs w:val="20"/>
              </w:rPr>
              <w:lastRenderedPageBreak/>
              <w:t>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с.Верхний</w:t>
            </w:r>
            <w:proofErr w:type="spellEnd"/>
            <w:r w:rsidRPr="006168B5">
              <w:rPr>
                <w:color w:val="000000"/>
                <w:sz w:val="20"/>
                <w:szCs w:val="22"/>
              </w:rPr>
              <w:t xml:space="preserve"> Берсут </w:t>
            </w:r>
            <w:proofErr w:type="spellStart"/>
            <w:r w:rsidRPr="006168B5">
              <w:rPr>
                <w:color w:val="000000"/>
                <w:sz w:val="20"/>
                <w:szCs w:val="22"/>
              </w:rPr>
              <w:t>Усалинского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д.Юкачи</w:t>
            </w:r>
            <w:proofErr w:type="spellEnd"/>
            <w:r w:rsidRPr="006168B5">
              <w:rPr>
                <w:color w:val="000000"/>
                <w:sz w:val="20"/>
                <w:szCs w:val="22"/>
              </w:rPr>
              <w:t xml:space="preserve"> </w:t>
            </w:r>
            <w:proofErr w:type="spellStart"/>
            <w:r w:rsidRPr="006168B5">
              <w:rPr>
                <w:color w:val="000000"/>
                <w:sz w:val="20"/>
                <w:szCs w:val="22"/>
              </w:rPr>
              <w:t>Шадчинского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д.Шемяк</w:t>
            </w:r>
            <w:proofErr w:type="spellEnd"/>
            <w:r w:rsidRPr="006168B5">
              <w:rPr>
                <w:color w:val="000000"/>
                <w:sz w:val="20"/>
                <w:szCs w:val="22"/>
              </w:rPr>
              <w:t xml:space="preserve"> </w:t>
            </w:r>
            <w:proofErr w:type="spellStart"/>
            <w:r w:rsidRPr="006168B5">
              <w:rPr>
                <w:color w:val="000000"/>
                <w:sz w:val="20"/>
                <w:szCs w:val="22"/>
              </w:rPr>
              <w:t>Шемяковского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 xml:space="preserve">создание гармоничной архитектурно-ландшафтной среды. Улучшение социально-бытовых условий для проживания населения и </w:t>
            </w:r>
            <w:r w:rsidRPr="00535A15">
              <w:rPr>
                <w:sz w:val="20"/>
                <w:szCs w:val="20"/>
              </w:rPr>
              <w:lastRenderedPageBreak/>
              <w:t>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с.Нижние</w:t>
            </w:r>
            <w:proofErr w:type="spellEnd"/>
            <w:r w:rsidRPr="006168B5">
              <w:rPr>
                <w:color w:val="000000"/>
                <w:sz w:val="20"/>
                <w:szCs w:val="22"/>
              </w:rPr>
              <w:t xml:space="preserve"> Яки </w:t>
            </w:r>
            <w:proofErr w:type="spellStart"/>
            <w:r w:rsidRPr="006168B5">
              <w:rPr>
                <w:color w:val="000000"/>
                <w:sz w:val="20"/>
                <w:szCs w:val="22"/>
              </w:rPr>
              <w:t>Якинского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д.Уткино</w:t>
            </w:r>
            <w:proofErr w:type="spellEnd"/>
            <w:r w:rsidRPr="006168B5">
              <w:rPr>
                <w:color w:val="000000"/>
                <w:sz w:val="20"/>
                <w:szCs w:val="22"/>
              </w:rPr>
              <w:t xml:space="preserve"> </w:t>
            </w:r>
            <w:proofErr w:type="spellStart"/>
            <w:r w:rsidRPr="006168B5">
              <w:rPr>
                <w:color w:val="000000"/>
                <w:sz w:val="20"/>
                <w:szCs w:val="22"/>
              </w:rPr>
              <w:t>Нижнешандерского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B16428"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428" w:rsidRPr="00383263" w:rsidRDefault="00B16428" w:rsidP="00B16428">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с. </w:t>
            </w:r>
            <w:proofErr w:type="spellStart"/>
            <w:r w:rsidRPr="006168B5">
              <w:rPr>
                <w:color w:val="000000"/>
                <w:sz w:val="20"/>
                <w:szCs w:val="22"/>
              </w:rPr>
              <w:t>Дигитли</w:t>
            </w:r>
            <w:proofErr w:type="spellEnd"/>
            <w:r w:rsidRPr="006168B5">
              <w:rPr>
                <w:color w:val="000000"/>
                <w:sz w:val="20"/>
                <w:szCs w:val="22"/>
              </w:rPr>
              <w:t xml:space="preserve"> </w:t>
            </w:r>
            <w:proofErr w:type="spellStart"/>
            <w:r w:rsidRPr="006168B5">
              <w:rPr>
                <w:color w:val="000000"/>
                <w:sz w:val="20"/>
                <w:szCs w:val="22"/>
              </w:rPr>
              <w:t>Якинского</w:t>
            </w:r>
            <w:proofErr w:type="spellEnd"/>
            <w:r w:rsidRPr="006168B5">
              <w:rPr>
                <w:color w:val="000000"/>
                <w:sz w:val="20"/>
                <w:szCs w:val="22"/>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2 500 000,00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 xml:space="preserve">           332 500,00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17 500,00</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B16428" w:rsidRPr="006168B5" w:rsidRDefault="00B16428" w:rsidP="00B16428">
            <w:pPr>
              <w:jc w:val="center"/>
              <w:rPr>
                <w:color w:val="000000"/>
                <w:sz w:val="20"/>
                <w:szCs w:val="22"/>
              </w:rPr>
            </w:pPr>
            <w:r w:rsidRPr="006168B5">
              <w:rPr>
                <w:color w:val="000000"/>
                <w:sz w:val="20"/>
                <w:szCs w:val="22"/>
              </w:rPr>
              <w:t>732 500,00</w:t>
            </w:r>
          </w:p>
        </w:tc>
        <w:tc>
          <w:tcPr>
            <w:tcW w:w="2812" w:type="dxa"/>
            <w:tcBorders>
              <w:top w:val="single" w:sz="4" w:space="0" w:color="auto"/>
              <w:left w:val="nil"/>
              <w:bottom w:val="single" w:sz="4" w:space="0" w:color="auto"/>
              <w:right w:val="single" w:sz="4" w:space="0" w:color="auto"/>
            </w:tcBorders>
            <w:shd w:val="clear" w:color="auto" w:fill="auto"/>
            <w:noWrap/>
          </w:tcPr>
          <w:p w:rsidR="00B16428" w:rsidRPr="00383263" w:rsidRDefault="00B16428" w:rsidP="00B16428">
            <w:pPr>
              <w:rPr>
                <w:sz w:val="20"/>
                <w:szCs w:val="20"/>
              </w:rPr>
            </w:pPr>
            <w:r w:rsidRPr="00535A15">
              <w:rPr>
                <w:sz w:val="20"/>
                <w:szCs w:val="20"/>
              </w:rPr>
              <w:t>Обеспечени</w:t>
            </w:r>
            <w:r>
              <w:rPr>
                <w:sz w:val="20"/>
                <w:szCs w:val="20"/>
              </w:rPr>
              <w:t xml:space="preserve">е </w:t>
            </w:r>
            <w:proofErr w:type="gramStart"/>
            <w:r>
              <w:rPr>
                <w:sz w:val="20"/>
                <w:szCs w:val="20"/>
              </w:rPr>
              <w:t>привлекательности  территории</w:t>
            </w:r>
            <w:proofErr w:type="gramEnd"/>
            <w:r>
              <w:rPr>
                <w:sz w:val="20"/>
                <w:szCs w:val="20"/>
              </w:rPr>
              <w:t xml:space="preserve">, </w:t>
            </w:r>
            <w:r w:rsidRPr="00535A15">
              <w:rPr>
                <w:sz w:val="20"/>
                <w:szCs w:val="20"/>
              </w:rPr>
              <w:t xml:space="preserve">создание гармоничной архитектурно-ландшафтной среды. Улучшение социально-бытовых условий для </w:t>
            </w:r>
            <w:r w:rsidRPr="00535A15">
              <w:rPr>
                <w:sz w:val="20"/>
                <w:szCs w:val="20"/>
              </w:rPr>
              <w:lastRenderedPageBreak/>
              <w:t>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6168B5" w:rsidRPr="00383263" w:rsidTr="006168B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ind w:left="502"/>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6168B5" w:rsidRPr="00383263" w:rsidRDefault="006168B5" w:rsidP="006168B5">
            <w:pPr>
              <w:rPr>
                <w:b/>
                <w:sz w:val="20"/>
                <w:szCs w:val="20"/>
              </w:rPr>
            </w:pPr>
            <w:r w:rsidRPr="00383263">
              <w:rPr>
                <w:b/>
                <w:sz w:val="20"/>
                <w:szCs w:val="20"/>
              </w:rPr>
              <w:t>ИТОГО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168B5" w:rsidRDefault="006168B5" w:rsidP="006168B5">
            <w:pPr>
              <w:jc w:val="center"/>
              <w:rPr>
                <w:b/>
                <w:bCs/>
                <w:color w:val="000000"/>
                <w:sz w:val="22"/>
                <w:szCs w:val="22"/>
              </w:rPr>
            </w:pPr>
            <w:r>
              <w:rPr>
                <w:b/>
                <w:bCs/>
                <w:color w:val="000000"/>
                <w:sz w:val="22"/>
                <w:szCs w:val="22"/>
              </w:rPr>
              <w:t xml:space="preserve">21 827 000,00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6168B5" w:rsidRDefault="006168B5" w:rsidP="006168B5">
            <w:pPr>
              <w:jc w:val="center"/>
              <w:rPr>
                <w:b/>
                <w:bCs/>
                <w:color w:val="000000"/>
                <w:sz w:val="22"/>
                <w:szCs w:val="22"/>
              </w:rPr>
            </w:pPr>
            <w:r>
              <w:rPr>
                <w:b/>
                <w:bCs/>
                <w:color w:val="000000"/>
                <w:sz w:val="22"/>
                <w:szCs w:val="22"/>
              </w:rPr>
              <w:t xml:space="preserve">     12 819 870,00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6168B5" w:rsidRDefault="006168B5" w:rsidP="006168B5">
            <w:pPr>
              <w:jc w:val="center"/>
              <w:rPr>
                <w:b/>
                <w:bCs/>
                <w:color w:val="000000"/>
                <w:sz w:val="22"/>
                <w:szCs w:val="22"/>
              </w:rPr>
            </w:pPr>
            <w:r>
              <w:rPr>
                <w:b/>
                <w:bCs/>
                <w:color w:val="000000"/>
                <w:sz w:val="22"/>
                <w:szCs w:val="22"/>
              </w:rPr>
              <w:t xml:space="preserve">      3 007 130,00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168B5" w:rsidRDefault="006168B5" w:rsidP="006168B5">
            <w:pPr>
              <w:jc w:val="center"/>
              <w:rPr>
                <w:b/>
                <w:bCs/>
                <w:color w:val="000000"/>
                <w:sz w:val="22"/>
                <w:szCs w:val="22"/>
              </w:rPr>
            </w:pPr>
            <w:r>
              <w:rPr>
                <w:b/>
                <w:bCs/>
                <w:color w:val="000000"/>
                <w:sz w:val="22"/>
                <w:szCs w:val="22"/>
              </w:rPr>
              <w:t xml:space="preserve">        140 000,00   </w:t>
            </w:r>
          </w:p>
        </w:tc>
        <w:tc>
          <w:tcPr>
            <w:tcW w:w="1989" w:type="dxa"/>
            <w:tcBorders>
              <w:top w:val="single" w:sz="4" w:space="0" w:color="auto"/>
              <w:left w:val="nil"/>
              <w:bottom w:val="single" w:sz="4" w:space="0" w:color="auto"/>
              <w:right w:val="single" w:sz="4" w:space="0" w:color="auto"/>
            </w:tcBorders>
            <w:shd w:val="clear" w:color="auto" w:fill="auto"/>
            <w:noWrap/>
            <w:vAlign w:val="center"/>
          </w:tcPr>
          <w:p w:rsidR="006168B5" w:rsidRDefault="006168B5" w:rsidP="006168B5">
            <w:pPr>
              <w:jc w:val="center"/>
              <w:rPr>
                <w:b/>
                <w:bCs/>
                <w:color w:val="000000"/>
                <w:sz w:val="22"/>
                <w:szCs w:val="22"/>
              </w:rPr>
            </w:pPr>
          </w:p>
          <w:p w:rsidR="006168B5" w:rsidRDefault="006168B5" w:rsidP="006168B5">
            <w:pPr>
              <w:jc w:val="center"/>
              <w:rPr>
                <w:b/>
                <w:bCs/>
                <w:color w:val="000000"/>
                <w:sz w:val="22"/>
                <w:szCs w:val="22"/>
              </w:rPr>
            </w:pPr>
            <w:r>
              <w:rPr>
                <w:b/>
                <w:bCs/>
                <w:color w:val="000000"/>
                <w:sz w:val="22"/>
                <w:szCs w:val="22"/>
              </w:rPr>
              <w:t>6 643 000,00</w:t>
            </w:r>
          </w:p>
          <w:p w:rsidR="006168B5" w:rsidRDefault="006168B5" w:rsidP="006168B5">
            <w:pPr>
              <w:jc w:val="center"/>
              <w:rPr>
                <w:b/>
                <w:bCs/>
                <w:color w:val="000000"/>
                <w:sz w:val="22"/>
                <w:szCs w:val="22"/>
              </w:rPr>
            </w:pPr>
          </w:p>
        </w:tc>
        <w:tc>
          <w:tcPr>
            <w:tcW w:w="2812"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p>
        </w:tc>
      </w:tr>
    </w:tbl>
    <w:p w:rsidR="00360ABE" w:rsidRPr="00383263" w:rsidRDefault="00360ABE" w:rsidP="00360ABE"/>
    <w:p w:rsidR="00360ABE" w:rsidRPr="00383263" w:rsidRDefault="00360ABE" w:rsidP="00360ABE"/>
    <w:p w:rsidR="00360ABE" w:rsidRPr="00383263" w:rsidRDefault="00360ABE" w:rsidP="00360ABE">
      <w:pPr>
        <w:sectPr w:rsidR="00360ABE" w:rsidRPr="00383263" w:rsidSect="00360ABE">
          <w:pgSz w:w="16838" w:h="11906" w:orient="landscape"/>
          <w:pgMar w:top="1134" w:right="1134" w:bottom="1134" w:left="1134" w:header="709" w:footer="709" w:gutter="0"/>
          <w:cols w:space="708"/>
          <w:titlePg/>
          <w:docGrid w:linePitch="360"/>
        </w:sectPr>
      </w:pPr>
    </w:p>
    <w:p w:rsidR="00456AC8" w:rsidRPr="00383263" w:rsidRDefault="005333C8" w:rsidP="00360ABE">
      <w:pPr>
        <w:pStyle w:val="3"/>
        <w:tabs>
          <w:tab w:val="clear" w:pos="0"/>
        </w:tabs>
        <w:jc w:val="left"/>
        <w:rPr>
          <w:sz w:val="24"/>
        </w:rPr>
      </w:pPr>
      <w:r w:rsidRPr="00383263">
        <w:rPr>
          <w:sz w:val="24"/>
        </w:rPr>
        <w:lastRenderedPageBreak/>
        <w:t xml:space="preserve">        </w:t>
      </w:r>
      <w:r w:rsidR="00FE7B2A" w:rsidRPr="00383263">
        <w:rPr>
          <w:sz w:val="24"/>
        </w:rPr>
        <w:t>Приоритеты деятельности в сфере</w:t>
      </w:r>
      <w:r w:rsidR="00FE75C0" w:rsidRPr="00383263">
        <w:rPr>
          <w:sz w:val="24"/>
        </w:rPr>
        <w:t xml:space="preserve"> реализации</w:t>
      </w:r>
      <w:r w:rsidR="00FE7B2A" w:rsidRPr="00383263">
        <w:rPr>
          <w:sz w:val="24"/>
        </w:rPr>
        <w:t xml:space="preserve"> муниципальной</w:t>
      </w:r>
      <w:r w:rsidR="00FE75C0" w:rsidRPr="00383263">
        <w:rPr>
          <w:sz w:val="24"/>
        </w:rPr>
        <w:t xml:space="preserve"> П</w:t>
      </w:r>
      <w:r w:rsidR="00F126AB" w:rsidRPr="00383263">
        <w:rPr>
          <w:sz w:val="24"/>
        </w:rPr>
        <w:t>рограммы</w:t>
      </w:r>
    </w:p>
    <w:p w:rsidR="007665D1" w:rsidRPr="00383263" w:rsidRDefault="007665D1" w:rsidP="007665D1"/>
    <w:p w:rsidR="004C01C3" w:rsidRPr="00383263" w:rsidRDefault="008D0CE8" w:rsidP="00354A59">
      <w:pPr>
        <w:pStyle w:val="ConsPlusNormal"/>
        <w:ind w:firstLine="540"/>
        <w:jc w:val="both"/>
        <w:rPr>
          <w:rFonts w:ascii="Times New Roman" w:eastAsia="Calibri" w:hAnsi="Times New Roman" w:cs="Times New Roman"/>
          <w:sz w:val="24"/>
          <w:szCs w:val="24"/>
          <w:lang w:eastAsia="en-US"/>
        </w:rPr>
      </w:pPr>
      <w:r w:rsidRPr="00383263">
        <w:rPr>
          <w:rFonts w:ascii="Times New Roman" w:eastAsia="Calibri" w:hAnsi="Times New Roman" w:cs="Times New Roman"/>
          <w:sz w:val="24"/>
          <w:szCs w:val="24"/>
          <w:lang w:eastAsia="en-US"/>
        </w:rPr>
        <w:t xml:space="preserve">Настоящая муниципальная </w:t>
      </w:r>
      <w:r w:rsidR="00B64572" w:rsidRPr="00383263">
        <w:rPr>
          <w:rFonts w:ascii="Times New Roman" w:eastAsia="Calibri" w:hAnsi="Times New Roman" w:cs="Times New Roman"/>
          <w:sz w:val="24"/>
          <w:szCs w:val="24"/>
          <w:lang w:eastAsia="en-US"/>
        </w:rPr>
        <w:t xml:space="preserve">Программа разработана в соответствии с Государственной </w:t>
      </w:r>
      <w:hyperlink r:id="rId11" w:history="1">
        <w:r w:rsidR="00FE7B2A" w:rsidRPr="00383263">
          <w:rPr>
            <w:rStyle w:val="af2"/>
            <w:rFonts w:ascii="Times New Roman" w:eastAsia="Calibri" w:hAnsi="Times New Roman" w:cs="Times New Roman"/>
            <w:color w:val="auto"/>
            <w:sz w:val="24"/>
            <w:szCs w:val="24"/>
            <w:lang w:eastAsia="en-US"/>
          </w:rPr>
          <w:t>П</w:t>
        </w:r>
        <w:r w:rsidR="00B64572" w:rsidRPr="00383263">
          <w:rPr>
            <w:rStyle w:val="af2"/>
            <w:rFonts w:ascii="Times New Roman" w:eastAsia="Calibri" w:hAnsi="Times New Roman" w:cs="Times New Roman"/>
            <w:color w:val="auto"/>
            <w:sz w:val="24"/>
            <w:szCs w:val="24"/>
            <w:lang w:eastAsia="en-US"/>
          </w:rPr>
          <w:t>рограммой</w:t>
        </w:r>
      </w:hyperlink>
      <w:r w:rsidR="00B64572" w:rsidRPr="00383263">
        <w:rPr>
          <w:rFonts w:ascii="Times New Roman" w:eastAsia="Calibri" w:hAnsi="Times New Roman" w:cs="Times New Roman"/>
          <w:sz w:val="24"/>
          <w:szCs w:val="24"/>
          <w:lang w:eastAsia="en-US"/>
        </w:rPr>
        <w:t xml:space="preserve"> «Комплексное развитие сельских территорий», утвержденной постановлением Правительства Российской Феде</w:t>
      </w:r>
      <w:r w:rsidR="007A2BA4" w:rsidRPr="00383263">
        <w:rPr>
          <w:rFonts w:ascii="Times New Roman" w:eastAsia="Calibri" w:hAnsi="Times New Roman" w:cs="Times New Roman"/>
          <w:sz w:val="24"/>
          <w:szCs w:val="24"/>
          <w:lang w:eastAsia="en-US"/>
        </w:rPr>
        <w:t>рации от 31 мая 2019 года № 696.</w:t>
      </w:r>
      <w:r w:rsidR="00354A59" w:rsidRPr="00383263">
        <w:rPr>
          <w:rFonts w:ascii="Times New Roman" w:eastAsia="Calibri" w:hAnsi="Times New Roman" w:cs="Times New Roman"/>
          <w:sz w:val="24"/>
          <w:szCs w:val="24"/>
          <w:lang w:eastAsia="en-US"/>
        </w:rPr>
        <w:t xml:space="preserve"> </w:t>
      </w:r>
    </w:p>
    <w:p w:rsidR="004B365D" w:rsidRPr="00383263" w:rsidRDefault="00DC5454" w:rsidP="00354A59">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rPr>
        <w:t xml:space="preserve">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 </w:t>
      </w:r>
      <w:r w:rsidR="004B365D" w:rsidRPr="00383263">
        <w:rPr>
          <w:rFonts w:ascii="Times New Roman" w:hAnsi="Times New Roman" w:cs="Times New Roman"/>
          <w:sz w:val="24"/>
          <w:szCs w:val="24"/>
        </w:rPr>
        <w:t>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w:t>
      </w:r>
    </w:p>
    <w:p w:rsidR="0058555E" w:rsidRPr="00383263" w:rsidRDefault="00DC5454" w:rsidP="00DC5454">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rPr>
        <w:t xml:space="preserve">Административно-территориальная структура </w:t>
      </w:r>
      <w:r w:rsidR="00B509BC" w:rsidRPr="00383263">
        <w:rPr>
          <w:rFonts w:ascii="Times New Roman" w:hAnsi="Times New Roman" w:cs="Times New Roman"/>
          <w:sz w:val="24"/>
          <w:szCs w:val="24"/>
        </w:rPr>
        <w:t>Мамадышского</w:t>
      </w:r>
      <w:r w:rsidRPr="00383263">
        <w:rPr>
          <w:rFonts w:ascii="Times New Roman" w:hAnsi="Times New Roman" w:cs="Times New Roman"/>
          <w:sz w:val="24"/>
          <w:szCs w:val="24"/>
        </w:rPr>
        <w:t xml:space="preserve"> муниципального района включает </w:t>
      </w:r>
      <w:r w:rsidR="00C22272" w:rsidRPr="00383263">
        <w:rPr>
          <w:rFonts w:ascii="Times New Roman" w:hAnsi="Times New Roman" w:cs="Times New Roman"/>
          <w:sz w:val="24"/>
          <w:szCs w:val="24"/>
        </w:rPr>
        <w:t>28</w:t>
      </w:r>
      <w:r w:rsidRPr="00383263">
        <w:rPr>
          <w:rFonts w:ascii="Times New Roman" w:hAnsi="Times New Roman" w:cs="Times New Roman"/>
          <w:sz w:val="24"/>
          <w:szCs w:val="24"/>
        </w:rPr>
        <w:t xml:space="preserve"> сельских поселени</w:t>
      </w:r>
      <w:r w:rsidR="0058555E" w:rsidRPr="00383263">
        <w:rPr>
          <w:rFonts w:ascii="Times New Roman" w:hAnsi="Times New Roman" w:cs="Times New Roman"/>
          <w:sz w:val="24"/>
          <w:szCs w:val="24"/>
        </w:rPr>
        <w:t>й и 1 городское.</w:t>
      </w:r>
    </w:p>
    <w:p w:rsidR="00615066" w:rsidRPr="00383263" w:rsidRDefault="0058555E" w:rsidP="002625D7">
      <w:pPr>
        <w:pStyle w:val="ConsPlusNormal"/>
        <w:ind w:firstLine="540"/>
        <w:jc w:val="both"/>
        <w:rPr>
          <w:rFonts w:ascii="Times New Roman" w:eastAsia="Calibri" w:hAnsi="Times New Roman" w:cs="Times New Roman"/>
          <w:sz w:val="24"/>
          <w:szCs w:val="24"/>
          <w:lang w:eastAsia="en-US"/>
        </w:rPr>
      </w:pPr>
      <w:r w:rsidRPr="00383263">
        <w:rPr>
          <w:rFonts w:ascii="Times New Roman" w:hAnsi="Times New Roman" w:cs="Times New Roman"/>
          <w:sz w:val="24"/>
          <w:szCs w:val="24"/>
        </w:rPr>
        <w:t xml:space="preserve"> </w:t>
      </w:r>
      <w:r w:rsidR="001566F4" w:rsidRPr="00383263">
        <w:rPr>
          <w:rFonts w:ascii="Times New Roman" w:eastAsia="Calibri" w:hAnsi="Times New Roman" w:cs="Times New Roman"/>
          <w:sz w:val="24"/>
          <w:szCs w:val="24"/>
          <w:lang w:eastAsia="en-US"/>
        </w:rPr>
        <w:t>Основной задачей муниципальной Программы</w:t>
      </w:r>
      <w:r w:rsidR="00615066" w:rsidRPr="00383263">
        <w:rPr>
          <w:rFonts w:ascii="Times New Roman" w:eastAsia="Calibri" w:hAnsi="Times New Roman" w:cs="Times New Roman"/>
          <w:sz w:val="24"/>
          <w:szCs w:val="24"/>
          <w:lang w:eastAsia="en-US"/>
        </w:rPr>
        <w:t xml:space="preserve"> в области развития сельских территорий являются повышение уровня и кач</w:t>
      </w:r>
      <w:r w:rsidR="001566F4" w:rsidRPr="00383263">
        <w:rPr>
          <w:rFonts w:ascii="Times New Roman" w:eastAsia="Calibri" w:hAnsi="Times New Roman" w:cs="Times New Roman"/>
          <w:sz w:val="24"/>
          <w:szCs w:val="24"/>
          <w:lang w:eastAsia="en-US"/>
        </w:rPr>
        <w:t>ества жизни, удовлетворение потребностей сельского населения в благоустроенн</w:t>
      </w:r>
      <w:r w:rsidR="00E413AC" w:rsidRPr="00383263">
        <w:rPr>
          <w:rFonts w:ascii="Times New Roman" w:eastAsia="Calibri" w:hAnsi="Times New Roman" w:cs="Times New Roman"/>
          <w:sz w:val="24"/>
          <w:szCs w:val="24"/>
          <w:lang w:eastAsia="en-US"/>
        </w:rPr>
        <w:t>ом жилье, в наличии современной, качественной социальной, инженерной и транспортной инфраструктуры.</w:t>
      </w:r>
    </w:p>
    <w:p w:rsidR="002625D7" w:rsidRPr="00383263" w:rsidRDefault="002625D7" w:rsidP="00F77EF9">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rPr>
        <w:t xml:space="preserve">Сокращение и измельчание сельских населенных пунктов приводит к </w:t>
      </w:r>
      <w:proofErr w:type="spellStart"/>
      <w:r w:rsidRPr="00383263">
        <w:rPr>
          <w:rFonts w:ascii="Times New Roman" w:hAnsi="Times New Roman" w:cs="Times New Roman"/>
          <w:sz w:val="24"/>
          <w:szCs w:val="24"/>
        </w:rPr>
        <w:t>обезлюдению</w:t>
      </w:r>
      <w:proofErr w:type="spellEnd"/>
      <w:r w:rsidRPr="00383263">
        <w:rPr>
          <w:rFonts w:ascii="Times New Roman" w:hAnsi="Times New Roman" w:cs="Times New Roman"/>
          <w:sz w:val="24"/>
          <w:szCs w:val="24"/>
        </w:rPr>
        <w:t xml:space="preserve"> и запустению огромных территорий в сельской местности, выбытию из оборота продуктивных земель се</w:t>
      </w:r>
      <w:r w:rsidR="002D7B00" w:rsidRPr="00383263">
        <w:rPr>
          <w:rFonts w:ascii="Times New Roman" w:hAnsi="Times New Roman" w:cs="Times New Roman"/>
          <w:sz w:val="24"/>
          <w:szCs w:val="24"/>
        </w:rPr>
        <w:t>льскохозяйственного назначения.</w:t>
      </w:r>
      <w:r w:rsidR="00F77EF9" w:rsidRPr="00383263">
        <w:rPr>
          <w:rFonts w:ascii="Times New Roman" w:hAnsi="Times New Roman" w:cs="Times New Roman"/>
          <w:sz w:val="24"/>
          <w:szCs w:val="24"/>
        </w:rPr>
        <w:t xml:space="preserve"> </w:t>
      </w:r>
      <w:r w:rsidRPr="00383263">
        <w:rPr>
          <w:rFonts w:ascii="Times New Roman" w:hAnsi="Times New Roman" w:cs="Times New Roman"/>
          <w:sz w:val="24"/>
          <w:szCs w:val="24"/>
        </w:rPr>
        <w:t>Складывающаяся на селе демографическая ситуация не способствует формированию трудового потенциала, обеспечивающего поступательное социально-экономическое развитие территорий. При этом низкий уровень обеспеченности сельских поселений объектами социальной и инженерной инфраструктуры является одним из основных факторов, обусловливающих непривлекательность сельской местности и продолжающийся рост миграционных настроений, особенно среди молодежи.</w:t>
      </w:r>
      <w:r w:rsidR="00F77EF9" w:rsidRPr="00383263">
        <w:rPr>
          <w:rFonts w:ascii="Times New Roman" w:hAnsi="Times New Roman" w:cs="Times New Roman"/>
          <w:sz w:val="24"/>
          <w:szCs w:val="24"/>
        </w:rPr>
        <w:t xml:space="preserve"> </w:t>
      </w:r>
      <w:r w:rsidRPr="00383263">
        <w:rPr>
          <w:rFonts w:ascii="Times New Roman" w:hAnsi="Times New Roman" w:cs="Times New Roman"/>
          <w:sz w:val="24"/>
          <w:szCs w:val="24"/>
        </w:rPr>
        <w:t>Одним из условий закрепления населения в сельской местности является строительство жилья и общее повышение комфортности проживания.</w:t>
      </w:r>
    </w:p>
    <w:p w:rsidR="007C6809" w:rsidRPr="00383263" w:rsidRDefault="00AE4454" w:rsidP="004A7E6E">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rPr>
        <w:t>Таким образом, необходимость разработки настоящей муниципальной Программы определяется потребностью в актуализации основных направлений деятельности в сфере комплексного развития сельских территорий.</w:t>
      </w:r>
    </w:p>
    <w:p w:rsidR="004A7E6E" w:rsidRPr="00383263" w:rsidRDefault="004A7E6E" w:rsidP="004A7E6E">
      <w:pPr>
        <w:pStyle w:val="ConsPlusNormal"/>
        <w:ind w:firstLine="540"/>
        <w:jc w:val="both"/>
        <w:rPr>
          <w:rFonts w:ascii="Times New Roman" w:hAnsi="Times New Roman" w:cs="Times New Roman"/>
          <w:sz w:val="24"/>
          <w:szCs w:val="24"/>
        </w:rPr>
      </w:pPr>
    </w:p>
    <w:p w:rsidR="004A7E6E" w:rsidRPr="00383263" w:rsidRDefault="004A7E6E" w:rsidP="004A7E6E">
      <w:pPr>
        <w:pStyle w:val="ConsPlusNormal"/>
        <w:ind w:firstLine="540"/>
        <w:jc w:val="both"/>
        <w:rPr>
          <w:rFonts w:ascii="Times New Roman" w:hAnsi="Times New Roman" w:cs="Times New Roman"/>
          <w:sz w:val="24"/>
          <w:szCs w:val="24"/>
        </w:rPr>
      </w:pPr>
    </w:p>
    <w:p w:rsidR="004A7E6E" w:rsidRPr="00383263" w:rsidRDefault="004A7E6E" w:rsidP="004A7E6E">
      <w:pPr>
        <w:pStyle w:val="ConsPlusNormal"/>
        <w:ind w:firstLine="540"/>
        <w:jc w:val="both"/>
        <w:rPr>
          <w:rFonts w:ascii="Times New Roman" w:hAnsi="Times New Roman" w:cs="Times New Roman"/>
          <w:sz w:val="24"/>
          <w:szCs w:val="24"/>
        </w:rPr>
      </w:pPr>
    </w:p>
    <w:p w:rsidR="007C6809" w:rsidRPr="00383263" w:rsidRDefault="007C6809" w:rsidP="002D74BB">
      <w:pPr>
        <w:pStyle w:val="3"/>
        <w:numPr>
          <w:ilvl w:val="0"/>
          <w:numId w:val="18"/>
        </w:numPr>
        <w:rPr>
          <w:sz w:val="24"/>
        </w:rPr>
      </w:pPr>
      <w:r w:rsidRPr="00383263">
        <w:rPr>
          <w:sz w:val="24"/>
        </w:rPr>
        <w:t xml:space="preserve">Характеристика текущего </w:t>
      </w:r>
      <w:proofErr w:type="gramStart"/>
      <w:r w:rsidRPr="00383263">
        <w:rPr>
          <w:sz w:val="24"/>
        </w:rPr>
        <w:t>состояния  сферы</w:t>
      </w:r>
      <w:proofErr w:type="gramEnd"/>
      <w:r w:rsidRPr="00383263">
        <w:rPr>
          <w:sz w:val="24"/>
        </w:rPr>
        <w:t xml:space="preserve"> реализации муниципальной Программы</w:t>
      </w:r>
      <w:r w:rsidR="002D74BB" w:rsidRPr="00383263">
        <w:rPr>
          <w:sz w:val="24"/>
        </w:rPr>
        <w:t>, описание основных проблем</w:t>
      </w:r>
    </w:p>
    <w:p w:rsidR="001C5D83" w:rsidRPr="00383263" w:rsidRDefault="001C5D83" w:rsidP="001C5D83"/>
    <w:p w:rsidR="002D74BB" w:rsidRPr="00383263" w:rsidRDefault="002D74BB" w:rsidP="00857B22">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rPr>
        <w:t>Решение проблемы комплексного развития сельских территорий</w:t>
      </w:r>
      <w:r w:rsidR="002E3896" w:rsidRPr="00383263">
        <w:rPr>
          <w:rFonts w:ascii="Times New Roman" w:hAnsi="Times New Roman" w:cs="Times New Roman"/>
          <w:sz w:val="24"/>
          <w:szCs w:val="24"/>
        </w:rPr>
        <w:t xml:space="preserve"> является важной составной частью перехода к устойчивому развитию повышения благосостояния сельского населения.</w:t>
      </w:r>
    </w:p>
    <w:p w:rsidR="002E3896" w:rsidRPr="00383263" w:rsidRDefault="002E3896" w:rsidP="00857B22">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rPr>
        <w:t>В настоящее время наблюдается несоответствие между поставленной перед агропромышленным</w:t>
      </w:r>
      <w:r w:rsidR="00683B39" w:rsidRPr="00383263">
        <w:rPr>
          <w:rFonts w:ascii="Times New Roman" w:hAnsi="Times New Roman" w:cs="Times New Roman"/>
          <w:sz w:val="24"/>
          <w:szCs w:val="24"/>
        </w:rPr>
        <w:t>и комплексами</w:t>
      </w:r>
      <w:r w:rsidRPr="00383263">
        <w:rPr>
          <w:rFonts w:ascii="Times New Roman" w:hAnsi="Times New Roman" w:cs="Times New Roman"/>
          <w:sz w:val="24"/>
          <w:szCs w:val="24"/>
        </w:rPr>
        <w:t xml:space="preserve"> задачей по продовольственному обеспечению и качеством трудовых кадров в сельской местности, что вызвано миграцией проживающего</w:t>
      </w:r>
      <w:r w:rsidR="00683B39" w:rsidRPr="00383263">
        <w:rPr>
          <w:rFonts w:ascii="Times New Roman" w:hAnsi="Times New Roman" w:cs="Times New Roman"/>
          <w:sz w:val="24"/>
          <w:szCs w:val="24"/>
        </w:rPr>
        <w:t xml:space="preserve"> в сельской местности населения.</w:t>
      </w:r>
      <w:r w:rsidRPr="00383263">
        <w:rPr>
          <w:rFonts w:ascii="Times New Roman" w:hAnsi="Times New Roman" w:cs="Times New Roman"/>
          <w:sz w:val="24"/>
          <w:szCs w:val="24"/>
        </w:rPr>
        <w:t xml:space="preserve"> </w:t>
      </w:r>
    </w:p>
    <w:p w:rsidR="00600B54" w:rsidRPr="00383263" w:rsidRDefault="00DE63D5" w:rsidP="00665335">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rPr>
        <w:t xml:space="preserve">Учитывая объективные особенности развития сельских территорий и имеющий значительный разрыв в уровне и качестве жизни на селе по сравнению с городскими </w:t>
      </w:r>
      <w:proofErr w:type="gramStart"/>
      <w:r w:rsidRPr="00383263">
        <w:rPr>
          <w:rFonts w:ascii="Times New Roman" w:hAnsi="Times New Roman" w:cs="Times New Roman"/>
          <w:sz w:val="24"/>
          <w:szCs w:val="24"/>
        </w:rPr>
        <w:t>территориями  в</w:t>
      </w:r>
      <w:proofErr w:type="gramEnd"/>
      <w:r w:rsidRPr="00383263">
        <w:rPr>
          <w:rFonts w:ascii="Times New Roman" w:hAnsi="Times New Roman" w:cs="Times New Roman"/>
          <w:sz w:val="24"/>
          <w:szCs w:val="24"/>
        </w:rPr>
        <w:t xml:space="preserve"> изменении сложившейся ситуации возможно только на </w:t>
      </w:r>
      <w:r w:rsidR="009A49DB" w:rsidRPr="00383263">
        <w:rPr>
          <w:rFonts w:ascii="Times New Roman" w:hAnsi="Times New Roman" w:cs="Times New Roman"/>
          <w:sz w:val="24"/>
          <w:szCs w:val="24"/>
        </w:rPr>
        <w:t xml:space="preserve">условиях использования программно- целевого метода </w:t>
      </w:r>
      <w:r w:rsidRPr="00383263">
        <w:rPr>
          <w:rFonts w:ascii="Times New Roman" w:hAnsi="Times New Roman" w:cs="Times New Roman"/>
          <w:sz w:val="24"/>
          <w:szCs w:val="24"/>
        </w:rPr>
        <w:t>с привлечением средств государственной поддержки</w:t>
      </w:r>
      <w:r w:rsidR="009A49DB" w:rsidRPr="00383263">
        <w:rPr>
          <w:rFonts w:ascii="Times New Roman" w:hAnsi="Times New Roman" w:cs="Times New Roman"/>
          <w:sz w:val="24"/>
          <w:szCs w:val="24"/>
        </w:rPr>
        <w:t xml:space="preserve"> на федеральном, региональном и местном уровне.</w:t>
      </w:r>
    </w:p>
    <w:p w:rsidR="00665335" w:rsidRPr="00383263" w:rsidRDefault="00665335" w:rsidP="00665335">
      <w:pPr>
        <w:pStyle w:val="ConsPlusNormal"/>
        <w:ind w:firstLine="567"/>
        <w:jc w:val="both"/>
        <w:rPr>
          <w:rFonts w:ascii="Times New Roman" w:hAnsi="Times New Roman" w:cs="Times New Roman"/>
          <w:sz w:val="24"/>
          <w:szCs w:val="24"/>
        </w:rPr>
      </w:pPr>
    </w:p>
    <w:p w:rsidR="00665335" w:rsidRPr="00383263" w:rsidRDefault="00665335" w:rsidP="00665335">
      <w:pPr>
        <w:pStyle w:val="ConsPlusNormal"/>
        <w:ind w:firstLine="567"/>
        <w:jc w:val="both"/>
        <w:rPr>
          <w:rFonts w:ascii="Times New Roman" w:hAnsi="Times New Roman" w:cs="Times New Roman"/>
          <w:sz w:val="24"/>
          <w:szCs w:val="24"/>
        </w:rPr>
      </w:pPr>
    </w:p>
    <w:p w:rsidR="00600B54" w:rsidRPr="00383263" w:rsidRDefault="00600B54" w:rsidP="00857B22">
      <w:pPr>
        <w:pStyle w:val="3"/>
        <w:numPr>
          <w:ilvl w:val="0"/>
          <w:numId w:val="18"/>
        </w:numPr>
        <w:rPr>
          <w:sz w:val="24"/>
        </w:rPr>
      </w:pPr>
      <w:r w:rsidRPr="00383263">
        <w:rPr>
          <w:sz w:val="24"/>
        </w:rPr>
        <w:lastRenderedPageBreak/>
        <w:t>Цели и задачи муниципальной Программы</w:t>
      </w:r>
    </w:p>
    <w:p w:rsidR="00341416" w:rsidRPr="00383263" w:rsidRDefault="00341416" w:rsidP="00341416"/>
    <w:p w:rsidR="005D32AC" w:rsidRPr="00383263" w:rsidRDefault="00AD4291" w:rsidP="00857B22">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rPr>
        <w:t>Цели муниципальной Программы</w:t>
      </w:r>
      <w:r w:rsidR="00F81D7A" w:rsidRPr="00383263">
        <w:rPr>
          <w:rFonts w:ascii="Times New Roman" w:hAnsi="Times New Roman" w:cs="Times New Roman"/>
          <w:sz w:val="24"/>
          <w:szCs w:val="24"/>
        </w:rPr>
        <w:t>:</w:t>
      </w:r>
    </w:p>
    <w:p w:rsidR="00F81D7A" w:rsidRPr="00383263" w:rsidRDefault="00F81D7A" w:rsidP="00857B22">
      <w:pPr>
        <w:pStyle w:val="ConsPlusNormal"/>
        <w:numPr>
          <w:ilvl w:val="0"/>
          <w:numId w:val="19"/>
        </w:numPr>
        <w:ind w:left="0" w:firstLine="426"/>
        <w:jc w:val="both"/>
        <w:rPr>
          <w:rFonts w:ascii="Times New Roman" w:hAnsi="Times New Roman" w:cs="Times New Roman"/>
          <w:sz w:val="24"/>
          <w:szCs w:val="24"/>
        </w:rPr>
      </w:pPr>
      <w:r w:rsidRPr="00383263">
        <w:rPr>
          <w:rFonts w:ascii="Times New Roman" w:hAnsi="Times New Roman" w:cs="Times New Roman"/>
          <w:sz w:val="24"/>
          <w:szCs w:val="24"/>
        </w:rPr>
        <w:t xml:space="preserve"> </w:t>
      </w:r>
      <w:proofErr w:type="gramStart"/>
      <w:r w:rsidRPr="00383263">
        <w:rPr>
          <w:rFonts w:ascii="Times New Roman" w:hAnsi="Times New Roman" w:cs="Times New Roman"/>
          <w:sz w:val="24"/>
          <w:szCs w:val="24"/>
        </w:rPr>
        <w:t>повышение</w:t>
      </w:r>
      <w:proofErr w:type="gramEnd"/>
      <w:r w:rsidRPr="00383263">
        <w:rPr>
          <w:rFonts w:ascii="Times New Roman" w:hAnsi="Times New Roman" w:cs="Times New Roman"/>
          <w:sz w:val="24"/>
          <w:szCs w:val="24"/>
        </w:rPr>
        <w:t xml:space="preserve"> уровня и качества жизни сельского населения</w:t>
      </w:r>
      <w:r w:rsidR="00D272CC" w:rsidRPr="00383263">
        <w:rPr>
          <w:rFonts w:ascii="Times New Roman" w:hAnsi="Times New Roman" w:cs="Times New Roman"/>
          <w:sz w:val="24"/>
          <w:szCs w:val="24"/>
        </w:rPr>
        <w:t>;</w:t>
      </w:r>
    </w:p>
    <w:p w:rsidR="00D272CC" w:rsidRPr="00383263" w:rsidRDefault="00D272CC" w:rsidP="00857B22">
      <w:pPr>
        <w:pStyle w:val="ConsPlusNormal"/>
        <w:numPr>
          <w:ilvl w:val="0"/>
          <w:numId w:val="19"/>
        </w:numPr>
        <w:ind w:left="0" w:firstLine="426"/>
        <w:jc w:val="both"/>
        <w:rPr>
          <w:rFonts w:ascii="Times New Roman" w:hAnsi="Times New Roman" w:cs="Times New Roman"/>
          <w:sz w:val="24"/>
          <w:szCs w:val="24"/>
        </w:rPr>
      </w:pPr>
      <w:r w:rsidRPr="00383263">
        <w:rPr>
          <w:rFonts w:ascii="Times New Roman" w:hAnsi="Times New Roman" w:cs="Times New Roman"/>
          <w:sz w:val="24"/>
          <w:szCs w:val="24"/>
        </w:rPr>
        <w:t xml:space="preserve"> </w:t>
      </w:r>
      <w:proofErr w:type="gramStart"/>
      <w:r w:rsidRPr="00383263">
        <w:rPr>
          <w:rFonts w:ascii="Times New Roman" w:hAnsi="Times New Roman" w:cs="Times New Roman"/>
          <w:sz w:val="24"/>
          <w:szCs w:val="24"/>
        </w:rPr>
        <w:t>создание</w:t>
      </w:r>
      <w:proofErr w:type="gramEnd"/>
      <w:r w:rsidRPr="00383263">
        <w:rPr>
          <w:rFonts w:ascii="Times New Roman" w:hAnsi="Times New Roman" w:cs="Times New Roman"/>
          <w:sz w:val="24"/>
          <w:szCs w:val="24"/>
        </w:rPr>
        <w:t xml:space="preserve"> условий для обеспечения доступным и комфор</w:t>
      </w:r>
      <w:r w:rsidR="00857B22" w:rsidRPr="00383263">
        <w:rPr>
          <w:rFonts w:ascii="Times New Roman" w:hAnsi="Times New Roman" w:cs="Times New Roman"/>
          <w:sz w:val="24"/>
          <w:szCs w:val="24"/>
        </w:rPr>
        <w:t>тным жильем сельского населения</w:t>
      </w:r>
      <w:r w:rsidR="0058555E" w:rsidRPr="00383263">
        <w:rPr>
          <w:rFonts w:ascii="Times New Roman" w:hAnsi="Times New Roman" w:cs="Times New Roman"/>
          <w:sz w:val="24"/>
          <w:szCs w:val="24"/>
        </w:rPr>
        <w:t>;</w:t>
      </w:r>
    </w:p>
    <w:p w:rsidR="004B365D" w:rsidRPr="00383263" w:rsidRDefault="004B365D" w:rsidP="00857B22">
      <w:pPr>
        <w:pStyle w:val="ConsPlusNormal"/>
        <w:numPr>
          <w:ilvl w:val="0"/>
          <w:numId w:val="19"/>
        </w:numPr>
        <w:ind w:left="0" w:firstLine="426"/>
        <w:jc w:val="both"/>
        <w:rPr>
          <w:rFonts w:ascii="Times New Roman" w:hAnsi="Times New Roman" w:cs="Times New Roman"/>
          <w:sz w:val="24"/>
          <w:szCs w:val="24"/>
        </w:rPr>
      </w:pPr>
      <w:proofErr w:type="gramStart"/>
      <w:r w:rsidRPr="00383263">
        <w:rPr>
          <w:rFonts w:ascii="Times New Roman" w:hAnsi="Times New Roman" w:cs="Times New Roman"/>
          <w:sz w:val="24"/>
          <w:szCs w:val="24"/>
        </w:rPr>
        <w:t>увеличение</w:t>
      </w:r>
      <w:proofErr w:type="gramEnd"/>
      <w:r w:rsidRPr="00383263">
        <w:rPr>
          <w:rFonts w:ascii="Times New Roman" w:hAnsi="Times New Roman" w:cs="Times New Roman"/>
          <w:sz w:val="24"/>
          <w:szCs w:val="24"/>
        </w:rPr>
        <w:t xml:space="preserve"> объема ввода (приобретения) благоустроенного жилья для сельского населения</w:t>
      </w:r>
    </w:p>
    <w:p w:rsidR="0058555E" w:rsidRPr="00383263" w:rsidRDefault="0058555E" w:rsidP="00857B22">
      <w:pPr>
        <w:pStyle w:val="ConsPlusNormal"/>
        <w:numPr>
          <w:ilvl w:val="0"/>
          <w:numId w:val="19"/>
        </w:numPr>
        <w:ind w:left="0" w:firstLine="426"/>
        <w:jc w:val="both"/>
        <w:rPr>
          <w:rFonts w:ascii="Times New Roman" w:hAnsi="Times New Roman" w:cs="Times New Roman"/>
          <w:sz w:val="24"/>
          <w:szCs w:val="24"/>
        </w:rPr>
      </w:pPr>
      <w:proofErr w:type="gramStart"/>
      <w:r w:rsidRPr="00383263">
        <w:rPr>
          <w:rFonts w:ascii="Times New Roman" w:hAnsi="Times New Roman" w:cs="Times New Roman"/>
          <w:sz w:val="24"/>
          <w:szCs w:val="24"/>
        </w:rPr>
        <w:t>обеспечение</w:t>
      </w:r>
      <w:proofErr w:type="gramEnd"/>
      <w:r w:rsidRPr="00383263">
        <w:rPr>
          <w:rFonts w:ascii="Times New Roman" w:hAnsi="Times New Roman" w:cs="Times New Roman"/>
          <w:sz w:val="24"/>
          <w:szCs w:val="24"/>
        </w:rPr>
        <w:t xml:space="preserve"> безопасности дорожного движения на автомобильных дорогах общего пользования местного значения.</w:t>
      </w:r>
    </w:p>
    <w:p w:rsidR="00F1527F" w:rsidRPr="00383263" w:rsidRDefault="00D272CC" w:rsidP="00857B22">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rPr>
        <w:t xml:space="preserve">Достижение указанных целей </w:t>
      </w:r>
      <w:r w:rsidR="00F1527F" w:rsidRPr="00383263">
        <w:rPr>
          <w:rFonts w:ascii="Times New Roman" w:hAnsi="Times New Roman" w:cs="Times New Roman"/>
          <w:sz w:val="24"/>
          <w:szCs w:val="24"/>
        </w:rPr>
        <w:t>обеспечивается решением следующих задач:</w:t>
      </w:r>
    </w:p>
    <w:p w:rsidR="00BD69FA" w:rsidRPr="00383263" w:rsidRDefault="00BD69FA" w:rsidP="004C01C3">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1) Предоставление социальных выплат на строительство (приобретение) жилья гражданам, проживающим на сельских территориях</w:t>
      </w:r>
      <w:r w:rsidR="004C01C3" w:rsidRPr="00383263">
        <w:rPr>
          <w:rFonts w:ascii="Times New Roman" w:hAnsi="Times New Roman" w:cs="Times New Roman"/>
          <w:sz w:val="24"/>
          <w:szCs w:val="24"/>
        </w:rPr>
        <w:t>.</w:t>
      </w:r>
    </w:p>
    <w:p w:rsidR="00BD69FA" w:rsidRPr="00383263" w:rsidRDefault="00BD69FA" w:rsidP="004C01C3">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2) Обеспечение жильем, предоставляемым по договорам найма гражданам, проживающим на сельских территориях</w:t>
      </w:r>
      <w:r w:rsidR="004C01C3" w:rsidRPr="00383263">
        <w:rPr>
          <w:rFonts w:ascii="Times New Roman" w:hAnsi="Times New Roman" w:cs="Times New Roman"/>
          <w:sz w:val="24"/>
          <w:szCs w:val="24"/>
        </w:rPr>
        <w:t>.</w:t>
      </w:r>
    </w:p>
    <w:p w:rsidR="00635E5A" w:rsidRPr="00383263" w:rsidRDefault="004C01C3" w:rsidP="004C01C3">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3) У</w:t>
      </w:r>
      <w:r w:rsidR="00F1527F" w:rsidRPr="00383263">
        <w:rPr>
          <w:rFonts w:ascii="Times New Roman" w:hAnsi="Times New Roman" w:cs="Times New Roman"/>
          <w:sz w:val="24"/>
          <w:szCs w:val="24"/>
        </w:rPr>
        <w:t>лучшение жилищных условий граждан, проживающих в сельской местности (обеспечение жильем граждан, проживающих и работающих на сельских территориях либо изъявивших желание переехать на постоянное место жительства на сельские территории и работать там</w:t>
      </w:r>
      <w:r w:rsidR="00145458" w:rsidRPr="00383263">
        <w:rPr>
          <w:rFonts w:ascii="Times New Roman" w:hAnsi="Times New Roman" w:cs="Times New Roman"/>
          <w:sz w:val="24"/>
          <w:szCs w:val="24"/>
        </w:rPr>
        <w:t>)</w:t>
      </w:r>
      <w:r w:rsidRPr="00383263">
        <w:rPr>
          <w:rFonts w:ascii="Times New Roman" w:hAnsi="Times New Roman" w:cs="Times New Roman"/>
          <w:sz w:val="24"/>
          <w:szCs w:val="24"/>
        </w:rPr>
        <w:t>.</w:t>
      </w:r>
    </w:p>
    <w:p w:rsidR="00D272CC" w:rsidRPr="00383263" w:rsidRDefault="004C01C3" w:rsidP="004C01C3">
      <w:pPr>
        <w:pStyle w:val="ConsPlusNormal"/>
        <w:jc w:val="both"/>
        <w:rPr>
          <w:rFonts w:ascii="Times New Roman" w:hAnsi="Times New Roman" w:cs="Times New Roman"/>
          <w:sz w:val="24"/>
          <w:szCs w:val="24"/>
        </w:rPr>
      </w:pPr>
      <w:r w:rsidRPr="00383263">
        <w:rPr>
          <w:rFonts w:ascii="Times New Roman" w:hAnsi="Times New Roman" w:cs="Times New Roman"/>
          <w:sz w:val="24"/>
          <w:szCs w:val="24"/>
        </w:rPr>
        <w:t>4) П</w:t>
      </w:r>
      <w:r w:rsidR="00635E5A" w:rsidRPr="00383263">
        <w:rPr>
          <w:rFonts w:ascii="Times New Roman" w:hAnsi="Times New Roman" w:cs="Times New Roman"/>
          <w:sz w:val="24"/>
          <w:szCs w:val="24"/>
        </w:rPr>
        <w:t xml:space="preserve">овышение уровня </w:t>
      </w:r>
      <w:r w:rsidR="00145458" w:rsidRPr="00383263">
        <w:rPr>
          <w:rFonts w:ascii="Times New Roman" w:hAnsi="Times New Roman" w:cs="Times New Roman"/>
          <w:sz w:val="24"/>
          <w:szCs w:val="24"/>
        </w:rPr>
        <w:t>комплексного обустройства населенных пунктов, расположенных в сельской местности.</w:t>
      </w:r>
      <w:r w:rsidR="00D272CC" w:rsidRPr="00383263">
        <w:rPr>
          <w:rFonts w:ascii="Times New Roman" w:hAnsi="Times New Roman" w:cs="Times New Roman"/>
          <w:sz w:val="24"/>
          <w:szCs w:val="24"/>
        </w:rPr>
        <w:t xml:space="preserve"> </w:t>
      </w:r>
    </w:p>
    <w:p w:rsidR="00576474" w:rsidRPr="00383263" w:rsidRDefault="00576474" w:rsidP="00576474">
      <w:pPr>
        <w:pStyle w:val="ConsPlusNormal"/>
        <w:ind w:left="426"/>
        <w:jc w:val="both"/>
        <w:rPr>
          <w:rFonts w:ascii="Times New Roman" w:hAnsi="Times New Roman" w:cs="Times New Roman"/>
          <w:sz w:val="24"/>
          <w:szCs w:val="24"/>
        </w:rPr>
      </w:pPr>
    </w:p>
    <w:p w:rsidR="00BD69FA" w:rsidRPr="00383263" w:rsidRDefault="00371B36" w:rsidP="005333C8">
      <w:pPr>
        <w:pStyle w:val="3"/>
        <w:tabs>
          <w:tab w:val="clear" w:pos="0"/>
        </w:tabs>
        <w:ind w:left="567"/>
        <w:jc w:val="both"/>
        <w:rPr>
          <w:sz w:val="24"/>
        </w:rPr>
      </w:pPr>
      <w:r w:rsidRPr="00383263">
        <w:rPr>
          <w:sz w:val="24"/>
        </w:rPr>
        <w:t>У</w:t>
      </w:r>
      <w:r w:rsidR="00884267" w:rsidRPr="00383263">
        <w:rPr>
          <w:sz w:val="24"/>
        </w:rPr>
        <w:t xml:space="preserve">лучшение жилищных условий граждан, проживающих </w:t>
      </w:r>
      <w:r w:rsidR="00BD69FA" w:rsidRPr="00383263">
        <w:rPr>
          <w:sz w:val="24"/>
        </w:rPr>
        <w:t xml:space="preserve">на </w:t>
      </w:r>
      <w:r w:rsidR="00BD69FA" w:rsidRPr="00383263">
        <w:rPr>
          <w:rFonts w:eastAsia="Calibri"/>
          <w:sz w:val="24"/>
          <w:lang w:eastAsia="en-US"/>
        </w:rPr>
        <w:t>сельских территориях</w:t>
      </w:r>
      <w:r w:rsidR="001C5D83" w:rsidRPr="00383263">
        <w:rPr>
          <w:rFonts w:eastAsia="Calibri"/>
          <w:sz w:val="24"/>
          <w:lang w:eastAsia="en-US"/>
        </w:rPr>
        <w:t>.</w:t>
      </w:r>
    </w:p>
    <w:p w:rsidR="00FE7B2A" w:rsidRPr="00383263" w:rsidRDefault="002C6794" w:rsidP="00857B22">
      <w:pPr>
        <w:pStyle w:val="30"/>
        <w:tabs>
          <w:tab w:val="left" w:pos="-142"/>
        </w:tabs>
        <w:spacing w:line="240" w:lineRule="auto"/>
        <w:ind w:firstLine="567"/>
        <w:rPr>
          <w:sz w:val="24"/>
        </w:rPr>
      </w:pPr>
      <w:r w:rsidRPr="00383263">
        <w:rPr>
          <w:sz w:val="24"/>
        </w:rPr>
        <w:t xml:space="preserve">Сокращение и измельчение сельской поселенческой </w:t>
      </w:r>
      <w:r w:rsidR="00DC6649" w:rsidRPr="00383263">
        <w:rPr>
          <w:sz w:val="24"/>
        </w:rPr>
        <w:t>структуры приводит к запустению сельских территорий</w:t>
      </w:r>
      <w:r w:rsidR="00F27C1E" w:rsidRPr="00383263">
        <w:rPr>
          <w:sz w:val="24"/>
        </w:rPr>
        <w:t>, выбытию из оборота продуктивных земель сельскохозяйственного назначения.</w:t>
      </w:r>
    </w:p>
    <w:p w:rsidR="00F27C1E" w:rsidRPr="00383263" w:rsidRDefault="00F27C1E" w:rsidP="00857B22">
      <w:pPr>
        <w:pStyle w:val="30"/>
        <w:tabs>
          <w:tab w:val="left" w:pos="-142"/>
        </w:tabs>
        <w:spacing w:line="240" w:lineRule="auto"/>
        <w:ind w:firstLine="567"/>
        <w:rPr>
          <w:sz w:val="24"/>
        </w:rPr>
      </w:pPr>
      <w:r w:rsidRPr="00383263">
        <w:rPr>
          <w:sz w:val="24"/>
        </w:rPr>
        <w:t xml:space="preserve">Одной из причин неблагоприятной ситуации в комплексном развитии села является крайне низкий уровень комфортности проживания в сельской местности, что влияет на миграционные настроения сельского населения, особенно молодежи. Соответственно, сокращается </w:t>
      </w:r>
      <w:proofErr w:type="spellStart"/>
      <w:r w:rsidRPr="00383263">
        <w:rPr>
          <w:sz w:val="24"/>
        </w:rPr>
        <w:t>трудоресурсный</w:t>
      </w:r>
      <w:proofErr w:type="spellEnd"/>
      <w:r w:rsidRPr="00383263">
        <w:rPr>
          <w:sz w:val="24"/>
        </w:rPr>
        <w:t xml:space="preserve"> потенциал аграрной отрасли.</w:t>
      </w:r>
    </w:p>
    <w:p w:rsidR="00F27C1E" w:rsidRPr="00383263" w:rsidRDefault="00F27C1E" w:rsidP="00857B22">
      <w:pPr>
        <w:pStyle w:val="30"/>
        <w:tabs>
          <w:tab w:val="left" w:pos="-142"/>
        </w:tabs>
        <w:spacing w:line="240" w:lineRule="auto"/>
        <w:ind w:firstLine="567"/>
        <w:rPr>
          <w:sz w:val="24"/>
        </w:rPr>
      </w:pPr>
      <w:r w:rsidRPr="00383263">
        <w:rPr>
          <w:sz w:val="24"/>
        </w:rPr>
        <w:t>Среди базовых условий социального комфорта для проживания ключевую роль играет обеспеченность сельского населения благоустроенным жилищным фондом.</w:t>
      </w:r>
    </w:p>
    <w:p w:rsidR="00F27C1E" w:rsidRPr="00383263" w:rsidRDefault="00F27C1E" w:rsidP="00857B22">
      <w:pPr>
        <w:pStyle w:val="30"/>
        <w:tabs>
          <w:tab w:val="left" w:pos="0"/>
        </w:tabs>
        <w:spacing w:line="240" w:lineRule="auto"/>
        <w:ind w:firstLine="567"/>
        <w:rPr>
          <w:sz w:val="24"/>
        </w:rPr>
      </w:pPr>
      <w:r w:rsidRPr="00383263">
        <w:rPr>
          <w:sz w:val="24"/>
        </w:rPr>
        <w:t>Программой предусматривается предоставление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w:t>
      </w:r>
    </w:p>
    <w:p w:rsidR="00BD69FA" w:rsidRPr="00383263" w:rsidRDefault="00BD69FA" w:rsidP="004C01C3">
      <w:pPr>
        <w:widowControl w:val="0"/>
        <w:autoSpaceDE w:val="0"/>
        <w:autoSpaceDN w:val="0"/>
        <w:adjustRightInd w:val="0"/>
        <w:ind w:firstLine="540"/>
        <w:jc w:val="both"/>
      </w:pPr>
      <w:r w:rsidRPr="00383263">
        <w:t>Социальные выплаты, предоставляемые за счет субсидий из федерального бюджета бюджету Республики Татарстан, средств бюджета Республики Татарстан и средств бюджета муниципального образования, составляют не более 70,7 процента расчетной стоимости строительства (приобретения) жилья. Доля собственных (в том числе заемных) средств участников мероприятий составляет не менее 29,3 процента расчетной стоимости строительства (приобретения) жилья.</w:t>
      </w:r>
    </w:p>
    <w:p w:rsidR="00F27C1E" w:rsidRPr="00383263" w:rsidRDefault="00F27C1E" w:rsidP="00857B22">
      <w:pPr>
        <w:pStyle w:val="30"/>
        <w:tabs>
          <w:tab w:val="left" w:pos="0"/>
        </w:tabs>
        <w:spacing w:line="240" w:lineRule="auto"/>
        <w:ind w:firstLine="567"/>
        <w:rPr>
          <w:sz w:val="24"/>
        </w:rPr>
      </w:pPr>
      <w:r w:rsidRPr="00383263">
        <w:rPr>
          <w:sz w:val="24"/>
        </w:rPr>
        <w:t xml:space="preserve">Целесообразность использования программного метода при решении проблемы, связанной с улучшением жилищных условий граждан, проживающих в сельской местности, подтверждается результатами реализации предыдущих </w:t>
      </w:r>
      <w:r w:rsidR="00F07E6C" w:rsidRPr="00383263">
        <w:rPr>
          <w:sz w:val="24"/>
        </w:rPr>
        <w:t>П</w:t>
      </w:r>
      <w:r w:rsidRPr="00383263">
        <w:rPr>
          <w:sz w:val="24"/>
        </w:rPr>
        <w:t>рограмм.</w:t>
      </w:r>
    </w:p>
    <w:p w:rsidR="00F27C1E" w:rsidRPr="00383263" w:rsidRDefault="00F27C1E" w:rsidP="00857B22">
      <w:pPr>
        <w:pStyle w:val="30"/>
        <w:spacing w:line="240" w:lineRule="auto"/>
        <w:ind w:firstLine="567"/>
        <w:rPr>
          <w:sz w:val="24"/>
        </w:rPr>
      </w:pPr>
      <w:r w:rsidRPr="00383263">
        <w:rPr>
          <w:sz w:val="24"/>
        </w:rPr>
        <w:t xml:space="preserve">В рамках федеральной целевой </w:t>
      </w:r>
      <w:r w:rsidR="00F07E6C" w:rsidRPr="00383263">
        <w:rPr>
          <w:sz w:val="24"/>
        </w:rPr>
        <w:t>П</w:t>
      </w:r>
      <w:r w:rsidRPr="00383263">
        <w:rPr>
          <w:sz w:val="24"/>
        </w:rPr>
        <w:t xml:space="preserve">рограммы «Социальное развитие села до 2013 года», утвержденной постановлением Правительства </w:t>
      </w:r>
      <w:proofErr w:type="gramStart"/>
      <w:r w:rsidR="006E69F9" w:rsidRPr="00383263">
        <w:rPr>
          <w:sz w:val="24"/>
        </w:rPr>
        <w:t xml:space="preserve">Российской </w:t>
      </w:r>
      <w:r w:rsidRPr="00383263">
        <w:rPr>
          <w:sz w:val="24"/>
        </w:rPr>
        <w:t xml:space="preserve"> Федерации</w:t>
      </w:r>
      <w:proofErr w:type="gramEnd"/>
      <w:r w:rsidR="006E69F9" w:rsidRPr="00383263">
        <w:rPr>
          <w:sz w:val="24"/>
        </w:rPr>
        <w:t xml:space="preserve"> от 03 декабря 2002 г</w:t>
      </w:r>
      <w:r w:rsidR="00F07E6C" w:rsidRPr="00383263">
        <w:rPr>
          <w:sz w:val="24"/>
        </w:rPr>
        <w:t>ода № 858, Федеральной целевой П</w:t>
      </w:r>
      <w:r w:rsidR="006E69F9" w:rsidRPr="00383263">
        <w:rPr>
          <w:sz w:val="24"/>
        </w:rPr>
        <w:t>рограммы «Устойчивое развитие сельских территорий на 2014-2017 годы и на период до 2020 года», утвержденной постановлением Правительства Российской Федерации от 15 июля 2013 года № 598.</w:t>
      </w:r>
    </w:p>
    <w:p w:rsidR="00BD69FA" w:rsidRPr="00383263" w:rsidRDefault="0058555E" w:rsidP="00BD69FA">
      <w:pPr>
        <w:pStyle w:val="30"/>
        <w:spacing w:line="240" w:lineRule="auto"/>
        <w:ind w:firstLine="567"/>
        <w:rPr>
          <w:rFonts w:eastAsia="Calibri"/>
          <w:b/>
          <w:sz w:val="24"/>
          <w:lang w:eastAsia="en-US"/>
        </w:rPr>
      </w:pPr>
      <w:r w:rsidRPr="00383263">
        <w:rPr>
          <w:b/>
          <w:sz w:val="24"/>
        </w:rPr>
        <w:t xml:space="preserve"> </w:t>
      </w:r>
      <w:r w:rsidR="00BD69FA" w:rsidRPr="00383263">
        <w:rPr>
          <w:rFonts w:eastAsia="Calibri"/>
          <w:b/>
          <w:sz w:val="24"/>
          <w:lang w:eastAsia="en-US"/>
        </w:rPr>
        <w:t>Строительство жилья, предоставленного по договору найма жилого помещения</w:t>
      </w:r>
      <w:r w:rsidR="001C5D83" w:rsidRPr="00383263">
        <w:rPr>
          <w:rFonts w:eastAsia="Calibri"/>
          <w:b/>
          <w:sz w:val="24"/>
          <w:lang w:eastAsia="en-US"/>
        </w:rPr>
        <w:t>.</w:t>
      </w:r>
    </w:p>
    <w:p w:rsidR="00BD69FA" w:rsidRPr="00383263" w:rsidRDefault="00BD69FA" w:rsidP="00BD69FA">
      <w:pPr>
        <w:pStyle w:val="30"/>
        <w:spacing w:line="240" w:lineRule="auto"/>
        <w:ind w:firstLine="567"/>
        <w:rPr>
          <w:rFonts w:eastAsia="Calibri"/>
          <w:sz w:val="24"/>
          <w:lang w:eastAsia="en-US"/>
        </w:rPr>
      </w:pPr>
      <w:r w:rsidRPr="00383263">
        <w:rPr>
          <w:sz w:val="24"/>
        </w:rPr>
        <w:t xml:space="preserve">Программой предусматривается предоставление и распределение субсидий из федерального бюджета бюджетам субъектов Российской Федерации на оказание финансовой </w:t>
      </w:r>
      <w:r w:rsidRPr="00383263">
        <w:rPr>
          <w:sz w:val="24"/>
        </w:rPr>
        <w:lastRenderedPageBreak/>
        <w:t>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по договору найма жилого помещения.</w:t>
      </w:r>
    </w:p>
    <w:p w:rsidR="00BD69FA" w:rsidRPr="00383263" w:rsidRDefault="00BD69FA" w:rsidP="00BD69FA">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rPr>
        <w:t xml:space="preserve">Мероприятие направлено на решение задач: обеспечение благоустроенным жильем граждан, проживающих на сельских территориях; обеспечение жильем, предоставляемым по </w:t>
      </w:r>
      <w:proofErr w:type="gramStart"/>
      <w:r w:rsidRPr="00383263">
        <w:rPr>
          <w:rFonts w:ascii="Times New Roman" w:hAnsi="Times New Roman" w:cs="Times New Roman"/>
          <w:sz w:val="24"/>
          <w:szCs w:val="24"/>
        </w:rPr>
        <w:t>договорам  найма</w:t>
      </w:r>
      <w:proofErr w:type="gramEnd"/>
      <w:r w:rsidRPr="00383263">
        <w:rPr>
          <w:rFonts w:ascii="Times New Roman" w:hAnsi="Times New Roman" w:cs="Times New Roman"/>
          <w:sz w:val="24"/>
          <w:szCs w:val="24"/>
        </w:rPr>
        <w:t xml:space="preserve"> гражданам, проживающим на сельских территориях.</w:t>
      </w:r>
    </w:p>
    <w:p w:rsidR="00BD69FA" w:rsidRPr="00383263" w:rsidRDefault="00BD69FA" w:rsidP="004C01C3">
      <w:pPr>
        <w:widowControl w:val="0"/>
        <w:autoSpaceDE w:val="0"/>
        <w:autoSpaceDN w:val="0"/>
        <w:adjustRightInd w:val="0"/>
        <w:ind w:firstLine="540"/>
        <w:jc w:val="both"/>
      </w:pPr>
      <w:r w:rsidRPr="00383263">
        <w:t>Строительство жилья, предоставляемого по договору найма жилого помещения, осуществляется за счет средств субсидий федерального бюджета бюджету Республики Татарстан и средств бюджета Республики Татарстан, которые составляют не более 80 процентов расчетной стоимости строительства жилья.</w:t>
      </w:r>
    </w:p>
    <w:p w:rsidR="00BD69FA" w:rsidRPr="00383263" w:rsidRDefault="00BD69FA" w:rsidP="004C01C3">
      <w:pPr>
        <w:widowControl w:val="0"/>
        <w:autoSpaceDE w:val="0"/>
        <w:autoSpaceDN w:val="0"/>
        <w:adjustRightInd w:val="0"/>
        <w:ind w:firstLine="540"/>
        <w:jc w:val="both"/>
      </w:pPr>
      <w:r w:rsidRPr="00383263">
        <w:t>Средства работодателя и средства бюджета муниципального образования составляют не менее 20 процентов расчетной стоимости строительства жилья. Средства бюджета муниципального образования составляют не менее 5 процентов от общих средств работодателя и местного бюджета.</w:t>
      </w:r>
    </w:p>
    <w:p w:rsidR="0058555E" w:rsidRPr="00383263" w:rsidRDefault="0058555E" w:rsidP="00857B22">
      <w:pPr>
        <w:pStyle w:val="30"/>
        <w:spacing w:line="240" w:lineRule="auto"/>
        <w:ind w:firstLine="567"/>
        <w:rPr>
          <w:b/>
          <w:sz w:val="24"/>
        </w:rPr>
      </w:pPr>
    </w:p>
    <w:p w:rsidR="0058555E" w:rsidRPr="00383263" w:rsidRDefault="0058555E" w:rsidP="0058555E">
      <w:pPr>
        <w:pStyle w:val="30"/>
        <w:spacing w:line="240" w:lineRule="auto"/>
        <w:ind w:firstLine="567"/>
        <w:rPr>
          <w:b/>
          <w:sz w:val="24"/>
        </w:rPr>
      </w:pPr>
      <w:r w:rsidRPr="00383263">
        <w:rPr>
          <w:b/>
          <w:sz w:val="24"/>
        </w:rPr>
        <w:t xml:space="preserve"> Благоустройство сельской территории</w:t>
      </w:r>
      <w:r w:rsidR="005333C8" w:rsidRPr="00383263">
        <w:rPr>
          <w:b/>
          <w:sz w:val="24"/>
        </w:rPr>
        <w:t>.</w:t>
      </w:r>
      <w:r w:rsidRPr="00383263">
        <w:rPr>
          <w:b/>
          <w:sz w:val="24"/>
        </w:rPr>
        <w:t xml:space="preserve"> </w:t>
      </w:r>
    </w:p>
    <w:p w:rsidR="00BD69FA" w:rsidRPr="00383263" w:rsidRDefault="00BD69FA" w:rsidP="005333C8">
      <w:pPr>
        <w:pStyle w:val="30"/>
        <w:spacing w:line="240" w:lineRule="auto"/>
        <w:ind w:firstLine="567"/>
        <w:rPr>
          <w:sz w:val="24"/>
        </w:rPr>
      </w:pPr>
      <w:r w:rsidRPr="00383263">
        <w:rPr>
          <w:sz w:val="24"/>
        </w:rPr>
        <w:t>Программой предусматривается предоставление и распределение субсидий из бюджета Республики Татарстан бюджетам муниципальных районов Республики Татарстан в целях государственной поддержки органов местного самоуправления при выполнении полномочий, возникающих в связи с реализацией общественно значимых проектов по благоустройству сельских территорий</w:t>
      </w:r>
      <w:r w:rsidR="004C01C3" w:rsidRPr="00383263">
        <w:rPr>
          <w:sz w:val="24"/>
        </w:rPr>
        <w:t>.</w:t>
      </w:r>
    </w:p>
    <w:p w:rsidR="004C01C3" w:rsidRPr="00383263" w:rsidRDefault="004C01C3" w:rsidP="00BD69FA">
      <w:pPr>
        <w:pStyle w:val="30"/>
        <w:spacing w:line="240" w:lineRule="auto"/>
        <w:ind w:firstLine="0"/>
        <w:rPr>
          <w:sz w:val="24"/>
        </w:rPr>
      </w:pPr>
    </w:p>
    <w:p w:rsidR="006E69F9" w:rsidRPr="00383263" w:rsidRDefault="006E69F9" w:rsidP="006E69F9">
      <w:pPr>
        <w:pStyle w:val="30"/>
        <w:numPr>
          <w:ilvl w:val="0"/>
          <w:numId w:val="18"/>
        </w:numPr>
        <w:spacing w:line="240" w:lineRule="auto"/>
        <w:jc w:val="center"/>
        <w:rPr>
          <w:b/>
          <w:sz w:val="24"/>
        </w:rPr>
      </w:pPr>
      <w:r w:rsidRPr="00383263">
        <w:rPr>
          <w:b/>
          <w:sz w:val="24"/>
        </w:rPr>
        <w:t>Ресурсное обеспе</w:t>
      </w:r>
      <w:r w:rsidR="00F07E6C" w:rsidRPr="00383263">
        <w:rPr>
          <w:b/>
          <w:sz w:val="24"/>
        </w:rPr>
        <w:t>чение реализации муниципальной П</w:t>
      </w:r>
      <w:r w:rsidRPr="00383263">
        <w:rPr>
          <w:b/>
          <w:sz w:val="24"/>
        </w:rPr>
        <w:t>рограммы</w:t>
      </w:r>
    </w:p>
    <w:p w:rsidR="004C01C3" w:rsidRPr="00383263" w:rsidRDefault="004C01C3" w:rsidP="00576474">
      <w:pPr>
        <w:pStyle w:val="30"/>
        <w:tabs>
          <w:tab w:val="left" w:pos="0"/>
        </w:tabs>
        <w:spacing w:line="240" w:lineRule="auto"/>
        <w:ind w:firstLine="567"/>
        <w:rPr>
          <w:sz w:val="24"/>
        </w:rPr>
      </w:pPr>
    </w:p>
    <w:p w:rsidR="006E69F9" w:rsidRPr="00383263" w:rsidRDefault="00F07E6C" w:rsidP="00576474">
      <w:pPr>
        <w:pStyle w:val="30"/>
        <w:tabs>
          <w:tab w:val="left" w:pos="0"/>
        </w:tabs>
        <w:spacing w:line="240" w:lineRule="auto"/>
        <w:ind w:firstLine="567"/>
        <w:rPr>
          <w:sz w:val="24"/>
        </w:rPr>
      </w:pPr>
      <w:r w:rsidRPr="00383263">
        <w:rPr>
          <w:sz w:val="24"/>
        </w:rPr>
        <w:t>Финансирование мероприятий П</w:t>
      </w:r>
      <w:r w:rsidR="006E69F9" w:rsidRPr="00383263">
        <w:rPr>
          <w:sz w:val="24"/>
        </w:rPr>
        <w:t xml:space="preserve">рограммы осуществляется за счет средств федерального, республиканского и местного бюджета </w:t>
      </w:r>
      <w:r w:rsidR="00B509BC" w:rsidRPr="00383263">
        <w:rPr>
          <w:sz w:val="24"/>
        </w:rPr>
        <w:t>Мамадышского</w:t>
      </w:r>
      <w:r w:rsidR="006E69F9" w:rsidRPr="00383263">
        <w:rPr>
          <w:sz w:val="24"/>
        </w:rPr>
        <w:t xml:space="preserve"> муниципального района и внебюджетных источников.</w:t>
      </w:r>
    </w:p>
    <w:p w:rsidR="006E69F9" w:rsidRPr="00383263" w:rsidRDefault="006E69F9" w:rsidP="00576474">
      <w:pPr>
        <w:pStyle w:val="30"/>
        <w:spacing w:line="240" w:lineRule="auto"/>
        <w:ind w:firstLine="567"/>
        <w:rPr>
          <w:sz w:val="24"/>
        </w:rPr>
      </w:pPr>
      <w:r w:rsidRPr="00383263">
        <w:rPr>
          <w:sz w:val="24"/>
        </w:rPr>
        <w:t>Объемы средств местного бюджета, направленные на реализ</w:t>
      </w:r>
      <w:r w:rsidR="00F07E6C" w:rsidRPr="00383263">
        <w:rPr>
          <w:sz w:val="24"/>
        </w:rPr>
        <w:t>ацию мероприятий муниципальной П</w:t>
      </w:r>
      <w:r w:rsidRPr="00383263">
        <w:rPr>
          <w:sz w:val="24"/>
        </w:rPr>
        <w:t xml:space="preserve">рограммы, ежегодно уточняются на соответствующий финансовый год. </w:t>
      </w:r>
    </w:p>
    <w:p w:rsidR="00F27C1E" w:rsidRPr="00383263" w:rsidRDefault="006E69F9" w:rsidP="00576474">
      <w:pPr>
        <w:pStyle w:val="30"/>
        <w:tabs>
          <w:tab w:val="left" w:pos="0"/>
        </w:tabs>
        <w:spacing w:line="240" w:lineRule="auto"/>
        <w:ind w:firstLine="567"/>
        <w:rPr>
          <w:sz w:val="24"/>
        </w:rPr>
      </w:pPr>
      <w:r w:rsidRPr="00383263">
        <w:rPr>
          <w:sz w:val="24"/>
        </w:rPr>
        <w:t>Финансиров</w:t>
      </w:r>
      <w:r w:rsidR="00F07E6C" w:rsidRPr="00383263">
        <w:rPr>
          <w:sz w:val="24"/>
        </w:rPr>
        <w:t>ание мероприятий муниципальной П</w:t>
      </w:r>
      <w:r w:rsidRPr="00383263">
        <w:rPr>
          <w:sz w:val="24"/>
        </w:rPr>
        <w:t xml:space="preserve">рограммы из местного бюджета возможно при условии </w:t>
      </w:r>
      <w:proofErr w:type="spellStart"/>
      <w:r w:rsidRPr="00383263">
        <w:rPr>
          <w:sz w:val="24"/>
        </w:rPr>
        <w:t>софинансирования</w:t>
      </w:r>
      <w:proofErr w:type="spellEnd"/>
      <w:r w:rsidRPr="00383263">
        <w:rPr>
          <w:sz w:val="24"/>
        </w:rPr>
        <w:t xml:space="preserve"> из республиканского и федерального бюджетов.</w:t>
      </w:r>
    </w:p>
    <w:p w:rsidR="006E69F9" w:rsidRPr="00383263" w:rsidRDefault="006E69F9" w:rsidP="00576474">
      <w:pPr>
        <w:pStyle w:val="30"/>
        <w:tabs>
          <w:tab w:val="left" w:pos="0"/>
        </w:tabs>
        <w:spacing w:line="240" w:lineRule="auto"/>
        <w:ind w:firstLine="567"/>
        <w:rPr>
          <w:sz w:val="24"/>
        </w:rPr>
      </w:pPr>
      <w:r w:rsidRPr="00383263">
        <w:rPr>
          <w:sz w:val="24"/>
        </w:rPr>
        <w:t>Предоставление средств федерального и республиканского бюджетов на реализацию мероп</w:t>
      </w:r>
      <w:r w:rsidR="00F07E6C" w:rsidRPr="00383263">
        <w:rPr>
          <w:sz w:val="24"/>
        </w:rPr>
        <w:t>риятий настоящей муниципальной П</w:t>
      </w:r>
      <w:r w:rsidRPr="00383263">
        <w:rPr>
          <w:sz w:val="24"/>
        </w:rPr>
        <w:t>рограммы осуществляется на основе соглашений, заключаемых еж</w:t>
      </w:r>
      <w:r w:rsidR="005162FF" w:rsidRPr="00383263">
        <w:rPr>
          <w:sz w:val="24"/>
        </w:rPr>
        <w:t xml:space="preserve">егодно в установленном порядке, </w:t>
      </w:r>
      <w:r w:rsidRPr="00383263">
        <w:rPr>
          <w:sz w:val="24"/>
        </w:rPr>
        <w:t xml:space="preserve">Исполнительным комитетом </w:t>
      </w:r>
      <w:r w:rsidR="00B509BC" w:rsidRPr="00383263">
        <w:rPr>
          <w:sz w:val="24"/>
        </w:rPr>
        <w:t>Мамадышского</w:t>
      </w:r>
      <w:r w:rsidR="00716D0C" w:rsidRPr="00383263">
        <w:rPr>
          <w:sz w:val="24"/>
        </w:rPr>
        <w:t xml:space="preserve"> муниципального района с М</w:t>
      </w:r>
      <w:r w:rsidRPr="00383263">
        <w:rPr>
          <w:sz w:val="24"/>
        </w:rPr>
        <w:t>инистерством сельского хозяйства и продовольствия Республики Татарстан</w:t>
      </w:r>
      <w:r w:rsidR="00716D0C" w:rsidRPr="00383263">
        <w:rPr>
          <w:sz w:val="24"/>
        </w:rPr>
        <w:t>.</w:t>
      </w:r>
    </w:p>
    <w:p w:rsidR="00716D0C" w:rsidRPr="00383263" w:rsidRDefault="00716D0C" w:rsidP="006E69F9">
      <w:pPr>
        <w:pStyle w:val="30"/>
        <w:tabs>
          <w:tab w:val="left" w:pos="0"/>
        </w:tabs>
        <w:spacing w:line="240" w:lineRule="auto"/>
        <w:ind w:firstLine="0"/>
        <w:rPr>
          <w:sz w:val="24"/>
        </w:rPr>
      </w:pPr>
    </w:p>
    <w:p w:rsidR="00716D0C" w:rsidRPr="00383263" w:rsidRDefault="00716D0C" w:rsidP="00716D0C">
      <w:pPr>
        <w:pStyle w:val="30"/>
        <w:numPr>
          <w:ilvl w:val="0"/>
          <w:numId w:val="18"/>
        </w:numPr>
        <w:tabs>
          <w:tab w:val="left" w:pos="0"/>
        </w:tabs>
        <w:spacing w:line="240" w:lineRule="auto"/>
        <w:jc w:val="center"/>
        <w:rPr>
          <w:b/>
          <w:sz w:val="24"/>
        </w:rPr>
      </w:pPr>
      <w:r w:rsidRPr="00383263">
        <w:rPr>
          <w:b/>
          <w:sz w:val="24"/>
        </w:rPr>
        <w:t xml:space="preserve">Ожидаемые результаты муниципальной </w:t>
      </w:r>
      <w:r w:rsidR="00F07E6C" w:rsidRPr="00383263">
        <w:rPr>
          <w:b/>
          <w:sz w:val="24"/>
        </w:rPr>
        <w:t>П</w:t>
      </w:r>
      <w:r w:rsidRPr="00383263">
        <w:rPr>
          <w:b/>
          <w:sz w:val="24"/>
        </w:rPr>
        <w:t>рограммы</w:t>
      </w:r>
    </w:p>
    <w:p w:rsidR="00841148" w:rsidRPr="00383263" w:rsidRDefault="00841148" w:rsidP="00841148">
      <w:pPr>
        <w:pStyle w:val="30"/>
        <w:tabs>
          <w:tab w:val="left" w:pos="0"/>
        </w:tabs>
        <w:spacing w:line="240" w:lineRule="auto"/>
        <w:ind w:left="720" w:firstLine="0"/>
        <w:rPr>
          <w:b/>
          <w:sz w:val="24"/>
        </w:rPr>
      </w:pPr>
    </w:p>
    <w:p w:rsidR="00716D0C" w:rsidRPr="00383263" w:rsidRDefault="00716D0C" w:rsidP="00576474">
      <w:pPr>
        <w:pStyle w:val="30"/>
        <w:spacing w:line="240" w:lineRule="auto"/>
        <w:ind w:firstLine="567"/>
        <w:rPr>
          <w:sz w:val="24"/>
        </w:rPr>
      </w:pPr>
      <w:r w:rsidRPr="00383263">
        <w:rPr>
          <w:sz w:val="24"/>
        </w:rPr>
        <w:t>Муниципальная Программа несет социально-ориентированный характер. Реализ</w:t>
      </w:r>
      <w:r w:rsidR="00F07E6C" w:rsidRPr="00383263">
        <w:rPr>
          <w:sz w:val="24"/>
        </w:rPr>
        <w:t>ация мероприятий муниципальной П</w:t>
      </w:r>
      <w:r w:rsidRPr="00383263">
        <w:rPr>
          <w:sz w:val="24"/>
        </w:rPr>
        <w:t xml:space="preserve">рограммы будет способствовать созданию благоприятных условий для комплексного развития сельской местности, укрепит трудоспособный потенциал в сельской местности и обеспечит достижение </w:t>
      </w:r>
      <w:proofErr w:type="gramStart"/>
      <w:r w:rsidRPr="00383263">
        <w:rPr>
          <w:sz w:val="24"/>
        </w:rPr>
        <w:t>положительного  результата</w:t>
      </w:r>
      <w:proofErr w:type="gramEnd"/>
      <w:r w:rsidRPr="00383263">
        <w:rPr>
          <w:sz w:val="24"/>
        </w:rPr>
        <w:t>:</w:t>
      </w:r>
    </w:p>
    <w:p w:rsidR="00716D0C" w:rsidRPr="00383263" w:rsidRDefault="00716D0C" w:rsidP="00576474">
      <w:pPr>
        <w:pStyle w:val="30"/>
        <w:numPr>
          <w:ilvl w:val="0"/>
          <w:numId w:val="20"/>
        </w:numPr>
        <w:spacing w:line="240" w:lineRule="auto"/>
        <w:ind w:left="0" w:firstLine="426"/>
        <w:rPr>
          <w:sz w:val="24"/>
        </w:rPr>
      </w:pPr>
      <w:proofErr w:type="gramStart"/>
      <w:r w:rsidRPr="00383263">
        <w:rPr>
          <w:sz w:val="24"/>
        </w:rPr>
        <w:t>увеличение</w:t>
      </w:r>
      <w:proofErr w:type="gramEnd"/>
      <w:r w:rsidRPr="00383263">
        <w:rPr>
          <w:sz w:val="24"/>
        </w:rPr>
        <w:t xml:space="preserve"> площади вводимого (приобретенного) жилья для семей, проживающих и работающих на сельских территориях</w:t>
      </w:r>
      <w:r w:rsidR="001864F7" w:rsidRPr="00383263">
        <w:rPr>
          <w:sz w:val="24"/>
        </w:rPr>
        <w:t>;</w:t>
      </w:r>
    </w:p>
    <w:p w:rsidR="006E69F9" w:rsidRPr="00383263" w:rsidRDefault="005333C8" w:rsidP="009A49DB">
      <w:pPr>
        <w:pStyle w:val="30"/>
        <w:tabs>
          <w:tab w:val="left" w:pos="8080"/>
        </w:tabs>
        <w:spacing w:line="240" w:lineRule="auto"/>
        <w:ind w:firstLine="0"/>
        <w:rPr>
          <w:b/>
          <w:sz w:val="24"/>
        </w:rPr>
      </w:pPr>
      <w:r w:rsidRPr="00383263">
        <w:rPr>
          <w:b/>
          <w:sz w:val="24"/>
        </w:rPr>
        <w:t xml:space="preserve">        -  </w:t>
      </w:r>
      <w:r w:rsidRPr="00383263">
        <w:rPr>
          <w:sz w:val="24"/>
        </w:rPr>
        <w:t>благоустройство сельской территории, повышение качества жизни на селе</w:t>
      </w:r>
    </w:p>
    <w:p w:rsidR="005333C8" w:rsidRPr="00383263" w:rsidRDefault="005333C8" w:rsidP="009A49DB">
      <w:pPr>
        <w:pStyle w:val="30"/>
        <w:tabs>
          <w:tab w:val="left" w:pos="8080"/>
        </w:tabs>
        <w:spacing w:line="240" w:lineRule="auto"/>
        <w:ind w:firstLine="0"/>
        <w:rPr>
          <w:sz w:val="24"/>
        </w:rPr>
      </w:pPr>
    </w:p>
    <w:p w:rsidR="006E69F9" w:rsidRPr="00383263" w:rsidRDefault="00716D0C" w:rsidP="00716D0C">
      <w:pPr>
        <w:pStyle w:val="30"/>
        <w:numPr>
          <w:ilvl w:val="0"/>
          <w:numId w:val="18"/>
        </w:numPr>
        <w:tabs>
          <w:tab w:val="left" w:pos="0"/>
        </w:tabs>
        <w:spacing w:line="240" w:lineRule="auto"/>
        <w:jc w:val="center"/>
        <w:rPr>
          <w:b/>
          <w:sz w:val="24"/>
        </w:rPr>
      </w:pPr>
      <w:r w:rsidRPr="00383263">
        <w:rPr>
          <w:b/>
          <w:sz w:val="24"/>
        </w:rPr>
        <w:t xml:space="preserve">Система управления реализацией муниципальной </w:t>
      </w:r>
      <w:r w:rsidR="00F07E6C" w:rsidRPr="00383263">
        <w:rPr>
          <w:b/>
          <w:sz w:val="24"/>
        </w:rPr>
        <w:t>П</w:t>
      </w:r>
      <w:r w:rsidRPr="00383263">
        <w:rPr>
          <w:b/>
          <w:sz w:val="24"/>
        </w:rPr>
        <w:t>рограммы</w:t>
      </w:r>
    </w:p>
    <w:p w:rsidR="00841148" w:rsidRPr="00383263" w:rsidRDefault="00841148" w:rsidP="00841148">
      <w:pPr>
        <w:pStyle w:val="30"/>
        <w:tabs>
          <w:tab w:val="left" w:pos="0"/>
        </w:tabs>
        <w:spacing w:line="240" w:lineRule="auto"/>
        <w:ind w:left="720" w:firstLine="0"/>
        <w:rPr>
          <w:b/>
          <w:sz w:val="24"/>
        </w:rPr>
      </w:pPr>
    </w:p>
    <w:p w:rsidR="001864F7" w:rsidRPr="00383263" w:rsidRDefault="00716D0C" w:rsidP="00576474">
      <w:pPr>
        <w:pStyle w:val="30"/>
        <w:tabs>
          <w:tab w:val="left" w:pos="0"/>
        </w:tabs>
        <w:spacing w:line="240" w:lineRule="auto"/>
        <w:ind w:firstLine="567"/>
        <w:rPr>
          <w:sz w:val="24"/>
        </w:rPr>
      </w:pPr>
      <w:r w:rsidRPr="00383263">
        <w:rPr>
          <w:sz w:val="24"/>
        </w:rPr>
        <w:t xml:space="preserve">Контроль за ходом реализации муниципальной Программы осуществляет исполнительный комитет </w:t>
      </w:r>
      <w:r w:rsidR="00B509BC" w:rsidRPr="00383263">
        <w:rPr>
          <w:sz w:val="24"/>
        </w:rPr>
        <w:t>Мамадышского</w:t>
      </w:r>
      <w:r w:rsidRPr="00383263">
        <w:rPr>
          <w:sz w:val="24"/>
        </w:rPr>
        <w:t xml:space="preserve"> муниципального района</w:t>
      </w:r>
      <w:r w:rsidR="001864F7" w:rsidRPr="00383263">
        <w:rPr>
          <w:sz w:val="24"/>
        </w:rPr>
        <w:t>.</w:t>
      </w:r>
    </w:p>
    <w:p w:rsidR="00716D0C" w:rsidRPr="00383263" w:rsidRDefault="00716D0C" w:rsidP="00576474">
      <w:pPr>
        <w:pStyle w:val="30"/>
        <w:tabs>
          <w:tab w:val="left" w:pos="0"/>
        </w:tabs>
        <w:spacing w:line="240" w:lineRule="auto"/>
        <w:ind w:firstLine="567"/>
        <w:rPr>
          <w:sz w:val="24"/>
        </w:rPr>
      </w:pPr>
      <w:r w:rsidRPr="00383263">
        <w:rPr>
          <w:sz w:val="24"/>
        </w:rPr>
        <w:lastRenderedPageBreak/>
        <w:t xml:space="preserve">Муниципальное учреждение «Финансово-бюджетная палата </w:t>
      </w:r>
      <w:r w:rsidR="00B509BC" w:rsidRPr="00383263">
        <w:rPr>
          <w:sz w:val="24"/>
        </w:rPr>
        <w:t>Мамадышского</w:t>
      </w:r>
      <w:r w:rsidR="001864F7" w:rsidRPr="00383263">
        <w:rPr>
          <w:sz w:val="24"/>
        </w:rPr>
        <w:t xml:space="preserve"> муниципального района</w:t>
      </w:r>
      <w:r w:rsidRPr="00383263">
        <w:rPr>
          <w:sz w:val="24"/>
        </w:rPr>
        <w:t>» обеспечивает согласованные действия по подготовке и реализации мероприятий Программы, целевому и эффективному расходованию бюджетных средств, разрабатывает и предоставляет в установленном порядке бюджетную заявку на ассигнования из местного бюджета для финансирования муниципальной Программы на очередной финансовый год.</w:t>
      </w:r>
    </w:p>
    <w:p w:rsidR="00EA7D34" w:rsidRPr="00383263" w:rsidRDefault="00EA7D34" w:rsidP="00576474">
      <w:pPr>
        <w:pStyle w:val="30"/>
        <w:tabs>
          <w:tab w:val="left" w:pos="0"/>
        </w:tabs>
        <w:spacing w:line="240" w:lineRule="auto"/>
        <w:ind w:firstLine="567"/>
        <w:rPr>
          <w:sz w:val="24"/>
        </w:rPr>
      </w:pPr>
      <w:r w:rsidRPr="00383263">
        <w:rPr>
          <w:sz w:val="24"/>
        </w:rPr>
        <w:t xml:space="preserve">Корректировка Программы, в том числе продление срока ее реализации, включение в нее новых мероприятий, осуществляе6тся в установленном законодательством Российской Федерации порядке. </w:t>
      </w:r>
    </w:p>
    <w:p w:rsidR="004C01C3" w:rsidRPr="00383263" w:rsidRDefault="004C01C3" w:rsidP="0047267A">
      <w:pPr>
        <w:widowControl w:val="0"/>
        <w:overflowPunct w:val="0"/>
        <w:autoSpaceDE w:val="0"/>
        <w:autoSpaceDN w:val="0"/>
        <w:adjustRightInd w:val="0"/>
        <w:jc w:val="center"/>
        <w:textAlignment w:val="baseline"/>
        <w:rPr>
          <w:b/>
          <w:bCs/>
        </w:rPr>
      </w:pPr>
    </w:p>
    <w:p w:rsidR="004C01C3" w:rsidRPr="00383263" w:rsidRDefault="004C01C3" w:rsidP="0047267A">
      <w:pPr>
        <w:widowControl w:val="0"/>
        <w:overflowPunct w:val="0"/>
        <w:autoSpaceDE w:val="0"/>
        <w:autoSpaceDN w:val="0"/>
        <w:adjustRightInd w:val="0"/>
        <w:jc w:val="center"/>
        <w:textAlignment w:val="baseline"/>
        <w:rPr>
          <w:b/>
          <w:bCs/>
        </w:rPr>
      </w:pPr>
    </w:p>
    <w:p w:rsidR="004C01C3" w:rsidRPr="00383263" w:rsidRDefault="004C01C3" w:rsidP="0047267A">
      <w:pPr>
        <w:widowControl w:val="0"/>
        <w:overflowPunct w:val="0"/>
        <w:autoSpaceDE w:val="0"/>
        <w:autoSpaceDN w:val="0"/>
        <w:adjustRightInd w:val="0"/>
        <w:jc w:val="center"/>
        <w:textAlignment w:val="baseline"/>
        <w:rPr>
          <w:b/>
          <w:bCs/>
        </w:rPr>
      </w:pPr>
    </w:p>
    <w:p w:rsidR="004C01C3" w:rsidRPr="00383263" w:rsidRDefault="004C01C3" w:rsidP="0047267A">
      <w:pPr>
        <w:widowControl w:val="0"/>
        <w:overflowPunct w:val="0"/>
        <w:autoSpaceDE w:val="0"/>
        <w:autoSpaceDN w:val="0"/>
        <w:adjustRightInd w:val="0"/>
        <w:jc w:val="center"/>
        <w:textAlignment w:val="baseline"/>
        <w:rPr>
          <w:b/>
          <w:bCs/>
        </w:rPr>
      </w:pPr>
    </w:p>
    <w:p w:rsidR="004C01C3" w:rsidRPr="00383263" w:rsidRDefault="004C01C3" w:rsidP="0047267A">
      <w:pPr>
        <w:widowControl w:val="0"/>
        <w:overflowPunct w:val="0"/>
        <w:autoSpaceDE w:val="0"/>
        <w:autoSpaceDN w:val="0"/>
        <w:adjustRightInd w:val="0"/>
        <w:jc w:val="center"/>
        <w:textAlignment w:val="baseline"/>
        <w:rPr>
          <w:b/>
          <w:bCs/>
        </w:rPr>
      </w:pPr>
    </w:p>
    <w:p w:rsidR="004C01C3" w:rsidRPr="00383263" w:rsidRDefault="004C01C3" w:rsidP="0047267A">
      <w:pPr>
        <w:widowControl w:val="0"/>
        <w:overflowPunct w:val="0"/>
        <w:autoSpaceDE w:val="0"/>
        <w:autoSpaceDN w:val="0"/>
        <w:adjustRightInd w:val="0"/>
        <w:jc w:val="center"/>
        <w:textAlignment w:val="baseline"/>
        <w:rPr>
          <w:b/>
          <w:bCs/>
        </w:rPr>
      </w:pPr>
    </w:p>
    <w:p w:rsidR="001C5D83" w:rsidRPr="00383263" w:rsidRDefault="001C5D83" w:rsidP="0047267A">
      <w:pPr>
        <w:widowControl w:val="0"/>
        <w:overflowPunct w:val="0"/>
        <w:autoSpaceDE w:val="0"/>
        <w:autoSpaceDN w:val="0"/>
        <w:adjustRightInd w:val="0"/>
        <w:jc w:val="center"/>
        <w:textAlignment w:val="baseline"/>
        <w:rPr>
          <w:b/>
          <w:bCs/>
        </w:rPr>
        <w:sectPr w:rsidR="001C5D83" w:rsidRPr="00383263" w:rsidSect="00360ABE">
          <w:pgSz w:w="11906" w:h="16838"/>
          <w:pgMar w:top="1134" w:right="1134" w:bottom="1134" w:left="1134" w:header="709" w:footer="709" w:gutter="0"/>
          <w:cols w:space="708"/>
          <w:titlePg/>
          <w:docGrid w:linePitch="360"/>
        </w:sectPr>
      </w:pPr>
    </w:p>
    <w:p w:rsidR="0047267A" w:rsidRPr="00383263" w:rsidRDefault="003D7E9C" w:rsidP="0047267A">
      <w:pPr>
        <w:widowControl w:val="0"/>
        <w:overflowPunct w:val="0"/>
        <w:autoSpaceDE w:val="0"/>
        <w:autoSpaceDN w:val="0"/>
        <w:adjustRightInd w:val="0"/>
        <w:jc w:val="center"/>
        <w:textAlignment w:val="baseline"/>
        <w:rPr>
          <w:b/>
          <w:bCs/>
        </w:rPr>
      </w:pPr>
      <w:r w:rsidRPr="00383263">
        <w:rPr>
          <w:b/>
          <w:bCs/>
        </w:rPr>
        <w:lastRenderedPageBreak/>
        <w:t xml:space="preserve">7. </w:t>
      </w:r>
      <w:r w:rsidR="0047267A" w:rsidRPr="00383263">
        <w:rPr>
          <w:b/>
          <w:bCs/>
        </w:rPr>
        <w:t>ПЕРЕЧЕНЬ</w:t>
      </w:r>
    </w:p>
    <w:p w:rsidR="0047267A" w:rsidRPr="00383263" w:rsidRDefault="0047267A" w:rsidP="0047267A">
      <w:pPr>
        <w:overflowPunct w:val="0"/>
        <w:autoSpaceDE w:val="0"/>
        <w:autoSpaceDN w:val="0"/>
        <w:adjustRightInd w:val="0"/>
        <w:jc w:val="center"/>
        <w:textAlignment w:val="baseline"/>
        <w:rPr>
          <w:b/>
          <w:bCs/>
        </w:rPr>
      </w:pPr>
      <w:r w:rsidRPr="00383263">
        <w:rPr>
          <w:b/>
          <w:bCs/>
        </w:rPr>
        <w:t>МЕРОПРИЯТИЙ МУНИЦИПАЛЬНОЙ ПРОГРАММЫ</w:t>
      </w:r>
    </w:p>
    <w:p w:rsidR="0047267A" w:rsidRPr="00383263" w:rsidRDefault="0047267A" w:rsidP="0047267A">
      <w:pPr>
        <w:widowControl w:val="0"/>
        <w:overflowPunct w:val="0"/>
        <w:autoSpaceDE w:val="0"/>
        <w:autoSpaceDN w:val="0"/>
        <w:adjustRightInd w:val="0"/>
        <w:jc w:val="both"/>
        <w:textAlignment w:val="baseline"/>
      </w:pPr>
    </w:p>
    <w:p w:rsidR="005B15EF" w:rsidRPr="00383263" w:rsidRDefault="005B15EF" w:rsidP="00716D0C">
      <w:pPr>
        <w:pStyle w:val="30"/>
        <w:tabs>
          <w:tab w:val="left" w:pos="0"/>
        </w:tabs>
        <w:spacing w:line="240" w:lineRule="auto"/>
        <w:ind w:firstLine="360"/>
        <w:rPr>
          <w:sz w:val="24"/>
        </w:rPr>
      </w:pPr>
    </w:p>
    <w:p w:rsidR="005B15EF" w:rsidRPr="00383263" w:rsidRDefault="005B15EF" w:rsidP="005B15EF"/>
    <w:tbl>
      <w:tblPr>
        <w:tblW w:w="14317" w:type="dxa"/>
        <w:tblInd w:w="-5" w:type="dxa"/>
        <w:tblLook w:val="04A0" w:firstRow="1" w:lastRow="0" w:firstColumn="1" w:lastColumn="0" w:noHBand="0" w:noVBand="1"/>
      </w:tblPr>
      <w:tblGrid>
        <w:gridCol w:w="620"/>
        <w:gridCol w:w="3916"/>
        <w:gridCol w:w="3544"/>
        <w:gridCol w:w="1559"/>
        <w:gridCol w:w="4678"/>
      </w:tblGrid>
      <w:tr w:rsidR="00535A1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383263" w:rsidRDefault="00665335" w:rsidP="00240AE4">
            <w:pPr>
              <w:jc w:val="center"/>
              <w:rPr>
                <w:sz w:val="20"/>
                <w:szCs w:val="20"/>
              </w:rPr>
            </w:pPr>
            <w:r w:rsidRPr="00383263">
              <w:rPr>
                <w:sz w:val="20"/>
                <w:szCs w:val="20"/>
              </w:rPr>
              <w:t>№ п/п</w:t>
            </w: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383263" w:rsidRDefault="00665335" w:rsidP="005333C8">
            <w:pPr>
              <w:widowControl w:val="0"/>
              <w:autoSpaceDE w:val="0"/>
              <w:autoSpaceDN w:val="0"/>
              <w:jc w:val="both"/>
              <w:rPr>
                <w:sz w:val="20"/>
                <w:szCs w:val="20"/>
              </w:rPr>
            </w:pPr>
            <w:r w:rsidRPr="00383263">
              <w:rPr>
                <w:sz w:val="20"/>
                <w:szCs w:val="20"/>
              </w:rPr>
              <w:t xml:space="preserve">Наименование мероприятия  </w:t>
            </w:r>
          </w:p>
          <w:p w:rsidR="00665335" w:rsidRPr="00383263" w:rsidRDefault="00665335" w:rsidP="005333C8">
            <w:pPr>
              <w:widowControl w:val="0"/>
              <w:autoSpaceDE w:val="0"/>
              <w:autoSpaceDN w:val="0"/>
              <w:jc w:val="both"/>
              <w:rPr>
                <w:sz w:val="20"/>
                <w:szCs w:val="20"/>
              </w:rPr>
            </w:pPr>
            <w:r w:rsidRPr="00383263">
              <w:rPr>
                <w:sz w:val="20"/>
                <w:szCs w:val="20"/>
              </w:rPr>
              <w:t xml:space="preserve"> </w:t>
            </w:r>
            <w:proofErr w:type="gramStart"/>
            <w:r w:rsidRPr="00383263">
              <w:rPr>
                <w:sz w:val="20"/>
                <w:szCs w:val="20"/>
              </w:rPr>
              <w:t>подпрограммы</w:t>
            </w:r>
            <w:proofErr w:type="gramEnd"/>
            <w:r w:rsidRPr="00383263">
              <w:rPr>
                <w:sz w:val="20"/>
                <w:szCs w:val="20"/>
              </w:rPr>
              <w:t xml:space="preserve"> (ведомственной целевой    программы),  основного   </w:t>
            </w:r>
          </w:p>
          <w:p w:rsidR="00665335" w:rsidRPr="00383263" w:rsidRDefault="00665335" w:rsidP="005333C8">
            <w:pPr>
              <w:jc w:val="center"/>
              <w:rPr>
                <w:sz w:val="20"/>
                <w:szCs w:val="20"/>
              </w:rPr>
            </w:pPr>
            <w:proofErr w:type="gramStart"/>
            <w:r w:rsidRPr="00383263">
              <w:rPr>
                <w:sz w:val="20"/>
                <w:szCs w:val="20"/>
              </w:rPr>
              <w:t>мероприятия</w:t>
            </w:r>
            <w:proofErr w:type="gramEnd"/>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665335" w:rsidRPr="00383263" w:rsidRDefault="00665335" w:rsidP="00240AE4">
            <w:pPr>
              <w:jc w:val="center"/>
              <w:rPr>
                <w:sz w:val="20"/>
                <w:szCs w:val="20"/>
              </w:rPr>
            </w:pPr>
            <w:r w:rsidRPr="00383263">
              <w:rPr>
                <w:sz w:val="20"/>
                <w:szCs w:val="20"/>
              </w:rPr>
              <w:t>Ответственный</w:t>
            </w:r>
            <w:r w:rsidRPr="00383263">
              <w:rPr>
                <w:sz w:val="20"/>
                <w:szCs w:val="20"/>
              </w:rPr>
              <w:br/>
              <w:t xml:space="preserve"> исполнитель</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65335" w:rsidRPr="00383263" w:rsidRDefault="00665335" w:rsidP="005333C8">
            <w:pPr>
              <w:widowControl w:val="0"/>
              <w:autoSpaceDE w:val="0"/>
              <w:autoSpaceDN w:val="0"/>
              <w:jc w:val="both"/>
              <w:rPr>
                <w:sz w:val="20"/>
                <w:szCs w:val="20"/>
              </w:rPr>
            </w:pPr>
            <w:r w:rsidRPr="00383263">
              <w:rPr>
                <w:sz w:val="20"/>
                <w:szCs w:val="20"/>
              </w:rPr>
              <w:t>Срок начала</w:t>
            </w:r>
          </w:p>
          <w:p w:rsidR="00665335" w:rsidRPr="00383263" w:rsidRDefault="00665335" w:rsidP="005333C8">
            <w:pPr>
              <w:widowControl w:val="0"/>
              <w:autoSpaceDE w:val="0"/>
              <w:autoSpaceDN w:val="0"/>
              <w:jc w:val="both"/>
              <w:rPr>
                <w:sz w:val="20"/>
                <w:szCs w:val="20"/>
              </w:rPr>
            </w:pPr>
            <w:proofErr w:type="gramStart"/>
            <w:r w:rsidRPr="00383263">
              <w:rPr>
                <w:sz w:val="20"/>
                <w:szCs w:val="20"/>
              </w:rPr>
              <w:t>и</w:t>
            </w:r>
            <w:proofErr w:type="gramEnd"/>
            <w:r w:rsidRPr="00383263">
              <w:rPr>
                <w:sz w:val="20"/>
                <w:szCs w:val="20"/>
              </w:rPr>
              <w:t xml:space="preserve"> окончания</w:t>
            </w:r>
          </w:p>
          <w:p w:rsidR="00665335" w:rsidRPr="00383263" w:rsidRDefault="00665335" w:rsidP="005333C8">
            <w:pPr>
              <w:jc w:val="center"/>
              <w:rPr>
                <w:sz w:val="20"/>
                <w:szCs w:val="20"/>
              </w:rPr>
            </w:pPr>
            <w:proofErr w:type="gramStart"/>
            <w:r w:rsidRPr="00383263">
              <w:rPr>
                <w:sz w:val="20"/>
                <w:szCs w:val="20"/>
              </w:rPr>
              <w:t>реализации</w:t>
            </w:r>
            <w:proofErr w:type="gramEnd"/>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383263" w:rsidRDefault="00665335" w:rsidP="00240AE4">
            <w:pPr>
              <w:jc w:val="center"/>
              <w:rPr>
                <w:sz w:val="20"/>
                <w:szCs w:val="20"/>
              </w:rPr>
            </w:pPr>
            <w:proofErr w:type="gramStart"/>
            <w:r w:rsidRPr="00383263">
              <w:rPr>
                <w:sz w:val="20"/>
                <w:szCs w:val="20"/>
              </w:rPr>
              <w:t>Ожидаемый  непосредственный</w:t>
            </w:r>
            <w:proofErr w:type="gramEnd"/>
            <w:r w:rsidRPr="00383263">
              <w:rPr>
                <w:sz w:val="20"/>
                <w:szCs w:val="20"/>
              </w:rPr>
              <w:br/>
              <w:t xml:space="preserve">результат    (краткое    описание)    </w:t>
            </w:r>
          </w:p>
        </w:tc>
      </w:tr>
      <w:tr w:rsidR="00535A1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35" w:rsidRPr="00383263" w:rsidRDefault="00665335" w:rsidP="00240AE4">
            <w:pPr>
              <w:jc w:val="center"/>
              <w:rPr>
                <w:sz w:val="20"/>
                <w:szCs w:val="20"/>
              </w:rPr>
            </w:pPr>
            <w:r w:rsidRPr="00383263">
              <w:rPr>
                <w:sz w:val="20"/>
                <w:szCs w:val="20"/>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665335" w:rsidRPr="00383263" w:rsidRDefault="00665335" w:rsidP="00240AE4">
            <w:pPr>
              <w:jc w:val="center"/>
              <w:rPr>
                <w:sz w:val="20"/>
                <w:szCs w:val="20"/>
              </w:rPr>
            </w:pPr>
            <w:r w:rsidRPr="00383263">
              <w:rPr>
                <w:sz w:val="20"/>
                <w:szCs w:val="20"/>
              </w:rPr>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665335" w:rsidRPr="00383263" w:rsidRDefault="00665335" w:rsidP="00240AE4">
            <w:pPr>
              <w:jc w:val="center"/>
              <w:rPr>
                <w:sz w:val="20"/>
                <w:szCs w:val="20"/>
              </w:rPr>
            </w:pPr>
            <w:r w:rsidRPr="00383263">
              <w:rPr>
                <w:sz w:val="20"/>
                <w:szCs w:val="20"/>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65335" w:rsidRPr="00383263" w:rsidRDefault="00665335" w:rsidP="00240AE4">
            <w:pPr>
              <w:jc w:val="center"/>
              <w:rPr>
                <w:sz w:val="20"/>
                <w:szCs w:val="20"/>
              </w:rPr>
            </w:pPr>
            <w:r w:rsidRPr="00383263">
              <w:rPr>
                <w:sz w:val="20"/>
                <w:szCs w:val="20"/>
              </w:rPr>
              <w:t>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65335" w:rsidRPr="00383263" w:rsidRDefault="00665335" w:rsidP="00240AE4">
            <w:pPr>
              <w:jc w:val="center"/>
              <w:rPr>
                <w:sz w:val="20"/>
                <w:szCs w:val="20"/>
              </w:rPr>
            </w:pPr>
            <w:r w:rsidRPr="00383263">
              <w:rPr>
                <w:sz w:val="20"/>
                <w:szCs w:val="20"/>
              </w:rPr>
              <w:t>8</w:t>
            </w:r>
          </w:p>
        </w:tc>
      </w:tr>
      <w:tr w:rsidR="00535A1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383263" w:rsidRDefault="00665335" w:rsidP="00665335">
            <w:pPr>
              <w:pStyle w:val="af1"/>
              <w:numPr>
                <w:ilvl w:val="0"/>
                <w:numId w:val="22"/>
              </w:numPr>
              <w:jc w:val="center"/>
              <w:rPr>
                <w:rFonts w:ascii="Times New Roman" w:hAnsi="Times New Roman"/>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383263" w:rsidRDefault="00665335" w:rsidP="00665335">
            <w:pPr>
              <w:pStyle w:val="ConsPlusCell"/>
              <w:rPr>
                <w:rFonts w:ascii="Times New Roman" w:hAnsi="Times New Roman" w:cs="Times New Roman"/>
              </w:rPr>
            </w:pPr>
            <w:r w:rsidRPr="00383263">
              <w:rPr>
                <w:rFonts w:ascii="Times New Roman" w:hAnsi="Times New Roman" w:cs="Times New Roman"/>
              </w:rPr>
              <w:t>Улучшение жилищных условий проживающих на сельских территориях</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383263" w:rsidRDefault="00665335" w:rsidP="00665335">
            <w:pPr>
              <w:rPr>
                <w:sz w:val="20"/>
                <w:szCs w:val="20"/>
              </w:rPr>
            </w:pPr>
            <w:r w:rsidRPr="00383263">
              <w:rPr>
                <w:sz w:val="20"/>
                <w:szCs w:val="20"/>
              </w:rPr>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383263" w:rsidRDefault="00665335" w:rsidP="006168B5">
            <w:pPr>
              <w:rPr>
                <w:sz w:val="20"/>
                <w:szCs w:val="20"/>
              </w:rPr>
            </w:pPr>
            <w:r w:rsidRPr="00383263">
              <w:rPr>
                <w:sz w:val="20"/>
                <w:szCs w:val="20"/>
              </w:rPr>
              <w:t>202</w:t>
            </w:r>
            <w:r w:rsidR="000E1AFA" w:rsidRPr="00383263">
              <w:rPr>
                <w:sz w:val="20"/>
                <w:szCs w:val="20"/>
              </w:rPr>
              <w:t>1</w:t>
            </w:r>
            <w:r w:rsidRPr="00383263">
              <w:rPr>
                <w:sz w:val="20"/>
                <w:szCs w:val="20"/>
              </w:rPr>
              <w:t xml:space="preserve">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383263" w:rsidRDefault="00665335" w:rsidP="000E1AFA">
            <w:pPr>
              <w:rPr>
                <w:sz w:val="20"/>
                <w:szCs w:val="20"/>
              </w:rPr>
            </w:pPr>
            <w:r w:rsidRPr="00383263">
              <w:rPr>
                <w:sz w:val="20"/>
                <w:szCs w:val="20"/>
              </w:rPr>
              <w:t xml:space="preserve">Улучшение жилищных условий не менее </w:t>
            </w:r>
            <w:r w:rsidR="000E1AFA" w:rsidRPr="00383263">
              <w:rPr>
                <w:sz w:val="20"/>
                <w:szCs w:val="20"/>
              </w:rPr>
              <w:t>1</w:t>
            </w:r>
            <w:r w:rsidRPr="00383263">
              <w:rPr>
                <w:sz w:val="20"/>
                <w:szCs w:val="20"/>
              </w:rPr>
              <w:t xml:space="preserve"> семь</w:t>
            </w:r>
            <w:r w:rsidR="000E1AFA" w:rsidRPr="00383263">
              <w:rPr>
                <w:sz w:val="20"/>
                <w:szCs w:val="20"/>
              </w:rPr>
              <w:t>и</w:t>
            </w:r>
            <w:r w:rsidRPr="00383263">
              <w:rPr>
                <w:sz w:val="20"/>
                <w:szCs w:val="20"/>
              </w:rPr>
              <w:t xml:space="preserve">, проживающих на сельских территориях, общей площадью не менее </w:t>
            </w:r>
            <w:r w:rsidR="000E1AFA" w:rsidRPr="00383263">
              <w:rPr>
                <w:sz w:val="20"/>
                <w:szCs w:val="20"/>
              </w:rPr>
              <w:t>90</w:t>
            </w:r>
            <w:r w:rsidRPr="00383263">
              <w:rPr>
                <w:sz w:val="20"/>
                <w:szCs w:val="20"/>
              </w:rPr>
              <w:t xml:space="preserve"> кв. м.</w:t>
            </w:r>
          </w:p>
        </w:tc>
      </w:tr>
      <w:tr w:rsidR="006168B5" w:rsidRPr="00383263" w:rsidTr="0038326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с.Большая</w:t>
            </w:r>
            <w:proofErr w:type="spellEnd"/>
            <w:r w:rsidRPr="006168B5">
              <w:rPr>
                <w:color w:val="000000"/>
                <w:sz w:val="20"/>
                <w:szCs w:val="22"/>
              </w:rPr>
              <w:t xml:space="preserve"> Шия </w:t>
            </w:r>
            <w:proofErr w:type="spellStart"/>
            <w:r w:rsidRPr="006168B5">
              <w:rPr>
                <w:color w:val="000000"/>
                <w:sz w:val="20"/>
                <w:szCs w:val="22"/>
              </w:rPr>
              <w:t>Куюк-Ерыксинского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с.Уразбахтино</w:t>
            </w:r>
            <w:proofErr w:type="spellEnd"/>
            <w:r w:rsidRPr="006168B5">
              <w:rPr>
                <w:color w:val="000000"/>
                <w:sz w:val="20"/>
                <w:szCs w:val="22"/>
              </w:rPr>
              <w:t xml:space="preserve"> </w:t>
            </w:r>
            <w:proofErr w:type="spellStart"/>
            <w:proofErr w:type="gramStart"/>
            <w:r w:rsidRPr="006168B5">
              <w:rPr>
                <w:color w:val="000000"/>
                <w:sz w:val="20"/>
                <w:szCs w:val="22"/>
              </w:rPr>
              <w:t>Уразбатинского</w:t>
            </w:r>
            <w:proofErr w:type="spellEnd"/>
            <w:r w:rsidRPr="006168B5">
              <w:rPr>
                <w:color w:val="000000"/>
                <w:sz w:val="20"/>
                <w:szCs w:val="22"/>
              </w:rPr>
              <w:t xml:space="preserve">  сельского</w:t>
            </w:r>
            <w:proofErr w:type="gramEnd"/>
            <w:r w:rsidRPr="006168B5">
              <w:rPr>
                <w:color w:val="000000"/>
                <w:sz w:val="20"/>
                <w:szCs w:val="22"/>
              </w:rPr>
              <w:t xml:space="preserve">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с.Верхний</w:t>
            </w:r>
            <w:proofErr w:type="spellEnd"/>
            <w:r w:rsidRPr="006168B5">
              <w:rPr>
                <w:color w:val="000000"/>
                <w:sz w:val="20"/>
                <w:szCs w:val="22"/>
              </w:rPr>
              <w:t xml:space="preserve"> Берсут </w:t>
            </w:r>
            <w:proofErr w:type="spellStart"/>
            <w:r w:rsidRPr="006168B5">
              <w:rPr>
                <w:color w:val="000000"/>
                <w:sz w:val="20"/>
                <w:szCs w:val="22"/>
              </w:rPr>
              <w:t>Усалинского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д.Юкачи</w:t>
            </w:r>
            <w:proofErr w:type="spellEnd"/>
            <w:r w:rsidRPr="006168B5">
              <w:rPr>
                <w:color w:val="000000"/>
                <w:sz w:val="20"/>
                <w:szCs w:val="22"/>
              </w:rPr>
              <w:t xml:space="preserve"> </w:t>
            </w:r>
            <w:proofErr w:type="spellStart"/>
            <w:r w:rsidRPr="006168B5">
              <w:rPr>
                <w:color w:val="000000"/>
                <w:sz w:val="20"/>
                <w:szCs w:val="22"/>
              </w:rPr>
              <w:t>Шадчинского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r>
            <w:r w:rsidRPr="00DB54A7">
              <w:rPr>
                <w:sz w:val="20"/>
                <w:szCs w:val="20"/>
              </w:rPr>
              <w:lastRenderedPageBreak/>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д.Шемяк</w:t>
            </w:r>
            <w:proofErr w:type="spellEnd"/>
            <w:r w:rsidRPr="006168B5">
              <w:rPr>
                <w:color w:val="000000"/>
                <w:sz w:val="20"/>
                <w:szCs w:val="22"/>
              </w:rPr>
              <w:t xml:space="preserve"> </w:t>
            </w:r>
            <w:proofErr w:type="spellStart"/>
            <w:r w:rsidRPr="006168B5">
              <w:rPr>
                <w:color w:val="000000"/>
                <w:sz w:val="20"/>
                <w:szCs w:val="22"/>
              </w:rPr>
              <w:t>Шемяковского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с.Нижние</w:t>
            </w:r>
            <w:proofErr w:type="spellEnd"/>
            <w:r w:rsidRPr="006168B5">
              <w:rPr>
                <w:color w:val="000000"/>
                <w:sz w:val="20"/>
                <w:szCs w:val="22"/>
              </w:rPr>
              <w:t xml:space="preserve"> Яки </w:t>
            </w:r>
            <w:proofErr w:type="spellStart"/>
            <w:r w:rsidRPr="006168B5">
              <w:rPr>
                <w:color w:val="000000"/>
                <w:sz w:val="20"/>
                <w:szCs w:val="22"/>
              </w:rPr>
              <w:t>Якинского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w:t>
            </w:r>
            <w:proofErr w:type="spellStart"/>
            <w:r w:rsidRPr="006168B5">
              <w:rPr>
                <w:color w:val="000000"/>
                <w:sz w:val="20"/>
                <w:szCs w:val="22"/>
              </w:rPr>
              <w:t>д.Уткино</w:t>
            </w:r>
            <w:proofErr w:type="spellEnd"/>
            <w:r w:rsidRPr="006168B5">
              <w:rPr>
                <w:color w:val="000000"/>
                <w:sz w:val="20"/>
                <w:szCs w:val="22"/>
              </w:rPr>
              <w:t xml:space="preserve"> </w:t>
            </w:r>
            <w:proofErr w:type="spellStart"/>
            <w:r w:rsidRPr="006168B5">
              <w:rPr>
                <w:color w:val="000000"/>
                <w:sz w:val="20"/>
                <w:szCs w:val="22"/>
              </w:rPr>
              <w:t>Нижнешандерского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r w:rsidR="006168B5" w:rsidRPr="00383263"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8B5" w:rsidRPr="00383263" w:rsidRDefault="006168B5" w:rsidP="006168B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168B5" w:rsidRPr="006168B5" w:rsidRDefault="006168B5" w:rsidP="006168B5">
            <w:pPr>
              <w:rPr>
                <w:color w:val="000000"/>
                <w:sz w:val="20"/>
                <w:szCs w:val="22"/>
              </w:rPr>
            </w:pPr>
            <w:r w:rsidRPr="006168B5">
              <w:rPr>
                <w:color w:val="000000"/>
                <w:sz w:val="20"/>
                <w:szCs w:val="22"/>
              </w:rPr>
              <w:t xml:space="preserve">Создание и обустройство зоны отдыха, спортивной и детской игровой площадки в с. </w:t>
            </w:r>
            <w:proofErr w:type="spellStart"/>
            <w:r w:rsidRPr="006168B5">
              <w:rPr>
                <w:color w:val="000000"/>
                <w:sz w:val="20"/>
                <w:szCs w:val="22"/>
              </w:rPr>
              <w:t>Дигитли</w:t>
            </w:r>
            <w:proofErr w:type="spellEnd"/>
            <w:r w:rsidRPr="006168B5">
              <w:rPr>
                <w:color w:val="000000"/>
                <w:sz w:val="20"/>
                <w:szCs w:val="22"/>
              </w:rPr>
              <w:t xml:space="preserve"> </w:t>
            </w:r>
            <w:proofErr w:type="spellStart"/>
            <w:r w:rsidRPr="006168B5">
              <w:rPr>
                <w:color w:val="000000"/>
                <w:sz w:val="20"/>
                <w:szCs w:val="22"/>
              </w:rPr>
              <w:t>Якинского</w:t>
            </w:r>
            <w:proofErr w:type="spellEnd"/>
            <w:r w:rsidRPr="006168B5">
              <w:rPr>
                <w:color w:val="000000"/>
                <w:sz w:val="20"/>
                <w:szCs w:val="22"/>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pPr>
              <w:rPr>
                <w:sz w:val="20"/>
                <w:szCs w:val="20"/>
              </w:rPr>
            </w:pPr>
            <w:r w:rsidRPr="00383263">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168B5" w:rsidRPr="00383263" w:rsidRDefault="006168B5" w:rsidP="006168B5">
            <w:r w:rsidRPr="00383263">
              <w:rPr>
                <w:sz w:val="20"/>
                <w:szCs w:val="20"/>
              </w:rPr>
              <w:t>2021 год</w:t>
            </w:r>
          </w:p>
        </w:tc>
        <w:tc>
          <w:tcPr>
            <w:tcW w:w="4678" w:type="dxa"/>
            <w:tcBorders>
              <w:top w:val="single" w:sz="4" w:space="0" w:color="auto"/>
              <w:left w:val="nil"/>
              <w:bottom w:val="single" w:sz="4" w:space="0" w:color="auto"/>
              <w:right w:val="single" w:sz="4" w:space="0" w:color="auto"/>
            </w:tcBorders>
            <w:shd w:val="clear" w:color="auto" w:fill="auto"/>
            <w:noWrap/>
          </w:tcPr>
          <w:p w:rsidR="006168B5" w:rsidRDefault="006168B5" w:rsidP="006168B5">
            <w:r w:rsidRPr="00DB54A7">
              <w:rPr>
                <w:sz w:val="20"/>
                <w:szCs w:val="20"/>
              </w:rPr>
              <w:t xml:space="preserve">Обеспечение </w:t>
            </w:r>
            <w:proofErr w:type="gramStart"/>
            <w:r w:rsidRPr="00DB54A7">
              <w:rPr>
                <w:sz w:val="20"/>
                <w:szCs w:val="20"/>
              </w:rPr>
              <w:t>привлекательности  территории</w:t>
            </w:r>
            <w:proofErr w:type="gramEnd"/>
            <w:r w:rsidRPr="00DB54A7">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DB54A7">
              <w:rPr>
                <w:sz w:val="20"/>
                <w:szCs w:val="20"/>
              </w:rPr>
              <w:br/>
              <w:t>Обеспечение современного уровня благоустройства и эстетики территории села.</w:t>
            </w:r>
          </w:p>
        </w:tc>
      </w:tr>
    </w:tbl>
    <w:p w:rsidR="005B15EF" w:rsidRPr="00383263" w:rsidRDefault="005B15EF" w:rsidP="005B15EF">
      <w:pPr>
        <w:tabs>
          <w:tab w:val="left" w:pos="1552"/>
        </w:tabs>
        <w:sectPr w:rsidR="005B15EF" w:rsidRPr="00383263" w:rsidSect="005B15EF">
          <w:pgSz w:w="16838" w:h="11906" w:orient="landscape"/>
          <w:pgMar w:top="1134" w:right="1134" w:bottom="1134" w:left="1134" w:header="709" w:footer="709" w:gutter="0"/>
          <w:cols w:space="708"/>
          <w:titlePg/>
          <w:docGrid w:linePitch="360"/>
        </w:sectPr>
      </w:pPr>
      <w:r w:rsidRPr="00383263">
        <w:tab/>
        <w:t xml:space="preserve"> </w:t>
      </w:r>
    </w:p>
    <w:p w:rsidR="005B15EF" w:rsidRPr="00383263" w:rsidRDefault="003D7E9C" w:rsidP="00EA1AF4">
      <w:pPr>
        <w:pStyle w:val="30"/>
        <w:tabs>
          <w:tab w:val="left" w:pos="0"/>
        </w:tabs>
        <w:spacing w:line="240" w:lineRule="auto"/>
        <w:ind w:firstLine="360"/>
        <w:jc w:val="center"/>
        <w:rPr>
          <w:b/>
          <w:sz w:val="24"/>
        </w:rPr>
      </w:pPr>
      <w:r w:rsidRPr="00383263">
        <w:rPr>
          <w:b/>
          <w:sz w:val="24"/>
        </w:rPr>
        <w:lastRenderedPageBreak/>
        <w:t>8. Оценка социально-экономической эффективности реализации программы и ожидаемые конечные результаты</w:t>
      </w:r>
    </w:p>
    <w:p w:rsidR="00EA1AF4" w:rsidRPr="00383263" w:rsidRDefault="00EA1AF4" w:rsidP="00716D0C">
      <w:pPr>
        <w:pStyle w:val="30"/>
        <w:tabs>
          <w:tab w:val="left" w:pos="0"/>
        </w:tabs>
        <w:spacing w:line="240" w:lineRule="auto"/>
        <w:ind w:firstLine="360"/>
        <w:rPr>
          <w:b/>
          <w:sz w:val="24"/>
        </w:rPr>
      </w:pPr>
    </w:p>
    <w:p w:rsidR="00EA1AF4" w:rsidRPr="00383263" w:rsidRDefault="00EA1AF4" w:rsidP="00716D0C">
      <w:pPr>
        <w:pStyle w:val="30"/>
        <w:tabs>
          <w:tab w:val="left" w:pos="0"/>
        </w:tabs>
        <w:spacing w:line="240" w:lineRule="auto"/>
        <w:ind w:firstLine="360"/>
        <w:rPr>
          <w:b/>
          <w:sz w:val="24"/>
        </w:rPr>
      </w:pPr>
    </w:p>
    <w:p w:rsidR="009C79C9" w:rsidRPr="00383263" w:rsidRDefault="009C79C9" w:rsidP="009C79C9">
      <w:pPr>
        <w:pStyle w:val="30"/>
        <w:tabs>
          <w:tab w:val="left" w:pos="0"/>
        </w:tabs>
        <w:ind w:firstLine="360"/>
        <w:rPr>
          <w:sz w:val="24"/>
        </w:rPr>
      </w:pPr>
      <w:r w:rsidRPr="00383263">
        <w:rPr>
          <w:sz w:val="24"/>
        </w:rPr>
        <w:t xml:space="preserve">1. Улучшение жилищных условий не менее </w:t>
      </w:r>
      <w:r w:rsidR="000E1AFA" w:rsidRPr="00383263">
        <w:rPr>
          <w:sz w:val="24"/>
        </w:rPr>
        <w:t>1</w:t>
      </w:r>
      <w:r w:rsidRPr="00383263">
        <w:rPr>
          <w:sz w:val="24"/>
        </w:rPr>
        <w:t xml:space="preserve"> сем</w:t>
      </w:r>
      <w:r w:rsidR="000E1AFA" w:rsidRPr="00383263">
        <w:rPr>
          <w:sz w:val="24"/>
        </w:rPr>
        <w:t>ьи</w:t>
      </w:r>
      <w:r w:rsidRPr="00383263">
        <w:rPr>
          <w:sz w:val="24"/>
        </w:rPr>
        <w:t xml:space="preserve">, проживающих на сельских территориях, общей площадью не менее </w:t>
      </w:r>
      <w:r w:rsidR="000E1AFA" w:rsidRPr="00383263">
        <w:rPr>
          <w:sz w:val="24"/>
        </w:rPr>
        <w:t xml:space="preserve">90 </w:t>
      </w:r>
      <w:r w:rsidRPr="00383263">
        <w:rPr>
          <w:sz w:val="24"/>
        </w:rPr>
        <w:t>кв. м.</w:t>
      </w:r>
    </w:p>
    <w:p w:rsidR="00A317AA" w:rsidRPr="00383263" w:rsidRDefault="000E1AFA" w:rsidP="00A317AA">
      <w:pPr>
        <w:pStyle w:val="30"/>
        <w:tabs>
          <w:tab w:val="left" w:pos="0"/>
        </w:tabs>
        <w:ind w:firstLine="360"/>
        <w:rPr>
          <w:sz w:val="24"/>
        </w:rPr>
      </w:pPr>
      <w:r w:rsidRPr="00383263">
        <w:rPr>
          <w:sz w:val="24"/>
        </w:rPr>
        <w:t>2</w:t>
      </w:r>
      <w:r w:rsidR="00A317AA" w:rsidRPr="00383263">
        <w:rPr>
          <w:sz w:val="24"/>
        </w:rPr>
        <w:t>. Благоустройство сельск</w:t>
      </w:r>
      <w:r w:rsidR="00665335" w:rsidRPr="00383263">
        <w:rPr>
          <w:sz w:val="24"/>
        </w:rPr>
        <w:t>их</w:t>
      </w:r>
      <w:r w:rsidR="00A317AA" w:rsidRPr="00383263">
        <w:rPr>
          <w:sz w:val="24"/>
        </w:rPr>
        <w:t xml:space="preserve"> территории и </w:t>
      </w:r>
      <w:r w:rsidR="00665335" w:rsidRPr="00383263">
        <w:rPr>
          <w:sz w:val="24"/>
        </w:rPr>
        <w:t>повышение качества жизни населения</w:t>
      </w:r>
    </w:p>
    <w:p w:rsidR="00EA1AF4" w:rsidRPr="00383263" w:rsidRDefault="00EA1AF4" w:rsidP="00716D0C">
      <w:pPr>
        <w:pStyle w:val="30"/>
        <w:tabs>
          <w:tab w:val="left" w:pos="0"/>
        </w:tabs>
        <w:spacing w:line="240" w:lineRule="auto"/>
        <w:ind w:firstLine="360"/>
        <w:rPr>
          <w:b/>
          <w:sz w:val="24"/>
        </w:rPr>
      </w:pPr>
    </w:p>
    <w:p w:rsidR="00EA1AF4" w:rsidRPr="00383263" w:rsidRDefault="00EA1AF4" w:rsidP="00716D0C">
      <w:pPr>
        <w:pStyle w:val="30"/>
        <w:tabs>
          <w:tab w:val="left" w:pos="0"/>
        </w:tabs>
        <w:spacing w:line="240" w:lineRule="auto"/>
        <w:ind w:firstLine="360"/>
        <w:rPr>
          <w:b/>
          <w:sz w:val="24"/>
        </w:rPr>
      </w:pPr>
    </w:p>
    <w:p w:rsidR="003D7E9C" w:rsidRPr="00383263" w:rsidRDefault="003D7E9C" w:rsidP="00716D0C">
      <w:pPr>
        <w:pStyle w:val="30"/>
        <w:tabs>
          <w:tab w:val="left" w:pos="0"/>
        </w:tabs>
        <w:spacing w:line="240" w:lineRule="auto"/>
        <w:ind w:firstLine="360"/>
        <w:rPr>
          <w:b/>
          <w:sz w:val="24"/>
        </w:rPr>
      </w:pPr>
    </w:p>
    <w:p w:rsidR="00EA1AF4" w:rsidRPr="00383263" w:rsidRDefault="00EA1AF4" w:rsidP="00EA1AF4">
      <w:pPr>
        <w:spacing w:line="238" w:lineRule="atLeast"/>
        <w:jc w:val="both"/>
        <w:rPr>
          <w:b/>
          <w:bCs/>
        </w:rPr>
      </w:pPr>
    </w:p>
    <w:p w:rsidR="005B15EF" w:rsidRPr="00383263" w:rsidRDefault="005B15EF" w:rsidP="005B15EF"/>
    <w:p w:rsidR="00487529" w:rsidRPr="00383263" w:rsidRDefault="000E1AFA" w:rsidP="00A317AA">
      <w:pPr>
        <w:tabs>
          <w:tab w:val="left" w:pos="3927"/>
        </w:tabs>
      </w:pPr>
      <w:r w:rsidRPr="00383263">
        <w:t>Заместитель</w:t>
      </w:r>
      <w:r w:rsidR="00487529" w:rsidRPr="00383263">
        <w:t xml:space="preserve"> руководителя </w:t>
      </w:r>
    </w:p>
    <w:p w:rsidR="00D20C85" w:rsidRPr="00535A15" w:rsidRDefault="00487529" w:rsidP="00A317AA">
      <w:pPr>
        <w:tabs>
          <w:tab w:val="left" w:pos="3927"/>
        </w:tabs>
      </w:pPr>
      <w:proofErr w:type="gramStart"/>
      <w:r w:rsidRPr="00383263">
        <w:t>исполнительного</w:t>
      </w:r>
      <w:proofErr w:type="gramEnd"/>
      <w:r w:rsidRPr="00383263">
        <w:t xml:space="preserve"> комитета</w:t>
      </w:r>
      <w:r w:rsidR="00A317AA" w:rsidRPr="00383263">
        <w:t xml:space="preserve">                                           </w:t>
      </w:r>
      <w:r w:rsidRPr="00383263">
        <w:t xml:space="preserve">                                        </w:t>
      </w:r>
      <w:r w:rsidR="00383263" w:rsidRPr="00383263">
        <w:t xml:space="preserve">   Р.М. Никифоров</w:t>
      </w:r>
      <w:r w:rsidR="005333C8" w:rsidRPr="00535A15">
        <w:t xml:space="preserve"> </w:t>
      </w:r>
    </w:p>
    <w:sectPr w:rsidR="00D20C85" w:rsidRPr="00535A15" w:rsidSect="005B15E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48" w:rsidRDefault="00490C48">
      <w:r>
        <w:separator/>
      </w:r>
    </w:p>
  </w:endnote>
  <w:endnote w:type="continuationSeparator" w:id="0">
    <w:p w:rsidR="00490C48" w:rsidRDefault="0049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263" w:rsidRDefault="0038326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383263" w:rsidRDefault="0038326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263" w:rsidRDefault="0038326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48" w:rsidRDefault="00490C48">
      <w:r>
        <w:separator/>
      </w:r>
    </w:p>
  </w:footnote>
  <w:footnote w:type="continuationSeparator" w:id="0">
    <w:p w:rsidR="00490C48" w:rsidRDefault="0049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263" w:rsidRDefault="0038326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383263" w:rsidRDefault="003832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1">
    <w:nsid w:val="0DA23136"/>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20383F4C"/>
    <w:multiLevelType w:val="multilevel"/>
    <w:tmpl w:val="FE8AB662"/>
    <w:lvl w:ilvl="0">
      <w:start w:val="1"/>
      <w:numFmt w:val="decimal"/>
      <w:lvlText w:val="%1"/>
      <w:lvlJc w:val="left"/>
      <w:pPr>
        <w:tabs>
          <w:tab w:val="num" w:pos="1500"/>
        </w:tabs>
        <w:ind w:left="1500" w:hanging="1500"/>
      </w:pPr>
      <w:rPr>
        <w:rFonts w:hint="default"/>
      </w:rPr>
    </w:lvl>
    <w:lvl w:ilvl="1">
      <w:start w:val="4"/>
      <w:numFmt w:val="decimal"/>
      <w:lvlText w:val="%1.%2"/>
      <w:lvlJc w:val="left"/>
      <w:pPr>
        <w:tabs>
          <w:tab w:val="num" w:pos="2220"/>
        </w:tabs>
        <w:ind w:left="2220" w:hanging="1500"/>
      </w:pPr>
      <w:rPr>
        <w:rFonts w:hint="default"/>
      </w:rPr>
    </w:lvl>
    <w:lvl w:ilvl="2">
      <w:start w:val="1"/>
      <w:numFmt w:val="decimal"/>
      <w:lvlText w:val="%1.%2.%3"/>
      <w:lvlJc w:val="left"/>
      <w:pPr>
        <w:tabs>
          <w:tab w:val="num" w:pos="2940"/>
        </w:tabs>
        <w:ind w:left="2940" w:hanging="1500"/>
      </w:pPr>
      <w:rPr>
        <w:rFonts w:hint="default"/>
      </w:rPr>
    </w:lvl>
    <w:lvl w:ilvl="3">
      <w:start w:val="1"/>
      <w:numFmt w:val="decimal"/>
      <w:lvlText w:val="%1.%2.%3.%4"/>
      <w:lvlJc w:val="left"/>
      <w:pPr>
        <w:tabs>
          <w:tab w:val="num" w:pos="3660"/>
        </w:tabs>
        <w:ind w:left="3660" w:hanging="1500"/>
      </w:pPr>
      <w:rPr>
        <w:rFonts w:hint="default"/>
      </w:rPr>
    </w:lvl>
    <w:lvl w:ilvl="4">
      <w:start w:val="1"/>
      <w:numFmt w:val="decimal"/>
      <w:lvlText w:val="%1.%2.%3.%4.%5"/>
      <w:lvlJc w:val="left"/>
      <w:pPr>
        <w:tabs>
          <w:tab w:val="num" w:pos="4380"/>
        </w:tabs>
        <w:ind w:left="4380" w:hanging="1500"/>
      </w:pPr>
      <w:rPr>
        <w:rFonts w:hint="default"/>
      </w:rPr>
    </w:lvl>
    <w:lvl w:ilvl="5">
      <w:start w:val="1"/>
      <w:numFmt w:val="decimal"/>
      <w:lvlText w:val="%1.%2.%3.%4.%5.%6"/>
      <w:lvlJc w:val="left"/>
      <w:pPr>
        <w:tabs>
          <w:tab w:val="num" w:pos="5100"/>
        </w:tabs>
        <w:ind w:left="5100" w:hanging="1500"/>
      </w:pPr>
      <w:rPr>
        <w:rFonts w:hint="default"/>
      </w:rPr>
    </w:lvl>
    <w:lvl w:ilvl="6">
      <w:start w:val="1"/>
      <w:numFmt w:val="decimal"/>
      <w:lvlText w:val="%1.%2.%3.%4.%5.%6.%7"/>
      <w:lvlJc w:val="left"/>
      <w:pPr>
        <w:tabs>
          <w:tab w:val="num" w:pos="5820"/>
        </w:tabs>
        <w:ind w:left="5820" w:hanging="15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8C95AA9"/>
    <w:multiLevelType w:val="multilevel"/>
    <w:tmpl w:val="992CAEC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29CB78CF"/>
    <w:multiLevelType w:val="hybridMultilevel"/>
    <w:tmpl w:val="BEEE4AEA"/>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7">
    <w:nsid w:val="2DBC4046"/>
    <w:multiLevelType w:val="multilevel"/>
    <w:tmpl w:val="AB2058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16971CD"/>
    <w:multiLevelType w:val="hybridMultilevel"/>
    <w:tmpl w:val="1AC09242"/>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043224F"/>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78401C0"/>
    <w:multiLevelType w:val="hybridMultilevel"/>
    <w:tmpl w:val="4E88393E"/>
    <w:lvl w:ilvl="0" w:tplc="55982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1"/>
  </w:num>
  <w:num w:numId="2">
    <w:abstractNumId w:val="12"/>
  </w:num>
  <w:num w:numId="3">
    <w:abstractNumId w:val="7"/>
  </w:num>
  <w:num w:numId="4">
    <w:abstractNumId w:val="10"/>
  </w:num>
  <w:num w:numId="5">
    <w:abstractNumId w:val="16"/>
  </w:num>
  <w:num w:numId="6">
    <w:abstractNumId w:val="9"/>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20"/>
  </w:num>
  <w:num w:numId="18">
    <w:abstractNumId w:val="17"/>
  </w:num>
  <w:num w:numId="19">
    <w:abstractNumId w:val="15"/>
  </w:num>
  <w:num w:numId="20">
    <w:abstractNumId w:val="18"/>
  </w:num>
  <w:num w:numId="21">
    <w:abstractNumId w:val="19"/>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C8"/>
    <w:rsid w:val="00001569"/>
    <w:rsid w:val="0000437F"/>
    <w:rsid w:val="000067F7"/>
    <w:rsid w:val="00012097"/>
    <w:rsid w:val="00012A9C"/>
    <w:rsid w:val="000147FC"/>
    <w:rsid w:val="00014A29"/>
    <w:rsid w:val="00014B5B"/>
    <w:rsid w:val="00015ADB"/>
    <w:rsid w:val="00016858"/>
    <w:rsid w:val="0001792F"/>
    <w:rsid w:val="00020241"/>
    <w:rsid w:val="0002183E"/>
    <w:rsid w:val="00024528"/>
    <w:rsid w:val="00025061"/>
    <w:rsid w:val="000279CE"/>
    <w:rsid w:val="00035B3A"/>
    <w:rsid w:val="000362E6"/>
    <w:rsid w:val="00036765"/>
    <w:rsid w:val="00041589"/>
    <w:rsid w:val="00046F56"/>
    <w:rsid w:val="00052E22"/>
    <w:rsid w:val="0005667D"/>
    <w:rsid w:val="0005684E"/>
    <w:rsid w:val="000572BD"/>
    <w:rsid w:val="00071235"/>
    <w:rsid w:val="00071910"/>
    <w:rsid w:val="00072508"/>
    <w:rsid w:val="000726B2"/>
    <w:rsid w:val="000733D3"/>
    <w:rsid w:val="00073785"/>
    <w:rsid w:val="000804BA"/>
    <w:rsid w:val="00084DE3"/>
    <w:rsid w:val="00087A3E"/>
    <w:rsid w:val="00092A55"/>
    <w:rsid w:val="000938F4"/>
    <w:rsid w:val="00094907"/>
    <w:rsid w:val="00096877"/>
    <w:rsid w:val="0009719C"/>
    <w:rsid w:val="00097957"/>
    <w:rsid w:val="000A059D"/>
    <w:rsid w:val="000A36C3"/>
    <w:rsid w:val="000A4099"/>
    <w:rsid w:val="000A42A3"/>
    <w:rsid w:val="000A5E2C"/>
    <w:rsid w:val="000A6203"/>
    <w:rsid w:val="000B1593"/>
    <w:rsid w:val="000B21DA"/>
    <w:rsid w:val="000B2FC8"/>
    <w:rsid w:val="000B4729"/>
    <w:rsid w:val="000B5A03"/>
    <w:rsid w:val="000B7BB2"/>
    <w:rsid w:val="000B7EDD"/>
    <w:rsid w:val="000C3A94"/>
    <w:rsid w:val="000D15F7"/>
    <w:rsid w:val="000D4F34"/>
    <w:rsid w:val="000E1AFA"/>
    <w:rsid w:val="000E3746"/>
    <w:rsid w:val="000E38B4"/>
    <w:rsid w:val="000E4974"/>
    <w:rsid w:val="000E507D"/>
    <w:rsid w:val="000E5801"/>
    <w:rsid w:val="000E64C5"/>
    <w:rsid w:val="000E7109"/>
    <w:rsid w:val="000F4D54"/>
    <w:rsid w:val="000F5749"/>
    <w:rsid w:val="001100D2"/>
    <w:rsid w:val="001125B1"/>
    <w:rsid w:val="001178E7"/>
    <w:rsid w:val="00121174"/>
    <w:rsid w:val="00121C38"/>
    <w:rsid w:val="00122299"/>
    <w:rsid w:val="001256A2"/>
    <w:rsid w:val="00135ADF"/>
    <w:rsid w:val="001372A2"/>
    <w:rsid w:val="00137344"/>
    <w:rsid w:val="00141AC1"/>
    <w:rsid w:val="00142616"/>
    <w:rsid w:val="0014538A"/>
    <w:rsid w:val="00145458"/>
    <w:rsid w:val="0014708B"/>
    <w:rsid w:val="00155458"/>
    <w:rsid w:val="00156026"/>
    <w:rsid w:val="001566F4"/>
    <w:rsid w:val="00161DEA"/>
    <w:rsid w:val="001628D5"/>
    <w:rsid w:val="00164E9B"/>
    <w:rsid w:val="00165E2A"/>
    <w:rsid w:val="001667CA"/>
    <w:rsid w:val="00167825"/>
    <w:rsid w:val="00171960"/>
    <w:rsid w:val="0017378A"/>
    <w:rsid w:val="001743A7"/>
    <w:rsid w:val="001775D1"/>
    <w:rsid w:val="00182C63"/>
    <w:rsid w:val="001836FD"/>
    <w:rsid w:val="0018519C"/>
    <w:rsid w:val="001864F7"/>
    <w:rsid w:val="0019456D"/>
    <w:rsid w:val="00194BF9"/>
    <w:rsid w:val="00194C2D"/>
    <w:rsid w:val="001957D7"/>
    <w:rsid w:val="00196612"/>
    <w:rsid w:val="00196820"/>
    <w:rsid w:val="0019773F"/>
    <w:rsid w:val="001A0DBC"/>
    <w:rsid w:val="001A2C60"/>
    <w:rsid w:val="001A68AE"/>
    <w:rsid w:val="001A7C5C"/>
    <w:rsid w:val="001B1A49"/>
    <w:rsid w:val="001B489B"/>
    <w:rsid w:val="001B5E0A"/>
    <w:rsid w:val="001B6E4D"/>
    <w:rsid w:val="001C24EE"/>
    <w:rsid w:val="001C2A02"/>
    <w:rsid w:val="001C5D83"/>
    <w:rsid w:val="001C6231"/>
    <w:rsid w:val="001C769E"/>
    <w:rsid w:val="001D2DBE"/>
    <w:rsid w:val="001D62CA"/>
    <w:rsid w:val="001D7859"/>
    <w:rsid w:val="001D7E4D"/>
    <w:rsid w:val="001E2783"/>
    <w:rsid w:val="001E511F"/>
    <w:rsid w:val="001E6E56"/>
    <w:rsid w:val="001E7AAD"/>
    <w:rsid w:val="001E7E4F"/>
    <w:rsid w:val="001F1904"/>
    <w:rsid w:val="001F32B5"/>
    <w:rsid w:val="001F4026"/>
    <w:rsid w:val="00204CE7"/>
    <w:rsid w:val="00204FDF"/>
    <w:rsid w:val="00206E12"/>
    <w:rsid w:val="00207F62"/>
    <w:rsid w:val="00216D02"/>
    <w:rsid w:val="002203DE"/>
    <w:rsid w:val="00221D55"/>
    <w:rsid w:val="00221EDC"/>
    <w:rsid w:val="00223704"/>
    <w:rsid w:val="002256F7"/>
    <w:rsid w:val="00234F6F"/>
    <w:rsid w:val="00234FD2"/>
    <w:rsid w:val="00236255"/>
    <w:rsid w:val="002363AE"/>
    <w:rsid w:val="00236BED"/>
    <w:rsid w:val="0023722E"/>
    <w:rsid w:val="00240AE4"/>
    <w:rsid w:val="00240E3B"/>
    <w:rsid w:val="00242C97"/>
    <w:rsid w:val="00244156"/>
    <w:rsid w:val="00244283"/>
    <w:rsid w:val="00246970"/>
    <w:rsid w:val="0025005B"/>
    <w:rsid w:val="00251301"/>
    <w:rsid w:val="002515B9"/>
    <w:rsid w:val="002516BE"/>
    <w:rsid w:val="00261166"/>
    <w:rsid w:val="002625D7"/>
    <w:rsid w:val="00267B24"/>
    <w:rsid w:val="00270C5E"/>
    <w:rsid w:val="00270EB6"/>
    <w:rsid w:val="0027195A"/>
    <w:rsid w:val="00271FDC"/>
    <w:rsid w:val="002756DF"/>
    <w:rsid w:val="00275844"/>
    <w:rsid w:val="00275984"/>
    <w:rsid w:val="00275C87"/>
    <w:rsid w:val="0028088F"/>
    <w:rsid w:val="002821B9"/>
    <w:rsid w:val="00282F62"/>
    <w:rsid w:val="002870FA"/>
    <w:rsid w:val="002873B4"/>
    <w:rsid w:val="00287A19"/>
    <w:rsid w:val="0029064D"/>
    <w:rsid w:val="00292159"/>
    <w:rsid w:val="00292180"/>
    <w:rsid w:val="00292B97"/>
    <w:rsid w:val="00292BC8"/>
    <w:rsid w:val="002A048C"/>
    <w:rsid w:val="002A2808"/>
    <w:rsid w:val="002A2B98"/>
    <w:rsid w:val="002A2CAF"/>
    <w:rsid w:val="002A48FE"/>
    <w:rsid w:val="002A613E"/>
    <w:rsid w:val="002A6D36"/>
    <w:rsid w:val="002B62C7"/>
    <w:rsid w:val="002C24FA"/>
    <w:rsid w:val="002C3A7A"/>
    <w:rsid w:val="002C5F26"/>
    <w:rsid w:val="002C6794"/>
    <w:rsid w:val="002D31AB"/>
    <w:rsid w:val="002D3D1C"/>
    <w:rsid w:val="002D4F95"/>
    <w:rsid w:val="002D74BB"/>
    <w:rsid w:val="002D7B00"/>
    <w:rsid w:val="002E116C"/>
    <w:rsid w:val="002E2743"/>
    <w:rsid w:val="002E3896"/>
    <w:rsid w:val="002E4EED"/>
    <w:rsid w:val="002E60CA"/>
    <w:rsid w:val="002F0A09"/>
    <w:rsid w:val="00300E0B"/>
    <w:rsid w:val="00304C63"/>
    <w:rsid w:val="00305437"/>
    <w:rsid w:val="003054D4"/>
    <w:rsid w:val="003054F1"/>
    <w:rsid w:val="003059CB"/>
    <w:rsid w:val="003107EE"/>
    <w:rsid w:val="003118D3"/>
    <w:rsid w:val="00312C17"/>
    <w:rsid w:val="003130DE"/>
    <w:rsid w:val="003152BF"/>
    <w:rsid w:val="00316E56"/>
    <w:rsid w:val="00323B0E"/>
    <w:rsid w:val="003254C1"/>
    <w:rsid w:val="00325859"/>
    <w:rsid w:val="00327660"/>
    <w:rsid w:val="00334714"/>
    <w:rsid w:val="00340F45"/>
    <w:rsid w:val="00341416"/>
    <w:rsid w:val="00342449"/>
    <w:rsid w:val="0034399E"/>
    <w:rsid w:val="0034492F"/>
    <w:rsid w:val="003454CC"/>
    <w:rsid w:val="00346887"/>
    <w:rsid w:val="003539A3"/>
    <w:rsid w:val="00354A59"/>
    <w:rsid w:val="00355DF3"/>
    <w:rsid w:val="0035610E"/>
    <w:rsid w:val="00360ABE"/>
    <w:rsid w:val="0036303C"/>
    <w:rsid w:val="0036772B"/>
    <w:rsid w:val="00370C56"/>
    <w:rsid w:val="00371B36"/>
    <w:rsid w:val="00372C49"/>
    <w:rsid w:val="003738C6"/>
    <w:rsid w:val="00375C4D"/>
    <w:rsid w:val="00375DF5"/>
    <w:rsid w:val="00380DF1"/>
    <w:rsid w:val="003816F9"/>
    <w:rsid w:val="003822C3"/>
    <w:rsid w:val="00383263"/>
    <w:rsid w:val="00385B9C"/>
    <w:rsid w:val="00387F2C"/>
    <w:rsid w:val="003939FA"/>
    <w:rsid w:val="003945B2"/>
    <w:rsid w:val="003947B4"/>
    <w:rsid w:val="00396490"/>
    <w:rsid w:val="00396E76"/>
    <w:rsid w:val="003A2E4E"/>
    <w:rsid w:val="003A62D0"/>
    <w:rsid w:val="003A6C94"/>
    <w:rsid w:val="003A6D57"/>
    <w:rsid w:val="003A7AFE"/>
    <w:rsid w:val="003B1099"/>
    <w:rsid w:val="003B676E"/>
    <w:rsid w:val="003B694D"/>
    <w:rsid w:val="003B79AD"/>
    <w:rsid w:val="003C0F28"/>
    <w:rsid w:val="003C17ED"/>
    <w:rsid w:val="003C3987"/>
    <w:rsid w:val="003C3D73"/>
    <w:rsid w:val="003C3F09"/>
    <w:rsid w:val="003C7A41"/>
    <w:rsid w:val="003D5B6D"/>
    <w:rsid w:val="003D7E9C"/>
    <w:rsid w:val="003E4AD6"/>
    <w:rsid w:val="003E5075"/>
    <w:rsid w:val="003E6D73"/>
    <w:rsid w:val="003F0AF6"/>
    <w:rsid w:val="003F393E"/>
    <w:rsid w:val="003F4572"/>
    <w:rsid w:val="0040080E"/>
    <w:rsid w:val="00402775"/>
    <w:rsid w:val="004114FD"/>
    <w:rsid w:val="00412F62"/>
    <w:rsid w:val="00413079"/>
    <w:rsid w:val="00416AF6"/>
    <w:rsid w:val="00417E6B"/>
    <w:rsid w:val="004313BC"/>
    <w:rsid w:val="00433162"/>
    <w:rsid w:val="00434999"/>
    <w:rsid w:val="004359E0"/>
    <w:rsid w:val="0043792C"/>
    <w:rsid w:val="004432D8"/>
    <w:rsid w:val="00451239"/>
    <w:rsid w:val="004517CC"/>
    <w:rsid w:val="00456AC8"/>
    <w:rsid w:val="004658A9"/>
    <w:rsid w:val="004672E3"/>
    <w:rsid w:val="0047267A"/>
    <w:rsid w:val="00472DA8"/>
    <w:rsid w:val="00474139"/>
    <w:rsid w:val="0048092F"/>
    <w:rsid w:val="00487529"/>
    <w:rsid w:val="00490C48"/>
    <w:rsid w:val="0049542B"/>
    <w:rsid w:val="00496174"/>
    <w:rsid w:val="00496BB2"/>
    <w:rsid w:val="004A3139"/>
    <w:rsid w:val="004A3D39"/>
    <w:rsid w:val="004A43B3"/>
    <w:rsid w:val="004A66B9"/>
    <w:rsid w:val="004A698C"/>
    <w:rsid w:val="004A6DE4"/>
    <w:rsid w:val="004A7E6E"/>
    <w:rsid w:val="004B0FA4"/>
    <w:rsid w:val="004B365D"/>
    <w:rsid w:val="004C01C3"/>
    <w:rsid w:val="004C0328"/>
    <w:rsid w:val="004C3686"/>
    <w:rsid w:val="004C64BE"/>
    <w:rsid w:val="004C7C15"/>
    <w:rsid w:val="004D01B0"/>
    <w:rsid w:val="004D3BDB"/>
    <w:rsid w:val="004E2114"/>
    <w:rsid w:val="004E2467"/>
    <w:rsid w:val="004F1E72"/>
    <w:rsid w:val="004F2121"/>
    <w:rsid w:val="004F4BE7"/>
    <w:rsid w:val="00500426"/>
    <w:rsid w:val="00503F31"/>
    <w:rsid w:val="0050605F"/>
    <w:rsid w:val="00506154"/>
    <w:rsid w:val="0051159E"/>
    <w:rsid w:val="00512925"/>
    <w:rsid w:val="005130E9"/>
    <w:rsid w:val="005162FF"/>
    <w:rsid w:val="0051658A"/>
    <w:rsid w:val="00520197"/>
    <w:rsid w:val="005266B7"/>
    <w:rsid w:val="00530296"/>
    <w:rsid w:val="005333C8"/>
    <w:rsid w:val="00533C64"/>
    <w:rsid w:val="00535A15"/>
    <w:rsid w:val="005378F3"/>
    <w:rsid w:val="00542A0F"/>
    <w:rsid w:val="005446B6"/>
    <w:rsid w:val="00546092"/>
    <w:rsid w:val="005464B2"/>
    <w:rsid w:val="005524BE"/>
    <w:rsid w:val="00554973"/>
    <w:rsid w:val="0055644E"/>
    <w:rsid w:val="005644E9"/>
    <w:rsid w:val="0056561F"/>
    <w:rsid w:val="005734B9"/>
    <w:rsid w:val="00573B33"/>
    <w:rsid w:val="00576474"/>
    <w:rsid w:val="00576691"/>
    <w:rsid w:val="00580189"/>
    <w:rsid w:val="0058555E"/>
    <w:rsid w:val="00586AA4"/>
    <w:rsid w:val="00586C79"/>
    <w:rsid w:val="00594B42"/>
    <w:rsid w:val="005A31D9"/>
    <w:rsid w:val="005A4422"/>
    <w:rsid w:val="005A6079"/>
    <w:rsid w:val="005A66C6"/>
    <w:rsid w:val="005B15EF"/>
    <w:rsid w:val="005B2F8A"/>
    <w:rsid w:val="005B4030"/>
    <w:rsid w:val="005B4479"/>
    <w:rsid w:val="005B44E6"/>
    <w:rsid w:val="005B4994"/>
    <w:rsid w:val="005B4B6A"/>
    <w:rsid w:val="005B6890"/>
    <w:rsid w:val="005C1FF9"/>
    <w:rsid w:val="005C70D6"/>
    <w:rsid w:val="005D32AC"/>
    <w:rsid w:val="005D39BC"/>
    <w:rsid w:val="005D48A0"/>
    <w:rsid w:val="005D5E70"/>
    <w:rsid w:val="005D660C"/>
    <w:rsid w:val="005E1B00"/>
    <w:rsid w:val="005E436F"/>
    <w:rsid w:val="005E5B88"/>
    <w:rsid w:val="005F2C49"/>
    <w:rsid w:val="005F64B5"/>
    <w:rsid w:val="00600386"/>
    <w:rsid w:val="00600B54"/>
    <w:rsid w:val="006035C0"/>
    <w:rsid w:val="00605896"/>
    <w:rsid w:val="006115C0"/>
    <w:rsid w:val="00614D62"/>
    <w:rsid w:val="00615066"/>
    <w:rsid w:val="006168B5"/>
    <w:rsid w:val="00634B55"/>
    <w:rsid w:val="006354CC"/>
    <w:rsid w:val="00635E5A"/>
    <w:rsid w:val="00637608"/>
    <w:rsid w:val="00637E68"/>
    <w:rsid w:val="00641D04"/>
    <w:rsid w:val="006457CF"/>
    <w:rsid w:val="00645F28"/>
    <w:rsid w:val="00653367"/>
    <w:rsid w:val="006539E3"/>
    <w:rsid w:val="0065476D"/>
    <w:rsid w:val="00657AF0"/>
    <w:rsid w:val="006605B0"/>
    <w:rsid w:val="00662AE0"/>
    <w:rsid w:val="00662C90"/>
    <w:rsid w:val="00665335"/>
    <w:rsid w:val="00665A61"/>
    <w:rsid w:val="00676834"/>
    <w:rsid w:val="00680330"/>
    <w:rsid w:val="00680D19"/>
    <w:rsid w:val="00683B39"/>
    <w:rsid w:val="006845D9"/>
    <w:rsid w:val="00684DD9"/>
    <w:rsid w:val="00687365"/>
    <w:rsid w:val="00694680"/>
    <w:rsid w:val="006A3F4C"/>
    <w:rsid w:val="006B082D"/>
    <w:rsid w:val="006C27B7"/>
    <w:rsid w:val="006C295C"/>
    <w:rsid w:val="006C3E28"/>
    <w:rsid w:val="006D2680"/>
    <w:rsid w:val="006D38E2"/>
    <w:rsid w:val="006D48BB"/>
    <w:rsid w:val="006D4D8C"/>
    <w:rsid w:val="006D662A"/>
    <w:rsid w:val="006D69F7"/>
    <w:rsid w:val="006E08A3"/>
    <w:rsid w:val="006E4B03"/>
    <w:rsid w:val="006E69F9"/>
    <w:rsid w:val="006E781A"/>
    <w:rsid w:val="006F42CB"/>
    <w:rsid w:val="006F4801"/>
    <w:rsid w:val="00701F53"/>
    <w:rsid w:val="00705BED"/>
    <w:rsid w:val="00706A49"/>
    <w:rsid w:val="007070D5"/>
    <w:rsid w:val="00710733"/>
    <w:rsid w:val="00711E8C"/>
    <w:rsid w:val="007130A9"/>
    <w:rsid w:val="007147FF"/>
    <w:rsid w:val="00715709"/>
    <w:rsid w:val="00716D0C"/>
    <w:rsid w:val="007234E3"/>
    <w:rsid w:val="00723E9E"/>
    <w:rsid w:val="007256BE"/>
    <w:rsid w:val="00725E38"/>
    <w:rsid w:val="0072614C"/>
    <w:rsid w:val="007263A0"/>
    <w:rsid w:val="007324C6"/>
    <w:rsid w:val="00732E17"/>
    <w:rsid w:val="00733513"/>
    <w:rsid w:val="007358E8"/>
    <w:rsid w:val="00737897"/>
    <w:rsid w:val="00740B82"/>
    <w:rsid w:val="007475E3"/>
    <w:rsid w:val="00750FE0"/>
    <w:rsid w:val="00751544"/>
    <w:rsid w:val="00757BBC"/>
    <w:rsid w:val="0076067E"/>
    <w:rsid w:val="0076571B"/>
    <w:rsid w:val="007665D1"/>
    <w:rsid w:val="00770EEB"/>
    <w:rsid w:val="0077283B"/>
    <w:rsid w:val="007762C9"/>
    <w:rsid w:val="007772B6"/>
    <w:rsid w:val="007775F4"/>
    <w:rsid w:val="00782563"/>
    <w:rsid w:val="007832FB"/>
    <w:rsid w:val="007853AB"/>
    <w:rsid w:val="00786C71"/>
    <w:rsid w:val="00787025"/>
    <w:rsid w:val="007901C2"/>
    <w:rsid w:val="00790E06"/>
    <w:rsid w:val="00793053"/>
    <w:rsid w:val="00797C57"/>
    <w:rsid w:val="007A149D"/>
    <w:rsid w:val="007A2A02"/>
    <w:rsid w:val="007A2BA4"/>
    <w:rsid w:val="007A47CF"/>
    <w:rsid w:val="007B1936"/>
    <w:rsid w:val="007B28E2"/>
    <w:rsid w:val="007B3BCD"/>
    <w:rsid w:val="007B3E71"/>
    <w:rsid w:val="007B5958"/>
    <w:rsid w:val="007B7F3C"/>
    <w:rsid w:val="007C1479"/>
    <w:rsid w:val="007C2BF7"/>
    <w:rsid w:val="007C6809"/>
    <w:rsid w:val="007C7A89"/>
    <w:rsid w:val="007C7B2D"/>
    <w:rsid w:val="007D0462"/>
    <w:rsid w:val="007D2F6E"/>
    <w:rsid w:val="007D3C91"/>
    <w:rsid w:val="007E1A1F"/>
    <w:rsid w:val="007E1EF8"/>
    <w:rsid w:val="007E4942"/>
    <w:rsid w:val="007F0622"/>
    <w:rsid w:val="007F0E91"/>
    <w:rsid w:val="007F10E9"/>
    <w:rsid w:val="00800B39"/>
    <w:rsid w:val="0080162C"/>
    <w:rsid w:val="00802E10"/>
    <w:rsid w:val="00807B79"/>
    <w:rsid w:val="008173D3"/>
    <w:rsid w:val="00823447"/>
    <w:rsid w:val="008238AB"/>
    <w:rsid w:val="0082637A"/>
    <w:rsid w:val="00826FD6"/>
    <w:rsid w:val="00831208"/>
    <w:rsid w:val="008370EF"/>
    <w:rsid w:val="00841148"/>
    <w:rsid w:val="00841AF2"/>
    <w:rsid w:val="00841F7A"/>
    <w:rsid w:val="00845505"/>
    <w:rsid w:val="0084551A"/>
    <w:rsid w:val="00845935"/>
    <w:rsid w:val="00850160"/>
    <w:rsid w:val="00850D01"/>
    <w:rsid w:val="00850FA7"/>
    <w:rsid w:val="00851349"/>
    <w:rsid w:val="00851DB9"/>
    <w:rsid w:val="00855C60"/>
    <w:rsid w:val="0085601F"/>
    <w:rsid w:val="00857B22"/>
    <w:rsid w:val="00861CC7"/>
    <w:rsid w:val="0086394E"/>
    <w:rsid w:val="00863F0D"/>
    <w:rsid w:val="008649FC"/>
    <w:rsid w:val="00871F94"/>
    <w:rsid w:val="00874539"/>
    <w:rsid w:val="00881573"/>
    <w:rsid w:val="00884267"/>
    <w:rsid w:val="00891735"/>
    <w:rsid w:val="00891D25"/>
    <w:rsid w:val="00892AFD"/>
    <w:rsid w:val="00892EEF"/>
    <w:rsid w:val="00893985"/>
    <w:rsid w:val="00894ADD"/>
    <w:rsid w:val="008A0A3C"/>
    <w:rsid w:val="008A6915"/>
    <w:rsid w:val="008B014E"/>
    <w:rsid w:val="008B1DB7"/>
    <w:rsid w:val="008B74BD"/>
    <w:rsid w:val="008D0CE8"/>
    <w:rsid w:val="008D11D9"/>
    <w:rsid w:val="008D61D8"/>
    <w:rsid w:val="008D6814"/>
    <w:rsid w:val="008D7395"/>
    <w:rsid w:val="008E06AB"/>
    <w:rsid w:val="008E0B27"/>
    <w:rsid w:val="008E0D54"/>
    <w:rsid w:val="008E1925"/>
    <w:rsid w:val="008E19F0"/>
    <w:rsid w:val="008E4B62"/>
    <w:rsid w:val="008E5640"/>
    <w:rsid w:val="008F3430"/>
    <w:rsid w:val="008F5960"/>
    <w:rsid w:val="008F72AE"/>
    <w:rsid w:val="008F7602"/>
    <w:rsid w:val="00901296"/>
    <w:rsid w:val="00901D28"/>
    <w:rsid w:val="00901DD8"/>
    <w:rsid w:val="00907C39"/>
    <w:rsid w:val="00911BF9"/>
    <w:rsid w:val="009128C5"/>
    <w:rsid w:val="009155A4"/>
    <w:rsid w:val="009247B1"/>
    <w:rsid w:val="00926F7B"/>
    <w:rsid w:val="009274E4"/>
    <w:rsid w:val="00930CFF"/>
    <w:rsid w:val="00931929"/>
    <w:rsid w:val="0094051C"/>
    <w:rsid w:val="00943F74"/>
    <w:rsid w:val="00952835"/>
    <w:rsid w:val="00952B63"/>
    <w:rsid w:val="009531D2"/>
    <w:rsid w:val="00956FDB"/>
    <w:rsid w:val="00964FED"/>
    <w:rsid w:val="00965224"/>
    <w:rsid w:val="00965EE6"/>
    <w:rsid w:val="0097134A"/>
    <w:rsid w:val="009728C8"/>
    <w:rsid w:val="0097563C"/>
    <w:rsid w:val="00980187"/>
    <w:rsid w:val="00980B7E"/>
    <w:rsid w:val="00981D95"/>
    <w:rsid w:val="0098271F"/>
    <w:rsid w:val="00987D39"/>
    <w:rsid w:val="00990942"/>
    <w:rsid w:val="0099366C"/>
    <w:rsid w:val="00993EBF"/>
    <w:rsid w:val="00993ED0"/>
    <w:rsid w:val="009A1B22"/>
    <w:rsid w:val="009A2AFB"/>
    <w:rsid w:val="009A4775"/>
    <w:rsid w:val="009A49DB"/>
    <w:rsid w:val="009A54E8"/>
    <w:rsid w:val="009B020E"/>
    <w:rsid w:val="009B42CD"/>
    <w:rsid w:val="009B6CF0"/>
    <w:rsid w:val="009B7E75"/>
    <w:rsid w:val="009C3BC8"/>
    <w:rsid w:val="009C4C78"/>
    <w:rsid w:val="009C4F56"/>
    <w:rsid w:val="009C5664"/>
    <w:rsid w:val="009C68A8"/>
    <w:rsid w:val="009C79C9"/>
    <w:rsid w:val="009D02CA"/>
    <w:rsid w:val="009D0973"/>
    <w:rsid w:val="009D760D"/>
    <w:rsid w:val="009E2D77"/>
    <w:rsid w:val="009E4315"/>
    <w:rsid w:val="009E61D8"/>
    <w:rsid w:val="009E6E5D"/>
    <w:rsid w:val="009F47F3"/>
    <w:rsid w:val="00A06566"/>
    <w:rsid w:val="00A07EDE"/>
    <w:rsid w:val="00A14981"/>
    <w:rsid w:val="00A21D0F"/>
    <w:rsid w:val="00A2241A"/>
    <w:rsid w:val="00A2342A"/>
    <w:rsid w:val="00A30383"/>
    <w:rsid w:val="00A317AA"/>
    <w:rsid w:val="00A3277B"/>
    <w:rsid w:val="00A34CD9"/>
    <w:rsid w:val="00A353E3"/>
    <w:rsid w:val="00A41122"/>
    <w:rsid w:val="00A426FA"/>
    <w:rsid w:val="00A45DE9"/>
    <w:rsid w:val="00A47070"/>
    <w:rsid w:val="00A50C6D"/>
    <w:rsid w:val="00A51333"/>
    <w:rsid w:val="00A53134"/>
    <w:rsid w:val="00A6014B"/>
    <w:rsid w:val="00A62E08"/>
    <w:rsid w:val="00A63C1B"/>
    <w:rsid w:val="00A64117"/>
    <w:rsid w:val="00A67E5D"/>
    <w:rsid w:val="00A7000B"/>
    <w:rsid w:val="00A71D2B"/>
    <w:rsid w:val="00A721B4"/>
    <w:rsid w:val="00A73407"/>
    <w:rsid w:val="00A76023"/>
    <w:rsid w:val="00A76522"/>
    <w:rsid w:val="00A777F4"/>
    <w:rsid w:val="00A80961"/>
    <w:rsid w:val="00A81907"/>
    <w:rsid w:val="00A82E1B"/>
    <w:rsid w:val="00A8394F"/>
    <w:rsid w:val="00A861BC"/>
    <w:rsid w:val="00A878E0"/>
    <w:rsid w:val="00A92CB2"/>
    <w:rsid w:val="00A92EB4"/>
    <w:rsid w:val="00A93783"/>
    <w:rsid w:val="00AA2FD6"/>
    <w:rsid w:val="00AB0970"/>
    <w:rsid w:val="00AB0B69"/>
    <w:rsid w:val="00AB1B02"/>
    <w:rsid w:val="00AB3DC4"/>
    <w:rsid w:val="00AB6BE2"/>
    <w:rsid w:val="00AB6FC7"/>
    <w:rsid w:val="00AB7A84"/>
    <w:rsid w:val="00AB7B41"/>
    <w:rsid w:val="00AB7C19"/>
    <w:rsid w:val="00AC135D"/>
    <w:rsid w:val="00AC258E"/>
    <w:rsid w:val="00AC32D0"/>
    <w:rsid w:val="00AC65F2"/>
    <w:rsid w:val="00AC7161"/>
    <w:rsid w:val="00AD049F"/>
    <w:rsid w:val="00AD4291"/>
    <w:rsid w:val="00AD4DAA"/>
    <w:rsid w:val="00AE1110"/>
    <w:rsid w:val="00AE1477"/>
    <w:rsid w:val="00AE1983"/>
    <w:rsid w:val="00AE4454"/>
    <w:rsid w:val="00AE74E9"/>
    <w:rsid w:val="00AF4F5A"/>
    <w:rsid w:val="00AF6E8B"/>
    <w:rsid w:val="00AF78C3"/>
    <w:rsid w:val="00B0232D"/>
    <w:rsid w:val="00B02FAA"/>
    <w:rsid w:val="00B07C5B"/>
    <w:rsid w:val="00B14AB6"/>
    <w:rsid w:val="00B15196"/>
    <w:rsid w:val="00B16428"/>
    <w:rsid w:val="00B16A7B"/>
    <w:rsid w:val="00B1722C"/>
    <w:rsid w:val="00B2105C"/>
    <w:rsid w:val="00B22D5C"/>
    <w:rsid w:val="00B24ADD"/>
    <w:rsid w:val="00B26E28"/>
    <w:rsid w:val="00B32735"/>
    <w:rsid w:val="00B34E6F"/>
    <w:rsid w:val="00B35088"/>
    <w:rsid w:val="00B36D8E"/>
    <w:rsid w:val="00B37B81"/>
    <w:rsid w:val="00B40402"/>
    <w:rsid w:val="00B40AB4"/>
    <w:rsid w:val="00B41E33"/>
    <w:rsid w:val="00B4346A"/>
    <w:rsid w:val="00B4448B"/>
    <w:rsid w:val="00B500B0"/>
    <w:rsid w:val="00B509BC"/>
    <w:rsid w:val="00B51F4F"/>
    <w:rsid w:val="00B52A3E"/>
    <w:rsid w:val="00B5485C"/>
    <w:rsid w:val="00B600E3"/>
    <w:rsid w:val="00B61A00"/>
    <w:rsid w:val="00B62D3F"/>
    <w:rsid w:val="00B64572"/>
    <w:rsid w:val="00B65473"/>
    <w:rsid w:val="00B65567"/>
    <w:rsid w:val="00B66DF9"/>
    <w:rsid w:val="00B75B37"/>
    <w:rsid w:val="00B75DE8"/>
    <w:rsid w:val="00B76CD1"/>
    <w:rsid w:val="00B8356F"/>
    <w:rsid w:val="00B8634B"/>
    <w:rsid w:val="00B95AE7"/>
    <w:rsid w:val="00B9688A"/>
    <w:rsid w:val="00BA1524"/>
    <w:rsid w:val="00BA34C4"/>
    <w:rsid w:val="00BA73F8"/>
    <w:rsid w:val="00BA7C8F"/>
    <w:rsid w:val="00BB08DC"/>
    <w:rsid w:val="00BB1CEE"/>
    <w:rsid w:val="00BB2862"/>
    <w:rsid w:val="00BB46F6"/>
    <w:rsid w:val="00BB5129"/>
    <w:rsid w:val="00BB5C16"/>
    <w:rsid w:val="00BC1B8A"/>
    <w:rsid w:val="00BC2798"/>
    <w:rsid w:val="00BC406E"/>
    <w:rsid w:val="00BC76CF"/>
    <w:rsid w:val="00BD2B7A"/>
    <w:rsid w:val="00BD3714"/>
    <w:rsid w:val="00BD3E3A"/>
    <w:rsid w:val="00BD3F95"/>
    <w:rsid w:val="00BD6629"/>
    <w:rsid w:val="00BD69FA"/>
    <w:rsid w:val="00BD77F7"/>
    <w:rsid w:val="00BF0C6A"/>
    <w:rsid w:val="00BF3A74"/>
    <w:rsid w:val="00BF7296"/>
    <w:rsid w:val="00C0070D"/>
    <w:rsid w:val="00C04563"/>
    <w:rsid w:val="00C046BD"/>
    <w:rsid w:val="00C12138"/>
    <w:rsid w:val="00C136EE"/>
    <w:rsid w:val="00C22272"/>
    <w:rsid w:val="00C25AA1"/>
    <w:rsid w:val="00C27B33"/>
    <w:rsid w:val="00C3111B"/>
    <w:rsid w:val="00C34BE0"/>
    <w:rsid w:val="00C34E61"/>
    <w:rsid w:val="00C35CDB"/>
    <w:rsid w:val="00C369CD"/>
    <w:rsid w:val="00C41EAA"/>
    <w:rsid w:val="00C42495"/>
    <w:rsid w:val="00C452CF"/>
    <w:rsid w:val="00C46B59"/>
    <w:rsid w:val="00C50858"/>
    <w:rsid w:val="00C51B89"/>
    <w:rsid w:val="00C52A9E"/>
    <w:rsid w:val="00C5491E"/>
    <w:rsid w:val="00C549E3"/>
    <w:rsid w:val="00C54E6A"/>
    <w:rsid w:val="00C61661"/>
    <w:rsid w:val="00C62CCA"/>
    <w:rsid w:val="00C7608F"/>
    <w:rsid w:val="00C7655D"/>
    <w:rsid w:val="00C8094A"/>
    <w:rsid w:val="00C81E0F"/>
    <w:rsid w:val="00C820F0"/>
    <w:rsid w:val="00C82CC0"/>
    <w:rsid w:val="00C90CA8"/>
    <w:rsid w:val="00C9267D"/>
    <w:rsid w:val="00C93D1E"/>
    <w:rsid w:val="00C94ADF"/>
    <w:rsid w:val="00C95446"/>
    <w:rsid w:val="00C95922"/>
    <w:rsid w:val="00C9710A"/>
    <w:rsid w:val="00C97446"/>
    <w:rsid w:val="00CA4E8E"/>
    <w:rsid w:val="00CB0CE7"/>
    <w:rsid w:val="00CB1893"/>
    <w:rsid w:val="00CB25B8"/>
    <w:rsid w:val="00CB4B5B"/>
    <w:rsid w:val="00CB60D4"/>
    <w:rsid w:val="00CB6DB5"/>
    <w:rsid w:val="00CB6E9D"/>
    <w:rsid w:val="00CB6EB8"/>
    <w:rsid w:val="00CB7525"/>
    <w:rsid w:val="00CB77FD"/>
    <w:rsid w:val="00CC1AFC"/>
    <w:rsid w:val="00CC28B7"/>
    <w:rsid w:val="00CC4887"/>
    <w:rsid w:val="00CD6DCD"/>
    <w:rsid w:val="00CD6F02"/>
    <w:rsid w:val="00CE184F"/>
    <w:rsid w:val="00CE6199"/>
    <w:rsid w:val="00CF2491"/>
    <w:rsid w:val="00CF2775"/>
    <w:rsid w:val="00D07DC0"/>
    <w:rsid w:val="00D16372"/>
    <w:rsid w:val="00D167BC"/>
    <w:rsid w:val="00D20B55"/>
    <w:rsid w:val="00D20C85"/>
    <w:rsid w:val="00D23F0C"/>
    <w:rsid w:val="00D24FE6"/>
    <w:rsid w:val="00D272CC"/>
    <w:rsid w:val="00D31ECB"/>
    <w:rsid w:val="00D3484D"/>
    <w:rsid w:val="00D3673C"/>
    <w:rsid w:val="00D465DC"/>
    <w:rsid w:val="00D475D8"/>
    <w:rsid w:val="00D53DCC"/>
    <w:rsid w:val="00D53E64"/>
    <w:rsid w:val="00D542F8"/>
    <w:rsid w:val="00D551D2"/>
    <w:rsid w:val="00D566FE"/>
    <w:rsid w:val="00D56D42"/>
    <w:rsid w:val="00D56E2B"/>
    <w:rsid w:val="00D61427"/>
    <w:rsid w:val="00D65817"/>
    <w:rsid w:val="00D67E5C"/>
    <w:rsid w:val="00D70934"/>
    <w:rsid w:val="00D7673A"/>
    <w:rsid w:val="00D81A10"/>
    <w:rsid w:val="00D839F4"/>
    <w:rsid w:val="00D87358"/>
    <w:rsid w:val="00D92069"/>
    <w:rsid w:val="00D93487"/>
    <w:rsid w:val="00D949A0"/>
    <w:rsid w:val="00D95FC3"/>
    <w:rsid w:val="00D96C22"/>
    <w:rsid w:val="00D96CC5"/>
    <w:rsid w:val="00DA0537"/>
    <w:rsid w:val="00DA08B6"/>
    <w:rsid w:val="00DA264F"/>
    <w:rsid w:val="00DA3D4C"/>
    <w:rsid w:val="00DA7D5B"/>
    <w:rsid w:val="00DB0F39"/>
    <w:rsid w:val="00DB1026"/>
    <w:rsid w:val="00DC10BC"/>
    <w:rsid w:val="00DC11CB"/>
    <w:rsid w:val="00DC1B50"/>
    <w:rsid w:val="00DC254B"/>
    <w:rsid w:val="00DC4F92"/>
    <w:rsid w:val="00DC5454"/>
    <w:rsid w:val="00DC6649"/>
    <w:rsid w:val="00DC7C46"/>
    <w:rsid w:val="00DD44D9"/>
    <w:rsid w:val="00DE1B55"/>
    <w:rsid w:val="00DE4BB6"/>
    <w:rsid w:val="00DE57EB"/>
    <w:rsid w:val="00DE5DBF"/>
    <w:rsid w:val="00DE63D5"/>
    <w:rsid w:val="00DE7E1F"/>
    <w:rsid w:val="00DF09EA"/>
    <w:rsid w:val="00DF0A42"/>
    <w:rsid w:val="00DF152C"/>
    <w:rsid w:val="00DF247D"/>
    <w:rsid w:val="00DF2958"/>
    <w:rsid w:val="00DF2EAC"/>
    <w:rsid w:val="00DF567B"/>
    <w:rsid w:val="00DF5A15"/>
    <w:rsid w:val="00DF5AC6"/>
    <w:rsid w:val="00E01960"/>
    <w:rsid w:val="00E070EA"/>
    <w:rsid w:val="00E10E49"/>
    <w:rsid w:val="00E14695"/>
    <w:rsid w:val="00E20B30"/>
    <w:rsid w:val="00E234F1"/>
    <w:rsid w:val="00E24310"/>
    <w:rsid w:val="00E30B84"/>
    <w:rsid w:val="00E319F2"/>
    <w:rsid w:val="00E33245"/>
    <w:rsid w:val="00E33E21"/>
    <w:rsid w:val="00E356F6"/>
    <w:rsid w:val="00E36BA6"/>
    <w:rsid w:val="00E36FA7"/>
    <w:rsid w:val="00E4042C"/>
    <w:rsid w:val="00E413AC"/>
    <w:rsid w:val="00E43833"/>
    <w:rsid w:val="00E45080"/>
    <w:rsid w:val="00E45981"/>
    <w:rsid w:val="00E45F43"/>
    <w:rsid w:val="00E51BB5"/>
    <w:rsid w:val="00E51CED"/>
    <w:rsid w:val="00E609BF"/>
    <w:rsid w:val="00E6734A"/>
    <w:rsid w:val="00E733F7"/>
    <w:rsid w:val="00E7565B"/>
    <w:rsid w:val="00E7667F"/>
    <w:rsid w:val="00E8084D"/>
    <w:rsid w:val="00E91264"/>
    <w:rsid w:val="00E91D19"/>
    <w:rsid w:val="00E96550"/>
    <w:rsid w:val="00EA16F4"/>
    <w:rsid w:val="00EA1AF4"/>
    <w:rsid w:val="00EA4A6A"/>
    <w:rsid w:val="00EA7D34"/>
    <w:rsid w:val="00EA7EE0"/>
    <w:rsid w:val="00EB16F3"/>
    <w:rsid w:val="00EB6355"/>
    <w:rsid w:val="00EB7131"/>
    <w:rsid w:val="00EB7E40"/>
    <w:rsid w:val="00EC168B"/>
    <w:rsid w:val="00EC42F6"/>
    <w:rsid w:val="00ED1DFB"/>
    <w:rsid w:val="00ED65F1"/>
    <w:rsid w:val="00ED7263"/>
    <w:rsid w:val="00EE710A"/>
    <w:rsid w:val="00EF0087"/>
    <w:rsid w:val="00EF41AD"/>
    <w:rsid w:val="00EF509A"/>
    <w:rsid w:val="00EF6E0D"/>
    <w:rsid w:val="00F01349"/>
    <w:rsid w:val="00F0156E"/>
    <w:rsid w:val="00F07E6C"/>
    <w:rsid w:val="00F12179"/>
    <w:rsid w:val="00F126AB"/>
    <w:rsid w:val="00F1527F"/>
    <w:rsid w:val="00F1786A"/>
    <w:rsid w:val="00F2052D"/>
    <w:rsid w:val="00F271CA"/>
    <w:rsid w:val="00F27C1E"/>
    <w:rsid w:val="00F307EA"/>
    <w:rsid w:val="00F312F0"/>
    <w:rsid w:val="00F31FAF"/>
    <w:rsid w:val="00F344FE"/>
    <w:rsid w:val="00F45457"/>
    <w:rsid w:val="00F50FDA"/>
    <w:rsid w:val="00F52040"/>
    <w:rsid w:val="00F555EE"/>
    <w:rsid w:val="00F55AC5"/>
    <w:rsid w:val="00F57337"/>
    <w:rsid w:val="00F57B8E"/>
    <w:rsid w:val="00F57C43"/>
    <w:rsid w:val="00F63783"/>
    <w:rsid w:val="00F74E32"/>
    <w:rsid w:val="00F775F8"/>
    <w:rsid w:val="00F77EF9"/>
    <w:rsid w:val="00F80113"/>
    <w:rsid w:val="00F81D7A"/>
    <w:rsid w:val="00F840B9"/>
    <w:rsid w:val="00F85F48"/>
    <w:rsid w:val="00F86A36"/>
    <w:rsid w:val="00F917B6"/>
    <w:rsid w:val="00F92BBF"/>
    <w:rsid w:val="00F936D3"/>
    <w:rsid w:val="00F95982"/>
    <w:rsid w:val="00FA2316"/>
    <w:rsid w:val="00FA35E1"/>
    <w:rsid w:val="00FA39C1"/>
    <w:rsid w:val="00FA5CE2"/>
    <w:rsid w:val="00FA602B"/>
    <w:rsid w:val="00FA6644"/>
    <w:rsid w:val="00FA7D33"/>
    <w:rsid w:val="00FB2206"/>
    <w:rsid w:val="00FB419F"/>
    <w:rsid w:val="00FC63F8"/>
    <w:rsid w:val="00FC6A44"/>
    <w:rsid w:val="00FC6DD9"/>
    <w:rsid w:val="00FD19C5"/>
    <w:rsid w:val="00FD1A1C"/>
    <w:rsid w:val="00FD577C"/>
    <w:rsid w:val="00FD5DF7"/>
    <w:rsid w:val="00FD792D"/>
    <w:rsid w:val="00FE0E6A"/>
    <w:rsid w:val="00FE198F"/>
    <w:rsid w:val="00FE6600"/>
    <w:rsid w:val="00FE75C0"/>
    <w:rsid w:val="00FE7B2A"/>
    <w:rsid w:val="00FF2AD1"/>
    <w:rsid w:val="00FF31D9"/>
    <w:rsid w:val="00FF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873B53-78BC-4276-A113-E6D76DEF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55"/>
    <w:rPr>
      <w:sz w:val="24"/>
      <w:szCs w:val="24"/>
    </w:rPr>
  </w:style>
  <w:style w:type="paragraph" w:styleId="1">
    <w:name w:val="heading 1"/>
    <w:basedOn w:val="a"/>
    <w:next w:val="a"/>
    <w:qFormat/>
    <w:pPr>
      <w:keepNext/>
      <w:ind w:firstLine="5400"/>
      <w:jc w:val="right"/>
      <w:outlineLvl w:val="0"/>
    </w:pPr>
    <w:rPr>
      <w:sz w:val="28"/>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tabs>
        <w:tab w:val="num" w:pos="0"/>
      </w:tabs>
      <w:jc w:val="center"/>
      <w:outlineLvl w:val="2"/>
    </w:pPr>
    <w:rPr>
      <w:b/>
      <w:sz w:val="32"/>
    </w:rPr>
  </w:style>
  <w:style w:type="paragraph" w:styleId="4">
    <w:name w:val="heading 4"/>
    <w:basedOn w:val="a"/>
    <w:next w:val="a"/>
    <w:qFormat/>
    <w:pPr>
      <w:keepNext/>
      <w:numPr>
        <w:numId w:val="1"/>
      </w:numPr>
      <w:tabs>
        <w:tab w:val="clear" w:pos="1485"/>
        <w:tab w:val="num" w:pos="0"/>
      </w:tabs>
      <w:ind w:left="0" w:firstLine="0"/>
      <w:jc w:val="center"/>
      <w:outlineLvl w:val="3"/>
    </w:pPr>
    <w:rPr>
      <w:b/>
      <w:sz w:val="28"/>
    </w:rPr>
  </w:style>
  <w:style w:type="paragraph" w:styleId="5">
    <w:name w:val="heading 5"/>
    <w:basedOn w:val="a"/>
    <w:next w:val="a"/>
    <w:qFormat/>
    <w:pPr>
      <w:keepNext/>
      <w:tabs>
        <w:tab w:val="num" w:pos="0"/>
      </w:tabs>
      <w:ind w:firstLine="360"/>
      <w:jc w:val="center"/>
      <w:outlineLvl w:val="4"/>
    </w:pPr>
    <w:rPr>
      <w:b/>
      <w:noProof/>
      <w:sz w:val="28"/>
    </w:rPr>
  </w:style>
  <w:style w:type="paragraph" w:styleId="6">
    <w:name w:val="heading 6"/>
    <w:basedOn w:val="a"/>
    <w:next w:val="a"/>
    <w:qFormat/>
    <w:pPr>
      <w:keepNext/>
      <w:jc w:val="center"/>
      <w:outlineLvl w:val="5"/>
    </w:pPr>
    <w:rPr>
      <w:b/>
      <w:sz w:val="20"/>
    </w:rPr>
  </w:style>
  <w:style w:type="paragraph" w:styleId="7">
    <w:name w:val="heading 7"/>
    <w:basedOn w:val="a"/>
    <w:next w:val="a"/>
    <w:qFormat/>
    <w:pPr>
      <w:keepNext/>
      <w:jc w:val="both"/>
      <w:outlineLvl w:val="6"/>
    </w:pPr>
    <w:rPr>
      <w:b/>
    </w:rPr>
  </w:style>
  <w:style w:type="paragraph" w:styleId="8">
    <w:name w:val="heading 8"/>
    <w:basedOn w:val="a"/>
    <w:next w:val="a"/>
    <w:qFormat/>
    <w:pPr>
      <w:keepNext/>
      <w:numPr>
        <w:numId w:val="4"/>
      </w:numPr>
      <w:jc w:val="center"/>
      <w:outlineLvl w:val="7"/>
    </w:pPr>
    <w:rPr>
      <w:b/>
    </w:rPr>
  </w:style>
  <w:style w:type="paragraph" w:styleId="9">
    <w:name w:val="heading 9"/>
    <w:basedOn w:val="a"/>
    <w:next w:val="a"/>
    <w:qFormat/>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ConsPlusNormal">
    <w:name w:val="ConsPlusNormal"/>
    <w:pPr>
      <w:autoSpaceDE w:val="0"/>
      <w:autoSpaceDN w:val="0"/>
      <w:adjustRightInd w:val="0"/>
    </w:pPr>
    <w:rPr>
      <w:rFonts w:ascii="Arial" w:hAnsi="Arial" w:cs="Arial"/>
    </w:rPr>
  </w:style>
  <w:style w:type="paragraph" w:customStyle="1" w:styleId="ConsPlusCell">
    <w:name w:val="ConsPlusCell"/>
    <w:pPr>
      <w:autoSpaceDE w:val="0"/>
      <w:autoSpaceDN w:val="0"/>
      <w:adjustRightInd w:val="0"/>
    </w:pPr>
    <w:rPr>
      <w:rFonts w:ascii="Arial" w:hAnsi="Arial" w:cs="Arial"/>
    </w:rPr>
  </w:style>
  <w:style w:type="paragraph" w:styleId="a6">
    <w:name w:val="header"/>
    <w:basedOn w:val="a"/>
    <w:semiHidden/>
    <w:pPr>
      <w:tabs>
        <w:tab w:val="center" w:pos="4677"/>
        <w:tab w:val="right" w:pos="9355"/>
      </w:tabs>
    </w:pPr>
  </w:style>
  <w:style w:type="character" w:styleId="a7">
    <w:name w:val="annotation reference"/>
    <w:semiHidden/>
    <w:rPr>
      <w:sz w:val="16"/>
      <w:szCs w:val="16"/>
    </w:rPr>
  </w:style>
  <w:style w:type="paragraph" w:styleId="a8">
    <w:name w:val="annotation text"/>
    <w:basedOn w:val="a"/>
    <w:semiHidden/>
    <w:rPr>
      <w:sz w:val="20"/>
      <w:szCs w:val="20"/>
    </w:rPr>
  </w:style>
  <w:style w:type="paragraph" w:styleId="a9">
    <w:name w:val="annotation subject"/>
    <w:basedOn w:val="a8"/>
    <w:next w:val="a8"/>
    <w:semiHidden/>
    <w:rPr>
      <w:b/>
      <w:bCs/>
    </w:rPr>
  </w:style>
  <w:style w:type="paragraph" w:styleId="aa">
    <w:name w:val="Balloon Text"/>
    <w:basedOn w:val="a"/>
    <w:semiHidden/>
    <w:rPr>
      <w:rFonts w:ascii="Tahoma" w:hAnsi="Tahoma" w:cs="Arial Black"/>
      <w:sz w:val="16"/>
      <w:szCs w:val="16"/>
    </w:rPr>
  </w:style>
  <w:style w:type="paragraph" w:styleId="ab">
    <w:name w:val="Body Text Indent"/>
    <w:basedOn w:val="a"/>
    <w:semiHidden/>
    <w:pPr>
      <w:ind w:firstLine="709"/>
      <w:jc w:val="both"/>
    </w:pPr>
    <w:rPr>
      <w:sz w:val="28"/>
    </w:rPr>
  </w:style>
  <w:style w:type="character" w:customStyle="1" w:styleId="ac">
    <w:name w:val="Знак Знак"/>
    <w:rPr>
      <w:noProof w:val="0"/>
      <w:sz w:val="28"/>
      <w:szCs w:val="24"/>
      <w:lang w:val="ru-RU" w:eastAsia="ru-RU" w:bidi="ar-SA"/>
    </w:rPr>
  </w:style>
  <w:style w:type="paragraph" w:styleId="ad">
    <w:name w:val="Body Text"/>
    <w:basedOn w:val="a"/>
    <w:link w:val="ae"/>
    <w:semiHidden/>
    <w:pPr>
      <w:jc w:val="center"/>
    </w:pPr>
    <w:rPr>
      <w:rFonts w:ascii="Arial Black" w:hAnsi="Arial Black"/>
      <w:b/>
      <w:sz w:val="40"/>
      <w:lang w:val="x-none" w:eastAsia="x-none"/>
    </w:rPr>
  </w:style>
  <w:style w:type="paragraph" w:styleId="20">
    <w:name w:val="Body Text 2"/>
    <w:basedOn w:val="a"/>
    <w:semiHidden/>
    <w:pPr>
      <w:spacing w:line="360" w:lineRule="auto"/>
    </w:pPr>
    <w:rPr>
      <w:sz w:val="28"/>
    </w:rPr>
  </w:style>
  <w:style w:type="paragraph" w:styleId="21">
    <w:name w:val="List Bullet 2"/>
    <w:basedOn w:val="a"/>
    <w:autoRedefine/>
    <w:semiHidden/>
    <w:pPr>
      <w:tabs>
        <w:tab w:val="num" w:pos="643"/>
      </w:tabs>
      <w:ind w:left="643" w:hanging="360"/>
    </w:pPr>
    <w:rPr>
      <w:sz w:val="20"/>
    </w:rPr>
  </w:style>
  <w:style w:type="paragraph" w:styleId="30">
    <w:name w:val="Body Text Indent 3"/>
    <w:basedOn w:val="a"/>
    <w:semiHidden/>
    <w:pPr>
      <w:spacing w:line="360" w:lineRule="auto"/>
      <w:ind w:firstLine="720"/>
      <w:jc w:val="both"/>
    </w:pPr>
    <w:rPr>
      <w:sz w:val="28"/>
    </w:rPr>
  </w:style>
  <w:style w:type="paragraph" w:styleId="31">
    <w:name w:val="Body Text 3"/>
    <w:basedOn w:val="a"/>
    <w:semiHidden/>
    <w:pPr>
      <w:spacing w:after="120"/>
    </w:pPr>
    <w:rPr>
      <w:sz w:val="16"/>
    </w:rPr>
  </w:style>
  <w:style w:type="paragraph" w:styleId="22">
    <w:name w:val="Body Text Indent 2"/>
    <w:basedOn w:val="a"/>
    <w:semiHidden/>
    <w:pPr>
      <w:spacing w:after="120" w:line="480" w:lineRule="auto"/>
      <w:ind w:left="283"/>
    </w:pPr>
  </w:style>
  <w:style w:type="paragraph" w:customStyle="1" w:styleId="ConsPlusNonformat">
    <w:name w:val="ConsPlusNonformat"/>
    <w:pPr>
      <w:widowControl w:val="0"/>
      <w:autoSpaceDE w:val="0"/>
      <w:autoSpaceDN w:val="0"/>
      <w:adjustRightInd w:val="0"/>
    </w:pPr>
    <w:rPr>
      <w:rFonts w:ascii="Courier New" w:hAnsi="Courier New"/>
    </w:rPr>
  </w:style>
  <w:style w:type="paragraph" w:styleId="af">
    <w:name w:val="Normal (Web)"/>
    <w:basedOn w:val="a"/>
    <w:pPr>
      <w:spacing w:before="100" w:after="100"/>
    </w:pPr>
  </w:style>
  <w:style w:type="table" w:styleId="af0">
    <w:name w:val="Table Grid"/>
    <w:basedOn w:val="a1"/>
    <w:rsid w:val="004C6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E781A"/>
    <w:pPr>
      <w:spacing w:after="200" w:line="276" w:lineRule="auto"/>
      <w:ind w:left="720"/>
      <w:contextualSpacing/>
    </w:pPr>
    <w:rPr>
      <w:rFonts w:ascii="Calibri" w:eastAsia="Calibri" w:hAnsi="Calibri"/>
      <w:sz w:val="22"/>
      <w:szCs w:val="22"/>
      <w:lang w:val="en-US" w:eastAsia="en-US"/>
    </w:rPr>
  </w:style>
  <w:style w:type="character" w:styleId="af2">
    <w:name w:val="Hyperlink"/>
    <w:uiPriority w:val="99"/>
    <w:semiHidden/>
    <w:unhideWhenUsed/>
    <w:rsid w:val="00B64572"/>
    <w:rPr>
      <w:color w:val="0000FF"/>
      <w:u w:val="single"/>
    </w:rPr>
  </w:style>
  <w:style w:type="character" w:customStyle="1" w:styleId="ae">
    <w:name w:val="Основной текст Знак"/>
    <w:link w:val="ad"/>
    <w:semiHidden/>
    <w:rsid w:val="007A2BA4"/>
    <w:rPr>
      <w:rFonts w:ascii="Arial Black" w:hAnsi="Arial Black"/>
      <w:b/>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7759">
      <w:bodyDiv w:val="1"/>
      <w:marLeft w:val="0"/>
      <w:marRight w:val="0"/>
      <w:marTop w:val="0"/>
      <w:marBottom w:val="0"/>
      <w:divBdr>
        <w:top w:val="none" w:sz="0" w:space="0" w:color="auto"/>
        <w:left w:val="none" w:sz="0" w:space="0" w:color="auto"/>
        <w:bottom w:val="none" w:sz="0" w:space="0" w:color="auto"/>
        <w:right w:val="none" w:sz="0" w:space="0" w:color="auto"/>
      </w:divBdr>
    </w:div>
    <w:div w:id="238365325">
      <w:bodyDiv w:val="1"/>
      <w:marLeft w:val="0"/>
      <w:marRight w:val="0"/>
      <w:marTop w:val="0"/>
      <w:marBottom w:val="0"/>
      <w:divBdr>
        <w:top w:val="none" w:sz="0" w:space="0" w:color="auto"/>
        <w:left w:val="none" w:sz="0" w:space="0" w:color="auto"/>
        <w:bottom w:val="none" w:sz="0" w:space="0" w:color="auto"/>
        <w:right w:val="none" w:sz="0" w:space="0" w:color="auto"/>
      </w:divBdr>
    </w:div>
    <w:div w:id="249777292">
      <w:bodyDiv w:val="1"/>
      <w:marLeft w:val="0"/>
      <w:marRight w:val="0"/>
      <w:marTop w:val="0"/>
      <w:marBottom w:val="0"/>
      <w:divBdr>
        <w:top w:val="none" w:sz="0" w:space="0" w:color="auto"/>
        <w:left w:val="none" w:sz="0" w:space="0" w:color="auto"/>
        <w:bottom w:val="none" w:sz="0" w:space="0" w:color="auto"/>
        <w:right w:val="none" w:sz="0" w:space="0" w:color="auto"/>
      </w:divBdr>
    </w:div>
    <w:div w:id="332072233">
      <w:bodyDiv w:val="1"/>
      <w:marLeft w:val="0"/>
      <w:marRight w:val="0"/>
      <w:marTop w:val="0"/>
      <w:marBottom w:val="0"/>
      <w:divBdr>
        <w:top w:val="none" w:sz="0" w:space="0" w:color="auto"/>
        <w:left w:val="none" w:sz="0" w:space="0" w:color="auto"/>
        <w:bottom w:val="none" w:sz="0" w:space="0" w:color="auto"/>
        <w:right w:val="none" w:sz="0" w:space="0" w:color="auto"/>
      </w:divBdr>
    </w:div>
    <w:div w:id="339628425">
      <w:bodyDiv w:val="1"/>
      <w:marLeft w:val="0"/>
      <w:marRight w:val="0"/>
      <w:marTop w:val="0"/>
      <w:marBottom w:val="0"/>
      <w:divBdr>
        <w:top w:val="none" w:sz="0" w:space="0" w:color="auto"/>
        <w:left w:val="none" w:sz="0" w:space="0" w:color="auto"/>
        <w:bottom w:val="none" w:sz="0" w:space="0" w:color="auto"/>
        <w:right w:val="none" w:sz="0" w:space="0" w:color="auto"/>
      </w:divBdr>
    </w:div>
    <w:div w:id="374087851">
      <w:bodyDiv w:val="1"/>
      <w:marLeft w:val="0"/>
      <w:marRight w:val="0"/>
      <w:marTop w:val="0"/>
      <w:marBottom w:val="0"/>
      <w:divBdr>
        <w:top w:val="none" w:sz="0" w:space="0" w:color="auto"/>
        <w:left w:val="none" w:sz="0" w:space="0" w:color="auto"/>
        <w:bottom w:val="none" w:sz="0" w:space="0" w:color="auto"/>
        <w:right w:val="none" w:sz="0" w:space="0" w:color="auto"/>
      </w:divBdr>
    </w:div>
    <w:div w:id="946276239">
      <w:bodyDiv w:val="1"/>
      <w:marLeft w:val="0"/>
      <w:marRight w:val="0"/>
      <w:marTop w:val="0"/>
      <w:marBottom w:val="0"/>
      <w:divBdr>
        <w:top w:val="none" w:sz="0" w:space="0" w:color="auto"/>
        <w:left w:val="none" w:sz="0" w:space="0" w:color="auto"/>
        <w:bottom w:val="none" w:sz="0" w:space="0" w:color="auto"/>
        <w:right w:val="none" w:sz="0" w:space="0" w:color="auto"/>
      </w:divBdr>
    </w:div>
    <w:div w:id="953247931">
      <w:bodyDiv w:val="1"/>
      <w:marLeft w:val="0"/>
      <w:marRight w:val="0"/>
      <w:marTop w:val="0"/>
      <w:marBottom w:val="0"/>
      <w:divBdr>
        <w:top w:val="none" w:sz="0" w:space="0" w:color="auto"/>
        <w:left w:val="none" w:sz="0" w:space="0" w:color="auto"/>
        <w:bottom w:val="none" w:sz="0" w:space="0" w:color="auto"/>
        <w:right w:val="none" w:sz="0" w:space="0" w:color="auto"/>
      </w:divBdr>
    </w:div>
    <w:div w:id="1023553970">
      <w:bodyDiv w:val="1"/>
      <w:marLeft w:val="0"/>
      <w:marRight w:val="0"/>
      <w:marTop w:val="0"/>
      <w:marBottom w:val="0"/>
      <w:divBdr>
        <w:top w:val="none" w:sz="0" w:space="0" w:color="auto"/>
        <w:left w:val="none" w:sz="0" w:space="0" w:color="auto"/>
        <w:bottom w:val="none" w:sz="0" w:space="0" w:color="auto"/>
        <w:right w:val="none" w:sz="0" w:space="0" w:color="auto"/>
      </w:divBdr>
    </w:div>
    <w:div w:id="1130587420">
      <w:bodyDiv w:val="1"/>
      <w:marLeft w:val="0"/>
      <w:marRight w:val="0"/>
      <w:marTop w:val="0"/>
      <w:marBottom w:val="0"/>
      <w:divBdr>
        <w:top w:val="none" w:sz="0" w:space="0" w:color="auto"/>
        <w:left w:val="none" w:sz="0" w:space="0" w:color="auto"/>
        <w:bottom w:val="none" w:sz="0" w:space="0" w:color="auto"/>
        <w:right w:val="none" w:sz="0" w:space="0" w:color="auto"/>
      </w:divBdr>
    </w:div>
    <w:div w:id="1270040096">
      <w:bodyDiv w:val="1"/>
      <w:marLeft w:val="0"/>
      <w:marRight w:val="0"/>
      <w:marTop w:val="0"/>
      <w:marBottom w:val="0"/>
      <w:divBdr>
        <w:top w:val="none" w:sz="0" w:space="0" w:color="auto"/>
        <w:left w:val="none" w:sz="0" w:space="0" w:color="auto"/>
        <w:bottom w:val="none" w:sz="0" w:space="0" w:color="auto"/>
        <w:right w:val="none" w:sz="0" w:space="0" w:color="auto"/>
      </w:divBdr>
    </w:div>
    <w:div w:id="1358389466">
      <w:bodyDiv w:val="1"/>
      <w:marLeft w:val="0"/>
      <w:marRight w:val="0"/>
      <w:marTop w:val="0"/>
      <w:marBottom w:val="0"/>
      <w:divBdr>
        <w:top w:val="none" w:sz="0" w:space="0" w:color="auto"/>
        <w:left w:val="none" w:sz="0" w:space="0" w:color="auto"/>
        <w:bottom w:val="none" w:sz="0" w:space="0" w:color="auto"/>
        <w:right w:val="none" w:sz="0" w:space="0" w:color="auto"/>
      </w:divBdr>
    </w:div>
    <w:div w:id="1438060469">
      <w:bodyDiv w:val="1"/>
      <w:marLeft w:val="0"/>
      <w:marRight w:val="0"/>
      <w:marTop w:val="0"/>
      <w:marBottom w:val="0"/>
      <w:divBdr>
        <w:top w:val="none" w:sz="0" w:space="0" w:color="auto"/>
        <w:left w:val="none" w:sz="0" w:space="0" w:color="auto"/>
        <w:bottom w:val="none" w:sz="0" w:space="0" w:color="auto"/>
        <w:right w:val="none" w:sz="0" w:space="0" w:color="auto"/>
      </w:divBdr>
    </w:div>
    <w:div w:id="1488017693">
      <w:bodyDiv w:val="1"/>
      <w:marLeft w:val="0"/>
      <w:marRight w:val="0"/>
      <w:marTop w:val="0"/>
      <w:marBottom w:val="0"/>
      <w:divBdr>
        <w:top w:val="none" w:sz="0" w:space="0" w:color="auto"/>
        <w:left w:val="none" w:sz="0" w:space="0" w:color="auto"/>
        <w:bottom w:val="none" w:sz="0" w:space="0" w:color="auto"/>
        <w:right w:val="none" w:sz="0" w:space="0" w:color="auto"/>
      </w:divBdr>
    </w:div>
    <w:div w:id="1508248648">
      <w:bodyDiv w:val="1"/>
      <w:marLeft w:val="0"/>
      <w:marRight w:val="0"/>
      <w:marTop w:val="0"/>
      <w:marBottom w:val="0"/>
      <w:divBdr>
        <w:top w:val="none" w:sz="0" w:space="0" w:color="auto"/>
        <w:left w:val="none" w:sz="0" w:space="0" w:color="auto"/>
        <w:bottom w:val="none" w:sz="0" w:space="0" w:color="auto"/>
        <w:right w:val="none" w:sz="0" w:space="0" w:color="auto"/>
      </w:divBdr>
    </w:div>
    <w:div w:id="1530948745">
      <w:bodyDiv w:val="1"/>
      <w:marLeft w:val="0"/>
      <w:marRight w:val="0"/>
      <w:marTop w:val="0"/>
      <w:marBottom w:val="0"/>
      <w:divBdr>
        <w:top w:val="none" w:sz="0" w:space="0" w:color="auto"/>
        <w:left w:val="none" w:sz="0" w:space="0" w:color="auto"/>
        <w:bottom w:val="none" w:sz="0" w:space="0" w:color="auto"/>
        <w:right w:val="none" w:sz="0" w:space="0" w:color="auto"/>
      </w:divBdr>
    </w:div>
    <w:div w:id="1555847233">
      <w:bodyDiv w:val="1"/>
      <w:marLeft w:val="0"/>
      <w:marRight w:val="0"/>
      <w:marTop w:val="0"/>
      <w:marBottom w:val="0"/>
      <w:divBdr>
        <w:top w:val="none" w:sz="0" w:space="0" w:color="auto"/>
        <w:left w:val="none" w:sz="0" w:space="0" w:color="auto"/>
        <w:bottom w:val="none" w:sz="0" w:space="0" w:color="auto"/>
        <w:right w:val="none" w:sz="0" w:space="0" w:color="auto"/>
      </w:divBdr>
    </w:div>
    <w:div w:id="1570074241">
      <w:bodyDiv w:val="1"/>
      <w:marLeft w:val="0"/>
      <w:marRight w:val="0"/>
      <w:marTop w:val="0"/>
      <w:marBottom w:val="0"/>
      <w:divBdr>
        <w:top w:val="none" w:sz="0" w:space="0" w:color="auto"/>
        <w:left w:val="none" w:sz="0" w:space="0" w:color="auto"/>
        <w:bottom w:val="none" w:sz="0" w:space="0" w:color="auto"/>
        <w:right w:val="none" w:sz="0" w:space="0" w:color="auto"/>
      </w:divBdr>
    </w:div>
    <w:div w:id="1771928158">
      <w:bodyDiv w:val="1"/>
      <w:marLeft w:val="0"/>
      <w:marRight w:val="0"/>
      <w:marTop w:val="0"/>
      <w:marBottom w:val="0"/>
      <w:divBdr>
        <w:top w:val="none" w:sz="0" w:space="0" w:color="auto"/>
        <w:left w:val="none" w:sz="0" w:space="0" w:color="auto"/>
        <w:bottom w:val="none" w:sz="0" w:space="0" w:color="auto"/>
        <w:right w:val="none" w:sz="0" w:space="0" w:color="auto"/>
      </w:divBdr>
    </w:div>
    <w:div w:id="1895503282">
      <w:bodyDiv w:val="1"/>
      <w:marLeft w:val="0"/>
      <w:marRight w:val="0"/>
      <w:marTop w:val="0"/>
      <w:marBottom w:val="0"/>
      <w:divBdr>
        <w:top w:val="none" w:sz="0" w:space="0" w:color="auto"/>
        <w:left w:val="none" w:sz="0" w:space="0" w:color="auto"/>
        <w:bottom w:val="none" w:sz="0" w:space="0" w:color="auto"/>
        <w:right w:val="none" w:sz="0" w:space="0" w:color="auto"/>
      </w:divBdr>
    </w:div>
    <w:div w:id="19828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57D926E97E2430842B203B4FD5A2F3D514A73DE5466891FC7BA1D1CE2EEBF06C18008A42C822BA41565DCD6CC7BD00FBF02D96CF87A6F6t7b8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3813-9DBB-4C11-9C87-E3797CD2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4479</Words>
  <Characters>25534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Минсельхоз РФ</Company>
  <LinksUpToDate>false</LinksUpToDate>
  <CharactersWithSpaces>29954</CharactersWithSpaces>
  <SharedDoc>false</SharedDoc>
  <HLinks>
    <vt:vector size="6" baseType="variant">
      <vt:variant>
        <vt:i4>3145827</vt:i4>
      </vt:variant>
      <vt:variant>
        <vt:i4>0</vt:i4>
      </vt:variant>
      <vt:variant>
        <vt:i4>0</vt:i4>
      </vt:variant>
      <vt:variant>
        <vt:i4>5</vt:i4>
      </vt:variant>
      <vt:variant>
        <vt:lpwstr>consultantplus://offline/ref=8557D926E97E2430842B203B4FD5A2F3D514A73DE5466891FC7BA1D1CE2EEBF06C18008A42C822BA41565DCD6CC7BD00FBF02D96CF87A6F6t7b8F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n.osokina1</dc:creator>
  <cp:keywords/>
  <cp:lastModifiedBy>САЛАХУТДИНОВ И</cp:lastModifiedBy>
  <cp:revision>8</cp:revision>
  <cp:lastPrinted>2021-06-21T04:23:00Z</cp:lastPrinted>
  <dcterms:created xsi:type="dcterms:W3CDTF">2021-06-18T10:14:00Z</dcterms:created>
  <dcterms:modified xsi:type="dcterms:W3CDTF">2021-06-21T05:00:00Z</dcterms:modified>
</cp:coreProperties>
</file>