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B7A" w:rsidRDefault="00973B7A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73B7A" w:rsidRDefault="00973B7A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7934" w:rsidRDefault="0041020C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утверждении</w:t>
      </w:r>
      <w:r w:rsidRPr="00342E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7934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proofErr w:type="gramEnd"/>
      <w:r w:rsidR="008A793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020C" w:rsidRDefault="008A7934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«Развитие</w:t>
      </w:r>
      <w:r w:rsidR="0041020C">
        <w:rPr>
          <w:rFonts w:ascii="Times New Roman" w:hAnsi="Times New Roman"/>
          <w:color w:val="000000"/>
          <w:sz w:val="28"/>
          <w:szCs w:val="28"/>
        </w:rPr>
        <w:t xml:space="preserve"> молодежной</w:t>
      </w:r>
    </w:p>
    <w:p w:rsidR="0041020C" w:rsidRPr="008473E9" w:rsidRDefault="0041020C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политики</w:t>
      </w:r>
      <w:r w:rsidRPr="00342E26">
        <w:rPr>
          <w:rFonts w:ascii="Times New Roman" w:hAnsi="Times New Roman"/>
          <w:sz w:val="28"/>
          <w:szCs w:val="28"/>
        </w:rPr>
        <w:t xml:space="preserve"> </w:t>
      </w:r>
      <w:r w:rsidRPr="008473E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473E9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</w:p>
    <w:p w:rsidR="0041020C" w:rsidRDefault="0041020C" w:rsidP="0041020C">
      <w:pPr>
        <w:pStyle w:val="1"/>
      </w:pPr>
      <w:proofErr w:type="gramStart"/>
      <w:r>
        <w:t>муниципальном  районе</w:t>
      </w:r>
      <w:proofErr w:type="gramEnd"/>
    </w:p>
    <w:p w:rsidR="0041020C" w:rsidRDefault="0041020C" w:rsidP="0041020C">
      <w:pPr>
        <w:pStyle w:val="1"/>
      </w:pPr>
      <w:r>
        <w:t>Республики Татарстан на 2021-2023 годы</w:t>
      </w:r>
      <w:r w:rsidR="008A7934">
        <w:t>»</w:t>
      </w:r>
    </w:p>
    <w:p w:rsidR="0041020C" w:rsidRPr="006963D6" w:rsidRDefault="0041020C" w:rsidP="0041020C">
      <w:pPr>
        <w:spacing w:after="0"/>
      </w:pPr>
    </w:p>
    <w:p w:rsidR="0041020C" w:rsidRDefault="0041020C" w:rsidP="00973B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A7934">
        <w:rPr>
          <w:rFonts w:ascii="Times New Roman" w:hAnsi="Times New Roman" w:cs="Times New Roman"/>
          <w:sz w:val="28"/>
          <w:szCs w:val="28"/>
        </w:rPr>
        <w:t xml:space="preserve">    В целях реализации государственной</w:t>
      </w:r>
      <w:r w:rsidR="008A7934" w:rsidRPr="008A79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934" w:rsidRPr="008A7934">
        <w:rPr>
          <w:rFonts w:ascii="Times New Roman" w:hAnsi="Times New Roman" w:cs="Times New Roman"/>
          <w:sz w:val="28"/>
          <w:szCs w:val="28"/>
        </w:rPr>
        <w:t xml:space="preserve">молодежной </w:t>
      </w:r>
      <w:r w:rsidRPr="008A7934">
        <w:rPr>
          <w:rFonts w:ascii="Times New Roman" w:hAnsi="Times New Roman" w:cs="Times New Roman"/>
          <w:sz w:val="28"/>
          <w:szCs w:val="28"/>
        </w:rPr>
        <w:t xml:space="preserve"> политики</w:t>
      </w:r>
      <w:proofErr w:type="gramEnd"/>
      <w:r w:rsidRPr="008A7934">
        <w:rPr>
          <w:rFonts w:ascii="Times New Roman" w:hAnsi="Times New Roman" w:cs="Times New Roman"/>
          <w:sz w:val="28"/>
          <w:szCs w:val="28"/>
        </w:rPr>
        <w:t xml:space="preserve"> </w:t>
      </w:r>
      <w:r w:rsidR="008A7934" w:rsidRPr="008A79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A7934" w:rsidRPr="008A7934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="008A7934" w:rsidRPr="008A7934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Pr="008A7934">
        <w:rPr>
          <w:rFonts w:ascii="Times New Roman" w:hAnsi="Times New Roman" w:cs="Times New Roman"/>
          <w:sz w:val="28"/>
          <w:szCs w:val="28"/>
        </w:rPr>
        <w:t xml:space="preserve"> и во исполнение </w:t>
      </w:r>
      <w:r w:rsidR="008A7934" w:rsidRPr="008A7934">
        <w:rPr>
          <w:rFonts w:ascii="Times New Roman" w:hAnsi="Times New Roman" w:cs="Times New Roman"/>
          <w:sz w:val="28"/>
          <w:szCs w:val="28"/>
        </w:rPr>
        <w:t>Постановления</w:t>
      </w:r>
      <w:r w:rsidRPr="008A7934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8A793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Pr="008A7934">
        <w:rPr>
          <w:rFonts w:ascii="Times New Roman" w:hAnsi="Times New Roman" w:cs="Times New Roman"/>
          <w:sz w:val="28"/>
          <w:szCs w:val="28"/>
        </w:rPr>
        <w:t xml:space="preserve">от </w:t>
      </w:r>
      <w:r w:rsidR="008A7934" w:rsidRPr="008A7934">
        <w:rPr>
          <w:rFonts w:ascii="Times New Roman" w:hAnsi="Times New Roman" w:cs="Times New Roman"/>
          <w:sz w:val="28"/>
          <w:szCs w:val="28"/>
        </w:rPr>
        <w:t>05</w:t>
      </w:r>
      <w:r w:rsidRPr="008A7934">
        <w:rPr>
          <w:rFonts w:ascii="Times New Roman" w:hAnsi="Times New Roman" w:cs="Times New Roman"/>
          <w:sz w:val="28"/>
          <w:szCs w:val="28"/>
        </w:rPr>
        <w:t xml:space="preserve"> </w:t>
      </w:r>
      <w:r w:rsidR="008A7934" w:rsidRPr="008A7934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A7934">
        <w:rPr>
          <w:rFonts w:ascii="Times New Roman" w:hAnsi="Times New Roman" w:cs="Times New Roman"/>
          <w:sz w:val="28"/>
          <w:szCs w:val="28"/>
        </w:rPr>
        <w:t xml:space="preserve"> 20</w:t>
      </w:r>
      <w:r w:rsidR="008A7934" w:rsidRPr="008A7934">
        <w:rPr>
          <w:rFonts w:ascii="Times New Roman" w:hAnsi="Times New Roman" w:cs="Times New Roman"/>
          <w:sz w:val="28"/>
          <w:szCs w:val="28"/>
        </w:rPr>
        <w:t>19</w:t>
      </w:r>
      <w:r w:rsidRPr="008A7934">
        <w:rPr>
          <w:rFonts w:ascii="Times New Roman" w:hAnsi="Times New Roman" w:cs="Times New Roman"/>
          <w:sz w:val="28"/>
          <w:szCs w:val="28"/>
        </w:rPr>
        <w:t> г. N 1</w:t>
      </w:r>
      <w:r w:rsidR="008A7934" w:rsidRPr="008A7934">
        <w:rPr>
          <w:rFonts w:ascii="Times New Roman" w:hAnsi="Times New Roman" w:cs="Times New Roman"/>
          <w:sz w:val="28"/>
          <w:szCs w:val="28"/>
        </w:rPr>
        <w:t>58 государственной программы  "Развитие молодежной политики в Республике Татарстан на 2019-2021 годы</w:t>
      </w:r>
      <w:r w:rsidRPr="008A7934">
        <w:rPr>
          <w:rFonts w:ascii="Times New Roman" w:hAnsi="Times New Roman" w:cs="Times New Roman"/>
          <w:sz w:val="28"/>
          <w:szCs w:val="28"/>
        </w:rPr>
        <w:t xml:space="preserve">» Исполнительный комитет Мамадышского муниципального района Республики Татарстан п о с т а н о в л я е т: </w:t>
      </w:r>
    </w:p>
    <w:p w:rsidR="001B70E7" w:rsidRPr="008A7934" w:rsidRDefault="001B70E7" w:rsidP="00973B7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B70E7" w:rsidRDefault="0041020C" w:rsidP="00973B7A">
      <w:pPr>
        <w:pStyle w:val="a7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20C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</w:t>
      </w:r>
      <w:r w:rsidR="008A7934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прилагаемую муниципальную </w:t>
      </w:r>
      <w:r w:rsidRPr="0041020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программу </w:t>
      </w:r>
      <w:r w:rsidR="008A7934">
        <w:rPr>
          <w:rFonts w:ascii="Times New Roman" w:hAnsi="Times New Roman" w:cs="Times New Roman"/>
          <w:color w:val="000000"/>
          <w:sz w:val="28"/>
          <w:szCs w:val="28"/>
        </w:rPr>
        <w:t>«Р</w:t>
      </w:r>
      <w:r w:rsidRPr="0041020C">
        <w:rPr>
          <w:rFonts w:ascii="Times New Roman" w:hAnsi="Times New Roman" w:cs="Times New Roman"/>
          <w:color w:val="000000"/>
          <w:sz w:val="28"/>
          <w:szCs w:val="28"/>
        </w:rPr>
        <w:t>азвити</w:t>
      </w:r>
      <w:r w:rsidR="008A793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1020C">
        <w:rPr>
          <w:rFonts w:ascii="Times New Roman" w:hAnsi="Times New Roman" w:cs="Times New Roman"/>
          <w:color w:val="000000"/>
          <w:sz w:val="28"/>
          <w:szCs w:val="28"/>
        </w:rPr>
        <w:t xml:space="preserve"> молодежной политики в </w:t>
      </w:r>
      <w:proofErr w:type="spellStart"/>
      <w:proofErr w:type="gramStart"/>
      <w:r w:rsidRPr="0041020C">
        <w:rPr>
          <w:rFonts w:ascii="Times New Roman" w:hAnsi="Times New Roman" w:cs="Times New Roman"/>
          <w:color w:val="000000"/>
          <w:sz w:val="28"/>
          <w:szCs w:val="28"/>
        </w:rPr>
        <w:t>Мамадышском</w:t>
      </w:r>
      <w:proofErr w:type="spellEnd"/>
      <w:r w:rsidRPr="0041020C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муниципальном</w:t>
      </w:r>
      <w:proofErr w:type="gramEnd"/>
      <w:r w:rsidRPr="0041020C">
        <w:rPr>
          <w:rFonts w:ascii="Times New Roman" w:hAnsi="Times New Roman" w:cs="Times New Roman"/>
          <w:color w:val="000000"/>
          <w:sz w:val="28"/>
          <w:szCs w:val="28"/>
        </w:rPr>
        <w:t xml:space="preserve"> районе Республики Татарстан на 2021-2023 годы</w:t>
      </w:r>
      <w:r w:rsidR="008A793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B70E7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 w:rsidR="00E65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0E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65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0E7">
        <w:rPr>
          <w:rFonts w:ascii="Times New Roman" w:hAnsi="Times New Roman" w:cs="Times New Roman"/>
          <w:color w:val="000000"/>
          <w:sz w:val="28"/>
          <w:szCs w:val="28"/>
        </w:rPr>
        <w:t>Программа)</w:t>
      </w:r>
      <w:r w:rsidRPr="004102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0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020C" w:rsidRPr="0041020C" w:rsidRDefault="0041020C" w:rsidP="00973B7A">
      <w:pPr>
        <w:pStyle w:val="a7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20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B70E7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Определить Муниципальное казенное учреждение «Отдел по делам молодежи и спорту» </w:t>
      </w:r>
      <w:proofErr w:type="gramStart"/>
      <w:r w:rsidR="001B70E7">
        <w:rPr>
          <w:rFonts w:ascii="Times New Roman" w:hAnsi="Times New Roman" w:cs="Times New Roman"/>
          <w:color w:val="000000"/>
          <w:sz w:val="28"/>
          <w:szCs w:val="28"/>
        </w:rPr>
        <w:t>Исполнительного  комитета</w:t>
      </w:r>
      <w:proofErr w:type="gramEnd"/>
      <w:r w:rsidR="001B70E7">
        <w:rPr>
          <w:rFonts w:ascii="Times New Roman" w:hAnsi="Times New Roman" w:cs="Times New Roman"/>
          <w:color w:val="000000"/>
          <w:sz w:val="28"/>
          <w:szCs w:val="28"/>
        </w:rPr>
        <w:t xml:space="preserve"> Мамадышского муниципального района Республики Татарстан – </w:t>
      </w:r>
      <w:r w:rsidR="00973B7A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разработчиком и </w:t>
      </w:r>
      <w:r w:rsidR="001B70E7">
        <w:rPr>
          <w:rFonts w:ascii="Times New Roman" w:hAnsi="Times New Roman" w:cs="Times New Roman"/>
          <w:color w:val="000000"/>
          <w:sz w:val="28"/>
          <w:szCs w:val="28"/>
        </w:rPr>
        <w:t>координатором Программы.</w:t>
      </w:r>
    </w:p>
    <w:p w:rsidR="0041020C" w:rsidRDefault="0041020C" w:rsidP="00973B7A">
      <w:pPr>
        <w:pStyle w:val="a7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020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1B70E7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Финансово-бюджетной палате Мамадышского муниципального района Республики Татарстан ежегодно при формировании бюджета Мамадышского муниципального района Республики Татарстан на очередной финансовый год предусматривать средства на реализацию мероприятий Программы с учетом возможностей </w:t>
      </w:r>
      <w:proofErr w:type="gramStart"/>
      <w:r w:rsidR="001B70E7">
        <w:rPr>
          <w:rFonts w:ascii="Times New Roman" w:hAnsi="Times New Roman" w:cs="Times New Roman"/>
          <w:color w:val="000000"/>
          <w:sz w:val="28"/>
          <w:szCs w:val="28"/>
        </w:rPr>
        <w:t>бюджета  и</w:t>
      </w:r>
      <w:proofErr w:type="gramEnd"/>
      <w:r w:rsidR="001B70E7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пределах, направляемых на эти цели из бюджета Мамадышского муниципального района Республики Татарстан».</w:t>
      </w:r>
    </w:p>
    <w:p w:rsidR="00973B7A" w:rsidRPr="00973B7A" w:rsidRDefault="00973B7A" w:rsidP="00973B7A">
      <w:pPr>
        <w:keepLines/>
        <w:spacing w:after="0" w:line="21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73B7A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973B7A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41020C" w:rsidRDefault="00973B7A" w:rsidP="00973B7A">
      <w:pPr>
        <w:pStyle w:val="a4"/>
        <w:ind w:left="0"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41020C">
        <w:rPr>
          <w:color w:val="000000"/>
          <w:szCs w:val="28"/>
        </w:rPr>
        <w:t xml:space="preserve">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</w:t>
      </w:r>
      <w:proofErr w:type="gramStart"/>
      <w:r w:rsidR="0041020C">
        <w:rPr>
          <w:color w:val="000000"/>
          <w:szCs w:val="28"/>
        </w:rPr>
        <w:t>РТ  М.Р.</w:t>
      </w:r>
      <w:proofErr w:type="gramEnd"/>
      <w:r w:rsidR="0041020C">
        <w:rPr>
          <w:color w:val="000000"/>
          <w:szCs w:val="28"/>
        </w:rPr>
        <w:t xml:space="preserve"> </w:t>
      </w:r>
      <w:proofErr w:type="spellStart"/>
      <w:r w:rsidR="0041020C">
        <w:rPr>
          <w:color w:val="000000"/>
          <w:szCs w:val="28"/>
        </w:rPr>
        <w:t>Хузязянова</w:t>
      </w:r>
      <w:proofErr w:type="spellEnd"/>
      <w:r w:rsidR="0041020C">
        <w:rPr>
          <w:color w:val="000000"/>
          <w:szCs w:val="28"/>
        </w:rPr>
        <w:t>.</w:t>
      </w:r>
    </w:p>
    <w:p w:rsidR="0041020C" w:rsidRDefault="0041020C" w:rsidP="00973B7A">
      <w:pPr>
        <w:pStyle w:val="a4"/>
        <w:ind w:left="0" w:firstLine="540"/>
        <w:rPr>
          <w:color w:val="000000"/>
          <w:szCs w:val="28"/>
        </w:rPr>
      </w:pPr>
    </w:p>
    <w:p w:rsidR="0041020C" w:rsidRDefault="0041020C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1020C" w:rsidRPr="001A00F6" w:rsidRDefault="0041020C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00F6">
        <w:rPr>
          <w:rFonts w:ascii="Times New Roman" w:hAnsi="Times New Roman"/>
          <w:color w:val="000000"/>
          <w:sz w:val="28"/>
          <w:szCs w:val="28"/>
        </w:rPr>
        <w:t xml:space="preserve">Руководитель           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И.М.Дарземанов</w:t>
      </w:r>
      <w:proofErr w:type="spellEnd"/>
    </w:p>
    <w:p w:rsidR="0041020C" w:rsidRDefault="0041020C" w:rsidP="004102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3B7A" w:rsidRDefault="00973B7A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020C" w:rsidRPr="00E466F1" w:rsidRDefault="0041020C" w:rsidP="0041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>Приложение №1</w:t>
      </w:r>
    </w:p>
    <w:p w:rsidR="0041020C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E466F1">
        <w:rPr>
          <w:rFonts w:ascii="Times New Roman" w:hAnsi="Times New Roman"/>
          <w:sz w:val="28"/>
          <w:szCs w:val="28"/>
        </w:rPr>
        <w:t>Утверждена постановлением</w:t>
      </w: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>__________________________________</w:t>
      </w: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>__________________________________</w:t>
      </w: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E466F1">
        <w:rPr>
          <w:rFonts w:ascii="Times New Roman" w:hAnsi="Times New Roman"/>
          <w:sz w:val="28"/>
          <w:szCs w:val="28"/>
        </w:rPr>
        <w:t>Республики Татарстан</w:t>
      </w: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E466F1">
        <w:rPr>
          <w:rFonts w:ascii="Times New Roman" w:hAnsi="Times New Roman"/>
          <w:sz w:val="28"/>
          <w:szCs w:val="28"/>
        </w:rPr>
        <w:t>от «__</w:t>
      </w:r>
      <w:proofErr w:type="gramStart"/>
      <w:r w:rsidRPr="00E466F1">
        <w:rPr>
          <w:rFonts w:ascii="Times New Roman" w:hAnsi="Times New Roman"/>
          <w:sz w:val="28"/>
          <w:szCs w:val="28"/>
        </w:rPr>
        <w:t>_»_</w:t>
      </w:r>
      <w:proofErr w:type="gramEnd"/>
      <w:r w:rsidRPr="00E466F1">
        <w:rPr>
          <w:rFonts w:ascii="Times New Roman" w:hAnsi="Times New Roman"/>
          <w:sz w:val="28"/>
          <w:szCs w:val="28"/>
        </w:rPr>
        <w:t>_________ 20</w:t>
      </w:r>
      <w:r>
        <w:rPr>
          <w:rFonts w:ascii="Times New Roman" w:hAnsi="Times New Roman"/>
          <w:sz w:val="28"/>
          <w:szCs w:val="28"/>
        </w:rPr>
        <w:t>__</w:t>
      </w:r>
      <w:r w:rsidRPr="00E466F1">
        <w:rPr>
          <w:rFonts w:ascii="Times New Roman" w:hAnsi="Times New Roman"/>
          <w:sz w:val="28"/>
          <w:szCs w:val="28"/>
        </w:rPr>
        <w:t xml:space="preserve"> г. № _____</w:t>
      </w:r>
    </w:p>
    <w:p w:rsidR="00E658EA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6F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658EA">
        <w:rPr>
          <w:rFonts w:ascii="Times New Roman" w:hAnsi="Times New Roman"/>
          <w:sz w:val="28"/>
          <w:szCs w:val="28"/>
        </w:rPr>
        <w:t xml:space="preserve">                     Об утверждении программы </w:t>
      </w:r>
    </w:p>
    <w:p w:rsidR="0041020C" w:rsidRPr="00E466F1" w:rsidRDefault="00E658EA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«Развитие </w:t>
      </w:r>
      <w:r w:rsidR="0041020C">
        <w:rPr>
          <w:rFonts w:ascii="Times New Roman" w:hAnsi="Times New Roman"/>
          <w:sz w:val="28"/>
          <w:szCs w:val="28"/>
        </w:rPr>
        <w:t>молодежной политики</w:t>
      </w:r>
      <w:r w:rsidR="0041020C" w:rsidRPr="00E466F1">
        <w:rPr>
          <w:rFonts w:ascii="Times New Roman" w:hAnsi="Times New Roman"/>
          <w:sz w:val="28"/>
          <w:szCs w:val="28"/>
        </w:rPr>
        <w:t xml:space="preserve"> </w:t>
      </w: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 w:rsidRPr="00E466F1">
        <w:rPr>
          <w:rFonts w:ascii="Times New Roman" w:hAnsi="Times New Roman"/>
          <w:sz w:val="28"/>
          <w:szCs w:val="28"/>
        </w:rPr>
        <w:t>Мамадышском</w:t>
      </w:r>
      <w:proofErr w:type="spellEnd"/>
      <w:r w:rsidRPr="00E466F1">
        <w:rPr>
          <w:rFonts w:ascii="Times New Roman" w:hAnsi="Times New Roman"/>
          <w:sz w:val="28"/>
          <w:szCs w:val="28"/>
        </w:rPr>
        <w:t xml:space="preserve"> муниципальном</w:t>
      </w:r>
    </w:p>
    <w:p w:rsidR="0041020C" w:rsidRPr="00E466F1" w:rsidRDefault="0041020C" w:rsidP="004102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E466F1">
        <w:rPr>
          <w:rFonts w:ascii="Times New Roman" w:hAnsi="Times New Roman"/>
          <w:sz w:val="28"/>
          <w:szCs w:val="28"/>
        </w:rPr>
        <w:t xml:space="preserve"> районе РТ в 20</w:t>
      </w:r>
      <w:r>
        <w:rPr>
          <w:rFonts w:ascii="Times New Roman" w:hAnsi="Times New Roman"/>
          <w:sz w:val="28"/>
          <w:szCs w:val="28"/>
        </w:rPr>
        <w:t>21-2023 годы</w:t>
      </w:r>
      <w:r w:rsidRPr="00E466F1">
        <w:rPr>
          <w:rFonts w:ascii="Times New Roman" w:hAnsi="Times New Roman"/>
          <w:sz w:val="28"/>
          <w:szCs w:val="28"/>
        </w:rPr>
        <w:t>»</w:t>
      </w:r>
    </w:p>
    <w:p w:rsidR="0041020C" w:rsidRDefault="0041020C" w:rsidP="004102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20C" w:rsidRDefault="0041020C" w:rsidP="004102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20C" w:rsidRDefault="0041020C" w:rsidP="004102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1020C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6F1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</w:t>
      </w:r>
      <w:r w:rsidR="001B70E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МОЛОДЕЖНОЙ ПОЛИТИКИ</w:t>
      </w:r>
      <w:r w:rsidRPr="00E466F1">
        <w:rPr>
          <w:rFonts w:ascii="Times New Roman" w:hAnsi="Times New Roman"/>
          <w:b/>
          <w:sz w:val="28"/>
          <w:szCs w:val="28"/>
        </w:rPr>
        <w:t xml:space="preserve"> </w:t>
      </w:r>
    </w:p>
    <w:p w:rsidR="0041020C" w:rsidRPr="00E466F1" w:rsidRDefault="0041020C" w:rsidP="00410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6F1">
        <w:rPr>
          <w:rFonts w:ascii="Times New Roman" w:hAnsi="Times New Roman"/>
          <w:b/>
          <w:sz w:val="28"/>
          <w:szCs w:val="28"/>
        </w:rPr>
        <w:t xml:space="preserve">В МАМАДЫШСКОМ МУНИЦИПАЛЬНОМ РАЙОНЕ </w:t>
      </w: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6F1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21-2023</w:t>
      </w:r>
      <w:r w:rsidRPr="00E466F1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58EA" w:rsidRDefault="00E658EA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58EA" w:rsidRDefault="00E658EA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58EA" w:rsidRDefault="00E658EA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58EA" w:rsidRDefault="00E658EA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58EA" w:rsidRDefault="00E658EA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41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20C" w:rsidRDefault="0041020C" w:rsidP="00621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1D49" w:rsidRPr="00621D49" w:rsidRDefault="00621D49" w:rsidP="00621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21D49">
        <w:rPr>
          <w:rFonts w:ascii="Times New Roman" w:eastAsia="Times New Roman" w:hAnsi="Times New Roman" w:cs="Times New Roman"/>
          <w:b/>
          <w:bCs/>
          <w:lang w:eastAsia="ru-RU"/>
        </w:rPr>
        <w:t>С О Д Е Р Ж А Н И Е</w:t>
      </w:r>
    </w:p>
    <w:p w:rsidR="00621D49" w:rsidRPr="00621D49" w:rsidRDefault="00621D49" w:rsidP="00621D49">
      <w:pPr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9108"/>
        <w:gridCol w:w="747"/>
      </w:tblGrid>
      <w:tr w:rsidR="00621D49" w:rsidRPr="00621D49" w:rsidTr="00657E45">
        <w:tc>
          <w:tcPr>
            <w:tcW w:w="9108" w:type="dxa"/>
          </w:tcPr>
          <w:p w:rsidR="00621D49" w:rsidRPr="00621D49" w:rsidRDefault="00621D49" w:rsidP="00621D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1D4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747" w:type="dxa"/>
            <w:vAlign w:val="center"/>
          </w:tcPr>
          <w:p w:rsidR="00621D49" w:rsidRPr="00621D49" w:rsidRDefault="00621D49" w:rsidP="0062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D49" w:rsidRPr="00621D49" w:rsidTr="00657E45">
        <w:tc>
          <w:tcPr>
            <w:tcW w:w="9108" w:type="dxa"/>
          </w:tcPr>
          <w:p w:rsidR="00621D49" w:rsidRPr="00621D49" w:rsidRDefault="00621D49" w:rsidP="00621D49">
            <w:pPr>
              <w:widowControl w:val="0"/>
              <w:numPr>
                <w:ilvl w:val="0"/>
                <w:numId w:val="4"/>
              </w:numPr>
              <w:tabs>
                <w:tab w:val="clear" w:pos="432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D4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1. </w:t>
            </w:r>
            <w:r w:rsidRPr="00621D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 текущего состояния сферы государственной молодежной политики</w:t>
            </w:r>
          </w:p>
        </w:tc>
        <w:tc>
          <w:tcPr>
            <w:tcW w:w="747" w:type="dxa"/>
            <w:vAlign w:val="center"/>
          </w:tcPr>
          <w:p w:rsidR="00621D49" w:rsidRPr="00621D49" w:rsidRDefault="00621D49" w:rsidP="0062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D49" w:rsidRPr="00621D49" w:rsidTr="00657E45">
        <w:tc>
          <w:tcPr>
            <w:tcW w:w="9108" w:type="dxa"/>
          </w:tcPr>
          <w:p w:rsidR="00621D49" w:rsidRPr="00621D49" w:rsidRDefault="00621D49" w:rsidP="00621D49">
            <w:pPr>
              <w:adjustRightInd w:val="0"/>
              <w:spacing w:after="0" w:line="360" w:lineRule="auto"/>
              <w:jc w:val="both"/>
              <w:outlineLvl w:val="1"/>
            </w:pPr>
            <w:r w:rsidRPr="00621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621D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Цели, задачи, сроки и этапы реализации Программы</w:t>
            </w:r>
          </w:p>
          <w:p w:rsidR="00621D49" w:rsidRPr="00621D49" w:rsidRDefault="00621D49" w:rsidP="00621D49">
            <w:r w:rsidRPr="00621D49">
              <w:rPr>
                <w:rFonts w:ascii="Times New Roman" w:hAnsi="Times New Roman" w:cs="Times New Roman"/>
                <w:sz w:val="28"/>
                <w:szCs w:val="28"/>
              </w:rPr>
              <w:t>3. Обоснование ресурсного обеспечения Программы Финансовое обеспечение реализации</w:t>
            </w:r>
            <w:r w:rsidRPr="00621D49">
              <w:t>.</w:t>
            </w:r>
          </w:p>
          <w:p w:rsidR="00621D49" w:rsidRPr="00621D49" w:rsidRDefault="00621D49" w:rsidP="00621D49">
            <w:r w:rsidRPr="00621D49">
              <w:rPr>
                <w:rFonts w:ascii="Times New Roman" w:hAnsi="Times New Roman" w:cs="Times New Roman"/>
                <w:sz w:val="28"/>
                <w:szCs w:val="28"/>
              </w:rPr>
              <w:t xml:space="preserve">4. Механизм реализации Программы. </w:t>
            </w:r>
          </w:p>
          <w:p w:rsidR="00621D49" w:rsidRPr="00621D49" w:rsidRDefault="00621D49" w:rsidP="00621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D49">
              <w:rPr>
                <w:rFonts w:ascii="Times New Roman" w:hAnsi="Times New Roman" w:cs="Times New Roman"/>
                <w:sz w:val="28"/>
                <w:szCs w:val="28"/>
              </w:rPr>
              <w:t>5. Оценка социально-экономической эффективности Программы</w:t>
            </w:r>
          </w:p>
        </w:tc>
        <w:tc>
          <w:tcPr>
            <w:tcW w:w="747" w:type="dxa"/>
            <w:vAlign w:val="center"/>
          </w:tcPr>
          <w:p w:rsidR="00621D49" w:rsidRPr="00621D49" w:rsidRDefault="00621D49" w:rsidP="0062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D49" w:rsidRPr="00621D49" w:rsidTr="00657E45">
        <w:tc>
          <w:tcPr>
            <w:tcW w:w="9108" w:type="dxa"/>
          </w:tcPr>
          <w:p w:rsidR="00621D49" w:rsidRPr="00621D49" w:rsidRDefault="00621D49" w:rsidP="00621D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План мероприятий программы </w:t>
            </w:r>
          </w:p>
        </w:tc>
        <w:tc>
          <w:tcPr>
            <w:tcW w:w="747" w:type="dxa"/>
            <w:vAlign w:val="center"/>
          </w:tcPr>
          <w:p w:rsidR="00621D49" w:rsidRPr="00621D49" w:rsidRDefault="00621D49" w:rsidP="0062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1D49" w:rsidRPr="00621D49" w:rsidTr="00657E45">
        <w:tc>
          <w:tcPr>
            <w:tcW w:w="9108" w:type="dxa"/>
          </w:tcPr>
          <w:p w:rsidR="00621D49" w:rsidRPr="00621D49" w:rsidRDefault="00621D49" w:rsidP="00621D4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7" w:type="dxa"/>
            <w:vAlign w:val="center"/>
          </w:tcPr>
          <w:p w:rsidR="00621D49" w:rsidRPr="00621D49" w:rsidRDefault="00621D49" w:rsidP="00621D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621D49" w:rsidRDefault="00621D49" w:rsidP="007F3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D49" w:rsidRDefault="00621D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21D49" w:rsidRPr="00621D49" w:rsidRDefault="00621D49" w:rsidP="00621D49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621D49">
        <w:rPr>
          <w:rFonts w:ascii="Times New Roman" w:hAnsi="Times New Roman" w:cs="Times New Roman"/>
          <w:b/>
          <w:bCs/>
          <w:smallCaps/>
          <w:sz w:val="28"/>
          <w:szCs w:val="28"/>
        </w:rPr>
        <w:lastRenderedPageBreak/>
        <w:t>ПРОГРАММА</w:t>
      </w:r>
    </w:p>
    <w:p w:rsidR="00621D49" w:rsidRDefault="00621D49" w:rsidP="00621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21D49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«Р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АЗВИТИ</w:t>
      </w:r>
      <w:r w:rsidR="001B70E7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МОЛОДЕЖНОЙ ПОЛИТИКИ В </w:t>
      </w:r>
      <w:r w:rsidR="00E26379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М</w:t>
      </w:r>
      <w:r w:rsidR="001B70E7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АМАДЫШСКОМ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 xml:space="preserve"> МУНИЦИПАЛЬНОМ РАЙОНЕ НА 2021-2023 ГОДЫ»</w:t>
      </w:r>
    </w:p>
    <w:p w:rsidR="00621D49" w:rsidRPr="00621D49" w:rsidRDefault="00621D49" w:rsidP="00621D49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:rsidR="00621D49" w:rsidRDefault="00621D49" w:rsidP="00621D49">
      <w:pPr>
        <w:pStyle w:val="WW-"/>
        <w:spacing w:after="0"/>
        <w:jc w:val="center"/>
      </w:pPr>
      <w:r w:rsidRPr="00BD5249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BD52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524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7F3F62" w:rsidRPr="00000EDB" w:rsidRDefault="007F3F62" w:rsidP="007F3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5"/>
        <w:gridCol w:w="7360"/>
      </w:tblGrid>
      <w:tr w:rsidR="005E440D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774D6F" w:rsidP="00E26379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молодежной политики в </w:t>
            </w:r>
            <w:proofErr w:type="spellStart"/>
            <w:r w:rsidR="00E2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Мамадышском</w:t>
            </w:r>
            <w:proofErr w:type="spellEnd"/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</w:t>
            </w:r>
            <w:r w:rsidR="003E38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</w:t>
            </w:r>
            <w:r w:rsidR="006E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6E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(далее Программа)</w:t>
            </w:r>
          </w:p>
        </w:tc>
      </w:tr>
      <w:tr w:rsidR="005E440D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774D6F" w:rsidP="00E26379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</w:t>
            </w:r>
            <w:r w:rsidR="00E2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делам молодежи</w:t>
            </w:r>
            <w:r w:rsidR="00E2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спорту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</w:t>
            </w:r>
            <w:r w:rsidR="00E2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Мамадышского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РТ»</w:t>
            </w:r>
          </w:p>
        </w:tc>
      </w:tr>
      <w:tr w:rsidR="005E440D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D650DB" w:rsidP="00E26379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оптимальных условий для повышения качества жизни молодого поколения, 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и реализация потенциала молодежи в интересах </w:t>
            </w:r>
            <w:r w:rsidR="00E2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Мамадышского</w:t>
            </w:r>
            <w:r w:rsidR="008755B5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5E440D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>1) Инновационное и информационное обеспечение молодёжной политики, создание системы подготовки и переподготовки специалистов по работе с молодёжью.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>2) Организация работы по месту жительства, организация всестороннего досуга и обеспечения занятости молодого поколения.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>3) Расширение инфраструктуры учреждений по работе с детьми и молодежью.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4) Создание условий для развития эффективных моделей трудовой активности учащейся и студенческой молодежи, в том числе через систему вторичной занятости и студенческих трудовых отрядов, развитие инновационного потенциала и предпринимательской активности молодого поколения; обеспечение занятости молодежи, снижение уровня безработицы путем предоставления сезонных и временных работ, создания рабочих мест для молодежи и несовершеннолетних. 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5) Реализация действенной системы профилактики социально негативных явлений в молодежной среде. 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6) Поддержка детей и </w:t>
            </w:r>
            <w:r w:rsidR="00E26379">
              <w:rPr>
                <w:rFonts w:ascii="Times New Roman" w:hAnsi="Times New Roman" w:cs="Times New Roman"/>
                <w:sz w:val="28"/>
                <w:szCs w:val="28"/>
              </w:rPr>
              <w:t xml:space="preserve">молодежи, нуждающейся в </w:t>
            </w:r>
            <w:proofErr w:type="gramStart"/>
            <w:r w:rsidR="00E26379">
              <w:rPr>
                <w:rFonts w:ascii="Times New Roman" w:hAnsi="Times New Roman" w:cs="Times New Roman"/>
                <w:sz w:val="28"/>
                <w:szCs w:val="28"/>
              </w:rPr>
              <w:t xml:space="preserve">особой </w:t>
            </w: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 заботе</w:t>
            </w:r>
            <w:proofErr w:type="gramEnd"/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государства. 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7) Создание условий для участия молодежи в добровольческой деятельности, поддержки организованных форм добровольчества. 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8) Создание условий для молодежных общественных организаций, движений, для развития лидерских качеств молодежи и поддержки социально значимых проектов, </w:t>
            </w:r>
            <w:r w:rsidRPr="00D65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инициированных молодежью и молодежными общественными организациями. 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9) Поиск, поддержка одаренных детей и молодежи, создание условий для развития их интеллектуального и творческого потенциала. 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10) Создание условий для организации всестороннего досуга, оздоровления, летней и каникулярной занятости детей и подростков. 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11) Профилактика экстремизма в молодежной среде, пропаганда национальных культурных ценностей. </w:t>
            </w:r>
          </w:p>
          <w:p w:rsidR="00D650DB" w:rsidRDefault="00D650DB" w:rsidP="00852B3D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 xml:space="preserve">12) Укрепление института семьи. </w:t>
            </w:r>
          </w:p>
          <w:p w:rsidR="005E440D" w:rsidRPr="008800FA" w:rsidRDefault="00D650DB" w:rsidP="008800FA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0DB">
              <w:rPr>
                <w:rFonts w:ascii="Times New Roman" w:hAnsi="Times New Roman" w:cs="Times New Roman"/>
                <w:sz w:val="28"/>
                <w:szCs w:val="28"/>
              </w:rPr>
              <w:t>13) Формирование общественно-политической активности и гражданской компетентности молодого поколения; создание благоприятных условий для социализации детей и подростков, их правовой защиты, самов</w:t>
            </w:r>
            <w:r w:rsidR="00926427">
              <w:rPr>
                <w:rFonts w:ascii="Times New Roman" w:hAnsi="Times New Roman" w:cs="Times New Roman"/>
                <w:sz w:val="28"/>
                <w:szCs w:val="28"/>
              </w:rPr>
              <w:t>ыражения, формирования личности.</w:t>
            </w:r>
          </w:p>
        </w:tc>
      </w:tr>
      <w:tr w:rsidR="005E440D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C379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Перечень</w:t>
            </w:r>
            <w:r w:rsidR="00C379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целевых показателей</w:t>
            </w: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молодежи, участвующей в культурно-досуговых мероприятиях и мероприятиях, направленных </w:t>
            </w:r>
            <w:r w:rsidR="008755B5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профилактику правонарушений в молодежной среде;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молодежи, участвующей в мероприятиях, направленных на гражданское и патриотическое воспитание молодежи;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молодежи, вовлеченной в школьные и молодежные советы при </w:t>
            </w:r>
            <w:r w:rsidR="008755B5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</w:t>
            </w:r>
            <w:r w:rsidR="00E2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Мамадышского</w:t>
            </w:r>
            <w:r w:rsidR="008755B5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молодежи, участвующей в мероприятиях, направленных на повышение общественно-политической активности молодежи;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молодежи, участвующей в мероприятиях творческой и интеллектуальной направленности;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молодежи, участвующих в мероприятиях, направленных на здоровый образ жизни;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молодежи, вовлеченной в деятельность подростково-молодежных досуговых площадок по месту жительства;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молодежных центров;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подростково-молодежных клубов по месту жительства;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молодежи, вовлеченной в деятельность подростково-молодежных клубов по месту жительства;</w:t>
            </w:r>
          </w:p>
          <w:p w:rsidR="00852B3D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трудоустроенной молодежи;</w:t>
            </w:r>
          </w:p>
          <w:p w:rsidR="005E440D" w:rsidRPr="00000EDB" w:rsidRDefault="00852B3D" w:rsidP="00852B3D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E440D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охваченных профилактической работой.</w:t>
            </w:r>
          </w:p>
        </w:tc>
      </w:tr>
      <w:tr w:rsidR="005E440D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6E6C5E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E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</w:t>
            </w:r>
            <w:r w:rsidR="00A53E32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E6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5E440D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C379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="00C379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бюджетных ассигнований </w:t>
            </w: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3D" w:rsidRDefault="005E440D" w:rsidP="00852B3D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Программы предусмотрено из бюджета </w:t>
            </w:r>
            <w:r w:rsidR="00E2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Мамадышского</w:t>
            </w:r>
            <w:r w:rsidR="00A53E32"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852B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3795A" w:rsidRPr="006E6C5E" w:rsidRDefault="005E440D" w:rsidP="00852B3D">
            <w:pPr>
              <w:spacing w:before="100" w:beforeAutospacing="1" w:after="0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из средств бюджета </w:t>
            </w:r>
            <w:r w:rsidR="00E26379"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r w:rsidR="00A53E32" w:rsidRPr="00000E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E17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17BEA"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="00A53E32" w:rsidRPr="00000ED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E1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E658EA" w:rsidRPr="00E658EA">
              <w:rPr>
                <w:rFonts w:ascii="Times New Roman" w:hAnsi="Times New Roman" w:cs="Times New Roman"/>
                <w:sz w:val="28"/>
                <w:szCs w:val="28"/>
              </w:rPr>
              <w:t>1 950</w:t>
            </w:r>
            <w:r w:rsidR="00E17BEA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795A" w:rsidRPr="00E658EA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3795A" w:rsidRPr="006E6C5E" w:rsidRDefault="00C3795A" w:rsidP="00BA60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C5E">
              <w:rPr>
                <w:rFonts w:ascii="Times New Roman" w:hAnsi="Times New Roman" w:cs="Times New Roman"/>
                <w:sz w:val="28"/>
                <w:szCs w:val="28"/>
              </w:rPr>
              <w:t>в т. ч. по годам реализации:</w:t>
            </w:r>
          </w:p>
          <w:p w:rsidR="00C3795A" w:rsidRPr="00E658EA" w:rsidRDefault="00C3795A" w:rsidP="00BA60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6C5E" w:rsidRPr="00E658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5E167B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511C" w:rsidRPr="00E658EA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="006C7051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7051" w:rsidRPr="00E658EA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6C7051" w:rsidRPr="00E658EA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6C7051" w:rsidRPr="00E658EA" w:rsidRDefault="006C7051" w:rsidP="00BA60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3795A" w:rsidRPr="00E65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6C5E" w:rsidRPr="00E658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3795A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5E167B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511C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650 </w:t>
            </w:r>
            <w:proofErr w:type="spellStart"/>
            <w:r w:rsidRPr="00E658EA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E658EA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6C7051" w:rsidRPr="00E658EA" w:rsidRDefault="00BA60B4" w:rsidP="00BA60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3795A" w:rsidRPr="00E658E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6C5E" w:rsidRPr="00E658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3795A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5E167B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511C" w:rsidRPr="00E658EA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="006C7051"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7051" w:rsidRPr="00E658EA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6C7051" w:rsidRPr="00E65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5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0B4" w:rsidRPr="006A65FE" w:rsidRDefault="00D31F17" w:rsidP="00BA60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носят прогнозный характер и подлежат ежегодному уточнению при формировании проекта местного бюджета </w:t>
            </w:r>
            <w:r w:rsidR="00E26379">
              <w:rPr>
                <w:rFonts w:ascii="Times New Roman" w:hAnsi="Times New Roman" w:cs="Times New Roman"/>
                <w:sz w:val="28"/>
                <w:szCs w:val="28"/>
              </w:rPr>
              <w:t>Мамадышского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на соответствующий год и плановый период.  </w:t>
            </w:r>
          </w:p>
          <w:p w:rsidR="005E440D" w:rsidRPr="00000EDB" w:rsidRDefault="005E440D" w:rsidP="005E167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40D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5E440D" w:rsidP="007F3F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40D" w:rsidRPr="00000EDB" w:rsidRDefault="00E31F43" w:rsidP="00E26379">
            <w:pPr>
              <w:spacing w:before="100" w:beforeAutospacing="1" w:after="100" w:afterAutospacing="1" w:line="240" w:lineRule="auto"/>
              <w:ind w:left="72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E26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Мамадышского</w:t>
            </w:r>
            <w:r w:rsidRPr="00000E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D7540B" w:rsidRPr="00000EDB" w:rsidTr="007F3F62">
        <w:tc>
          <w:tcPr>
            <w:tcW w:w="2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40B" w:rsidRPr="009F7E52" w:rsidRDefault="00D7540B" w:rsidP="007F3F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F7E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40B" w:rsidRDefault="00D7540B" w:rsidP="008F10E8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0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D7540B">
              <w:rPr>
                <w:rFonts w:ascii="Times New Roman" w:hAnsi="Times New Roman" w:cs="Times New Roman"/>
                <w:sz w:val="28"/>
                <w:szCs w:val="28"/>
              </w:rPr>
              <w:t xml:space="preserve"> позволит достичь 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540B">
              <w:rPr>
                <w:rFonts w:ascii="Times New Roman" w:hAnsi="Times New Roman" w:cs="Times New Roman"/>
                <w:sz w:val="28"/>
                <w:szCs w:val="28"/>
              </w:rPr>
              <w:t xml:space="preserve"> году следующих результатов: </w:t>
            </w:r>
          </w:p>
          <w:p w:rsidR="00D7540B" w:rsidRDefault="00D7540B" w:rsidP="008F10E8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0B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детей, занимающихся 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чреждениях молодежной политики </w:t>
            </w:r>
            <w:r w:rsidRPr="00D7540B">
              <w:rPr>
                <w:rFonts w:ascii="Times New Roman" w:hAnsi="Times New Roman" w:cs="Times New Roman"/>
                <w:sz w:val="28"/>
                <w:szCs w:val="28"/>
              </w:rPr>
              <w:t xml:space="preserve">(увеличение по сравнению с базовым годом на 10%); </w:t>
            </w:r>
          </w:p>
          <w:p w:rsidR="002E5D38" w:rsidRDefault="002E5D38" w:rsidP="008F10E8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D38">
              <w:rPr>
                <w:rFonts w:ascii="Times New Roman" w:hAnsi="Times New Roman" w:cs="Times New Roman"/>
                <w:sz w:val="28"/>
                <w:szCs w:val="28"/>
              </w:rPr>
              <w:t>- увеличение доли молодых граждан, принимающих участие в мероприятиях, направленных на поддержку талантливой молодежи, молодежн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социально значимых инициатив</w:t>
            </w:r>
            <w:r w:rsidRPr="002E5D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5D38" w:rsidRDefault="002E5D38" w:rsidP="008F10E8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D38">
              <w:rPr>
                <w:rFonts w:ascii="Times New Roman" w:hAnsi="Times New Roman" w:cs="Times New Roman"/>
                <w:sz w:val="28"/>
                <w:szCs w:val="28"/>
              </w:rPr>
              <w:t>- увеличение доли молодых граждан, принимающих участие в мероприятиях по гражданско-патриотическому, 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ховно- нравственному воспитанию</w:t>
            </w:r>
            <w:r w:rsidRPr="002E5D3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E5D38" w:rsidRDefault="002E5D38" w:rsidP="008F10E8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D38">
              <w:rPr>
                <w:rFonts w:ascii="Times New Roman" w:hAnsi="Times New Roman" w:cs="Times New Roman"/>
                <w:sz w:val="28"/>
                <w:szCs w:val="28"/>
              </w:rPr>
              <w:t>- увеличение доли мероприятий по гражданско- патриотиче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скому воспитанию молодежи;</w:t>
            </w:r>
          </w:p>
          <w:p w:rsidR="002E5D38" w:rsidRDefault="002E5D38" w:rsidP="008F10E8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5D38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доли информационных сообщений о работе с молодежью в СМИ, в том числе в сети Интернет до 50% от общего числа информационных сообщений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049B" w:rsidRPr="002E5D38" w:rsidRDefault="00D7540B" w:rsidP="008F10E8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40B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объектов молодежной политики, охваченных мероприятиями по п</w:t>
            </w:r>
            <w:r w:rsidR="004E4E23">
              <w:rPr>
                <w:rFonts w:ascii="Times New Roman" w:hAnsi="Times New Roman" w:cs="Times New Roman"/>
                <w:sz w:val="28"/>
                <w:szCs w:val="28"/>
              </w:rPr>
              <w:t>рофилактике экстремизма в молодежной среде, пропаганде национальных культурных ценностей</w:t>
            </w:r>
            <w:r w:rsidR="009539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4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2B3D" w:rsidRDefault="00852B3D" w:rsidP="005E440D">
      <w:pPr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2B3D" w:rsidRDefault="00852B3D" w:rsidP="008F10E8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40D" w:rsidRPr="00000EDB" w:rsidRDefault="005E440D" w:rsidP="008F10E8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  Характеристика текущего состояния </w:t>
      </w:r>
      <w:r w:rsidR="00884B98" w:rsidRPr="00000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сферы государственной молодежной политики</w:t>
      </w:r>
      <w:r w:rsidRPr="00000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3EA3" w:rsidRDefault="00D83EA3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3EA3">
        <w:rPr>
          <w:rFonts w:ascii="Times New Roman" w:hAnsi="Times New Roman" w:cs="Times New Roman"/>
          <w:sz w:val="28"/>
          <w:szCs w:val="28"/>
        </w:rPr>
        <w:t>Важнейшим фактором устойчивого развития муниципального района, роста благосостояния его граждан и совершенствования общественных отношений является эффективная молодежная политика, которую следует рассматривать как самостоятельное направление деятельности органов местного самоуправления, предусматривающее формирование необходимых социальных условий инновационного развития района,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3377C7" w:rsidRPr="003377C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77C7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действующим законодательством</w:t>
      </w:r>
    </w:p>
    <w:p w:rsidR="003377C7" w:rsidRPr="003377C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77C7">
        <w:rPr>
          <w:rFonts w:ascii="Times New Roman" w:hAnsi="Times New Roman" w:cs="Times New Roman"/>
          <w:sz w:val="28"/>
          <w:szCs w:val="28"/>
        </w:rPr>
        <w:t>Российской Федерации, Республики Татарстан, нормативно-правовыми актами</w:t>
      </w:r>
    </w:p>
    <w:p w:rsidR="003377C7" w:rsidRPr="003377C7" w:rsidRDefault="00E26379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="003377C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377C7" w:rsidRPr="003377C7">
        <w:rPr>
          <w:rFonts w:ascii="Times New Roman" w:hAnsi="Times New Roman" w:cs="Times New Roman"/>
          <w:sz w:val="28"/>
          <w:szCs w:val="28"/>
        </w:rPr>
        <w:t>и направлена на организацию и осуществление мероприятий по работе с</w:t>
      </w:r>
      <w:r w:rsidR="003377C7">
        <w:rPr>
          <w:rFonts w:ascii="Times New Roman" w:hAnsi="Times New Roman" w:cs="Times New Roman"/>
          <w:sz w:val="28"/>
          <w:szCs w:val="28"/>
        </w:rPr>
        <w:t xml:space="preserve"> </w:t>
      </w:r>
      <w:r w:rsidR="003377C7" w:rsidRPr="003377C7">
        <w:rPr>
          <w:rFonts w:ascii="Times New Roman" w:hAnsi="Times New Roman" w:cs="Times New Roman"/>
          <w:sz w:val="28"/>
          <w:szCs w:val="28"/>
        </w:rPr>
        <w:t>детьми и молодежью, создание и обеспечение условий для воспитания, развития, социального становления и самореализации детей и молодежи,</w:t>
      </w:r>
      <w:r w:rsidR="00173263">
        <w:rPr>
          <w:rFonts w:ascii="Times New Roman" w:hAnsi="Times New Roman" w:cs="Times New Roman"/>
          <w:sz w:val="28"/>
          <w:szCs w:val="28"/>
        </w:rPr>
        <w:t xml:space="preserve"> </w:t>
      </w:r>
      <w:r w:rsidR="003377C7" w:rsidRPr="003377C7">
        <w:rPr>
          <w:rFonts w:ascii="Times New Roman" w:hAnsi="Times New Roman" w:cs="Times New Roman"/>
          <w:sz w:val="28"/>
          <w:szCs w:val="28"/>
        </w:rPr>
        <w:t>повышение привлекательности учреждений молодежной политики.</w:t>
      </w:r>
    </w:p>
    <w:p w:rsidR="003377C7" w:rsidRPr="003377C7" w:rsidRDefault="00E26379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</w:t>
      </w:r>
      <w:r w:rsidR="00173263">
        <w:rPr>
          <w:rFonts w:ascii="Times New Roman" w:hAnsi="Times New Roman" w:cs="Times New Roman"/>
          <w:sz w:val="28"/>
          <w:szCs w:val="28"/>
        </w:rPr>
        <w:t xml:space="preserve"> </w:t>
      </w:r>
      <w:r w:rsidR="003377C7" w:rsidRPr="003377C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3377C7" w:rsidRPr="003377C7">
        <w:rPr>
          <w:rFonts w:ascii="Times New Roman" w:hAnsi="Times New Roman" w:cs="Times New Roman"/>
          <w:sz w:val="28"/>
          <w:szCs w:val="28"/>
        </w:rPr>
        <w:t xml:space="preserve"> делам молодежи</w:t>
      </w:r>
      <w:r>
        <w:rPr>
          <w:rFonts w:ascii="Times New Roman" w:hAnsi="Times New Roman" w:cs="Times New Roman"/>
          <w:sz w:val="28"/>
          <w:szCs w:val="28"/>
        </w:rPr>
        <w:t xml:space="preserve"> и спорту</w:t>
      </w:r>
      <w:r w:rsidR="003377C7" w:rsidRPr="003377C7">
        <w:rPr>
          <w:rFonts w:ascii="Times New Roman" w:hAnsi="Times New Roman" w:cs="Times New Roman"/>
          <w:sz w:val="28"/>
          <w:szCs w:val="28"/>
        </w:rPr>
        <w:t xml:space="preserve"> выступает основным координатором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формирования и реализации молодежной политики, к главным направлениям деятельности которого относятся: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- развитие инфраструктуры молодежной политики;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- социальная защита молодежи;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- военно-патриотическое воспитание молодежи;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- профилактика </w:t>
      </w:r>
      <w:proofErr w:type="spellStart"/>
      <w:r w:rsidRPr="0092642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926427"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подростков;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- развитие студенческого самодеятельного творчества и молодых дарований;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- поддержка молодых семей;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- поиск и поддержка талантливой молодежи, молодежных инициатив;</w:t>
      </w:r>
    </w:p>
    <w:p w:rsidR="003377C7" w:rsidRPr="00926427" w:rsidRDefault="003377C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- организация досуга и отдыха подростков и молодежи.</w:t>
      </w:r>
    </w:p>
    <w:p w:rsidR="00737BB7" w:rsidRPr="00926427" w:rsidRDefault="00173263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Молодежная инфраструктура </w:t>
      </w:r>
      <w:r w:rsidR="00E26379">
        <w:rPr>
          <w:rFonts w:ascii="Times New Roman" w:hAnsi="Times New Roman" w:cs="Times New Roman"/>
          <w:sz w:val="28"/>
          <w:szCs w:val="28"/>
        </w:rPr>
        <w:t>Мамадышского</w:t>
      </w:r>
      <w:r w:rsidRPr="0092642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926427">
        <w:rPr>
          <w:rFonts w:ascii="Times New Roman" w:hAnsi="Times New Roman" w:cs="Times New Roman"/>
          <w:sz w:val="28"/>
          <w:szCs w:val="28"/>
        </w:rPr>
        <w:t>района  представлена</w:t>
      </w:r>
      <w:proofErr w:type="gramEnd"/>
      <w:r w:rsidRPr="00926427">
        <w:rPr>
          <w:rFonts w:ascii="Times New Roman" w:hAnsi="Times New Roman" w:cs="Times New Roman"/>
          <w:sz w:val="28"/>
          <w:szCs w:val="28"/>
        </w:rPr>
        <w:t xml:space="preserve"> тремя учреждениями, подведомственными </w:t>
      </w:r>
      <w:r w:rsidR="00E26379">
        <w:rPr>
          <w:rFonts w:ascii="Times New Roman" w:hAnsi="Times New Roman" w:cs="Times New Roman"/>
          <w:sz w:val="28"/>
          <w:szCs w:val="28"/>
        </w:rPr>
        <w:t>Отделу</w:t>
      </w:r>
      <w:r w:rsidRPr="00926427">
        <w:rPr>
          <w:rFonts w:ascii="Times New Roman" w:hAnsi="Times New Roman" w:cs="Times New Roman"/>
          <w:sz w:val="28"/>
          <w:szCs w:val="28"/>
        </w:rPr>
        <w:t xml:space="preserve"> по делам молодежи: МБУ</w:t>
      </w:r>
      <w:r w:rsidR="00E26379">
        <w:rPr>
          <w:rFonts w:ascii="Times New Roman" w:hAnsi="Times New Roman" w:cs="Times New Roman"/>
          <w:sz w:val="28"/>
          <w:szCs w:val="28"/>
        </w:rPr>
        <w:t xml:space="preserve"> МПК «Мечта</w:t>
      </w:r>
      <w:r w:rsidRPr="00926427">
        <w:rPr>
          <w:rFonts w:ascii="Times New Roman" w:hAnsi="Times New Roman" w:cs="Times New Roman"/>
          <w:sz w:val="28"/>
          <w:szCs w:val="28"/>
        </w:rPr>
        <w:t>»</w:t>
      </w:r>
      <w:r w:rsidR="00E26379">
        <w:rPr>
          <w:rFonts w:ascii="Times New Roman" w:hAnsi="Times New Roman" w:cs="Times New Roman"/>
          <w:sz w:val="28"/>
          <w:szCs w:val="28"/>
        </w:rPr>
        <w:t xml:space="preserve"> (подведомственное учреждение МПК «Юность»)</w:t>
      </w:r>
      <w:r w:rsidRPr="00926427">
        <w:rPr>
          <w:rFonts w:ascii="Times New Roman" w:hAnsi="Times New Roman" w:cs="Times New Roman"/>
          <w:sz w:val="28"/>
          <w:szCs w:val="28"/>
        </w:rPr>
        <w:t xml:space="preserve">, </w:t>
      </w:r>
      <w:r w:rsidRPr="00926427">
        <w:rPr>
          <w:rFonts w:ascii="Times New Roman" w:hAnsi="Times New Roman" w:cs="Times New Roman"/>
          <w:sz w:val="28"/>
          <w:szCs w:val="28"/>
        </w:rPr>
        <w:lastRenderedPageBreak/>
        <w:t xml:space="preserve">МБУ «Форпост» и МБУ </w:t>
      </w:r>
      <w:r w:rsidR="00E26379">
        <w:rPr>
          <w:rFonts w:ascii="Times New Roman" w:hAnsi="Times New Roman" w:cs="Times New Roman"/>
          <w:sz w:val="28"/>
          <w:szCs w:val="28"/>
        </w:rPr>
        <w:t>ОДУЛ «Кама</w:t>
      </w:r>
      <w:r w:rsidRPr="00926427">
        <w:rPr>
          <w:rFonts w:ascii="Times New Roman" w:hAnsi="Times New Roman" w:cs="Times New Roman"/>
          <w:sz w:val="28"/>
          <w:szCs w:val="28"/>
        </w:rPr>
        <w:t>». С одной стороны – это серьезный организационный потенциал с широким спектром, с другой – это большой комплекс, который требует ресурсов для содержания и развития.</w:t>
      </w:r>
      <w:r w:rsidR="00737BB7" w:rsidRPr="00926427">
        <w:rPr>
          <w:rFonts w:ascii="Times New Roman" w:hAnsi="Times New Roman" w:cs="Times New Roman"/>
        </w:rPr>
        <w:t xml:space="preserve"> </w:t>
      </w:r>
    </w:p>
    <w:p w:rsidR="00737BB7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E26379">
        <w:rPr>
          <w:rFonts w:ascii="Times New Roman" w:hAnsi="Times New Roman" w:cs="Times New Roman"/>
          <w:sz w:val="28"/>
          <w:szCs w:val="28"/>
        </w:rPr>
        <w:t>Отдел</w:t>
      </w:r>
      <w:r w:rsidRPr="00926427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E26379">
        <w:rPr>
          <w:rFonts w:ascii="Times New Roman" w:hAnsi="Times New Roman" w:cs="Times New Roman"/>
          <w:sz w:val="28"/>
          <w:szCs w:val="28"/>
        </w:rPr>
        <w:t xml:space="preserve"> и спорту</w:t>
      </w:r>
      <w:r w:rsidRPr="00926427">
        <w:rPr>
          <w:rFonts w:ascii="Times New Roman" w:hAnsi="Times New Roman" w:cs="Times New Roman"/>
          <w:sz w:val="28"/>
          <w:szCs w:val="28"/>
        </w:rPr>
        <w:t xml:space="preserve"> реализует большой спектр важных направлений по формированию потенциала города прежде всего путем привития молодому поколению культурных, нравственных ценностей, воспитывая гражданскую позицию, создавая условия для многогранного интеллектуального развития. </w:t>
      </w:r>
    </w:p>
    <w:p w:rsidR="00737BB7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Работа с талантливой молодежью охватывает всевозможные сферы: от фундаментальной и прикладной науки до творчества, от патриотического воспитания до добровольческой деятельности, от культуры болельщиков до развития новых видов спорта. </w:t>
      </w:r>
    </w:p>
    <w:p w:rsidR="00737BB7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Высокая гражданская активность подростков и молодежи поддерживается организацией патриотической работы: проведение митингов в честь памятных дат, семинаров и конференций с участием ветеранов, героев и лучших специалистов историков, поддержка движения поисковиков. </w:t>
      </w:r>
    </w:p>
    <w:p w:rsidR="00737BB7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Современная молодежь регулярно пользуется Интернетом, рассматривая его как основной источник информации и главное средство коммуникации. В связи с этим активизирована работа в социальных сетях, меняются способы и формы подачи материалов (размещение емкого короткого контента и интерактивное вовлечение в мероприятие незадолго до его фактического проведения). </w:t>
      </w:r>
      <w:r w:rsidR="001C0504">
        <w:rPr>
          <w:rFonts w:ascii="Times New Roman" w:hAnsi="Times New Roman" w:cs="Times New Roman"/>
          <w:sz w:val="28"/>
          <w:szCs w:val="28"/>
        </w:rPr>
        <w:t>Отдел</w:t>
      </w:r>
      <w:r w:rsidRPr="00926427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1C0504">
        <w:rPr>
          <w:rFonts w:ascii="Times New Roman" w:hAnsi="Times New Roman" w:cs="Times New Roman"/>
          <w:sz w:val="28"/>
          <w:szCs w:val="28"/>
        </w:rPr>
        <w:t xml:space="preserve"> и спорту</w:t>
      </w:r>
      <w:r w:rsidRPr="00926427">
        <w:rPr>
          <w:rFonts w:ascii="Times New Roman" w:hAnsi="Times New Roman" w:cs="Times New Roman"/>
          <w:sz w:val="28"/>
          <w:szCs w:val="28"/>
        </w:rPr>
        <w:t xml:space="preserve"> выстраивает коммуникации в социальных сетях для анонсирования событий, взаимодействия с молодежью, вовлечения ее в активную общественную жизнь. Ведется разработка важных направлений по формированию личностного потенциала горожан прежде всего за счет привития культурных, нравственных ценностей молодому поколению, воспитания гражданской</w:t>
      </w:r>
      <w:r w:rsidRPr="00926427">
        <w:rPr>
          <w:rFonts w:ascii="Times New Roman" w:hAnsi="Times New Roman" w:cs="Times New Roman"/>
        </w:rPr>
        <w:t xml:space="preserve"> </w:t>
      </w:r>
      <w:r w:rsidRPr="00926427">
        <w:rPr>
          <w:rFonts w:ascii="Times New Roman" w:hAnsi="Times New Roman" w:cs="Times New Roman"/>
          <w:sz w:val="28"/>
          <w:szCs w:val="28"/>
        </w:rPr>
        <w:t xml:space="preserve">позиции, создания условий для многогранного интеллектуального развития. Программа в данном случае будет эффективно способствовать решению проблем, связанных с необходимостью совершенствования, воспитания и самореализации молодежи. </w:t>
      </w:r>
    </w:p>
    <w:p w:rsidR="00D312C1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Однако в </w:t>
      </w:r>
      <w:proofErr w:type="spellStart"/>
      <w:r w:rsidR="001C0504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926427">
        <w:rPr>
          <w:rFonts w:ascii="Times New Roman" w:hAnsi="Times New Roman" w:cs="Times New Roman"/>
          <w:sz w:val="28"/>
          <w:szCs w:val="28"/>
        </w:rPr>
        <w:t xml:space="preserve"> муниципальном районе имеется и ряд проблем в данной сфере, среди которых можно выделить следующие: </w:t>
      </w:r>
    </w:p>
    <w:p w:rsidR="00D312C1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lastRenderedPageBreak/>
        <w:t xml:space="preserve">1) отставание уровня развития инфраструктуры молодежной политики от требований, предъявляемых современным обществом; </w:t>
      </w:r>
    </w:p>
    <w:p w:rsidR="00D312C1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2) отток талантливой молодежи для обучения в высших учебных заведениях и, как следствие, снижение количества высококвалифицированных кадров; </w:t>
      </w:r>
    </w:p>
    <w:p w:rsidR="00D312C1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3</w:t>
      </w:r>
      <w:r w:rsidRPr="002706C2">
        <w:rPr>
          <w:rFonts w:ascii="Times New Roman" w:hAnsi="Times New Roman" w:cs="Times New Roman"/>
          <w:sz w:val="28"/>
          <w:szCs w:val="28"/>
        </w:rPr>
        <w:t>) проблемы интегрирования прибывающей молодежи в социальную жизнь города и ее адаптации</w:t>
      </w:r>
      <w:r w:rsidR="004E049B" w:rsidRPr="002706C2">
        <w:rPr>
          <w:rFonts w:ascii="Times New Roman" w:hAnsi="Times New Roman" w:cs="Times New Roman"/>
          <w:sz w:val="28"/>
          <w:szCs w:val="28"/>
        </w:rPr>
        <w:t xml:space="preserve"> к новым условиям</w:t>
      </w:r>
      <w:r w:rsidR="00D312C1" w:rsidRPr="002706C2">
        <w:rPr>
          <w:rFonts w:ascii="Times New Roman" w:hAnsi="Times New Roman" w:cs="Times New Roman"/>
          <w:sz w:val="28"/>
          <w:szCs w:val="28"/>
        </w:rPr>
        <w:t>;</w:t>
      </w:r>
    </w:p>
    <w:p w:rsidR="00D312C1" w:rsidRPr="00926427" w:rsidRDefault="00737BB7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4) отсутствие объектов молодежной политики в некоторых микрорайонах; </w:t>
      </w:r>
    </w:p>
    <w:p w:rsidR="00D312C1" w:rsidRPr="00926427" w:rsidRDefault="00D312C1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5) </w:t>
      </w:r>
      <w:r w:rsidR="00737BB7" w:rsidRPr="00926427">
        <w:rPr>
          <w:rFonts w:ascii="Times New Roman" w:hAnsi="Times New Roman" w:cs="Times New Roman"/>
          <w:sz w:val="28"/>
          <w:szCs w:val="28"/>
        </w:rPr>
        <w:t xml:space="preserve">вновь появляющаяся тенденция к росту преступности среди несовершеннолетних и молодежи. </w:t>
      </w:r>
    </w:p>
    <w:p w:rsidR="00884B98" w:rsidRPr="00926427" w:rsidRDefault="00884B98" w:rsidP="008F10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40D" w:rsidRPr="00926427" w:rsidRDefault="005E440D" w:rsidP="008F10E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задачи, сро</w:t>
      </w:r>
      <w:r w:rsidR="00884B98" w:rsidRPr="00926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 и этапы реализации Программы</w:t>
      </w:r>
    </w:p>
    <w:p w:rsidR="00926427" w:rsidRPr="00926427" w:rsidRDefault="005E440D" w:rsidP="008F10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реализации Программы </w:t>
      </w:r>
      <w:r w:rsidR="00926427" w:rsidRPr="0092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926427" w:rsidRPr="00926427">
        <w:rPr>
          <w:rFonts w:ascii="Times New Roman" w:hAnsi="Times New Roman" w:cs="Times New Roman"/>
          <w:sz w:val="28"/>
          <w:szCs w:val="28"/>
        </w:rPr>
        <w:t>создание условий и возможностей для сохранения и наращивания человеческого капитала молодежи, раскрытия потенциала молодежи на основе созданного в городе современного и комфортного жизненного пространства. Для ее достижения необходимо решить ряд основных задач, носящих системный характер: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1) Инновационное и информационное обеспечение молодёжной политики, создание системы подготовки и переподготовки специалистов по работе с молодёжью.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2) Организация работы по месту жительства, организация всестороннего досуга и обеспечения занятости молодого поколения.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3) Расширение инфраструктуры учреждений по работе с детьми и молодежью.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4) Создание условий для развития эффективных моделей трудовой активности учащейся и студенческой молодежи, в том числе через систему вторичной занятости и студенческих трудовых отрядов, развитие инновационного потенциала и предпринимательской активности молодого поколения; обеспечение занятости молодежи, снижение уровня безработицы путем предоставления сезонных и временных работ, создания рабочих мест для молодежи и несовершеннолетних. 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5) Реализация действенной системы профилактики социально негативных явлений в молодежной среде. 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6) Поддержка детей и молодежи, нуждающейся в </w:t>
      </w:r>
      <w:proofErr w:type="gramStart"/>
      <w:r w:rsidRPr="00926427">
        <w:rPr>
          <w:rFonts w:ascii="Times New Roman" w:hAnsi="Times New Roman" w:cs="Times New Roman"/>
          <w:sz w:val="28"/>
          <w:szCs w:val="28"/>
        </w:rPr>
        <w:t>особой  заботе</w:t>
      </w:r>
      <w:proofErr w:type="gramEnd"/>
      <w:r w:rsidRPr="00926427">
        <w:rPr>
          <w:rFonts w:ascii="Times New Roman" w:hAnsi="Times New Roman" w:cs="Times New Roman"/>
          <w:sz w:val="28"/>
          <w:szCs w:val="28"/>
        </w:rPr>
        <w:t xml:space="preserve"> государства. 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lastRenderedPageBreak/>
        <w:t xml:space="preserve">7) Создание условий для участия молодежи в добровольческой деятельности, поддержки организованных форм добровольчества. 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8) Создание условий для молодежных общественных организаций, движений, для развития лидерских качеств молодежи и поддержки социально значимых проектов, инициированных молодежью и молодежными общественными организациями. 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9) Поиск, поддержка одаренных детей и молодежи, создание условий для развития их интеллектуального и творческого потенциала. </w:t>
      </w:r>
    </w:p>
    <w:p w:rsidR="001C0504" w:rsidRPr="00926427" w:rsidRDefault="00926427" w:rsidP="001C0504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10) Создание условий для организации всестороннего досуга, оздоровления, летней и каникулярной занятости детей и подростков. 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11) Профилактика экстремизма в молодежной среде, пропаганда национальных культурных ценностей. </w:t>
      </w:r>
    </w:p>
    <w:p w:rsidR="00926427" w:rsidRPr="00926427" w:rsidRDefault="00926427" w:rsidP="008F10E8">
      <w:pPr>
        <w:spacing w:after="0" w:line="360" w:lineRule="auto"/>
        <w:ind w:hanging="1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 xml:space="preserve">12) Укрепление института семьи. </w:t>
      </w:r>
    </w:p>
    <w:p w:rsidR="00926427" w:rsidRPr="00926427" w:rsidRDefault="00926427" w:rsidP="008F10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427">
        <w:rPr>
          <w:rFonts w:ascii="Times New Roman" w:hAnsi="Times New Roman" w:cs="Times New Roman"/>
          <w:sz w:val="28"/>
          <w:szCs w:val="28"/>
        </w:rPr>
        <w:t>13) Формирование общественно-политической активности и гражданской компетентности молодого поколения; создание благоприятных условий для социализации детей и подростков, их правовой защиты, самовыражения, формирования личности.</w:t>
      </w:r>
    </w:p>
    <w:p w:rsidR="005E440D" w:rsidRPr="00926427" w:rsidRDefault="005E440D" w:rsidP="008F10E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Программы предполагается осуществить в период с 20</w:t>
      </w:r>
      <w:r w:rsidR="006022E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="00926427" w:rsidRPr="0092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20</w:t>
      </w:r>
      <w:r w:rsidR="00000EDB" w:rsidRPr="009264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6427" w:rsidRPr="009264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2162C4" w:rsidRPr="00C76B69" w:rsidRDefault="002162C4" w:rsidP="008F10E8">
      <w:pPr>
        <w:spacing w:after="0" w:line="360" w:lineRule="auto"/>
        <w:ind w:left="720" w:hanging="360"/>
        <w:jc w:val="center"/>
        <w:rPr>
          <w:b/>
        </w:rPr>
      </w:pPr>
      <w:r w:rsidRPr="00C76B69">
        <w:rPr>
          <w:rFonts w:ascii="Times New Roman" w:hAnsi="Times New Roman" w:cs="Times New Roman"/>
          <w:b/>
          <w:sz w:val="28"/>
          <w:szCs w:val="28"/>
        </w:rPr>
        <w:t>3.Обоснование ресурсного обеспечения Программы Финансовое обеспечение реализации</w:t>
      </w:r>
      <w:r w:rsidRPr="00C76B69">
        <w:rPr>
          <w:b/>
        </w:rPr>
        <w:t>.</w:t>
      </w:r>
    </w:p>
    <w:p w:rsidR="00000EDB" w:rsidRDefault="002162C4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6B69">
        <w:rPr>
          <w:rFonts w:ascii="Times New Roman" w:hAnsi="Times New Roman" w:cs="Times New Roman"/>
          <w:sz w:val="28"/>
          <w:szCs w:val="28"/>
        </w:rPr>
        <w:t xml:space="preserve"> </w:t>
      </w:r>
      <w:r w:rsidR="00C76B69">
        <w:rPr>
          <w:rFonts w:ascii="Times New Roman" w:hAnsi="Times New Roman" w:cs="Times New Roman"/>
          <w:sz w:val="28"/>
          <w:szCs w:val="28"/>
        </w:rPr>
        <w:t>Муниципальная п</w:t>
      </w:r>
      <w:r w:rsidRPr="00C76B69">
        <w:rPr>
          <w:rFonts w:ascii="Times New Roman" w:hAnsi="Times New Roman" w:cs="Times New Roman"/>
          <w:sz w:val="28"/>
          <w:szCs w:val="28"/>
        </w:rPr>
        <w:t>рограмм</w:t>
      </w:r>
      <w:r w:rsidR="00C76B69">
        <w:rPr>
          <w:rFonts w:ascii="Times New Roman" w:hAnsi="Times New Roman" w:cs="Times New Roman"/>
          <w:sz w:val="28"/>
          <w:szCs w:val="28"/>
        </w:rPr>
        <w:t>а</w:t>
      </w:r>
      <w:r w:rsidRPr="00C76B69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средств бюджета </w:t>
      </w:r>
      <w:r w:rsidR="001C0504">
        <w:rPr>
          <w:rFonts w:ascii="Times New Roman" w:hAnsi="Times New Roman" w:cs="Times New Roman"/>
          <w:sz w:val="28"/>
          <w:szCs w:val="28"/>
        </w:rPr>
        <w:t>Мамадышского</w:t>
      </w:r>
      <w:r w:rsidR="00C76B69">
        <w:rPr>
          <w:rFonts w:ascii="Times New Roman" w:hAnsi="Times New Roman" w:cs="Times New Roman"/>
          <w:sz w:val="28"/>
          <w:szCs w:val="28"/>
        </w:rPr>
        <w:t xml:space="preserve"> </w:t>
      </w:r>
      <w:r w:rsidRPr="00C76B6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6B69">
        <w:rPr>
          <w:rFonts w:ascii="Times New Roman" w:hAnsi="Times New Roman" w:cs="Times New Roman"/>
          <w:sz w:val="28"/>
          <w:szCs w:val="28"/>
        </w:rPr>
        <w:t>района</w:t>
      </w:r>
      <w:r w:rsidRPr="00C76B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B69" w:rsidRPr="00E658EA" w:rsidRDefault="00C76B69" w:rsidP="008F10E8">
      <w:pPr>
        <w:spacing w:after="0" w:line="360" w:lineRule="auto"/>
        <w:ind w:left="72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ED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из средств </w:t>
      </w:r>
      <w:proofErr w:type="gramStart"/>
      <w:r w:rsidRPr="00000ED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22E4">
        <w:rPr>
          <w:rFonts w:ascii="Times New Roman" w:hAnsi="Times New Roman" w:cs="Times New Roman"/>
          <w:sz w:val="28"/>
          <w:szCs w:val="28"/>
        </w:rPr>
        <w:t xml:space="preserve"> Мамадышского</w:t>
      </w:r>
      <w:proofErr w:type="gramEnd"/>
      <w:r w:rsidR="006022E4">
        <w:rPr>
          <w:rFonts w:ascii="Times New Roman" w:hAnsi="Times New Roman" w:cs="Times New Roman"/>
          <w:sz w:val="28"/>
          <w:szCs w:val="28"/>
        </w:rPr>
        <w:t xml:space="preserve"> </w:t>
      </w:r>
      <w:r w:rsidRPr="00000ED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составит</w:t>
      </w:r>
      <w:r w:rsidRPr="00E658EA">
        <w:rPr>
          <w:rFonts w:ascii="Times New Roman" w:hAnsi="Times New Roman" w:cs="Times New Roman"/>
          <w:sz w:val="28"/>
          <w:szCs w:val="28"/>
        </w:rPr>
        <w:t xml:space="preserve">:            </w:t>
      </w:r>
      <w:r w:rsidR="00E658EA" w:rsidRPr="00E658EA">
        <w:rPr>
          <w:rFonts w:ascii="Times New Roman" w:hAnsi="Times New Roman" w:cs="Times New Roman"/>
          <w:sz w:val="28"/>
          <w:szCs w:val="28"/>
        </w:rPr>
        <w:t>1 950</w:t>
      </w:r>
      <w:r w:rsidRPr="00E658EA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76B69" w:rsidRPr="006E6C5E" w:rsidRDefault="00C76B69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C5E">
        <w:rPr>
          <w:rFonts w:ascii="Times New Roman" w:hAnsi="Times New Roman" w:cs="Times New Roman"/>
          <w:sz w:val="28"/>
          <w:szCs w:val="28"/>
        </w:rPr>
        <w:t>в т. ч. по годам реализации:</w:t>
      </w:r>
    </w:p>
    <w:p w:rsidR="00C76B69" w:rsidRPr="00E658EA" w:rsidRDefault="00C76B69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8EA">
        <w:rPr>
          <w:rFonts w:ascii="Times New Roman" w:hAnsi="Times New Roman" w:cs="Times New Roman"/>
          <w:sz w:val="28"/>
          <w:szCs w:val="28"/>
        </w:rPr>
        <w:t xml:space="preserve">2021 год –   </w:t>
      </w:r>
      <w:r w:rsidR="0061511C" w:rsidRPr="00E658EA">
        <w:rPr>
          <w:rFonts w:ascii="Times New Roman" w:hAnsi="Times New Roman" w:cs="Times New Roman"/>
          <w:sz w:val="28"/>
          <w:szCs w:val="28"/>
        </w:rPr>
        <w:t>650</w:t>
      </w:r>
      <w:r w:rsidR="006C7051" w:rsidRPr="00E65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51" w:rsidRPr="00E658E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C7051" w:rsidRPr="00E658EA">
        <w:rPr>
          <w:rFonts w:ascii="Times New Roman" w:hAnsi="Times New Roman" w:cs="Times New Roman"/>
          <w:sz w:val="28"/>
          <w:szCs w:val="28"/>
        </w:rPr>
        <w:t>.;</w:t>
      </w:r>
    </w:p>
    <w:p w:rsidR="00C76B69" w:rsidRPr="00E658EA" w:rsidRDefault="00C76B69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8EA">
        <w:rPr>
          <w:rFonts w:ascii="Times New Roman" w:hAnsi="Times New Roman" w:cs="Times New Roman"/>
          <w:sz w:val="28"/>
          <w:szCs w:val="28"/>
        </w:rPr>
        <w:t xml:space="preserve">2022 год –    </w:t>
      </w:r>
      <w:r w:rsidR="0061511C" w:rsidRPr="00E658EA">
        <w:rPr>
          <w:rFonts w:ascii="Times New Roman" w:hAnsi="Times New Roman" w:cs="Times New Roman"/>
          <w:sz w:val="28"/>
          <w:szCs w:val="28"/>
        </w:rPr>
        <w:t>650</w:t>
      </w:r>
      <w:r w:rsidR="006C7051" w:rsidRPr="00E65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51" w:rsidRPr="00E658E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C7051" w:rsidRPr="00E658EA">
        <w:rPr>
          <w:rFonts w:ascii="Times New Roman" w:hAnsi="Times New Roman" w:cs="Times New Roman"/>
          <w:sz w:val="28"/>
          <w:szCs w:val="28"/>
        </w:rPr>
        <w:t>.;</w:t>
      </w:r>
    </w:p>
    <w:p w:rsidR="006C7051" w:rsidRPr="00E658EA" w:rsidRDefault="00C76B69" w:rsidP="008F10E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58EA">
        <w:rPr>
          <w:rFonts w:ascii="Times New Roman" w:hAnsi="Times New Roman" w:cs="Times New Roman"/>
          <w:sz w:val="28"/>
          <w:szCs w:val="28"/>
        </w:rPr>
        <w:t xml:space="preserve">       2023 год –     </w:t>
      </w:r>
      <w:r w:rsidR="0061511C" w:rsidRPr="00E658EA">
        <w:rPr>
          <w:rFonts w:ascii="Times New Roman" w:hAnsi="Times New Roman" w:cs="Times New Roman"/>
          <w:sz w:val="28"/>
          <w:szCs w:val="28"/>
        </w:rPr>
        <w:t>650</w:t>
      </w:r>
      <w:r w:rsidR="006C7051" w:rsidRPr="00E65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051" w:rsidRPr="00E658E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C7051" w:rsidRPr="00E658EA">
        <w:rPr>
          <w:rFonts w:ascii="Times New Roman" w:hAnsi="Times New Roman" w:cs="Times New Roman"/>
          <w:sz w:val="28"/>
          <w:szCs w:val="28"/>
        </w:rPr>
        <w:t>.</w:t>
      </w:r>
    </w:p>
    <w:p w:rsidR="00F259C1" w:rsidRDefault="00F259C1" w:rsidP="008F10E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6B69" w:rsidRDefault="00F259C1" w:rsidP="008F10E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B69">
        <w:rPr>
          <w:rFonts w:ascii="Times New Roman" w:hAnsi="Times New Roman" w:cs="Times New Roman"/>
          <w:sz w:val="28"/>
          <w:szCs w:val="28"/>
        </w:rPr>
        <w:t xml:space="preserve"> Объемы финансирования Программы носят прогнозный характер и подлежат ежегодному уточнению при формировании проекта местного бюджета </w:t>
      </w:r>
      <w:r w:rsidR="001C0504">
        <w:rPr>
          <w:rFonts w:ascii="Times New Roman" w:hAnsi="Times New Roman" w:cs="Times New Roman"/>
          <w:sz w:val="28"/>
          <w:szCs w:val="28"/>
        </w:rPr>
        <w:lastRenderedPageBreak/>
        <w:t xml:space="preserve">Мамадышского </w:t>
      </w:r>
      <w:r w:rsidR="00C76B69">
        <w:rPr>
          <w:rFonts w:ascii="Times New Roman" w:hAnsi="Times New Roman" w:cs="Times New Roman"/>
          <w:sz w:val="28"/>
          <w:szCs w:val="28"/>
        </w:rPr>
        <w:t xml:space="preserve">муниципального района на соответствующий год и плановый период.  </w:t>
      </w:r>
    </w:p>
    <w:p w:rsidR="0095398F" w:rsidRPr="006A65FE" w:rsidRDefault="0095398F" w:rsidP="008F10E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6B69" w:rsidRPr="00C76B69" w:rsidRDefault="00C76B69" w:rsidP="008F10E8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C76B69">
        <w:rPr>
          <w:rFonts w:ascii="Times New Roman" w:hAnsi="Times New Roman" w:cs="Times New Roman"/>
          <w:b/>
          <w:sz w:val="28"/>
          <w:szCs w:val="28"/>
        </w:rPr>
        <w:t>Механизм реализации Программы.</w:t>
      </w:r>
    </w:p>
    <w:p w:rsidR="00DD5220" w:rsidRDefault="00C76B69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6B69">
        <w:rPr>
          <w:rFonts w:ascii="Times New Roman" w:hAnsi="Times New Roman" w:cs="Times New Roman"/>
          <w:sz w:val="28"/>
          <w:szCs w:val="28"/>
        </w:rPr>
        <w:t xml:space="preserve"> Ответственным за реализацию Программы является </w:t>
      </w:r>
      <w:r w:rsidR="001C0504">
        <w:rPr>
          <w:rFonts w:ascii="Times New Roman" w:hAnsi="Times New Roman" w:cs="Times New Roman"/>
          <w:sz w:val="28"/>
          <w:szCs w:val="28"/>
        </w:rPr>
        <w:t>Отдел</w:t>
      </w:r>
      <w:r w:rsidRPr="00C76B69"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1C0504">
        <w:rPr>
          <w:rFonts w:ascii="Times New Roman" w:hAnsi="Times New Roman" w:cs="Times New Roman"/>
          <w:sz w:val="28"/>
          <w:szCs w:val="28"/>
        </w:rPr>
        <w:t xml:space="preserve"> и спорту</w:t>
      </w:r>
      <w:r w:rsidRPr="00C76B69">
        <w:rPr>
          <w:rFonts w:ascii="Times New Roman" w:hAnsi="Times New Roman" w:cs="Times New Roman"/>
          <w:sz w:val="28"/>
          <w:szCs w:val="28"/>
        </w:rPr>
        <w:t xml:space="preserve">, который осуществляет мониторинг целевых индикаторов. В реализации Программы принимают участие все подведомственные </w:t>
      </w:r>
      <w:r w:rsidR="00DD5220" w:rsidRPr="00C76B6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1C0504">
        <w:rPr>
          <w:rFonts w:ascii="Times New Roman" w:hAnsi="Times New Roman" w:cs="Times New Roman"/>
          <w:sz w:val="28"/>
          <w:szCs w:val="28"/>
        </w:rPr>
        <w:t>Отдела</w:t>
      </w:r>
      <w:r w:rsidR="00DD5220">
        <w:rPr>
          <w:rFonts w:ascii="Times New Roman" w:hAnsi="Times New Roman" w:cs="Times New Roman"/>
          <w:sz w:val="28"/>
          <w:szCs w:val="28"/>
        </w:rPr>
        <w:t xml:space="preserve"> </w:t>
      </w:r>
      <w:r w:rsidR="00DD5220" w:rsidRPr="00C76B69">
        <w:rPr>
          <w:rFonts w:ascii="Times New Roman" w:hAnsi="Times New Roman" w:cs="Times New Roman"/>
          <w:sz w:val="28"/>
          <w:szCs w:val="28"/>
        </w:rPr>
        <w:t>по делам молодежи</w:t>
      </w:r>
      <w:r w:rsidR="001C0504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DD5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нужд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Pr="002721E8">
        <w:rPr>
          <w:rFonts w:ascii="Times New Roman" w:hAnsi="Times New Roman" w:cs="Times New Roman"/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осуществляет координатор Программы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="005C25B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по делам </w:t>
      </w:r>
      <w:r w:rsidR="005C25B3">
        <w:rPr>
          <w:rFonts w:ascii="Times New Roman" w:hAnsi="Times New Roman" w:cs="Times New Roman"/>
          <w:sz w:val="28"/>
          <w:szCs w:val="28"/>
        </w:rPr>
        <w:t>молодежи спорту Исполнительного комитета 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РТ»</w:t>
      </w:r>
      <w:r w:rsidRPr="002721E8">
        <w:rPr>
          <w:rFonts w:ascii="Times New Roman" w:hAnsi="Times New Roman" w:cs="Times New Roman"/>
          <w:sz w:val="28"/>
          <w:szCs w:val="28"/>
        </w:rPr>
        <w:t>: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 xml:space="preserve">ивает разработку муниципальной </w:t>
      </w:r>
      <w:r w:rsidRPr="002721E8">
        <w:rPr>
          <w:rFonts w:ascii="Times New Roman" w:hAnsi="Times New Roman" w:cs="Times New Roman"/>
          <w:sz w:val="28"/>
          <w:szCs w:val="28"/>
        </w:rPr>
        <w:t>программы, ее согласование с иными исполнителями отдельных мероприятий Программы;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формирует структуру Программы и перечень иных исполнителей отдельных мероприятий Программы;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</w:t>
      </w:r>
      <w:r>
        <w:rPr>
          <w:rFonts w:ascii="Times New Roman" w:hAnsi="Times New Roman" w:cs="Times New Roman"/>
          <w:sz w:val="28"/>
          <w:szCs w:val="28"/>
        </w:rPr>
        <w:t xml:space="preserve"> источникам средств реализации </w:t>
      </w:r>
      <w:r w:rsidRPr="002721E8">
        <w:rPr>
          <w:rFonts w:ascii="Times New Roman" w:hAnsi="Times New Roman" w:cs="Times New Roman"/>
          <w:sz w:val="28"/>
          <w:szCs w:val="28"/>
        </w:rPr>
        <w:t>Программы на основании предложений муниципальных заказчиков, ответственных за выполнение мероприятий Программы;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отчетов, иных исполнителей отдельных мероприятий Программы;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проводит оценку эффективности Программы;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готовит годовой отчет о ходе реализации Программы;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Программы на официальном сайте в сети «Интернет»; 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 xml:space="preserve">несет ответственность за целевое и эффективное использование бюджетных </w:t>
      </w:r>
      <w:r w:rsidRPr="002721E8">
        <w:rPr>
          <w:rFonts w:ascii="Times New Roman" w:hAnsi="Times New Roman" w:cs="Times New Roman"/>
          <w:sz w:val="28"/>
          <w:szCs w:val="28"/>
        </w:rPr>
        <w:lastRenderedPageBreak/>
        <w:t>средств Программы.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Программой.</w:t>
      </w:r>
    </w:p>
    <w:p w:rsidR="00895EDA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6C5">
        <w:rPr>
          <w:rFonts w:ascii="Times New Roman" w:hAnsi="Times New Roman" w:cs="Times New Roman"/>
          <w:sz w:val="28"/>
          <w:szCs w:val="28"/>
        </w:rPr>
        <w:t xml:space="preserve">В реализации Программы принимают участие муниципальные </w:t>
      </w:r>
      <w:r>
        <w:rPr>
          <w:rFonts w:ascii="Times New Roman" w:hAnsi="Times New Roman" w:cs="Times New Roman"/>
          <w:sz w:val="28"/>
          <w:szCs w:val="28"/>
        </w:rPr>
        <w:t>бюджетные</w:t>
      </w:r>
      <w:r w:rsidRPr="00D156C5">
        <w:rPr>
          <w:rFonts w:ascii="Times New Roman" w:hAnsi="Times New Roman" w:cs="Times New Roman"/>
          <w:sz w:val="28"/>
          <w:szCs w:val="28"/>
        </w:rPr>
        <w:t xml:space="preserve"> учреждения, подведомственные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="005C25B3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="005C25B3">
        <w:rPr>
          <w:rFonts w:ascii="Times New Roman" w:hAnsi="Times New Roman" w:cs="Times New Roman"/>
          <w:sz w:val="28"/>
          <w:szCs w:val="28"/>
        </w:rPr>
        <w:t xml:space="preserve"> и спорту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5C25B3">
        <w:rPr>
          <w:rFonts w:ascii="Times New Roman" w:hAnsi="Times New Roman" w:cs="Times New Roman"/>
          <w:sz w:val="28"/>
          <w:szCs w:val="28"/>
        </w:rPr>
        <w:t>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РТ», которые </w:t>
      </w:r>
      <w:r w:rsidRPr="002721E8">
        <w:rPr>
          <w:rFonts w:ascii="Times New Roman" w:hAnsi="Times New Roman" w:cs="Times New Roman"/>
          <w:sz w:val="28"/>
          <w:szCs w:val="28"/>
        </w:rPr>
        <w:t>несут ответственность за целевое и эффективное использование бюджетных средств Программы и своевременное предоставление отчетных документов.</w:t>
      </w:r>
    </w:p>
    <w:p w:rsidR="00895EDA" w:rsidRPr="00D156C5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6C5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предусматривает обеспечение деятельности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D156C5">
        <w:rPr>
          <w:rFonts w:ascii="Times New Roman" w:hAnsi="Times New Roman" w:cs="Times New Roman"/>
          <w:sz w:val="28"/>
          <w:szCs w:val="28"/>
        </w:rPr>
        <w:t xml:space="preserve">учреждений, предоставляющих услуги в сфере молодежной политики, путем составления, утверждения и ведения бюджетных смет. Сметы составляются на основании разработанных и установленных (согласованных) главным распорядителем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D156C5">
        <w:rPr>
          <w:rFonts w:ascii="Times New Roman" w:hAnsi="Times New Roman" w:cs="Times New Roman"/>
          <w:sz w:val="28"/>
          <w:szCs w:val="28"/>
        </w:rPr>
        <w:t>средств на соответствующий финансовый год расчетных показателей, характеризующих деятельность учреждения и доведенных объемом лимитов бюджетных обязательств по расходам местного бюджета, являющихся неотъемлемой частью сметы, в течение десяти дней со дня получения расходных расписаний. Сметы корректируются с учетом особенностей учреждения по данным результатов проверки правильности составления и ведения смет, результатов выполнения учреждением сметы за отчетный и (или) текущий финансовый год и данных о соблюдении учреждением бюджетного законодательства Российской Федерации по результатам проведения контрольных мероприятий, в том числе внутреннего финансового контроля организации бюджетного учета и отчетности учреждения. Муниципальные казенные учреждения несут ответственность за целевое и эффективное использование бюджетных средств Программы и своевременное предоставление отчетных документов.</w:t>
      </w:r>
    </w:p>
    <w:p w:rsidR="00895EDA" w:rsidRPr="002721E8" w:rsidRDefault="00895EDA" w:rsidP="008F10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целевых показателей с их плановыми значениями по результатам отчетного года.</w:t>
      </w:r>
    </w:p>
    <w:p w:rsidR="00895EDA" w:rsidRDefault="00895EDA" w:rsidP="008F10E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1E8"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21E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C25B3">
        <w:rPr>
          <w:rFonts w:ascii="Times New Roman" w:hAnsi="Times New Roman" w:cs="Times New Roman"/>
          <w:sz w:val="28"/>
          <w:szCs w:val="28"/>
        </w:rPr>
        <w:t>Мамадышского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721E8">
        <w:rPr>
          <w:rFonts w:ascii="Times New Roman" w:hAnsi="Times New Roman" w:cs="Times New Roman"/>
          <w:sz w:val="28"/>
          <w:szCs w:val="28"/>
        </w:rPr>
        <w:t>.</w:t>
      </w:r>
    </w:p>
    <w:p w:rsidR="00E658EA" w:rsidRDefault="00E658EA" w:rsidP="008F10E8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7A3F" w:rsidRDefault="00637A3F" w:rsidP="00637A3F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8DC">
        <w:rPr>
          <w:rFonts w:ascii="Times New Roman" w:hAnsi="Times New Roman" w:cs="Times New Roman"/>
          <w:b/>
          <w:sz w:val="28"/>
          <w:szCs w:val="28"/>
        </w:rPr>
        <w:lastRenderedPageBreak/>
        <w:t>Перечень целевых показателей Программы с расшифровкой плановых значений по годам ее реализации</w:t>
      </w:r>
    </w:p>
    <w:p w:rsidR="00637A3F" w:rsidRPr="003E38DC" w:rsidRDefault="00637A3F" w:rsidP="00637A3F">
      <w:pPr>
        <w:pStyle w:val="ConsPlusNormal"/>
        <w:ind w:left="144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993"/>
        <w:gridCol w:w="1134"/>
        <w:gridCol w:w="1134"/>
        <w:gridCol w:w="1134"/>
      </w:tblGrid>
      <w:tr w:rsidR="00637A3F" w:rsidRPr="003E38DC" w:rsidTr="00D05E1C">
        <w:tc>
          <w:tcPr>
            <w:tcW w:w="817" w:type="dxa"/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3E3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критериев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E3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r w:rsidRPr="003E3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637A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637A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637A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г.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молодежи, участвующей в культурно-досуговых мероприятиях и мероприятиях,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профилактику экстремистской деятельности в молодежной среде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мероприятиях, направленных на гражданское и патриотическое воспитание молодежи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участвующей в мероприятиях, направленных на повышение общественно-политической активности молодежи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молодежи, участвующей в мероприятиях творческой и интеллектуальной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 xml:space="preserve"> 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6 000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Количество молодежи, участвующих в мероприятиях, направленн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на здоровый образ жизни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 xml:space="preserve"> 900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4 1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4 3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молодежи, вовлеченной в деятельность подростково-молодежных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клубов по месту жительства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1 65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молодежи, вовлеченной в деятельность подростково-молодежных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клубов по месту жительства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трудоустроенной молодежи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37A3F" w:rsidRPr="003E38DC" w:rsidTr="00D05E1C"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637A3F" w:rsidRPr="003E38DC" w:rsidRDefault="00637A3F" w:rsidP="00D05E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D7207F">
              <w:rPr>
                <w:rFonts w:ascii="Times New Roman" w:hAnsi="Times New Roman" w:cs="Times New Roman"/>
                <w:sz w:val="28"/>
                <w:szCs w:val="28"/>
              </w:rPr>
              <w:t xml:space="preserve">молодежи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охваченных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илактической работой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7A3F" w:rsidRPr="003E38DC" w:rsidRDefault="00637A3F" w:rsidP="00D05E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3E38D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37A3F" w:rsidRDefault="00637A3F" w:rsidP="00637A3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37A3F" w:rsidRPr="003E38DC" w:rsidRDefault="00637A3F" w:rsidP="00637A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8DC">
        <w:rPr>
          <w:rFonts w:ascii="Times New Roman" w:hAnsi="Times New Roman" w:cs="Times New Roman"/>
          <w:sz w:val="28"/>
          <w:szCs w:val="28"/>
        </w:rPr>
        <w:t>Оценка реализации мероприятий Программы производится координатором Программы, основываясь на принципе сопоставления фактически достигнутых значений целевых показателей с их плановыми значениями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отчетного года.</w:t>
      </w:r>
    </w:p>
    <w:p w:rsidR="00895EDA" w:rsidRDefault="00895EDA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4E7A" w:rsidRPr="00B94E7A" w:rsidRDefault="00637A3F" w:rsidP="008F10E8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398F">
        <w:rPr>
          <w:rFonts w:ascii="Times New Roman" w:hAnsi="Times New Roman" w:cs="Times New Roman"/>
          <w:b/>
          <w:sz w:val="28"/>
          <w:szCs w:val="28"/>
        </w:rPr>
        <w:t>.</w:t>
      </w:r>
      <w:r w:rsidR="00C76B69" w:rsidRPr="00B94E7A">
        <w:rPr>
          <w:rFonts w:ascii="Times New Roman" w:hAnsi="Times New Roman" w:cs="Times New Roman"/>
          <w:b/>
          <w:sz w:val="28"/>
          <w:szCs w:val="28"/>
        </w:rPr>
        <w:t xml:space="preserve"> Оценка социально-экономической эффективности Программы</w:t>
      </w:r>
    </w:p>
    <w:p w:rsidR="00621D49" w:rsidRDefault="00621D49" w:rsidP="008F10E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6B69">
        <w:rPr>
          <w:rFonts w:ascii="Times New Roman" w:hAnsi="Times New Roman" w:cs="Times New Roman"/>
          <w:sz w:val="28"/>
          <w:szCs w:val="28"/>
        </w:rPr>
        <w:lastRenderedPageBreak/>
        <w:t xml:space="preserve">При реализации Программы и для достижения поставленных в ней целей необходимо учитывать возможные социальные, финансово-экономические и административные риски. 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целевых показателей. </w:t>
      </w:r>
    </w:p>
    <w:p w:rsidR="002E3117" w:rsidRDefault="002E3117" w:rsidP="008F10E8">
      <w:pPr>
        <w:pStyle w:val="a7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117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и ее подпрограмм осуществляется муниципальным заказчиком. Эффективность реализации Программы оценивается как степень фактического достижения целевых индикаторов и показателей, утвержденных Программой. Главный социальный эффект от реализации Программы будет достигнут за счет совершенствования и развития механизма реализации молодежной политики, создания социальных и организационных условий для выбора молодыми гражданами своего жизненного пути, реализации инновационного потенциала молодежи в интересах государственного и общественного развития и содействия социальному, культурному, духовному и физическому развитию молодежи. Эффект отложенного действия будет выражаться в: </w:t>
      </w:r>
    </w:p>
    <w:p w:rsidR="002E3117" w:rsidRDefault="002E3117" w:rsidP="008F10E8">
      <w:pPr>
        <w:pStyle w:val="a7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117">
        <w:rPr>
          <w:rFonts w:ascii="Times New Roman" w:hAnsi="Times New Roman" w:cs="Times New Roman"/>
          <w:sz w:val="28"/>
          <w:szCs w:val="28"/>
        </w:rPr>
        <w:t xml:space="preserve">- сокращении негативных (общественно опасных) явлений в молодежной среде, таких как преступность, наркомания, алкоголизм, экстремизм; </w:t>
      </w:r>
    </w:p>
    <w:p w:rsidR="002E3117" w:rsidRDefault="002E3117" w:rsidP="008F10E8">
      <w:pPr>
        <w:pStyle w:val="a7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117">
        <w:rPr>
          <w:rFonts w:ascii="Times New Roman" w:hAnsi="Times New Roman" w:cs="Times New Roman"/>
          <w:sz w:val="28"/>
          <w:szCs w:val="28"/>
        </w:rPr>
        <w:t>- появлении эффективных механизмов включения молодежи в процессы социально-экономического, общественно-поли</w:t>
      </w:r>
      <w:r>
        <w:rPr>
          <w:rFonts w:ascii="Times New Roman" w:hAnsi="Times New Roman" w:cs="Times New Roman"/>
          <w:sz w:val="28"/>
          <w:szCs w:val="28"/>
        </w:rPr>
        <w:t>тического и культурного развити</w:t>
      </w:r>
      <w:r w:rsidR="00BE40F6">
        <w:rPr>
          <w:rFonts w:ascii="Times New Roman" w:hAnsi="Times New Roman" w:cs="Times New Roman"/>
          <w:sz w:val="28"/>
          <w:szCs w:val="28"/>
        </w:rPr>
        <w:t>я</w:t>
      </w:r>
      <w:r w:rsidRPr="002E3117">
        <w:rPr>
          <w:rFonts w:ascii="Times New Roman" w:hAnsi="Times New Roman" w:cs="Times New Roman"/>
          <w:sz w:val="28"/>
          <w:szCs w:val="28"/>
        </w:rPr>
        <w:t>;</w:t>
      </w:r>
    </w:p>
    <w:p w:rsidR="002E3117" w:rsidRDefault="002E3117" w:rsidP="008F10E8">
      <w:pPr>
        <w:pStyle w:val="a7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117">
        <w:rPr>
          <w:rFonts w:ascii="Times New Roman" w:hAnsi="Times New Roman" w:cs="Times New Roman"/>
          <w:sz w:val="28"/>
          <w:szCs w:val="28"/>
        </w:rPr>
        <w:t xml:space="preserve"> - выстраивании эффективной работы в сфере досуга и творчества молодежи; </w:t>
      </w:r>
    </w:p>
    <w:p w:rsidR="002E3117" w:rsidRDefault="002E3117" w:rsidP="00B018AD">
      <w:pPr>
        <w:pStyle w:val="a7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117">
        <w:rPr>
          <w:rFonts w:ascii="Times New Roman" w:hAnsi="Times New Roman" w:cs="Times New Roman"/>
          <w:sz w:val="28"/>
          <w:szCs w:val="28"/>
        </w:rPr>
        <w:t xml:space="preserve">- координации деятельности организаций, занимающихся работой с молодежью; </w:t>
      </w:r>
    </w:p>
    <w:p w:rsidR="002E3117" w:rsidRDefault="002E3117" w:rsidP="00B018AD">
      <w:pPr>
        <w:pStyle w:val="a7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117">
        <w:rPr>
          <w:rFonts w:ascii="Times New Roman" w:hAnsi="Times New Roman" w:cs="Times New Roman"/>
          <w:sz w:val="28"/>
          <w:szCs w:val="28"/>
        </w:rPr>
        <w:t xml:space="preserve">- повышении качества и разнообразия услуг в сфере молодежной политики; - выявлении представителей одаренной молодежи в целях дальнейшей поддержки их творческого становления; </w:t>
      </w:r>
    </w:p>
    <w:p w:rsidR="002E3117" w:rsidRDefault="002E3117" w:rsidP="00B018AD">
      <w:pPr>
        <w:pStyle w:val="a7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3117">
        <w:rPr>
          <w:rFonts w:ascii="Times New Roman" w:hAnsi="Times New Roman" w:cs="Times New Roman"/>
          <w:sz w:val="28"/>
          <w:szCs w:val="28"/>
        </w:rPr>
        <w:t xml:space="preserve">- проведении крупных городских массовых мероприятий на высоком художественно-творческом уровне. </w:t>
      </w:r>
      <w:r w:rsidR="0073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CA3" w:rsidRPr="008E7196" w:rsidRDefault="00295CA3" w:rsidP="00B018AD">
      <w:pPr>
        <w:pStyle w:val="a7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Ежегодно в срок до 1 февраля года, следующего за отчетным периодом, участники программы представляют в Исполнительный комитет </w:t>
      </w:r>
      <w:r w:rsidR="005C25B3">
        <w:rPr>
          <w:rFonts w:ascii="Times New Roman" w:hAnsi="Times New Roman" w:cs="Times New Roman"/>
          <w:bCs/>
          <w:sz w:val="28"/>
          <w:szCs w:val="28"/>
        </w:rPr>
        <w:t xml:space="preserve">Мамадышского </w:t>
      </w:r>
      <w:r w:rsidRPr="008E7196">
        <w:rPr>
          <w:rFonts w:ascii="Times New Roman" w:hAnsi="Times New Roman" w:cs="Times New Roman"/>
          <w:bCs/>
          <w:sz w:val="28"/>
          <w:szCs w:val="28"/>
        </w:rPr>
        <w:t>муниципального района информацию о ходе ее выполнения.</w:t>
      </w:r>
    </w:p>
    <w:p w:rsidR="00295CA3" w:rsidRPr="00C76B69" w:rsidRDefault="00295CA3" w:rsidP="00C76B6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C76B69" w:rsidRDefault="00000EDB" w:rsidP="00926427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7196" w:rsidRDefault="008E7196" w:rsidP="008E71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P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EDB" w:rsidRDefault="00000EDB" w:rsidP="00EE7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EDB" w:rsidRDefault="00000EDB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00EDB" w:rsidSect="0041020C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5E440D" w:rsidRPr="0062693F" w:rsidRDefault="005C25B3" w:rsidP="00E31F43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</w:t>
      </w:r>
      <w:r w:rsidR="005E440D" w:rsidRPr="00626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 Перечень мероприятий Программы</w:t>
      </w:r>
    </w:p>
    <w:p w:rsidR="00000EDB" w:rsidRPr="0062693F" w:rsidRDefault="00000EDB" w:rsidP="00E31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40D" w:rsidRDefault="005E440D" w:rsidP="00E31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реализуются по следующим направлениям со следующими объемами финансирования:</w:t>
      </w:r>
    </w:p>
    <w:p w:rsidR="00527827" w:rsidRPr="0062693F" w:rsidRDefault="00527827" w:rsidP="00E31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66" w:type="dxa"/>
        <w:tblLayout w:type="fixed"/>
        <w:tblLook w:val="0000" w:firstRow="0" w:lastRow="0" w:firstColumn="0" w:lastColumn="0" w:noHBand="0" w:noVBand="0"/>
      </w:tblPr>
      <w:tblGrid>
        <w:gridCol w:w="709"/>
        <w:gridCol w:w="5332"/>
        <w:gridCol w:w="1822"/>
        <w:gridCol w:w="1540"/>
        <w:gridCol w:w="2471"/>
        <w:gridCol w:w="1134"/>
        <w:gridCol w:w="1134"/>
        <w:gridCol w:w="1124"/>
      </w:tblGrid>
      <w:tr w:rsidR="00527827" w:rsidRPr="0062693F" w:rsidTr="0010014C">
        <w:trPr>
          <w:trHeight w:hRule="exact" w:val="8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 мероприятий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Срок исполнения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Исполнители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 финансирования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 затрат по годам</w:t>
            </w:r>
          </w:p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527827" w:rsidRPr="0062693F" w:rsidTr="0010014C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22 г.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7827" w:rsidRPr="0062693F" w:rsidRDefault="00527827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 г.</w:t>
            </w:r>
          </w:p>
        </w:tc>
      </w:tr>
      <w:tr w:rsidR="002D5F4E" w:rsidRPr="0062693F" w:rsidTr="0010014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332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Пропаганда здорового образа жизни путем развития современных молодежных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направлений, </w:t>
            </w: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«уличной» культуры, являющи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ся одним из основных методов осуществления профилактики негативных проявлений в молодежной среде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Default="002D5F4E"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2021-2023 </w:t>
            </w:r>
            <w:proofErr w:type="spellStart"/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5C25B3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2D5F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85,0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85,0</w:t>
            </w:r>
          </w:p>
        </w:tc>
      </w:tr>
      <w:tr w:rsidR="002D5F4E" w:rsidRPr="0062693F" w:rsidTr="001001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 развитие </w:t>
            </w:r>
            <w:proofErr w:type="spellStart"/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социоклубной</w:t>
            </w:r>
            <w:proofErr w:type="spellEnd"/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в целях организации более эффективной работы по месту жительства для детей и молодежи.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на </w:t>
            </w: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досуговых площадках. Развитие и поддержка системы молодежного и семейного отдыха. Организация программы летнего отдыха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Default="002D5F4E"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2021-2023 </w:t>
            </w:r>
            <w:proofErr w:type="spellStart"/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5C25B3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2D5F4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110,0</w:t>
            </w:r>
          </w:p>
        </w:tc>
      </w:tr>
      <w:tr w:rsidR="002D5F4E" w:rsidRPr="0062693F" w:rsidTr="001001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Военно-патриотическое воспитание молодежи, гражданское и нравственное становление молодых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Default="002D5F4E"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2021-2023 </w:t>
            </w:r>
            <w:proofErr w:type="spellStart"/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5C25B3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90,0</w:t>
            </w:r>
          </w:p>
        </w:tc>
      </w:tr>
      <w:tr w:rsidR="002D5F4E" w:rsidRPr="0062693F" w:rsidTr="001001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решению социально-экономических проблем при организации работы с молодежными общественными организациями, объединениями и группами. Поддержка и развитие молодежных добровольческих инициатив, </w:t>
            </w: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направленных на вовлечение молодежи в социальную жизнь общества.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Default="002D5F4E"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 xml:space="preserve">2021-2023 </w:t>
            </w:r>
            <w:proofErr w:type="spellStart"/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B938EF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2D5F4E" w:rsidRPr="0062693F" w:rsidTr="001001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и интеллектуальное развитие молодых граждан, поддержка и развитие молодёжных общественных инициатив. Развитие системы школьного и студенческого самоуправления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Default="002D5F4E"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2021-2023 </w:t>
            </w:r>
            <w:proofErr w:type="spellStart"/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B938EF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</w:tr>
      <w:tr w:rsidR="002D5F4E" w:rsidRPr="0062693F" w:rsidTr="001001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 молодежи. Профилактика правонарушений и безнадзорности в молодежной сред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Default="002D5F4E"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2021-2023 </w:t>
            </w:r>
            <w:proofErr w:type="spellStart"/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B938EF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</w:tr>
      <w:tr w:rsidR="002D5F4E" w:rsidRPr="0062693F" w:rsidTr="001001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молодежного движения на предприятиях и в организациях города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Default="002D5F4E"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2021-2023 </w:t>
            </w:r>
            <w:proofErr w:type="spellStart"/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B938EF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2D5F4E" w:rsidRPr="0062693F" w:rsidTr="0010014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ind w:left="-108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социальных, творческих, инициатив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повышение гражданской активности сельской молодежи. Выявление талантливых молодых лидеров в селе, приобщение молодежи к решению социально-экономических проблем своей малой Родины</w:t>
            </w:r>
          </w:p>
        </w:tc>
        <w:tc>
          <w:tcPr>
            <w:tcW w:w="1822" w:type="dxa"/>
            <w:tcBorders>
              <w:left w:val="single" w:sz="4" w:space="0" w:color="000000"/>
            </w:tcBorders>
          </w:tcPr>
          <w:p w:rsidR="002D5F4E" w:rsidRDefault="002D5F4E"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2021-2023 </w:t>
            </w:r>
            <w:proofErr w:type="spellStart"/>
            <w:r w:rsidRPr="007908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гг</w:t>
            </w:r>
            <w:proofErr w:type="spellEnd"/>
          </w:p>
        </w:tc>
        <w:tc>
          <w:tcPr>
            <w:tcW w:w="1540" w:type="dxa"/>
            <w:tcBorders>
              <w:left w:val="single" w:sz="4" w:space="0" w:color="000000"/>
            </w:tcBorders>
          </w:tcPr>
          <w:p w:rsidR="002D5F4E" w:rsidRPr="0062693F" w:rsidRDefault="00B938EF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ОДМС</w:t>
            </w:r>
          </w:p>
        </w:tc>
        <w:tc>
          <w:tcPr>
            <w:tcW w:w="2471" w:type="dxa"/>
            <w:tcBorders>
              <w:left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6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</w:tr>
      <w:tr w:rsidR="002D5F4E" w:rsidRPr="0062693F" w:rsidTr="006B287A"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1C158A" w:rsidRDefault="002D5F4E" w:rsidP="0010014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71" w:type="dxa"/>
            <w:tcBorders>
              <w:left w:val="single" w:sz="4" w:space="0" w:color="000000"/>
              <w:bottom w:val="single" w:sz="4" w:space="0" w:color="000000"/>
            </w:tcBorders>
          </w:tcPr>
          <w:p w:rsidR="002D5F4E" w:rsidRPr="0062693F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5F4E" w:rsidRPr="00E658EA" w:rsidRDefault="002D5F4E" w:rsidP="001001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F4E" w:rsidRPr="00E658EA" w:rsidRDefault="002D5F4E" w:rsidP="001001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58E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650,0</w:t>
            </w:r>
          </w:p>
        </w:tc>
      </w:tr>
    </w:tbl>
    <w:p w:rsidR="00CF4832" w:rsidRDefault="00CF4832" w:rsidP="005E440D">
      <w:pPr>
        <w:rPr>
          <w:b/>
          <w:bCs/>
        </w:rPr>
        <w:sectPr w:rsidR="00CF4832" w:rsidSect="00000EDB">
          <w:pgSz w:w="16838" w:h="11906" w:orient="landscape"/>
          <w:pgMar w:top="851" w:right="709" w:bottom="850" w:left="1134" w:header="708" w:footer="708" w:gutter="0"/>
          <w:cols w:space="708"/>
          <w:docGrid w:linePitch="360"/>
        </w:sectPr>
      </w:pPr>
    </w:p>
    <w:p w:rsidR="00B003ED" w:rsidRPr="00E658EA" w:rsidRDefault="00B003ED" w:rsidP="00E658EA">
      <w:pPr>
        <w:rPr>
          <w:lang w:eastAsia="ru-RU"/>
        </w:rPr>
      </w:pPr>
    </w:p>
    <w:sectPr w:rsidR="00B003ED" w:rsidRPr="00E658EA" w:rsidSect="003E38DC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CE0C70"/>
    <w:multiLevelType w:val="hybridMultilevel"/>
    <w:tmpl w:val="8E26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1AFE"/>
    <w:multiLevelType w:val="hybridMultilevel"/>
    <w:tmpl w:val="EF448486"/>
    <w:lvl w:ilvl="0" w:tplc="85A462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494708"/>
    <w:multiLevelType w:val="hybridMultilevel"/>
    <w:tmpl w:val="962213F0"/>
    <w:lvl w:ilvl="0" w:tplc="361C19D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B9"/>
    <w:rsid w:val="00000EDB"/>
    <w:rsid w:val="00005491"/>
    <w:rsid w:val="000F4936"/>
    <w:rsid w:val="001258DD"/>
    <w:rsid w:val="00135F7E"/>
    <w:rsid w:val="00156B9E"/>
    <w:rsid w:val="00173263"/>
    <w:rsid w:val="00194210"/>
    <w:rsid w:val="00197CBB"/>
    <w:rsid w:val="001B70E7"/>
    <w:rsid w:val="001C0504"/>
    <w:rsid w:val="001C158A"/>
    <w:rsid w:val="002162C4"/>
    <w:rsid w:val="002208B0"/>
    <w:rsid w:val="002602A3"/>
    <w:rsid w:val="002706C2"/>
    <w:rsid w:val="002721E8"/>
    <w:rsid w:val="00282E47"/>
    <w:rsid w:val="00295CA3"/>
    <w:rsid w:val="002D5F4E"/>
    <w:rsid w:val="002E3117"/>
    <w:rsid w:val="002E5D38"/>
    <w:rsid w:val="00310641"/>
    <w:rsid w:val="003377C7"/>
    <w:rsid w:val="003E38DC"/>
    <w:rsid w:val="0041020C"/>
    <w:rsid w:val="0044266B"/>
    <w:rsid w:val="0049107A"/>
    <w:rsid w:val="004E049B"/>
    <w:rsid w:val="004E4E23"/>
    <w:rsid w:val="005004D3"/>
    <w:rsid w:val="00527827"/>
    <w:rsid w:val="005C012C"/>
    <w:rsid w:val="005C25B3"/>
    <w:rsid w:val="005C6584"/>
    <w:rsid w:val="005E167B"/>
    <w:rsid w:val="005E440D"/>
    <w:rsid w:val="005F43CB"/>
    <w:rsid w:val="006022E4"/>
    <w:rsid w:val="00604149"/>
    <w:rsid w:val="0061511C"/>
    <w:rsid w:val="00621D49"/>
    <w:rsid w:val="0062693F"/>
    <w:rsid w:val="00632716"/>
    <w:rsid w:val="006354D1"/>
    <w:rsid w:val="00637A3F"/>
    <w:rsid w:val="00654962"/>
    <w:rsid w:val="00681389"/>
    <w:rsid w:val="006C7051"/>
    <w:rsid w:val="006D25E8"/>
    <w:rsid w:val="006E6C5E"/>
    <w:rsid w:val="006E73A2"/>
    <w:rsid w:val="007259D3"/>
    <w:rsid w:val="007348DB"/>
    <w:rsid w:val="00737BB7"/>
    <w:rsid w:val="007615BF"/>
    <w:rsid w:val="0077460C"/>
    <w:rsid w:val="00774D6F"/>
    <w:rsid w:val="00795C78"/>
    <w:rsid w:val="007D1CF3"/>
    <w:rsid w:val="007F3F62"/>
    <w:rsid w:val="007F79CE"/>
    <w:rsid w:val="00824598"/>
    <w:rsid w:val="00852B3D"/>
    <w:rsid w:val="008755B5"/>
    <w:rsid w:val="008800FA"/>
    <w:rsid w:val="00884B98"/>
    <w:rsid w:val="00895EDA"/>
    <w:rsid w:val="008A2A09"/>
    <w:rsid w:val="008A7934"/>
    <w:rsid w:val="008E372F"/>
    <w:rsid w:val="008E7196"/>
    <w:rsid w:val="008F10E8"/>
    <w:rsid w:val="008F132A"/>
    <w:rsid w:val="00926427"/>
    <w:rsid w:val="00931A80"/>
    <w:rsid w:val="00942806"/>
    <w:rsid w:val="00952056"/>
    <w:rsid w:val="0095398F"/>
    <w:rsid w:val="0096435A"/>
    <w:rsid w:val="00973B7A"/>
    <w:rsid w:val="00990170"/>
    <w:rsid w:val="0099154A"/>
    <w:rsid w:val="009A16E9"/>
    <w:rsid w:val="009F7E52"/>
    <w:rsid w:val="00A22A54"/>
    <w:rsid w:val="00A53E32"/>
    <w:rsid w:val="00A740C9"/>
    <w:rsid w:val="00A91FD9"/>
    <w:rsid w:val="00AB17AE"/>
    <w:rsid w:val="00B003ED"/>
    <w:rsid w:val="00B018AD"/>
    <w:rsid w:val="00B21702"/>
    <w:rsid w:val="00B5114C"/>
    <w:rsid w:val="00B938EF"/>
    <w:rsid w:val="00B94E7A"/>
    <w:rsid w:val="00BA60B4"/>
    <w:rsid w:val="00BE40F6"/>
    <w:rsid w:val="00C3795A"/>
    <w:rsid w:val="00C62AB9"/>
    <w:rsid w:val="00C67A8D"/>
    <w:rsid w:val="00C72656"/>
    <w:rsid w:val="00C76B69"/>
    <w:rsid w:val="00CB30C1"/>
    <w:rsid w:val="00CF4832"/>
    <w:rsid w:val="00D04986"/>
    <w:rsid w:val="00D156C5"/>
    <w:rsid w:val="00D312C1"/>
    <w:rsid w:val="00D31F17"/>
    <w:rsid w:val="00D33A6B"/>
    <w:rsid w:val="00D50F92"/>
    <w:rsid w:val="00D650DB"/>
    <w:rsid w:val="00D7207F"/>
    <w:rsid w:val="00D7412C"/>
    <w:rsid w:val="00D7540B"/>
    <w:rsid w:val="00D83EA3"/>
    <w:rsid w:val="00DD1221"/>
    <w:rsid w:val="00DD5220"/>
    <w:rsid w:val="00E00720"/>
    <w:rsid w:val="00E013B0"/>
    <w:rsid w:val="00E16379"/>
    <w:rsid w:val="00E17BEA"/>
    <w:rsid w:val="00E26379"/>
    <w:rsid w:val="00E31F43"/>
    <w:rsid w:val="00E53607"/>
    <w:rsid w:val="00E658EA"/>
    <w:rsid w:val="00E8168F"/>
    <w:rsid w:val="00EE44B5"/>
    <w:rsid w:val="00EE7463"/>
    <w:rsid w:val="00EF5259"/>
    <w:rsid w:val="00F07130"/>
    <w:rsid w:val="00F137B9"/>
    <w:rsid w:val="00F259C1"/>
    <w:rsid w:val="00F47610"/>
    <w:rsid w:val="00F51A22"/>
    <w:rsid w:val="00FA712B"/>
    <w:rsid w:val="00FC2F57"/>
    <w:rsid w:val="00FE1995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76E5"/>
  <w15:docId w15:val="{D3E0A105-927A-4AFC-8AA4-E466D64E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CF3"/>
  </w:style>
  <w:style w:type="paragraph" w:styleId="1">
    <w:name w:val="heading 1"/>
    <w:basedOn w:val="a"/>
    <w:next w:val="a"/>
    <w:link w:val="10"/>
    <w:qFormat/>
    <w:rsid w:val="004102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40D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E38DC"/>
    <w:pPr>
      <w:spacing w:after="0" w:line="240" w:lineRule="auto"/>
      <w:ind w:left="136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E38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3E3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CB30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295CA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95CA3"/>
  </w:style>
  <w:style w:type="paragraph" w:customStyle="1" w:styleId="WW-">
    <w:name w:val="WW-Базовый"/>
    <w:rsid w:val="00621D49"/>
    <w:pPr>
      <w:tabs>
        <w:tab w:val="left" w:pos="708"/>
      </w:tabs>
      <w:suppressAutoHyphens/>
      <w:overflowPunct w:val="0"/>
    </w:pPr>
    <w:rPr>
      <w:rFonts w:ascii="Calibri" w:eastAsia="SimSun" w:hAnsi="Calibri" w:cs="Mangal"/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4102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410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410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020C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A7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2A92-8446-4411-B405-C00F35E7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Юзер1</dc:creator>
  <cp:lastModifiedBy>USER</cp:lastModifiedBy>
  <cp:revision>6</cp:revision>
  <cp:lastPrinted>2020-12-03T10:58:00Z</cp:lastPrinted>
  <dcterms:created xsi:type="dcterms:W3CDTF">2020-12-07T10:46:00Z</dcterms:created>
  <dcterms:modified xsi:type="dcterms:W3CDTF">2020-12-08T11:57:00Z</dcterms:modified>
</cp:coreProperties>
</file>