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AC" w:rsidRPr="00DD69AC" w:rsidRDefault="00DD69AC" w:rsidP="005F2A99">
      <w:pPr>
        <w:tabs>
          <w:tab w:val="left" w:pos="1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F2A99" w:rsidRDefault="005F2A99" w:rsidP="003C49C0">
      <w:pPr>
        <w:spacing w:after="0" w:line="240" w:lineRule="auto"/>
        <w:ind w:right="34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9C0" w:rsidRPr="00FC37CC" w:rsidRDefault="003C49C0" w:rsidP="003C49C0">
      <w:pPr>
        <w:spacing w:after="0" w:line="240" w:lineRule="auto"/>
        <w:ind w:right="34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 муниципального района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</w:p>
    <w:p w:rsidR="00DD69AC" w:rsidRPr="00DD69AC" w:rsidRDefault="00DD69AC" w:rsidP="00DD69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9AC" w:rsidRPr="00DD69AC" w:rsidRDefault="00DD69AC" w:rsidP="00DD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69AC" w:rsidRPr="00DD69AC" w:rsidRDefault="00DD69AC" w:rsidP="00DD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9AC" w:rsidRPr="00DD69AC" w:rsidRDefault="00DD69AC" w:rsidP="005F2A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со статьей 78 Бюджетного кодекса Российской Федерации,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</w:t>
      </w:r>
      <w:r w:rsidR="003C4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r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Исполнительный комитет </w:t>
      </w:r>
      <w:r w:rsidR="003C4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r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9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D69AC" w:rsidRPr="00DD69AC" w:rsidRDefault="00DD69AC" w:rsidP="005F2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BB4E04"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B4E04"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BB4E04"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E04"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 муниципального района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E04"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BB4E04" w:rsidRPr="005F2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муниципального района Республики Татарстан</w:t>
      </w:r>
      <w:r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субсидии) согласно приложению №1.</w:t>
      </w:r>
    </w:p>
    <w:p w:rsidR="00DD69AC" w:rsidRPr="00DD69AC" w:rsidRDefault="003C49C0" w:rsidP="005F2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Определить уполномоченным органом по предоставлению субсидий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 </w:t>
      </w:r>
    </w:p>
    <w:p w:rsidR="00DD69AC" w:rsidRPr="00DD69AC" w:rsidRDefault="003C49C0" w:rsidP="005F2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http://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mamadysh</w:t>
      </w:r>
      <w:proofErr w:type="spellEnd"/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.tatarstan.ru.</w:t>
      </w:r>
    </w:p>
    <w:p w:rsidR="00DD69AC" w:rsidRPr="00DD69AC" w:rsidRDefault="003C49C0" w:rsidP="005F2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Мамадышского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Никитина</w:t>
      </w:r>
      <w:r w:rsidR="00DD69AC" w:rsidRPr="00DD69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9AC" w:rsidRPr="00DD69AC" w:rsidRDefault="00DD69AC" w:rsidP="00DD69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9AC" w:rsidRPr="00DD69AC" w:rsidRDefault="00DD69AC" w:rsidP="00DD69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06"/>
      </w:tblGrid>
      <w:tr w:rsidR="00DD69AC" w:rsidRPr="00DD69AC" w:rsidTr="00C875F6">
        <w:trPr>
          <w:trHeight w:val="709"/>
        </w:trPr>
        <w:tc>
          <w:tcPr>
            <w:tcW w:w="4927" w:type="dxa"/>
            <w:shd w:val="clear" w:color="auto" w:fill="auto"/>
          </w:tcPr>
          <w:p w:rsidR="00DD69AC" w:rsidRPr="005F2A99" w:rsidRDefault="00DD69AC" w:rsidP="00DD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DD69AC" w:rsidRPr="005F2A99" w:rsidRDefault="00DD69AC" w:rsidP="00DD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</w:p>
        </w:tc>
        <w:tc>
          <w:tcPr>
            <w:tcW w:w="4927" w:type="dxa"/>
            <w:shd w:val="clear" w:color="auto" w:fill="auto"/>
          </w:tcPr>
          <w:p w:rsidR="00DD69AC" w:rsidRPr="005F2A99" w:rsidRDefault="00DD69AC" w:rsidP="00DD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D69AC" w:rsidRPr="005F2A99" w:rsidRDefault="003C49C0" w:rsidP="00DD6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2A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И.М. Дарземанов</w:t>
            </w:r>
          </w:p>
        </w:tc>
      </w:tr>
    </w:tbl>
    <w:p w:rsidR="00DD69AC" w:rsidRPr="00DD69AC" w:rsidRDefault="00DD69AC" w:rsidP="00DD6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9AC" w:rsidRPr="00DD69AC" w:rsidRDefault="00DD69AC" w:rsidP="00DD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9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69AC" w:rsidRPr="00DD69AC" w:rsidRDefault="00DD69AC" w:rsidP="00DD69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C12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4E04" w:rsidRDefault="00BB4E04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4E04" w:rsidRDefault="00BB4E04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4E04" w:rsidRDefault="00BB4E04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4E04" w:rsidRDefault="00BB4E04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676" w:rsidRDefault="00B25676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676" w:rsidRDefault="00B25676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5676" w:rsidRDefault="00B25676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9AC" w:rsidRDefault="00DD69AC" w:rsidP="00C12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76A" w:rsidRPr="00B92F33" w:rsidRDefault="003F076A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F3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4548A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3F076A" w:rsidRPr="00B92F33" w:rsidRDefault="003F076A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F3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F076A" w:rsidRPr="00B92F33" w:rsidRDefault="003F076A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F33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3F076A" w:rsidRPr="00B92F33" w:rsidRDefault="003C49C0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Мамадышского</w:t>
      </w:r>
      <w:r w:rsidR="00B42F2F">
        <w:rPr>
          <w:rFonts w:ascii="Times New Roman" w:hAnsi="Times New Roman" w:cs="Times New Roman"/>
          <w:sz w:val="24"/>
          <w:szCs w:val="24"/>
        </w:rPr>
        <w:t xml:space="preserve"> </w:t>
      </w:r>
      <w:r w:rsidR="003F076A" w:rsidRPr="00B92F3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F076A" w:rsidRPr="00B92F33" w:rsidRDefault="009910CE" w:rsidP="003F07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F076A" w:rsidRPr="00B92F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F076A" w:rsidRPr="00B92F3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F076A" w:rsidRPr="00B92F3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3F076A" w:rsidRPr="00B92F3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F076A" w:rsidRPr="00B92F33"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3F076A" w:rsidRPr="00B92F33">
        <w:rPr>
          <w:rFonts w:ascii="Times New Roman" w:hAnsi="Times New Roman" w:cs="Times New Roman"/>
          <w:sz w:val="24"/>
          <w:szCs w:val="24"/>
        </w:rPr>
        <w:t>__</w:t>
      </w:r>
      <w:r w:rsidR="00CF6B78">
        <w:rPr>
          <w:rFonts w:ascii="Times New Roman" w:hAnsi="Times New Roman" w:cs="Times New Roman"/>
          <w:sz w:val="24"/>
          <w:szCs w:val="24"/>
        </w:rPr>
        <w:t>______2020</w:t>
      </w:r>
      <w:r>
        <w:rPr>
          <w:rFonts w:ascii="Times New Roman" w:hAnsi="Times New Roman" w:cs="Times New Roman"/>
          <w:sz w:val="24"/>
          <w:szCs w:val="24"/>
        </w:rPr>
        <w:t>г. №_____</w:t>
      </w:r>
    </w:p>
    <w:p w:rsidR="003F076A" w:rsidRPr="00B92F33" w:rsidRDefault="003F076A" w:rsidP="005F2A99">
      <w:pPr>
        <w:rPr>
          <w:rFonts w:ascii="Times New Roman" w:hAnsi="Times New Roman" w:cs="Times New Roman"/>
          <w:sz w:val="28"/>
          <w:szCs w:val="28"/>
        </w:rPr>
      </w:pPr>
    </w:p>
    <w:p w:rsidR="00184805" w:rsidRPr="003A50C6" w:rsidRDefault="00184805" w:rsidP="005F2A99">
      <w:pPr>
        <w:pStyle w:val="headertext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A50C6">
        <w:rPr>
          <w:b/>
          <w:sz w:val="28"/>
          <w:szCs w:val="28"/>
        </w:rPr>
        <w:t>Порядок</w:t>
      </w:r>
    </w:p>
    <w:p w:rsidR="00184805" w:rsidRPr="003A50C6" w:rsidRDefault="00184805" w:rsidP="005F2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0C6">
        <w:rPr>
          <w:rFonts w:ascii="Times New Roman" w:hAnsi="Times New Roman" w:cs="Times New Roman"/>
          <w:b/>
          <w:sz w:val="28"/>
          <w:szCs w:val="28"/>
        </w:rPr>
        <w:t xml:space="preserve">предоставления из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Мамадышского </w:t>
      </w:r>
      <w:r w:rsidRPr="003A50C6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184805" w:rsidRPr="00FC37CC" w:rsidRDefault="00184805" w:rsidP="005F2A99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0C6">
        <w:rPr>
          <w:rFonts w:ascii="Times New Roman" w:hAnsi="Times New Roman" w:cs="Times New Roman"/>
          <w:b/>
          <w:sz w:val="28"/>
          <w:szCs w:val="28"/>
        </w:rPr>
        <w:t xml:space="preserve">района субсидий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организациям в целях возмещения недополученных доходов, связанных с обеспечением равной доступности у</w:t>
      </w:r>
      <w:r w:rsidRPr="00FC3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транспорта от перевозки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3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отдельных категорий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 по электронным единым именным социальным проездным билетам (льготная транспортная карта) на территории</w:t>
      </w:r>
      <w:r w:rsidRPr="002E2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Мамадышского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3A50C6" w:rsidRDefault="003A50C6" w:rsidP="00BC1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49" w:rsidRPr="00BC1830" w:rsidRDefault="00BC1830" w:rsidP="00BC1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A6249" w:rsidRPr="00BC183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A6249" w:rsidRPr="00B56E63" w:rsidRDefault="00BA6249" w:rsidP="00BA6249">
      <w:pPr>
        <w:spacing w:after="0" w:line="12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BA6249" w:rsidRDefault="00BA6249" w:rsidP="00BA6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249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06.10.2003 №131-ФЗ «Об общих принципах организации местного самоуправления в Российской Федерации», ст</w:t>
      </w:r>
      <w:r w:rsidR="00001DBB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BA6249">
        <w:rPr>
          <w:rFonts w:ascii="Times New Roman" w:hAnsi="Times New Roman" w:cs="Times New Roman"/>
          <w:sz w:val="28"/>
          <w:szCs w:val="28"/>
        </w:rPr>
        <w:t>78 Бюджетного</w:t>
      </w:r>
      <w:r w:rsidR="00001DBB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П</w:t>
      </w:r>
      <w:r w:rsidRPr="00BA624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</w:t>
      </w:r>
      <w:r w:rsidR="003C49C0">
        <w:rPr>
          <w:rFonts w:ascii="Times New Roman" w:hAnsi="Times New Roman" w:cs="Times New Roman"/>
          <w:sz w:val="28"/>
          <w:szCs w:val="28"/>
        </w:rPr>
        <w:t>Мамадышского</w:t>
      </w:r>
      <w:r w:rsidR="000C3F24">
        <w:rPr>
          <w:rFonts w:ascii="Times New Roman" w:hAnsi="Times New Roman" w:cs="Times New Roman"/>
          <w:sz w:val="28"/>
          <w:szCs w:val="28"/>
        </w:rPr>
        <w:t xml:space="preserve"> </w:t>
      </w:r>
      <w:r w:rsidRPr="00BA6249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F66" w:rsidRDefault="00BA6249" w:rsidP="002E2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0C6">
        <w:rPr>
          <w:rFonts w:ascii="Times New Roman" w:hAnsi="Times New Roman" w:cs="Times New Roman"/>
          <w:sz w:val="28"/>
          <w:szCs w:val="28"/>
        </w:rPr>
        <w:t xml:space="preserve">1.2. </w:t>
      </w:r>
      <w:r w:rsidR="002E2F66" w:rsidRPr="003A50C6">
        <w:rPr>
          <w:rFonts w:ascii="Times New Roman" w:hAnsi="Times New Roman" w:cs="Times New Roman"/>
          <w:sz w:val="28"/>
          <w:szCs w:val="28"/>
        </w:rPr>
        <w:t>Настоящий Порядок опред</w:t>
      </w:r>
      <w:r w:rsidR="002E2F66">
        <w:rPr>
          <w:rFonts w:ascii="Times New Roman" w:hAnsi="Times New Roman" w:cs="Times New Roman"/>
          <w:sz w:val="28"/>
          <w:szCs w:val="28"/>
        </w:rPr>
        <w:t>еляет процедуру предоставления</w:t>
      </w:r>
      <w:r w:rsidR="002E2F66" w:rsidRPr="003A50C6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2E2F66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="002E2F66" w:rsidRPr="003A50C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E2F66" w:rsidRPr="0082599A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E2F66" w:rsidRPr="008259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</w:t>
      </w:r>
      <w:r w:rsidR="002E2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2F66" w:rsidRPr="008259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Республики Татарстан</w:t>
      </w:r>
      <w:r w:rsidR="002E2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2F66" w:rsidRPr="003A50C6">
        <w:rPr>
          <w:rFonts w:ascii="Times New Roman" w:hAnsi="Times New Roman" w:cs="Times New Roman"/>
          <w:sz w:val="28"/>
          <w:szCs w:val="28"/>
        </w:rPr>
        <w:t xml:space="preserve">(далее - субсидии). </w:t>
      </w:r>
    </w:p>
    <w:p w:rsidR="002E2F66" w:rsidRDefault="002E2F66" w:rsidP="002E2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86DC2">
        <w:rPr>
          <w:rFonts w:ascii="Times New Roman" w:hAnsi="Times New Roman" w:cs="Times New Roman"/>
          <w:sz w:val="28"/>
          <w:szCs w:val="28"/>
        </w:rPr>
        <w:t xml:space="preserve">3. Равная доступность транспортных услуг в Республике Татарстан для отдельных категорий граждан обеспечивается посредством реализации единых </w:t>
      </w:r>
      <w:r w:rsidRPr="00F86DC2">
        <w:rPr>
          <w:rFonts w:ascii="Times New Roman" w:hAnsi="Times New Roman" w:cs="Times New Roman"/>
          <w:sz w:val="28"/>
          <w:szCs w:val="28"/>
        </w:rPr>
        <w:lastRenderedPageBreak/>
        <w:t>месячных социальных проездных билетов и единых месячных социальных проездных билетов, введенных в соответствии с постановлением Кабинета Министров Республики Татарстан от 07.04.2005 №161 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Татарстан» (далее – постановление КМ РТ от 07.04.2005 № 161)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2F66" w:rsidRPr="00F86DC2" w:rsidRDefault="002E2F66" w:rsidP="002E2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</w:t>
      </w:r>
      <w:r w:rsidRPr="0082599A">
        <w:rPr>
          <w:rFonts w:ascii="Times New Roman" w:hAnsi="Times New Roman" w:cs="Times New Roman"/>
          <w:sz w:val="28"/>
          <w:szCs w:val="28"/>
        </w:rPr>
        <w:t xml:space="preserve">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на</w:t>
      </w:r>
      <w:r w:rsidRPr="0082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Мамадышского муниципального района </w:t>
      </w:r>
      <w:r w:rsidRPr="00825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BB4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807" w:rsidRPr="003A50C6" w:rsidRDefault="002E2F66" w:rsidP="00495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495807">
        <w:rPr>
          <w:rFonts w:ascii="Times New Roman" w:hAnsi="Times New Roman" w:cs="Times New Roman"/>
          <w:sz w:val="28"/>
          <w:szCs w:val="28"/>
        </w:rPr>
        <w:t xml:space="preserve"> Субсидии предоставляются в пределах бюджетных ассигнований и лимитов бюджетных обязательств, предусмотренных уполномоченному органу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95807">
        <w:rPr>
          <w:rFonts w:ascii="Times New Roman" w:hAnsi="Times New Roman" w:cs="Times New Roman"/>
          <w:sz w:val="28"/>
          <w:szCs w:val="28"/>
        </w:rPr>
        <w:t xml:space="preserve"> Исполнительно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495807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у Мамадышского муниципального района</w:t>
      </w:r>
      <w:r w:rsidRPr="00495807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на 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495807">
        <w:rPr>
          <w:rFonts w:ascii="Times New Roman" w:hAnsi="Times New Roman" w:cs="Times New Roman"/>
          <w:sz w:val="28"/>
          <w:szCs w:val="28"/>
        </w:rPr>
        <w:t>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на цели, указанные в пункте 1.4. настоящего Порядка.</w:t>
      </w:r>
    </w:p>
    <w:p w:rsidR="00693E7C" w:rsidRDefault="00495807" w:rsidP="00495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4E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3F24">
        <w:rPr>
          <w:rFonts w:ascii="Times New Roman" w:hAnsi="Times New Roman" w:cs="Times New Roman"/>
          <w:sz w:val="28"/>
          <w:szCs w:val="28"/>
        </w:rPr>
        <w:t xml:space="preserve"> </w:t>
      </w:r>
      <w:r w:rsidR="00693E7C" w:rsidRPr="00495807">
        <w:rPr>
          <w:rFonts w:ascii="Times New Roman" w:hAnsi="Times New Roman" w:cs="Times New Roman"/>
          <w:sz w:val="28"/>
          <w:szCs w:val="28"/>
        </w:rPr>
        <w:t xml:space="preserve">Субсидии, предусмотренные в бюджете </w:t>
      </w:r>
      <w:r w:rsidR="003C49C0">
        <w:rPr>
          <w:rFonts w:ascii="Times New Roman" w:hAnsi="Times New Roman" w:cs="Times New Roman"/>
          <w:sz w:val="28"/>
          <w:szCs w:val="28"/>
        </w:rPr>
        <w:t>Мамадышского</w:t>
      </w:r>
      <w:r w:rsidR="000C3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3E7C" w:rsidRPr="00495807">
        <w:rPr>
          <w:rFonts w:ascii="Times New Roman" w:hAnsi="Times New Roman" w:cs="Times New Roman"/>
          <w:sz w:val="28"/>
          <w:szCs w:val="28"/>
        </w:rPr>
        <w:t xml:space="preserve">на </w:t>
      </w:r>
      <w:r w:rsidR="000E6B22">
        <w:rPr>
          <w:rFonts w:ascii="Times New Roman" w:hAnsi="Times New Roman" w:cs="Times New Roman"/>
          <w:sz w:val="28"/>
          <w:szCs w:val="28"/>
        </w:rPr>
        <w:t>текущий</w:t>
      </w:r>
      <w:r w:rsidR="00693E7C" w:rsidRPr="00495807">
        <w:rPr>
          <w:rFonts w:ascii="Times New Roman" w:hAnsi="Times New Roman" w:cs="Times New Roman"/>
          <w:sz w:val="28"/>
          <w:szCs w:val="28"/>
        </w:rPr>
        <w:t xml:space="preserve"> финансовый год, учитываются на лицевом счете Уполномоченного органа, открытом в Территориальном отделении Департамента казначейства Министерства финансов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F24" w:rsidRPr="007C2713" w:rsidRDefault="000C3F24" w:rsidP="000C3F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C271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Условия и п</w:t>
      </w:r>
      <w:r w:rsidRPr="007C2713">
        <w:rPr>
          <w:rFonts w:ascii="Times New Roman" w:eastAsia="Calibri" w:hAnsi="Times New Roman" w:cs="Times New Roman"/>
          <w:b/>
          <w:sz w:val="28"/>
          <w:szCs w:val="28"/>
        </w:rPr>
        <w:t>орядок предоставления субсидии</w:t>
      </w:r>
    </w:p>
    <w:p w:rsidR="002E2F66" w:rsidRDefault="000C3F24" w:rsidP="000C3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Основанием для</w:t>
      </w:r>
      <w:r w:rsidRPr="00B92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 соглашения о предоставлении субсидии</w:t>
      </w:r>
      <w:r w:rsidRPr="00B92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92F33">
        <w:rPr>
          <w:rFonts w:ascii="Times New Roman" w:hAnsi="Times New Roman" w:cs="Times New Roman"/>
          <w:sz w:val="28"/>
          <w:szCs w:val="28"/>
        </w:rPr>
        <w:t>юридическим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2F33"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2F33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учреждений),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2F33">
        <w:rPr>
          <w:rFonts w:ascii="Times New Roman" w:hAnsi="Times New Roman" w:cs="Times New Roman"/>
          <w:sz w:val="28"/>
          <w:szCs w:val="28"/>
        </w:rPr>
        <w:t xml:space="preserve"> предпринимателям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92F33">
        <w:rPr>
          <w:rFonts w:ascii="Times New Roman" w:hAnsi="Times New Roman" w:cs="Times New Roman"/>
          <w:sz w:val="28"/>
          <w:szCs w:val="28"/>
        </w:rPr>
        <w:t xml:space="preserve"> - производителям товаров, работ,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Pr="00B92F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26289">
        <w:rPr>
          <w:rFonts w:ascii="Times New Roman" w:hAnsi="Times New Roman" w:cs="Times New Roman"/>
          <w:sz w:val="28"/>
          <w:szCs w:val="28"/>
        </w:rPr>
        <w:t xml:space="preserve">наличие муниципального контракта на оказание услуг, связанных с осуществлением транспортного обслуживания населения на муниципальных маршрутах регулярных перевозок на территории </w:t>
      </w:r>
      <w:r w:rsidR="003C49C0">
        <w:rPr>
          <w:rFonts w:ascii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28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заключенного по резу</w:t>
      </w:r>
      <w:r w:rsidR="002E2F66">
        <w:rPr>
          <w:rFonts w:ascii="Times New Roman" w:hAnsi="Times New Roman" w:cs="Times New Roman"/>
          <w:sz w:val="28"/>
          <w:szCs w:val="28"/>
        </w:rPr>
        <w:t>льтатам определения исполнителя.</w:t>
      </w:r>
      <w:r w:rsidRPr="00B92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F24" w:rsidRPr="007C2713" w:rsidRDefault="000C3F24" w:rsidP="000C3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271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C2713">
        <w:rPr>
          <w:rFonts w:ascii="Times New Roman" w:hAnsi="Times New Roman" w:cs="Times New Roman"/>
          <w:sz w:val="28"/>
          <w:szCs w:val="28"/>
        </w:rPr>
        <w:t>а основании отчет</w:t>
      </w:r>
      <w:r>
        <w:rPr>
          <w:rFonts w:ascii="Times New Roman" w:hAnsi="Times New Roman" w:cs="Times New Roman"/>
          <w:sz w:val="28"/>
          <w:szCs w:val="28"/>
        </w:rPr>
        <w:t>ов по распределению денежных средств от пополнения льготных транспортных карт</w:t>
      </w:r>
      <w:r w:rsidRPr="007C2713">
        <w:rPr>
          <w:rFonts w:ascii="Times New Roman" w:hAnsi="Times New Roman" w:cs="Times New Roman"/>
          <w:sz w:val="28"/>
          <w:szCs w:val="28"/>
        </w:rPr>
        <w:t xml:space="preserve"> за отчетный месяц, представленн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C2713">
        <w:rPr>
          <w:rFonts w:ascii="Times New Roman" w:hAnsi="Times New Roman" w:cs="Times New Roman"/>
          <w:sz w:val="28"/>
          <w:szCs w:val="28"/>
        </w:rPr>
        <w:t xml:space="preserve"> </w:t>
      </w:r>
      <w:r w:rsidRPr="007C2713">
        <w:rPr>
          <w:rFonts w:ascii="Times New Roman" w:hAnsi="Times New Roman" w:cs="Times New Roman"/>
          <w:sz w:val="28"/>
          <w:szCs w:val="28"/>
        </w:rPr>
        <w:lastRenderedPageBreak/>
        <w:t>оператором автоматизированной системы оплаты проезда на городском и пригородном пассажирском транспорте АО «Социальная  карта»,</w:t>
      </w:r>
      <w:r w:rsidRPr="007F2A61">
        <w:rPr>
          <w:rFonts w:ascii="Times New Roman" w:hAnsi="Times New Roman" w:cs="Times New Roman"/>
          <w:sz w:val="28"/>
          <w:szCs w:val="28"/>
        </w:rPr>
        <w:t xml:space="preserve"> </w:t>
      </w:r>
      <w:r w:rsidRPr="007C2713">
        <w:rPr>
          <w:rFonts w:ascii="Times New Roman" w:hAnsi="Times New Roman" w:cs="Times New Roman"/>
          <w:sz w:val="28"/>
          <w:szCs w:val="28"/>
        </w:rPr>
        <w:t xml:space="preserve">Уполномоченный орган готовит </w:t>
      </w:r>
      <w:r>
        <w:rPr>
          <w:rFonts w:ascii="Times New Roman" w:hAnsi="Times New Roman" w:cs="Times New Roman"/>
          <w:sz w:val="28"/>
          <w:szCs w:val="28"/>
        </w:rPr>
        <w:t>справку-</w:t>
      </w:r>
      <w:r w:rsidRPr="007C2713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 xml:space="preserve"> и отчет по форме, установленной Кабинетом Министров Республики Татарстан от 23.07.2014 №1416-р</w:t>
      </w:r>
      <w:r w:rsidRPr="007C27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в соответствии со статьей 8 Закона Республики Татарстан от 19.12.2008 №123-ЗРТ «О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общественного транспорта на территории Республики Татарстан для отдельных категорий граждан» направляет документы в Министерство транспорта и дорожного хозяйства Республики Татарстан.</w:t>
      </w:r>
    </w:p>
    <w:p w:rsidR="000C3F24" w:rsidRPr="007C2713" w:rsidRDefault="000C3F24" w:rsidP="000C3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2713">
        <w:rPr>
          <w:rFonts w:ascii="Times New Roman" w:hAnsi="Times New Roman" w:cs="Times New Roman"/>
          <w:sz w:val="28"/>
          <w:szCs w:val="28"/>
        </w:rPr>
        <w:t>.3. По мере поступления средств на расчетный счет Уполномоченный орган перечисляет средства на расчетный счет</w:t>
      </w:r>
      <w:r w:rsidR="002E2F66">
        <w:rPr>
          <w:rFonts w:ascii="Times New Roman" w:hAnsi="Times New Roman" w:cs="Times New Roman"/>
          <w:sz w:val="28"/>
          <w:szCs w:val="28"/>
        </w:rPr>
        <w:t xml:space="preserve"> транспортной организации</w:t>
      </w:r>
      <w:r w:rsidR="003C356C">
        <w:rPr>
          <w:rFonts w:ascii="Times New Roman" w:hAnsi="Times New Roman" w:cs="Times New Roman"/>
          <w:sz w:val="28"/>
          <w:szCs w:val="28"/>
        </w:rPr>
        <w:t>, открытый в кредитной организации, в</w:t>
      </w:r>
      <w:r w:rsidRPr="007C2713">
        <w:rPr>
          <w:rFonts w:ascii="Times New Roman" w:hAnsi="Times New Roman" w:cs="Times New Roman"/>
          <w:sz w:val="28"/>
          <w:szCs w:val="28"/>
        </w:rPr>
        <w:t xml:space="preserve"> течение 10-рабочих дней.</w:t>
      </w:r>
    </w:p>
    <w:p w:rsidR="000C3F24" w:rsidRPr="00A3071C" w:rsidRDefault="000C3F24" w:rsidP="000C3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3071C">
        <w:rPr>
          <w:rFonts w:ascii="Times New Roman" w:hAnsi="Times New Roman" w:cs="Times New Roman"/>
          <w:sz w:val="28"/>
          <w:szCs w:val="28"/>
        </w:rPr>
        <w:t>.4. Решение об отказе в предоставлении субсидии принимается в случае:</w:t>
      </w:r>
    </w:p>
    <w:p w:rsidR="000C3F24" w:rsidRDefault="000C3F24" w:rsidP="000C3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13">
        <w:rPr>
          <w:rFonts w:ascii="Times New Roman" w:hAnsi="Times New Roman" w:cs="Times New Roman"/>
          <w:sz w:val="28"/>
          <w:szCs w:val="28"/>
        </w:rPr>
        <w:t>- несоответствия транспортной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2713">
        <w:rPr>
          <w:rFonts w:ascii="Times New Roman" w:hAnsi="Times New Roman" w:cs="Times New Roman"/>
          <w:sz w:val="28"/>
          <w:szCs w:val="28"/>
        </w:rPr>
        <w:t xml:space="preserve"> критериям, изложенным в настоящем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F24" w:rsidRDefault="000C3F24" w:rsidP="000C3F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AF1">
        <w:rPr>
          <w:rFonts w:ascii="Times New Roman" w:hAnsi="Times New Roman" w:cs="Times New Roman"/>
          <w:sz w:val="28"/>
          <w:szCs w:val="28"/>
        </w:rPr>
        <w:t>- отсутствие лимитов бюджетных обязательств, предусмотренных бюджетом на цели, указанные в пункте 1 настоящего Положения.</w:t>
      </w:r>
    </w:p>
    <w:p w:rsidR="00E0416F" w:rsidRDefault="00E0416F" w:rsidP="00E0416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7C2713">
        <w:rPr>
          <w:sz w:val="28"/>
          <w:szCs w:val="28"/>
        </w:rPr>
        <w:t>Размер субсидии, причитающейся транспортной организации, рассчитывается в соответствии с Методикой расчета размера компенсаций из бюджета Республики Татарстан расходов транспортным организациям</w:t>
      </w:r>
      <w:r>
        <w:rPr>
          <w:sz w:val="28"/>
          <w:szCs w:val="28"/>
        </w:rPr>
        <w:t xml:space="preserve"> в муниципальном районе (городском округе)</w:t>
      </w:r>
      <w:r w:rsidRPr="007C2713">
        <w:rPr>
          <w:sz w:val="28"/>
          <w:szCs w:val="28"/>
        </w:rPr>
        <w:t xml:space="preserve"> в связи с оказанием транспортных услуг гражданам по единому месячному социальному проездному билету и единому месячному детскому социальному проездному билету, утвержденной постановлением Кабинета Министров Республики Татарстан </w:t>
      </w:r>
      <w:hyperlink r:id="rId8" w:history="1">
        <w:r w:rsidRPr="007C2713">
          <w:rPr>
            <w:rStyle w:val="a8"/>
            <w:color w:val="auto"/>
            <w:sz w:val="28"/>
            <w:szCs w:val="28"/>
            <w:u w:val="none"/>
          </w:rPr>
          <w:t>от 07.04.2005 №161</w:t>
        </w:r>
        <w:r w:rsidR="00B42F2F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Pr="007C2713">
          <w:rPr>
            <w:rStyle w:val="a8"/>
            <w:color w:val="auto"/>
            <w:sz w:val="28"/>
            <w:szCs w:val="28"/>
            <w:u w:val="none"/>
          </w:rPr>
          <w:t>«Об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</w:t>
        </w:r>
      </w:hyperlink>
      <w:r>
        <w:rPr>
          <w:sz w:val="28"/>
          <w:szCs w:val="28"/>
        </w:rPr>
        <w:t>»</w:t>
      </w:r>
      <w:r w:rsidRPr="005C2661">
        <w:rPr>
          <w:sz w:val="28"/>
          <w:szCs w:val="28"/>
        </w:rPr>
        <w:t>.</w:t>
      </w:r>
    </w:p>
    <w:p w:rsidR="00E0416F" w:rsidRDefault="00E0416F" w:rsidP="00E0416F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1211B">
        <w:rPr>
          <w:rFonts w:ascii="Times New Roman" w:hAnsi="Times New Roman" w:cs="Times New Roman"/>
        </w:rPr>
        <w:t>Ктр.орг</w:t>
      </w:r>
      <w:proofErr w:type="spellEnd"/>
      <w:r w:rsidRPr="0051211B">
        <w:rPr>
          <w:rFonts w:ascii="Times New Roman" w:hAnsi="Times New Roman" w:cs="Times New Roman"/>
        </w:rPr>
        <w:t>. = ((</w:t>
      </w:r>
      <w:r w:rsidRPr="0051211B">
        <w:rPr>
          <w:rFonts w:ascii="Times New Roman" w:hAnsi="Times New Roman" w:cs="Times New Roman"/>
          <w:lang w:val="en-US"/>
        </w:rPr>
        <w:t>SUM</w:t>
      </w:r>
      <w:r w:rsidRPr="0051211B">
        <w:rPr>
          <w:rFonts w:ascii="Times New Roman" w:hAnsi="Times New Roman" w:cs="Times New Roman"/>
        </w:rPr>
        <w:t xml:space="preserve"> (Т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proofErr w:type="spellEnd"/>
      <w:r w:rsidRPr="0051211B">
        <w:rPr>
          <w:rFonts w:ascii="Times New Roman" w:hAnsi="Times New Roman" w:cs="Times New Roman"/>
        </w:rPr>
        <w:t>гор х П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proofErr w:type="spellEnd"/>
      <w:r w:rsidRPr="0051211B">
        <w:rPr>
          <w:rFonts w:ascii="Times New Roman" w:hAnsi="Times New Roman" w:cs="Times New Roman"/>
        </w:rPr>
        <w:t xml:space="preserve">) + </w:t>
      </w:r>
      <w:r w:rsidRPr="0051211B">
        <w:rPr>
          <w:rFonts w:ascii="Times New Roman" w:hAnsi="Times New Roman" w:cs="Times New Roman"/>
          <w:lang w:val="en-US"/>
        </w:rPr>
        <w:t>SUM</w:t>
      </w:r>
      <w:r w:rsidRPr="0051211B">
        <w:rPr>
          <w:rFonts w:ascii="Times New Roman" w:hAnsi="Times New Roman" w:cs="Times New Roman"/>
        </w:rPr>
        <w:t xml:space="preserve"> (Т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пр</w:t>
      </w:r>
      <w:proofErr w:type="spellEnd"/>
      <w:r w:rsidRPr="0051211B">
        <w:rPr>
          <w:rFonts w:ascii="Times New Roman" w:hAnsi="Times New Roman" w:cs="Times New Roman"/>
        </w:rPr>
        <w:t xml:space="preserve"> х Р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пр</w:t>
      </w:r>
      <w:proofErr w:type="spellEnd"/>
      <w:r w:rsidRPr="0051211B">
        <w:rPr>
          <w:rFonts w:ascii="Times New Roman" w:hAnsi="Times New Roman" w:cs="Times New Roman"/>
        </w:rPr>
        <w:t xml:space="preserve">)) - </w:t>
      </w:r>
      <w:proofErr w:type="spellStart"/>
      <w:r w:rsidRPr="0051211B">
        <w:rPr>
          <w:rFonts w:ascii="Times New Roman" w:hAnsi="Times New Roman" w:cs="Times New Roman"/>
        </w:rPr>
        <w:t>Втр.орг</w:t>
      </w:r>
      <w:proofErr w:type="spellEnd"/>
      <w:r w:rsidRPr="005121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где:</w:t>
      </w:r>
    </w:p>
    <w:p w:rsidR="00C5212F" w:rsidRPr="00C5212F" w:rsidRDefault="00C5212F" w:rsidP="00E0416F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C5212F">
        <w:rPr>
          <w:rFonts w:ascii="Times New Roman" w:hAnsi="Times New Roman" w:cs="Times New Roman"/>
          <w:spacing w:val="2"/>
          <w:shd w:val="clear" w:color="auto" w:fill="FFFFFF"/>
        </w:rPr>
        <w:t>Ктр.орг</w:t>
      </w:r>
      <w:proofErr w:type="spellEnd"/>
      <w:r w:rsidRPr="00C5212F">
        <w:rPr>
          <w:rFonts w:ascii="Times New Roman" w:hAnsi="Times New Roman" w:cs="Times New Roman"/>
          <w:spacing w:val="2"/>
          <w:shd w:val="clear" w:color="auto" w:fill="FFFFFF"/>
        </w:rPr>
        <w:t xml:space="preserve">. - размер компенсации из бюджета Республики Татарстан </w:t>
      </w:r>
      <w:r w:rsidRPr="00C5212F">
        <w:rPr>
          <w:rFonts w:ascii="Times New Roman" w:hAnsi="Times New Roman" w:cs="Times New Roman"/>
          <w:spacing w:val="2"/>
          <w:shd w:val="clear" w:color="auto" w:fill="FFFFFF"/>
        </w:rPr>
        <w:lastRenderedPageBreak/>
        <w:t>расходов транспортной организации в муниципальном районе (городском округе) в связи с оказанием транспортных услуг гражданам по проездному билету и детскому проездному билету;</w:t>
      </w:r>
    </w:p>
    <w:p w:rsidR="00E0416F" w:rsidRPr="0051211B" w:rsidRDefault="00E0416F" w:rsidP="00E0416F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proofErr w:type="spellEnd"/>
      <w:r w:rsidRPr="0051211B">
        <w:rPr>
          <w:rFonts w:ascii="Times New Roman" w:hAnsi="Times New Roman" w:cs="Times New Roman"/>
        </w:rPr>
        <w:t xml:space="preserve"> - вид транспорта (автобус) в транспортной организации;</w:t>
      </w:r>
    </w:p>
    <w:p w:rsidR="00E0416F" w:rsidRPr="0051211B" w:rsidRDefault="00E0416F" w:rsidP="00E0416F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>Т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proofErr w:type="spellEnd"/>
      <w:r w:rsidRPr="0051211B">
        <w:rPr>
          <w:rFonts w:ascii="Times New Roman" w:hAnsi="Times New Roman" w:cs="Times New Roman"/>
        </w:rPr>
        <w:t xml:space="preserve">гор - действующий тариф на перевозки пассажиров в городском сообщении, установленный в соответствии с законодательством в </w:t>
      </w:r>
      <w:r>
        <w:rPr>
          <w:rFonts w:ascii="Times New Roman" w:hAnsi="Times New Roman" w:cs="Times New Roman"/>
        </w:rPr>
        <w:t xml:space="preserve">Заинском </w:t>
      </w:r>
      <w:r w:rsidRPr="0051211B">
        <w:rPr>
          <w:rFonts w:ascii="Times New Roman" w:hAnsi="Times New Roman" w:cs="Times New Roman"/>
        </w:rPr>
        <w:t xml:space="preserve">муниципальном районе по 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proofErr w:type="spellEnd"/>
      <w:r w:rsidRPr="0051211B">
        <w:rPr>
          <w:rFonts w:ascii="Times New Roman" w:hAnsi="Times New Roman" w:cs="Times New Roman"/>
        </w:rPr>
        <w:t>-му виду транспорта;</w:t>
      </w:r>
    </w:p>
    <w:p w:rsidR="00E0416F" w:rsidRPr="0051211B" w:rsidRDefault="00E0416F" w:rsidP="00E0416F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>П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proofErr w:type="spellEnd"/>
      <w:r w:rsidRPr="0051211B">
        <w:rPr>
          <w:rFonts w:ascii="Times New Roman" w:hAnsi="Times New Roman" w:cs="Times New Roman"/>
        </w:rPr>
        <w:t xml:space="preserve"> - фактическое количество транзакций, по данным оператора автоматизированной системы оплаты проезда (далее - АСОП) за отчетный месяц;</w:t>
      </w:r>
    </w:p>
    <w:p w:rsidR="00E0416F" w:rsidRPr="0051211B" w:rsidRDefault="00E0416F" w:rsidP="00E0416F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r w:rsidRPr="0051211B">
        <w:rPr>
          <w:rFonts w:ascii="Times New Roman" w:hAnsi="Times New Roman" w:cs="Times New Roman"/>
        </w:rPr>
        <w:t>Т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r w:rsidRPr="0051211B">
        <w:rPr>
          <w:rFonts w:ascii="Times New Roman" w:hAnsi="Times New Roman" w:cs="Times New Roman"/>
        </w:rPr>
        <w:t>пр</w:t>
      </w:r>
      <w:proofErr w:type="spellEnd"/>
      <w:r w:rsidRPr="0051211B">
        <w:rPr>
          <w:rFonts w:ascii="Times New Roman" w:hAnsi="Times New Roman" w:cs="Times New Roman"/>
        </w:rPr>
        <w:t xml:space="preserve"> - действующий тариф на перевозки пассажиров в пригородном сообщении, установленный в соответствии с законодательством в </w:t>
      </w:r>
      <w:r>
        <w:rPr>
          <w:rFonts w:ascii="Times New Roman" w:hAnsi="Times New Roman" w:cs="Times New Roman"/>
        </w:rPr>
        <w:t xml:space="preserve">Заинском </w:t>
      </w:r>
      <w:r w:rsidRPr="0051211B">
        <w:rPr>
          <w:rFonts w:ascii="Times New Roman" w:hAnsi="Times New Roman" w:cs="Times New Roman"/>
        </w:rPr>
        <w:t xml:space="preserve">муниципальном районе по </w:t>
      </w:r>
      <w:proofErr w:type="spellStart"/>
      <w:r w:rsidRPr="0051211B">
        <w:rPr>
          <w:rFonts w:ascii="Times New Roman" w:hAnsi="Times New Roman" w:cs="Times New Roman"/>
          <w:lang w:val="en-US"/>
        </w:rPr>
        <w:t>i</w:t>
      </w:r>
      <w:proofErr w:type="spellEnd"/>
      <w:r w:rsidRPr="0051211B">
        <w:rPr>
          <w:rFonts w:ascii="Times New Roman" w:hAnsi="Times New Roman" w:cs="Times New Roman"/>
        </w:rPr>
        <w:t>-му виду транспорта;</w:t>
      </w:r>
    </w:p>
    <w:p w:rsidR="00E0416F" w:rsidRPr="0051211B" w:rsidRDefault="00E0416F" w:rsidP="00E0416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1211B">
        <w:rPr>
          <w:sz w:val="28"/>
          <w:szCs w:val="28"/>
        </w:rPr>
        <w:t>Р</w:t>
      </w:r>
      <w:proofErr w:type="spellStart"/>
      <w:r w:rsidRPr="0051211B">
        <w:rPr>
          <w:sz w:val="28"/>
          <w:szCs w:val="28"/>
          <w:lang w:val="en-US"/>
        </w:rPr>
        <w:t>i</w:t>
      </w:r>
      <w:r w:rsidRPr="0051211B">
        <w:rPr>
          <w:sz w:val="28"/>
          <w:szCs w:val="28"/>
        </w:rPr>
        <w:t>пр</w:t>
      </w:r>
      <w:proofErr w:type="spellEnd"/>
      <w:r w:rsidRPr="0051211B">
        <w:rPr>
          <w:sz w:val="28"/>
          <w:szCs w:val="28"/>
        </w:rPr>
        <w:t xml:space="preserve"> - количество выполненных </w:t>
      </w:r>
      <w:proofErr w:type="spellStart"/>
      <w:r w:rsidRPr="0051211B">
        <w:rPr>
          <w:sz w:val="28"/>
          <w:szCs w:val="28"/>
        </w:rPr>
        <w:t>пассажиро</w:t>
      </w:r>
      <w:proofErr w:type="spellEnd"/>
      <w:r w:rsidRPr="0051211B">
        <w:rPr>
          <w:sz w:val="28"/>
          <w:szCs w:val="28"/>
        </w:rPr>
        <w:t xml:space="preserve">-километров, по данным оператора АСОП, за отчетный месяц в пригородном сообщении; </w:t>
      </w:r>
    </w:p>
    <w:p w:rsidR="00E0416F" w:rsidRPr="0051211B" w:rsidRDefault="00E0416F" w:rsidP="00E0416F">
      <w:pPr>
        <w:pStyle w:val="2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1211B">
        <w:rPr>
          <w:rFonts w:ascii="Times New Roman" w:hAnsi="Times New Roman" w:cs="Times New Roman"/>
        </w:rPr>
        <w:t>Втр.орг</w:t>
      </w:r>
      <w:proofErr w:type="spellEnd"/>
      <w:r w:rsidRPr="0051211B">
        <w:rPr>
          <w:rFonts w:ascii="Times New Roman" w:hAnsi="Times New Roman" w:cs="Times New Roman"/>
        </w:rPr>
        <w:t xml:space="preserve">. - выручка транспортной организации от пополненных льготных транспортных карт за отчетный </w:t>
      </w:r>
      <w:r>
        <w:rPr>
          <w:rFonts w:ascii="Times New Roman" w:hAnsi="Times New Roman" w:cs="Times New Roman"/>
        </w:rPr>
        <w:t>месяц, по данным оператора АСОП.</w:t>
      </w:r>
    </w:p>
    <w:p w:rsidR="000C3F24" w:rsidRDefault="000C3F24" w:rsidP="00C5212F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713" w:rsidRPr="007C2713" w:rsidRDefault="000C3F24" w:rsidP="007C271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C2713" w:rsidRPr="007C2713">
        <w:rPr>
          <w:rFonts w:ascii="Times New Roman" w:eastAsia="Calibri" w:hAnsi="Times New Roman" w:cs="Times New Roman"/>
          <w:b/>
          <w:sz w:val="28"/>
          <w:szCs w:val="28"/>
        </w:rPr>
        <w:t>. Категории юридических лиц и индивидуальных</w:t>
      </w:r>
    </w:p>
    <w:p w:rsidR="007C2713" w:rsidRPr="007C2713" w:rsidRDefault="007C2713" w:rsidP="007C271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713">
        <w:rPr>
          <w:rFonts w:ascii="Times New Roman" w:eastAsia="Calibri" w:hAnsi="Times New Roman" w:cs="Times New Roman"/>
          <w:b/>
          <w:sz w:val="28"/>
          <w:szCs w:val="28"/>
        </w:rPr>
        <w:t>предпринимателей, имеющих право на получение субсидии</w:t>
      </w:r>
    </w:p>
    <w:p w:rsidR="007C2713" w:rsidRPr="007C2713" w:rsidRDefault="007C2713" w:rsidP="007C271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713" w:rsidRPr="007C2713" w:rsidRDefault="007C2713" w:rsidP="007C2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13">
        <w:rPr>
          <w:rFonts w:ascii="Times New Roman" w:hAnsi="Times New Roman" w:cs="Times New Roman"/>
          <w:sz w:val="28"/>
          <w:szCs w:val="28"/>
        </w:rPr>
        <w:t>Субсидии предоставляются транспортным организациям, которые должны соответствовать на первое число месяца, предшествующего месяцу, в котором планируется принятие решения о предоставлении субсидии, следующим критериям:</w:t>
      </w:r>
    </w:p>
    <w:p w:rsidR="007C2713" w:rsidRPr="007C2713" w:rsidRDefault="007C2713" w:rsidP="007C2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713">
        <w:rPr>
          <w:rFonts w:ascii="Times New Roman" w:hAnsi="Times New Roman" w:cs="Times New Roman"/>
          <w:sz w:val="28"/>
          <w:szCs w:val="28"/>
        </w:rPr>
        <w:t xml:space="preserve">- транспортная организация осуществляет деятельность по перевозке пассажиров транспортом общего пользования в </w:t>
      </w:r>
      <w:r w:rsidR="00BB4E04">
        <w:rPr>
          <w:rFonts w:ascii="Times New Roman" w:hAnsi="Times New Roman" w:cs="Times New Roman"/>
          <w:sz w:val="28"/>
          <w:szCs w:val="28"/>
        </w:rPr>
        <w:t>Мамадышском</w:t>
      </w:r>
      <w:r w:rsidRPr="007C2713">
        <w:rPr>
          <w:rFonts w:ascii="Times New Roman" w:hAnsi="Times New Roman" w:cs="Times New Roman"/>
          <w:sz w:val="28"/>
          <w:szCs w:val="28"/>
        </w:rPr>
        <w:t xml:space="preserve"> муниципальном районе и владеет материально-техническими средствами для осуществления перевозки жителей;</w:t>
      </w:r>
    </w:p>
    <w:p w:rsidR="00FC7ECB" w:rsidRPr="00412AF1" w:rsidRDefault="007C2713" w:rsidP="007C2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AF1">
        <w:rPr>
          <w:rFonts w:ascii="Times New Roman" w:hAnsi="Times New Roman" w:cs="Times New Roman"/>
          <w:sz w:val="28"/>
          <w:szCs w:val="28"/>
        </w:rPr>
        <w:t xml:space="preserve">- у транспортной организации должна отсутствовать </w:t>
      </w:r>
      <w:r w:rsidR="00FC7ECB" w:rsidRPr="00412AF1">
        <w:rPr>
          <w:rFonts w:ascii="Times New Roman" w:hAnsi="Times New Roman" w:cs="Times New Roman"/>
          <w:sz w:val="28"/>
          <w:szCs w:val="28"/>
        </w:rPr>
        <w:t xml:space="preserve">неисполненная обязанность по уплате налогов, сборов, страховых взносов, пеней, штрафов, </w:t>
      </w:r>
      <w:r w:rsidR="00FC7ECB" w:rsidRPr="00412AF1">
        <w:rPr>
          <w:rFonts w:ascii="Times New Roman" w:hAnsi="Times New Roman" w:cs="Times New Roman"/>
          <w:sz w:val="28"/>
          <w:szCs w:val="28"/>
        </w:rPr>
        <w:lastRenderedPageBreak/>
        <w:t>процентов, подлежащих уплате в соответствии с законодательством Российск</w:t>
      </w:r>
      <w:r w:rsidR="00E041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FC7ECB" w:rsidRPr="00412AF1" w:rsidRDefault="00FC7ECB" w:rsidP="007C2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AF1">
        <w:rPr>
          <w:rFonts w:ascii="Times New Roman" w:hAnsi="Times New Roman" w:cs="Times New Roman"/>
          <w:sz w:val="28"/>
          <w:szCs w:val="28"/>
        </w:rPr>
        <w:t xml:space="preserve">- </w:t>
      </w:r>
      <w:r w:rsidR="001D7995" w:rsidRPr="00412AF1">
        <w:rPr>
          <w:rFonts w:ascii="Times New Roman" w:hAnsi="Times New Roman" w:cs="Times New Roman"/>
          <w:sz w:val="28"/>
          <w:szCs w:val="28"/>
        </w:rPr>
        <w:t xml:space="preserve">у транспортной организации </w:t>
      </w:r>
      <w:r w:rsidRPr="00412AF1">
        <w:rPr>
          <w:rFonts w:ascii="Times New Roman" w:hAnsi="Times New Roman" w:cs="Times New Roman"/>
          <w:sz w:val="28"/>
          <w:szCs w:val="28"/>
        </w:rPr>
        <w:t>должна отсутствовать просроченная зад</w:t>
      </w:r>
      <w:r w:rsidR="00E0416F">
        <w:rPr>
          <w:rFonts w:ascii="Times New Roman" w:hAnsi="Times New Roman" w:cs="Times New Roman"/>
          <w:sz w:val="28"/>
          <w:szCs w:val="28"/>
        </w:rPr>
        <w:t xml:space="preserve">олженность по возврату в бюджет </w:t>
      </w:r>
      <w:r w:rsidR="003C49C0">
        <w:rPr>
          <w:rFonts w:ascii="Times New Roman" w:hAnsi="Times New Roman" w:cs="Times New Roman"/>
          <w:sz w:val="28"/>
          <w:szCs w:val="28"/>
        </w:rPr>
        <w:t>Мамадышского</w:t>
      </w:r>
      <w:r w:rsidR="00E0416F">
        <w:rPr>
          <w:rFonts w:ascii="Times New Roman" w:hAnsi="Times New Roman" w:cs="Times New Roman"/>
          <w:sz w:val="28"/>
          <w:szCs w:val="28"/>
        </w:rPr>
        <w:t xml:space="preserve"> </w:t>
      </w:r>
      <w:r w:rsidR="001D7995" w:rsidRPr="00412AF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12AF1">
        <w:rPr>
          <w:rFonts w:ascii="Times New Roman" w:hAnsi="Times New Roman" w:cs="Times New Roman"/>
          <w:sz w:val="28"/>
          <w:szCs w:val="28"/>
        </w:rPr>
        <w:t>, субсидий, бюджетных инвестиций, предоставленных</w:t>
      </w:r>
      <w:r w:rsidR="00744DF3">
        <w:rPr>
          <w:rFonts w:ascii="Times New Roman" w:hAnsi="Times New Roman" w:cs="Times New Roman"/>
          <w:sz w:val="28"/>
          <w:szCs w:val="28"/>
        </w:rPr>
        <w:t>,</w:t>
      </w:r>
      <w:r w:rsidRPr="00412AF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3C49C0">
        <w:rPr>
          <w:rFonts w:ascii="Times New Roman" w:hAnsi="Times New Roman" w:cs="Times New Roman"/>
          <w:sz w:val="28"/>
          <w:szCs w:val="28"/>
        </w:rPr>
        <w:t>Мамадышского</w:t>
      </w:r>
      <w:r w:rsidR="00E0416F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C2713" w:rsidRPr="007C2713" w:rsidRDefault="007C2713" w:rsidP="007C2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AF1">
        <w:rPr>
          <w:rFonts w:ascii="Times New Roman" w:hAnsi="Times New Roman" w:cs="Times New Roman"/>
          <w:sz w:val="28"/>
          <w:szCs w:val="28"/>
        </w:rPr>
        <w:t>- получатели субсидий - юридические лица не должны наход</w:t>
      </w:r>
      <w:r w:rsidRPr="007C2713">
        <w:rPr>
          <w:rFonts w:ascii="Times New Roman" w:hAnsi="Times New Roman" w:cs="Times New Roman"/>
          <w:sz w:val="28"/>
          <w:szCs w:val="28"/>
        </w:rPr>
        <w:t>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F86739" w:rsidRDefault="007C2713" w:rsidP="00A77996">
      <w:pPr>
        <w:spacing w:after="0" w:line="360" w:lineRule="auto"/>
        <w:ind w:firstLine="709"/>
        <w:jc w:val="both"/>
        <w:rPr>
          <w:sz w:val="28"/>
          <w:szCs w:val="28"/>
        </w:rPr>
      </w:pPr>
      <w:r w:rsidRPr="007C2713">
        <w:rPr>
          <w:rFonts w:ascii="Times New Roman" w:hAnsi="Times New Roman" w:cs="Times New Roman"/>
          <w:sz w:val="28"/>
          <w:szCs w:val="28"/>
        </w:rPr>
        <w:t xml:space="preserve">- транспортные организации не должны являться иностранными юридическими лицами, а также российскими юридическими лицами, в уставном капитале которых доля участия </w:t>
      </w:r>
      <w:r w:rsidR="00A77996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Pr="007C2713">
        <w:rPr>
          <w:rFonts w:ascii="Times New Roman" w:hAnsi="Times New Roman" w:cs="Times New Roman"/>
          <w:sz w:val="28"/>
          <w:szCs w:val="28"/>
        </w:rPr>
        <w:t>юридических лиц, местом регистрации</w:t>
      </w:r>
      <w:r w:rsidR="00A77996">
        <w:rPr>
          <w:rFonts w:ascii="Times New Roman" w:hAnsi="Times New Roman" w:cs="Times New Roman"/>
          <w:sz w:val="28"/>
          <w:szCs w:val="28"/>
        </w:rPr>
        <w:t xml:space="preserve"> которых является </w:t>
      </w:r>
      <w:r w:rsidRPr="00A77996">
        <w:rPr>
          <w:rFonts w:ascii="Times New Roman" w:hAnsi="Times New Roman" w:cs="Times New Roman"/>
          <w:sz w:val="28"/>
          <w:szCs w:val="28"/>
        </w:rPr>
        <w:t xml:space="preserve">государство или </w:t>
      </w:r>
      <w:r w:rsidR="00F86739" w:rsidRPr="00A77996">
        <w:rPr>
          <w:rFonts w:ascii="Times New Roman" w:hAnsi="Times New Roman" w:cs="Times New Roman"/>
          <w:sz w:val="28"/>
          <w:szCs w:val="28"/>
        </w:rPr>
        <w:t>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r w:rsidR="00683613">
        <w:rPr>
          <w:rFonts w:ascii="Times New Roman" w:hAnsi="Times New Roman" w:cs="Times New Roman"/>
          <w:sz w:val="28"/>
          <w:szCs w:val="28"/>
        </w:rPr>
        <w:t xml:space="preserve"> </w:t>
      </w:r>
      <w:r w:rsidR="00F86739" w:rsidRPr="00A77996">
        <w:rPr>
          <w:rFonts w:ascii="Times New Roman" w:hAnsi="Times New Roman" w:cs="Times New Roman"/>
          <w:sz w:val="28"/>
          <w:szCs w:val="28"/>
        </w:rPr>
        <w:t>отношении таких юридических лиц, в совокупности превышает 50 процентов;</w:t>
      </w:r>
    </w:p>
    <w:p w:rsidR="0051211B" w:rsidRDefault="00A77996" w:rsidP="00E0416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AF1">
        <w:rPr>
          <w:sz w:val="28"/>
          <w:szCs w:val="28"/>
        </w:rPr>
        <w:t xml:space="preserve">- транспортная организация не получает средства из бюджета </w:t>
      </w:r>
      <w:r w:rsidR="003C49C0">
        <w:rPr>
          <w:sz w:val="28"/>
          <w:szCs w:val="28"/>
        </w:rPr>
        <w:t>Мамадышского</w:t>
      </w:r>
      <w:r w:rsidRPr="00412AF1">
        <w:rPr>
          <w:sz w:val="28"/>
          <w:szCs w:val="28"/>
        </w:rPr>
        <w:t xml:space="preserve"> муниципального района в соответствии с правовым актом, на основании иных нормативных правовых актов или муниципальных правовых актов на цели, указанные в указанные в разделе 1 настоящего Порядка.</w:t>
      </w:r>
    </w:p>
    <w:p w:rsidR="00E0416F" w:rsidRPr="005C2661" w:rsidRDefault="00E0416F" w:rsidP="00E0416F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7BA7" w:rsidRPr="00D702C0" w:rsidRDefault="00B42F2F" w:rsidP="00E87BA7">
      <w:pPr>
        <w:pStyle w:val="formattext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87BA7" w:rsidRPr="00D702C0">
        <w:rPr>
          <w:b/>
          <w:sz w:val="28"/>
          <w:szCs w:val="28"/>
        </w:rPr>
        <w:t>. Контроль за целевым использованием субсидии</w:t>
      </w:r>
    </w:p>
    <w:p w:rsidR="00E87BA7" w:rsidRPr="00D702C0" w:rsidRDefault="00B42F2F" w:rsidP="00E87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87BA7" w:rsidRPr="00D702C0">
        <w:rPr>
          <w:rFonts w:ascii="Times New Roman" w:hAnsi="Times New Roman" w:cs="Times New Roman"/>
          <w:sz w:val="28"/>
          <w:szCs w:val="28"/>
        </w:rPr>
        <w:t>.1.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9910CE" w:rsidRDefault="00B42F2F" w:rsidP="00683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7BA7" w:rsidRPr="00D702C0">
        <w:rPr>
          <w:rFonts w:ascii="Times New Roman" w:hAnsi="Times New Roman" w:cs="Times New Roman"/>
          <w:sz w:val="28"/>
          <w:szCs w:val="28"/>
        </w:rPr>
        <w:t xml:space="preserve">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</w:t>
      </w:r>
      <w:r w:rsidR="003C49C0">
        <w:rPr>
          <w:rFonts w:ascii="Times New Roman" w:hAnsi="Times New Roman" w:cs="Times New Roman"/>
          <w:sz w:val="28"/>
          <w:szCs w:val="28"/>
        </w:rPr>
        <w:t>Мамадышского</w:t>
      </w:r>
      <w:r w:rsidR="00E87BA7" w:rsidRPr="00D702C0">
        <w:rPr>
          <w:rFonts w:ascii="Times New Roman" w:hAnsi="Times New Roman" w:cs="Times New Roman"/>
          <w:sz w:val="28"/>
          <w:szCs w:val="28"/>
        </w:rPr>
        <w:t xml:space="preserve"> муниципального района. В случае если субсидия не возвращена в установленный срок, она взыскивается в доход бюджета </w:t>
      </w:r>
      <w:r w:rsidR="003C49C0">
        <w:rPr>
          <w:rFonts w:ascii="Times New Roman" w:hAnsi="Times New Roman" w:cs="Times New Roman"/>
          <w:sz w:val="28"/>
          <w:szCs w:val="28"/>
        </w:rPr>
        <w:t>Мамадышского</w:t>
      </w:r>
      <w:r w:rsidR="00E87BA7" w:rsidRPr="00D702C0">
        <w:rPr>
          <w:rFonts w:ascii="Times New Roman" w:hAnsi="Times New Roman" w:cs="Times New Roman"/>
          <w:sz w:val="28"/>
          <w:szCs w:val="28"/>
        </w:rPr>
        <w:t xml:space="preserve"> муниципального района в порядке, установленном действующим законодательством.</w:t>
      </w:r>
    </w:p>
    <w:p w:rsidR="003C356C" w:rsidRDefault="003C356C" w:rsidP="00683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56C" w:rsidRPr="00D702C0" w:rsidRDefault="003C356C" w:rsidP="003C35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В.И. Никитин</w:t>
      </w:r>
    </w:p>
    <w:p w:rsidR="00412AF1" w:rsidRPr="0051211B" w:rsidRDefault="00412AF1" w:rsidP="00B56E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6E63" w:rsidRPr="00B56E63" w:rsidRDefault="00B56E63" w:rsidP="00B87CB1">
      <w:pPr>
        <w:spacing w:after="0" w:line="12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3F076A" w:rsidRPr="00B92F33" w:rsidRDefault="003F076A" w:rsidP="002E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076A" w:rsidRPr="00B92F33" w:rsidSect="00B87CB1">
      <w:headerReference w:type="default" r:id="rId9"/>
      <w:pgSz w:w="11906" w:h="16838"/>
      <w:pgMar w:top="851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B1" w:rsidRDefault="008D13B1" w:rsidP="006667E4">
      <w:pPr>
        <w:spacing w:after="0" w:line="240" w:lineRule="auto"/>
      </w:pPr>
      <w:r>
        <w:separator/>
      </w:r>
    </w:p>
  </w:endnote>
  <w:endnote w:type="continuationSeparator" w:id="0">
    <w:p w:rsidR="008D13B1" w:rsidRDefault="008D13B1" w:rsidP="0066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B1" w:rsidRDefault="008D13B1" w:rsidP="006667E4">
      <w:pPr>
        <w:spacing w:after="0" w:line="240" w:lineRule="auto"/>
      </w:pPr>
      <w:r>
        <w:separator/>
      </w:r>
    </w:p>
  </w:footnote>
  <w:footnote w:type="continuationSeparator" w:id="0">
    <w:p w:rsidR="008D13B1" w:rsidRDefault="008D13B1" w:rsidP="0066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11255552"/>
      <w:docPartObj>
        <w:docPartGallery w:val="Page Numbers (Top of Page)"/>
        <w:docPartUnique/>
      </w:docPartObj>
    </w:sdtPr>
    <w:sdtEndPr/>
    <w:sdtContent>
      <w:p w:rsidR="00EB5477" w:rsidRPr="00017B34" w:rsidRDefault="00A302E8">
        <w:pPr>
          <w:pStyle w:val="a3"/>
          <w:jc w:val="center"/>
          <w:rPr>
            <w:rFonts w:ascii="Times New Roman" w:hAnsi="Times New Roman" w:cs="Times New Roman"/>
          </w:rPr>
        </w:pPr>
        <w:r w:rsidRPr="00017B34">
          <w:rPr>
            <w:rFonts w:ascii="Times New Roman" w:hAnsi="Times New Roman" w:cs="Times New Roman"/>
          </w:rPr>
          <w:fldChar w:fldCharType="begin"/>
        </w:r>
        <w:r w:rsidR="003373D8" w:rsidRPr="00017B34">
          <w:rPr>
            <w:rFonts w:ascii="Times New Roman" w:hAnsi="Times New Roman" w:cs="Times New Roman"/>
          </w:rPr>
          <w:instrText>PAGE   \* MERGEFORMAT</w:instrText>
        </w:r>
        <w:r w:rsidRPr="00017B34">
          <w:rPr>
            <w:rFonts w:ascii="Times New Roman" w:hAnsi="Times New Roman" w:cs="Times New Roman"/>
          </w:rPr>
          <w:fldChar w:fldCharType="separate"/>
        </w:r>
        <w:r w:rsidR="003C356C">
          <w:rPr>
            <w:rFonts w:ascii="Times New Roman" w:hAnsi="Times New Roman" w:cs="Times New Roman"/>
            <w:noProof/>
          </w:rPr>
          <w:t>7</w:t>
        </w:r>
        <w:r w:rsidRPr="00017B3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5477" w:rsidRDefault="00EB54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7A01"/>
    <w:multiLevelType w:val="hybridMultilevel"/>
    <w:tmpl w:val="55761420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63B22"/>
    <w:multiLevelType w:val="hybridMultilevel"/>
    <w:tmpl w:val="267491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221F7"/>
    <w:multiLevelType w:val="hybridMultilevel"/>
    <w:tmpl w:val="A5E616B4"/>
    <w:lvl w:ilvl="0" w:tplc="F9F26C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62"/>
    <w:rsid w:val="00001DBB"/>
    <w:rsid w:val="00017B34"/>
    <w:rsid w:val="000449F4"/>
    <w:rsid w:val="000C05F2"/>
    <w:rsid w:val="000C3F24"/>
    <w:rsid w:val="000E1A55"/>
    <w:rsid w:val="000E6B22"/>
    <w:rsid w:val="000F3B33"/>
    <w:rsid w:val="001314E1"/>
    <w:rsid w:val="00151F13"/>
    <w:rsid w:val="001614D7"/>
    <w:rsid w:val="00184805"/>
    <w:rsid w:val="001B0CE6"/>
    <w:rsid w:val="001D7995"/>
    <w:rsid w:val="001F7C9E"/>
    <w:rsid w:val="00210418"/>
    <w:rsid w:val="00226E49"/>
    <w:rsid w:val="002E0367"/>
    <w:rsid w:val="002E2F66"/>
    <w:rsid w:val="00314FBD"/>
    <w:rsid w:val="003373D8"/>
    <w:rsid w:val="00346811"/>
    <w:rsid w:val="003600AE"/>
    <w:rsid w:val="003A50C6"/>
    <w:rsid w:val="003C356C"/>
    <w:rsid w:val="003C49C0"/>
    <w:rsid w:val="003F076A"/>
    <w:rsid w:val="004000CF"/>
    <w:rsid w:val="00412AF1"/>
    <w:rsid w:val="0043202D"/>
    <w:rsid w:val="00453FFA"/>
    <w:rsid w:val="0046769D"/>
    <w:rsid w:val="004869AE"/>
    <w:rsid w:val="004931A5"/>
    <w:rsid w:val="00495807"/>
    <w:rsid w:val="004B530D"/>
    <w:rsid w:val="0051211B"/>
    <w:rsid w:val="00514449"/>
    <w:rsid w:val="00557071"/>
    <w:rsid w:val="00583AE9"/>
    <w:rsid w:val="005B3DAA"/>
    <w:rsid w:val="005C2661"/>
    <w:rsid w:val="005F2A99"/>
    <w:rsid w:val="00600086"/>
    <w:rsid w:val="00624AEE"/>
    <w:rsid w:val="006451A6"/>
    <w:rsid w:val="00664FB9"/>
    <w:rsid w:val="006667E4"/>
    <w:rsid w:val="00667285"/>
    <w:rsid w:val="0067236E"/>
    <w:rsid w:val="006817A2"/>
    <w:rsid w:val="00683613"/>
    <w:rsid w:val="00693E7C"/>
    <w:rsid w:val="00693F96"/>
    <w:rsid w:val="006A0750"/>
    <w:rsid w:val="00727DF3"/>
    <w:rsid w:val="00744DF3"/>
    <w:rsid w:val="007C2713"/>
    <w:rsid w:val="007F2A61"/>
    <w:rsid w:val="007F4965"/>
    <w:rsid w:val="00826289"/>
    <w:rsid w:val="008403BA"/>
    <w:rsid w:val="008456B0"/>
    <w:rsid w:val="0089489C"/>
    <w:rsid w:val="008A4FA9"/>
    <w:rsid w:val="008A7E15"/>
    <w:rsid w:val="008D13B1"/>
    <w:rsid w:val="008E4047"/>
    <w:rsid w:val="008F164D"/>
    <w:rsid w:val="009910CE"/>
    <w:rsid w:val="009D5B48"/>
    <w:rsid w:val="009E3D9E"/>
    <w:rsid w:val="009E4F62"/>
    <w:rsid w:val="00A0442D"/>
    <w:rsid w:val="00A302E8"/>
    <w:rsid w:val="00A3071C"/>
    <w:rsid w:val="00A42D19"/>
    <w:rsid w:val="00A77996"/>
    <w:rsid w:val="00A920B2"/>
    <w:rsid w:val="00B25676"/>
    <w:rsid w:val="00B33D3E"/>
    <w:rsid w:val="00B42F2F"/>
    <w:rsid w:val="00B56E63"/>
    <w:rsid w:val="00B572A3"/>
    <w:rsid w:val="00B57428"/>
    <w:rsid w:val="00B82D0E"/>
    <w:rsid w:val="00B87CB1"/>
    <w:rsid w:val="00B955AB"/>
    <w:rsid w:val="00BA6249"/>
    <w:rsid w:val="00BB069D"/>
    <w:rsid w:val="00BB4E04"/>
    <w:rsid w:val="00BC1830"/>
    <w:rsid w:val="00BC3C93"/>
    <w:rsid w:val="00BE4FC3"/>
    <w:rsid w:val="00BF4E81"/>
    <w:rsid w:val="00BF713A"/>
    <w:rsid w:val="00C12463"/>
    <w:rsid w:val="00C5212F"/>
    <w:rsid w:val="00C725C0"/>
    <w:rsid w:val="00C872D1"/>
    <w:rsid w:val="00CA33E4"/>
    <w:rsid w:val="00CD4349"/>
    <w:rsid w:val="00CF6B78"/>
    <w:rsid w:val="00D001DD"/>
    <w:rsid w:val="00D16A52"/>
    <w:rsid w:val="00D51CC2"/>
    <w:rsid w:val="00D702C0"/>
    <w:rsid w:val="00D7049C"/>
    <w:rsid w:val="00D70B7A"/>
    <w:rsid w:val="00D83649"/>
    <w:rsid w:val="00D919E4"/>
    <w:rsid w:val="00D94A3E"/>
    <w:rsid w:val="00DA3981"/>
    <w:rsid w:val="00DB151B"/>
    <w:rsid w:val="00DC6BED"/>
    <w:rsid w:val="00DD69AC"/>
    <w:rsid w:val="00E0416F"/>
    <w:rsid w:val="00E12B9B"/>
    <w:rsid w:val="00E14E08"/>
    <w:rsid w:val="00E83557"/>
    <w:rsid w:val="00E87BA7"/>
    <w:rsid w:val="00EB26D4"/>
    <w:rsid w:val="00EB398C"/>
    <w:rsid w:val="00EB5477"/>
    <w:rsid w:val="00EE013E"/>
    <w:rsid w:val="00EE60F1"/>
    <w:rsid w:val="00F30528"/>
    <w:rsid w:val="00F33439"/>
    <w:rsid w:val="00F411E9"/>
    <w:rsid w:val="00F4548A"/>
    <w:rsid w:val="00F71B86"/>
    <w:rsid w:val="00F86739"/>
    <w:rsid w:val="00FA4148"/>
    <w:rsid w:val="00FC492C"/>
    <w:rsid w:val="00FC7ECB"/>
    <w:rsid w:val="00FF1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18BD5"/>
  <w15:docId w15:val="{A5E085E6-B671-4DEE-9D68-4ECBA6FF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7E4"/>
  </w:style>
  <w:style w:type="paragraph" w:styleId="a5">
    <w:name w:val="footer"/>
    <w:basedOn w:val="a"/>
    <w:link w:val="a6"/>
    <w:uiPriority w:val="99"/>
    <w:unhideWhenUsed/>
    <w:rsid w:val="00666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7E4"/>
  </w:style>
  <w:style w:type="paragraph" w:styleId="a7">
    <w:name w:val="List Paragraph"/>
    <w:basedOn w:val="a"/>
    <w:uiPriority w:val="34"/>
    <w:qFormat/>
    <w:rsid w:val="006667E4"/>
    <w:pPr>
      <w:ind w:left="720"/>
      <w:contextualSpacing/>
    </w:pPr>
  </w:style>
  <w:style w:type="paragraph" w:customStyle="1" w:styleId="headertext">
    <w:name w:val="headertext"/>
    <w:basedOn w:val="a"/>
    <w:rsid w:val="0069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693E7C"/>
    <w:rPr>
      <w:color w:val="0000FF"/>
      <w:u w:val="single"/>
    </w:rPr>
  </w:style>
  <w:style w:type="paragraph" w:styleId="a9">
    <w:name w:val="Body Text Indent"/>
    <w:basedOn w:val="a"/>
    <w:link w:val="aa"/>
    <w:rsid w:val="007C271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C27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51211B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11B"/>
    <w:pPr>
      <w:widowControl w:val="0"/>
      <w:shd w:val="clear" w:color="auto" w:fill="FFFFFF"/>
      <w:spacing w:before="1140" w:after="0" w:line="346" w:lineRule="exact"/>
    </w:pPr>
    <w:rPr>
      <w:rFonts w:ascii="Arial" w:eastAsia="Arial" w:hAnsi="Arial" w:cs="Arial"/>
      <w:sz w:val="28"/>
      <w:szCs w:val="28"/>
    </w:rPr>
  </w:style>
  <w:style w:type="table" w:styleId="ab">
    <w:name w:val="Table Grid"/>
    <w:basedOn w:val="a1"/>
    <w:rsid w:val="00B4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4FB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59"/>
    <w:rsid w:val="00C1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70168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ADD1-189E-4A5A-B0AA-CA795D63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Мифтахова</dc:creator>
  <cp:lastModifiedBy>Эконом</cp:lastModifiedBy>
  <cp:revision>13</cp:revision>
  <cp:lastPrinted>2020-04-17T08:36:00Z</cp:lastPrinted>
  <dcterms:created xsi:type="dcterms:W3CDTF">2020-04-16T08:04:00Z</dcterms:created>
  <dcterms:modified xsi:type="dcterms:W3CDTF">2020-09-29T13:38:00Z</dcterms:modified>
</cp:coreProperties>
</file>