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4"/>
        <w:gridCol w:w="4361"/>
        <w:gridCol w:w="1417"/>
        <w:gridCol w:w="1027"/>
        <w:gridCol w:w="1700"/>
        <w:gridCol w:w="1526"/>
        <w:gridCol w:w="850"/>
      </w:tblGrid>
      <w:tr w:rsidR="00606A63" w:rsidRPr="004A232B" w:rsidTr="002A587F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  <w:gridSpan w:val="2"/>
          </w:tcPr>
          <w:p w:rsidR="004A232B" w:rsidRPr="008508B3" w:rsidRDefault="004A232B" w:rsidP="008508B3">
            <w:pPr>
              <w:jc w:val="center"/>
              <w:rPr>
                <w:lang w:val="be-BY"/>
              </w:rPr>
            </w:pP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4A232B" w:rsidRPr="008508B3" w:rsidRDefault="004A232B" w:rsidP="008508B3">
            <w:pPr>
              <w:pStyle w:val="a4"/>
              <w:jc w:val="center"/>
              <w:rPr>
                <w:lang w:val="tt-RU"/>
              </w:rPr>
            </w:pP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A587F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6"/>
          </w:tcPr>
          <w:p w:rsidR="00606A63" w:rsidRPr="0005711A" w:rsidRDefault="00606A6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A587F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3"/>
          </w:tcPr>
          <w:p w:rsidR="00BF431B" w:rsidRPr="00BF431B" w:rsidRDefault="00BF431B" w:rsidP="006B041F">
            <w:pPr>
              <w:rPr>
                <w:sz w:val="28"/>
              </w:rPr>
            </w:pPr>
          </w:p>
        </w:tc>
        <w:tc>
          <w:tcPr>
            <w:tcW w:w="4253" w:type="dxa"/>
            <w:gridSpan w:val="3"/>
          </w:tcPr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  <w:tr w:rsidR="002A587F" w:rsidRPr="007305F2" w:rsidTr="002A587F">
        <w:trPr>
          <w:gridBefore w:val="2"/>
          <w:gridAfter w:val="2"/>
          <w:wBefore w:w="1026" w:type="dxa"/>
          <w:wAfter w:w="2376" w:type="dxa"/>
        </w:trPr>
        <w:tc>
          <w:tcPr>
            <w:tcW w:w="6805" w:type="dxa"/>
            <w:gridSpan w:val="3"/>
          </w:tcPr>
          <w:p w:rsidR="002A587F" w:rsidRPr="007305F2" w:rsidRDefault="002A587F">
            <w:pPr>
              <w:widowControl w:val="0"/>
              <w:rPr>
                <w:sz w:val="28"/>
                <w:szCs w:val="28"/>
              </w:rPr>
            </w:pPr>
            <w:bookmarkStart w:id="0" w:name="_GoBack" w:colFirst="0" w:colLast="0"/>
            <w:r w:rsidRPr="007305F2">
              <w:rPr>
                <w:sz w:val="28"/>
                <w:szCs w:val="28"/>
              </w:rPr>
              <w:t>Об объявлении санитарно-экологического двухмесячника по очистке те</w:t>
            </w:r>
            <w:r w:rsidR="00DC0DD9" w:rsidRPr="007305F2">
              <w:rPr>
                <w:sz w:val="28"/>
                <w:szCs w:val="28"/>
              </w:rPr>
              <w:t xml:space="preserve">рриторий  </w:t>
            </w:r>
            <w:r w:rsidRPr="007305F2">
              <w:rPr>
                <w:sz w:val="28"/>
                <w:szCs w:val="28"/>
              </w:rPr>
              <w:t>города и района</w:t>
            </w:r>
          </w:p>
          <w:p w:rsidR="002A587F" w:rsidRPr="007305F2" w:rsidRDefault="002A587F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:rsidR="002A587F" w:rsidRPr="007305F2" w:rsidRDefault="002A587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bookmarkEnd w:id="0"/>
    <w:p w:rsidR="002A587F" w:rsidRPr="007305F2" w:rsidRDefault="002A587F" w:rsidP="007305F2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В целях улучшения санитарно-эпидемиологической и экологической обстановки, снижения уровня воздействия на здоровье человека вредных и опасных факторов окружающей среды и во исполнение распоряжения КМ РТ</w:t>
      </w:r>
      <w:r w:rsidR="007305F2">
        <w:rPr>
          <w:sz w:val="28"/>
          <w:szCs w:val="28"/>
        </w:rPr>
        <w:t xml:space="preserve"> №388</w:t>
      </w:r>
      <w:r w:rsidR="007305F2" w:rsidRPr="00A51F84">
        <w:rPr>
          <w:sz w:val="28"/>
          <w:szCs w:val="28"/>
        </w:rPr>
        <w:t xml:space="preserve">-р от </w:t>
      </w:r>
      <w:r w:rsidR="007305F2">
        <w:rPr>
          <w:sz w:val="28"/>
          <w:szCs w:val="28"/>
        </w:rPr>
        <w:t>24.02</w:t>
      </w:r>
      <w:r w:rsidR="007305F2" w:rsidRPr="00A51F84">
        <w:rPr>
          <w:sz w:val="28"/>
          <w:szCs w:val="28"/>
        </w:rPr>
        <w:t>.20</w:t>
      </w:r>
      <w:r w:rsidR="007305F2">
        <w:rPr>
          <w:sz w:val="28"/>
          <w:szCs w:val="28"/>
        </w:rPr>
        <w:t>20</w:t>
      </w:r>
      <w:r w:rsidR="007305F2" w:rsidRPr="00A51F84">
        <w:rPr>
          <w:sz w:val="28"/>
          <w:szCs w:val="28"/>
        </w:rPr>
        <w:t xml:space="preserve"> года</w:t>
      </w:r>
      <w:r w:rsidR="007305F2" w:rsidRPr="005C7D7E">
        <w:rPr>
          <w:sz w:val="28"/>
          <w:szCs w:val="28"/>
        </w:rPr>
        <w:t>,</w:t>
      </w:r>
      <w:r w:rsidR="007305F2">
        <w:rPr>
          <w:sz w:val="28"/>
          <w:szCs w:val="28"/>
        </w:rPr>
        <w:t xml:space="preserve"> Исполнительный комитет Мамадышского муниципального района Республики Татарстан п о с т а н о в л я е т</w:t>
      </w:r>
      <w:r w:rsidR="007305F2" w:rsidRPr="005C7D7E">
        <w:rPr>
          <w:sz w:val="28"/>
          <w:szCs w:val="28"/>
        </w:rPr>
        <w:t>:</w:t>
      </w:r>
      <w:r w:rsidR="007305F2">
        <w:rPr>
          <w:sz w:val="28"/>
          <w:szCs w:val="28"/>
        </w:rPr>
        <w:t xml:space="preserve"> </w:t>
      </w:r>
    </w:p>
    <w:p w:rsidR="002A587F" w:rsidRDefault="002A587F" w:rsidP="007305F2">
      <w:pPr>
        <w:pStyle w:val="24"/>
        <w:widowControl w:val="0"/>
        <w:numPr>
          <w:ilvl w:val="0"/>
          <w:numId w:val="20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Объявить с 1 апреля по 31 мая 2019 года санитарно-эпидемиологический двухмесячник по очистке и благоустройству территорий города и района</w:t>
      </w:r>
      <w:r w:rsidR="007305F2">
        <w:rPr>
          <w:sz w:val="28"/>
          <w:szCs w:val="28"/>
        </w:rPr>
        <w:t xml:space="preserve"> (далее - двухмесячник)</w:t>
      </w:r>
      <w:r w:rsidRPr="007305F2">
        <w:rPr>
          <w:sz w:val="28"/>
          <w:szCs w:val="28"/>
        </w:rPr>
        <w:t>.</w:t>
      </w:r>
    </w:p>
    <w:p w:rsidR="007305F2" w:rsidRDefault="007305F2" w:rsidP="00542613">
      <w:pPr>
        <w:pStyle w:val="24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 xml:space="preserve">Создать (по согласованию) районный штаб для координации работ по проведению двухмесячника и утвердить его состав </w:t>
      </w:r>
      <w:r w:rsidR="00607148">
        <w:rPr>
          <w:sz w:val="28"/>
          <w:szCs w:val="28"/>
        </w:rPr>
        <w:t xml:space="preserve"> (П</w:t>
      </w:r>
      <w:r w:rsidRPr="007305F2">
        <w:rPr>
          <w:sz w:val="28"/>
          <w:szCs w:val="28"/>
        </w:rPr>
        <w:t>риложени</w:t>
      </w:r>
      <w:r w:rsidR="00607148">
        <w:rPr>
          <w:sz w:val="28"/>
          <w:szCs w:val="28"/>
        </w:rPr>
        <w:t>е №1)</w:t>
      </w:r>
      <w:r w:rsidRPr="007305F2">
        <w:rPr>
          <w:sz w:val="28"/>
          <w:szCs w:val="28"/>
        </w:rPr>
        <w:t>.</w:t>
      </w:r>
    </w:p>
    <w:p w:rsidR="002A587F" w:rsidRPr="00607148" w:rsidRDefault="002A587F" w:rsidP="00542613">
      <w:pPr>
        <w:pStyle w:val="24"/>
        <w:widowControl w:val="0"/>
        <w:numPr>
          <w:ilvl w:val="0"/>
          <w:numId w:val="20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 xml:space="preserve">Предложить руководителям </w:t>
      </w:r>
      <w:r w:rsidR="007305F2">
        <w:rPr>
          <w:sz w:val="28"/>
          <w:szCs w:val="28"/>
        </w:rPr>
        <w:t>И</w:t>
      </w:r>
      <w:r w:rsidRPr="007305F2">
        <w:rPr>
          <w:sz w:val="28"/>
          <w:szCs w:val="28"/>
        </w:rPr>
        <w:t>сполнительных комитетов сельских поселений и города Мамадыш Мамадышского муниципального района</w:t>
      </w:r>
      <w:r w:rsidR="007305F2">
        <w:rPr>
          <w:sz w:val="28"/>
          <w:szCs w:val="28"/>
        </w:rPr>
        <w:t xml:space="preserve">, организациям, предприятиям и </w:t>
      </w:r>
      <w:r w:rsidR="007305F2" w:rsidRPr="008832A4">
        <w:rPr>
          <w:sz w:val="28"/>
          <w:szCs w:val="28"/>
        </w:rPr>
        <w:t>учреждениям</w:t>
      </w:r>
      <w:r w:rsidR="007305F2" w:rsidRPr="00607148">
        <w:rPr>
          <w:sz w:val="28"/>
          <w:szCs w:val="28"/>
        </w:rPr>
        <w:t xml:space="preserve">  </w:t>
      </w:r>
      <w:r w:rsidR="008832A4" w:rsidRPr="00607148">
        <w:rPr>
          <w:rStyle w:val="extended-textshort"/>
          <w:bCs/>
          <w:sz w:val="28"/>
          <w:szCs w:val="28"/>
        </w:rPr>
        <w:t>независимо</w:t>
      </w:r>
      <w:r w:rsidR="008832A4" w:rsidRPr="00607148">
        <w:rPr>
          <w:rStyle w:val="extended-textshort"/>
          <w:sz w:val="28"/>
          <w:szCs w:val="28"/>
        </w:rPr>
        <w:t xml:space="preserve"> </w:t>
      </w:r>
      <w:r w:rsidR="008832A4" w:rsidRPr="00607148">
        <w:rPr>
          <w:rStyle w:val="extended-textshort"/>
          <w:bCs/>
          <w:sz w:val="28"/>
          <w:szCs w:val="28"/>
        </w:rPr>
        <w:t>от</w:t>
      </w:r>
      <w:r w:rsidR="008832A4" w:rsidRPr="00607148">
        <w:rPr>
          <w:rStyle w:val="extended-textshort"/>
          <w:sz w:val="28"/>
          <w:szCs w:val="28"/>
        </w:rPr>
        <w:t xml:space="preserve"> организационно-</w:t>
      </w:r>
      <w:r w:rsidR="008832A4" w:rsidRPr="00607148">
        <w:rPr>
          <w:rStyle w:val="extended-textshort"/>
          <w:bCs/>
          <w:sz w:val="28"/>
          <w:szCs w:val="28"/>
        </w:rPr>
        <w:t>правовых</w:t>
      </w:r>
      <w:r w:rsidR="008832A4" w:rsidRPr="00607148">
        <w:rPr>
          <w:rStyle w:val="extended-textshort"/>
          <w:sz w:val="28"/>
          <w:szCs w:val="28"/>
        </w:rPr>
        <w:t xml:space="preserve"> форм </w:t>
      </w:r>
      <w:r w:rsidR="008832A4" w:rsidRPr="00607148">
        <w:rPr>
          <w:rStyle w:val="extended-textshort"/>
          <w:bCs/>
          <w:sz w:val="28"/>
          <w:szCs w:val="28"/>
        </w:rPr>
        <w:t>собственности</w:t>
      </w:r>
      <w:r w:rsidRPr="00607148">
        <w:rPr>
          <w:sz w:val="28"/>
          <w:szCs w:val="28"/>
        </w:rPr>
        <w:t>:</w:t>
      </w:r>
    </w:p>
    <w:p w:rsidR="002A587F" w:rsidRPr="007305F2" w:rsidRDefault="00353502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-</w:t>
      </w:r>
      <w:r w:rsidR="008832A4">
        <w:rPr>
          <w:sz w:val="28"/>
          <w:szCs w:val="28"/>
        </w:rPr>
        <w:t xml:space="preserve">  </w:t>
      </w:r>
      <w:r w:rsidRPr="007305F2">
        <w:rPr>
          <w:sz w:val="28"/>
          <w:szCs w:val="28"/>
        </w:rPr>
        <w:t xml:space="preserve"> до 29</w:t>
      </w:r>
      <w:r w:rsidR="00E8262F" w:rsidRPr="007305F2">
        <w:rPr>
          <w:sz w:val="28"/>
          <w:szCs w:val="28"/>
        </w:rPr>
        <w:t xml:space="preserve"> </w:t>
      </w:r>
      <w:r w:rsidR="002A587F" w:rsidRPr="007305F2">
        <w:rPr>
          <w:sz w:val="28"/>
          <w:szCs w:val="28"/>
        </w:rPr>
        <w:t>марта разработать и утвердить план</w:t>
      </w:r>
      <w:r w:rsidR="007305F2">
        <w:rPr>
          <w:sz w:val="28"/>
          <w:szCs w:val="28"/>
        </w:rPr>
        <w:t>ы</w:t>
      </w:r>
      <w:r w:rsidR="002A587F" w:rsidRPr="007305F2">
        <w:rPr>
          <w:sz w:val="28"/>
          <w:szCs w:val="28"/>
        </w:rPr>
        <w:t xml:space="preserve"> мероприятий, направленны</w:t>
      </w:r>
      <w:r w:rsidR="007305F2">
        <w:rPr>
          <w:sz w:val="28"/>
          <w:szCs w:val="28"/>
        </w:rPr>
        <w:t>е</w:t>
      </w:r>
      <w:r w:rsidR="002A587F" w:rsidRPr="007305F2">
        <w:rPr>
          <w:sz w:val="28"/>
          <w:szCs w:val="28"/>
        </w:rPr>
        <w:t xml:space="preserve"> на улучшение санитарно-экологической обстановки подведомственных территорий; 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- создать оперативные штабы для координации работ по проведению двухмесячника</w:t>
      </w:r>
      <w:r w:rsidR="00607148">
        <w:rPr>
          <w:sz w:val="28"/>
          <w:szCs w:val="28"/>
        </w:rPr>
        <w:t>.</w:t>
      </w:r>
    </w:p>
    <w:p w:rsidR="008832A4" w:rsidRDefault="008832A4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305F2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Предложить органам местного самоуправления городского и сельских поселений:</w:t>
      </w:r>
    </w:p>
    <w:p w:rsidR="002A587F" w:rsidRPr="007305F2" w:rsidRDefault="008832A4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587F" w:rsidRPr="007305F2">
        <w:rPr>
          <w:sz w:val="28"/>
          <w:szCs w:val="28"/>
        </w:rPr>
        <w:t>активизировать работу должностных лиц, уполномоченных составлять протоколы об административных правонарушениях, в части усиления контроля за исполнением муниципальных правил благоустройства территорий сельских поселений и г. Мамадыш, муниципальных правил обращения с отходами;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7305F2">
        <w:rPr>
          <w:sz w:val="28"/>
          <w:szCs w:val="28"/>
        </w:rPr>
        <w:t>- провести мероприятия по санитарной очистке водоохранных зон водных объектов, пляжей, скверов, парков, детских площадок, продовольственных и вещевых рынков, мест массового отдыха населения, баз отдыха, кладбищ, территорий частного жилого сектора, заброшенных зданий, ветхих строений и сооружений с последующей их дератизационной обработкой, придорожных полос автомобильных дорог, по строительству и ремонту контейнерных площадок;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-принять меры по обеспечению надлежащего содержания и эксплуатации полигонов биологических отходов (скотомогильников) и санитарной очистке прилегающих к ним мест;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 xml:space="preserve">- принять меры по ликвидации мест несанкционированного размещения </w:t>
      </w:r>
      <w:r w:rsidRPr="007305F2">
        <w:rPr>
          <w:sz w:val="28"/>
          <w:szCs w:val="28"/>
        </w:rPr>
        <w:lastRenderedPageBreak/>
        <w:t xml:space="preserve">отходов животноводческих комплексов;  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 xml:space="preserve">- осуществлять мониторинг ликвидации мест несанкционированного размещения отходов на подведомственной территории посредством Геоинформационной системы «Экологическая карта Республики Татарстан» </w:t>
      </w:r>
      <w:hyperlink r:id="rId8" w:history="1">
        <w:r w:rsidRPr="007305F2">
          <w:rPr>
            <w:rStyle w:val="a9"/>
            <w:sz w:val="28"/>
            <w:szCs w:val="28"/>
            <w:lang w:val="en-US"/>
          </w:rPr>
          <w:t>http</w:t>
        </w:r>
        <w:r w:rsidRPr="007305F2">
          <w:rPr>
            <w:rStyle w:val="a9"/>
            <w:sz w:val="28"/>
            <w:szCs w:val="28"/>
          </w:rPr>
          <w:t>://</w:t>
        </w:r>
        <w:r w:rsidRPr="007305F2">
          <w:rPr>
            <w:rStyle w:val="a9"/>
            <w:sz w:val="28"/>
            <w:szCs w:val="28"/>
            <w:lang w:val="en-US"/>
          </w:rPr>
          <w:t>ecokarta</w:t>
        </w:r>
        <w:r w:rsidRPr="007305F2">
          <w:rPr>
            <w:rStyle w:val="a9"/>
            <w:sz w:val="28"/>
            <w:szCs w:val="28"/>
          </w:rPr>
          <w:t>.</w:t>
        </w:r>
        <w:r w:rsidRPr="007305F2">
          <w:rPr>
            <w:rStyle w:val="a9"/>
            <w:sz w:val="28"/>
            <w:szCs w:val="28"/>
            <w:lang w:val="en-US"/>
          </w:rPr>
          <w:t>tatar</w:t>
        </w:r>
        <w:r w:rsidRPr="007305F2">
          <w:rPr>
            <w:rStyle w:val="a9"/>
            <w:sz w:val="28"/>
            <w:szCs w:val="28"/>
          </w:rPr>
          <w:t>.</w:t>
        </w:r>
        <w:r w:rsidRPr="007305F2">
          <w:rPr>
            <w:rStyle w:val="a9"/>
            <w:sz w:val="28"/>
            <w:szCs w:val="28"/>
            <w:lang w:val="en-US"/>
          </w:rPr>
          <w:t>ru</w:t>
        </w:r>
        <w:r w:rsidRPr="007305F2">
          <w:rPr>
            <w:rStyle w:val="a9"/>
            <w:sz w:val="28"/>
            <w:szCs w:val="28"/>
          </w:rPr>
          <w:t>/</w:t>
        </w:r>
      </w:hyperlink>
      <w:r w:rsidRPr="007305F2">
        <w:rPr>
          <w:sz w:val="28"/>
          <w:szCs w:val="28"/>
        </w:rPr>
        <w:t>, в том числе поступивших по средствам Государственной информационной системы «Народный контроль», мобильного приложения «Школьный экопатруль»;</w:t>
      </w:r>
    </w:p>
    <w:p w:rsidR="007305F2" w:rsidRDefault="008832A4" w:rsidP="007305F2">
      <w:pPr>
        <w:pStyle w:val="24"/>
        <w:widowControl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05F2">
        <w:rPr>
          <w:sz w:val="28"/>
          <w:szCs w:val="28"/>
        </w:rPr>
        <w:t xml:space="preserve">. </w:t>
      </w:r>
      <w:r w:rsidR="002A587F" w:rsidRPr="007305F2">
        <w:rPr>
          <w:sz w:val="28"/>
          <w:szCs w:val="28"/>
        </w:rPr>
        <w:t xml:space="preserve"> </w:t>
      </w:r>
      <w:r w:rsidR="007305F2">
        <w:rPr>
          <w:sz w:val="28"/>
          <w:szCs w:val="28"/>
        </w:rPr>
        <w:t xml:space="preserve">Поручить секретарю административной комиссии Мамадышского муниципального района и отделу территориального развития Исполнительного комитета Мамадышского муниципального района  предоставлять в Министерство экологии и природных ресурсов Республики Татарстан информацию о ходе работ по проведению двухмесячника по форме № 1 еженедельно по средам, </w:t>
      </w:r>
      <w:r w:rsidR="007305F2" w:rsidRPr="005C7D7E">
        <w:rPr>
          <w:sz w:val="28"/>
          <w:szCs w:val="28"/>
        </w:rPr>
        <w:t>по форме №</w:t>
      </w:r>
      <w:r w:rsidR="007305F2">
        <w:rPr>
          <w:sz w:val="28"/>
          <w:szCs w:val="28"/>
        </w:rPr>
        <w:t xml:space="preserve"> </w:t>
      </w:r>
      <w:r w:rsidR="007305F2" w:rsidRPr="005C7D7E">
        <w:rPr>
          <w:sz w:val="28"/>
          <w:szCs w:val="28"/>
        </w:rPr>
        <w:t xml:space="preserve">2 -  </w:t>
      </w:r>
      <w:r w:rsidR="007305F2">
        <w:rPr>
          <w:sz w:val="28"/>
          <w:szCs w:val="28"/>
        </w:rPr>
        <w:t>8, 22</w:t>
      </w:r>
      <w:r w:rsidR="007305F2" w:rsidRPr="005C7D7E">
        <w:rPr>
          <w:sz w:val="28"/>
          <w:szCs w:val="28"/>
        </w:rPr>
        <w:t xml:space="preserve"> апреля, </w:t>
      </w:r>
      <w:r w:rsidR="007305F2">
        <w:rPr>
          <w:sz w:val="28"/>
          <w:szCs w:val="28"/>
        </w:rPr>
        <w:t>6, 20 и 27</w:t>
      </w:r>
      <w:r w:rsidR="007305F2" w:rsidRPr="005C7D7E">
        <w:rPr>
          <w:sz w:val="28"/>
          <w:szCs w:val="28"/>
        </w:rPr>
        <w:t xml:space="preserve"> мая 20</w:t>
      </w:r>
      <w:r w:rsidR="007305F2">
        <w:rPr>
          <w:sz w:val="28"/>
          <w:szCs w:val="28"/>
        </w:rPr>
        <w:t xml:space="preserve">20 </w:t>
      </w:r>
      <w:r w:rsidR="007305F2" w:rsidRPr="005C7D7E">
        <w:rPr>
          <w:sz w:val="28"/>
          <w:szCs w:val="28"/>
        </w:rPr>
        <w:t>г., согласно приложени</w:t>
      </w:r>
      <w:r w:rsidR="007305F2">
        <w:rPr>
          <w:sz w:val="28"/>
          <w:szCs w:val="28"/>
        </w:rPr>
        <w:t>ям</w:t>
      </w:r>
      <w:r w:rsidR="007305F2" w:rsidRPr="005C7D7E">
        <w:rPr>
          <w:sz w:val="28"/>
          <w:szCs w:val="28"/>
        </w:rPr>
        <w:t xml:space="preserve"> к распоряжению КМ РТ от </w:t>
      </w:r>
      <w:r w:rsidR="007305F2" w:rsidRPr="00A51F84">
        <w:rPr>
          <w:sz w:val="28"/>
          <w:szCs w:val="28"/>
        </w:rPr>
        <w:t>2</w:t>
      </w:r>
      <w:r w:rsidR="007305F2">
        <w:rPr>
          <w:sz w:val="28"/>
          <w:szCs w:val="28"/>
        </w:rPr>
        <w:t xml:space="preserve">4.02.2020 </w:t>
      </w:r>
      <w:r w:rsidR="007305F2" w:rsidRPr="00A51F84">
        <w:rPr>
          <w:sz w:val="28"/>
          <w:szCs w:val="28"/>
        </w:rPr>
        <w:t>г.  №</w:t>
      </w:r>
      <w:r w:rsidR="007305F2">
        <w:rPr>
          <w:sz w:val="28"/>
          <w:szCs w:val="28"/>
        </w:rPr>
        <w:t xml:space="preserve"> 388</w:t>
      </w:r>
      <w:r w:rsidR="007305F2" w:rsidRPr="00A51F84">
        <w:rPr>
          <w:sz w:val="28"/>
          <w:szCs w:val="28"/>
        </w:rPr>
        <w:t>-р.</w:t>
      </w:r>
    </w:p>
    <w:p w:rsidR="002A587F" w:rsidRPr="007305F2" w:rsidRDefault="008832A4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95D2C" w:rsidRPr="007305F2">
        <w:rPr>
          <w:sz w:val="28"/>
          <w:szCs w:val="28"/>
        </w:rPr>
        <w:t>.    Предложить ООО «</w:t>
      </w:r>
      <w:r w:rsidR="007305F2">
        <w:rPr>
          <w:sz w:val="28"/>
          <w:szCs w:val="28"/>
        </w:rPr>
        <w:t>Эколидер</w:t>
      </w:r>
      <w:r w:rsidR="002A587F" w:rsidRPr="007305F2">
        <w:rPr>
          <w:sz w:val="28"/>
          <w:szCs w:val="28"/>
        </w:rPr>
        <w:t>»:</w:t>
      </w:r>
    </w:p>
    <w:p w:rsidR="002A587F" w:rsidRPr="007305F2" w:rsidRDefault="002A587F" w:rsidP="002A587F">
      <w:pPr>
        <w:pStyle w:val="24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 w:rsidRPr="007305F2">
        <w:rPr>
          <w:sz w:val="28"/>
          <w:szCs w:val="28"/>
        </w:rPr>
        <w:t>- обеспечить эффективную работу парка специальной техники по вывозу мусора и полигонов по приему, сортировке и захоронению поступающих твердых бытовых отходов.</w:t>
      </w:r>
    </w:p>
    <w:p w:rsidR="002A587F" w:rsidRPr="007305F2" w:rsidRDefault="008832A4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587F" w:rsidRPr="007305F2">
        <w:rPr>
          <w:sz w:val="28"/>
          <w:szCs w:val="28"/>
        </w:rPr>
        <w:t>.    Предложить средствам массовой информации (С.Н. Ханова) широко освещать работу по проведению и подведению итогов работы по санитарной очистке и благоустройству населенных пунктов на страницах газеты «Нократ» («Вятка»).</w:t>
      </w:r>
    </w:p>
    <w:p w:rsidR="002A587F" w:rsidRPr="007305F2" w:rsidRDefault="008832A4" w:rsidP="002A587F">
      <w:pPr>
        <w:pStyle w:val="24"/>
        <w:widowControl w:val="0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A587F" w:rsidRPr="007305F2">
        <w:rPr>
          <w:sz w:val="28"/>
          <w:szCs w:val="28"/>
        </w:rPr>
        <w:t>.  Контроль за исполнением данного постановления оставляю за собой.</w:t>
      </w: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4B73E6" w:rsidRPr="007305F2" w:rsidRDefault="004B73E6" w:rsidP="002A587F">
      <w:pPr>
        <w:rPr>
          <w:sz w:val="28"/>
          <w:szCs w:val="28"/>
        </w:rPr>
      </w:pPr>
    </w:p>
    <w:p w:rsidR="004B73E6" w:rsidRPr="007305F2" w:rsidRDefault="004B73E6" w:rsidP="002A587F">
      <w:pPr>
        <w:rPr>
          <w:sz w:val="28"/>
          <w:szCs w:val="28"/>
        </w:rPr>
      </w:pPr>
    </w:p>
    <w:p w:rsidR="002A587F" w:rsidRDefault="002A587F" w:rsidP="002A587F">
      <w:pPr>
        <w:rPr>
          <w:sz w:val="28"/>
          <w:szCs w:val="28"/>
        </w:rPr>
      </w:pPr>
      <w:r w:rsidRPr="007305F2">
        <w:rPr>
          <w:sz w:val="28"/>
          <w:szCs w:val="28"/>
        </w:rPr>
        <w:t xml:space="preserve">   Руководитель                                                                                   И.М.Дарземанов</w:t>
      </w: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1A50DE" w:rsidRDefault="001A50DE" w:rsidP="002A587F">
      <w:pPr>
        <w:rPr>
          <w:sz w:val="28"/>
          <w:szCs w:val="28"/>
        </w:rPr>
      </w:pPr>
    </w:p>
    <w:p w:rsidR="001A50DE" w:rsidRDefault="001A50DE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Default="00607148" w:rsidP="002A587F">
      <w:pPr>
        <w:rPr>
          <w:sz w:val="28"/>
          <w:szCs w:val="28"/>
        </w:rPr>
      </w:pPr>
    </w:p>
    <w:p w:rsidR="00607148" w:rsidRPr="00FF54D7" w:rsidRDefault="00607148" w:rsidP="00607148">
      <w:pPr>
        <w:ind w:left="5670"/>
        <w:rPr>
          <w:bCs/>
          <w:color w:val="000000"/>
          <w:sz w:val="24"/>
          <w:szCs w:val="24"/>
        </w:rPr>
      </w:pPr>
      <w:r w:rsidRPr="00FF54D7">
        <w:rPr>
          <w:bCs/>
          <w:color w:val="000000"/>
          <w:sz w:val="24"/>
          <w:szCs w:val="24"/>
        </w:rPr>
        <w:t xml:space="preserve">Приложение к Постановлению Исполнительного комитета Мамадышского муниципального района Республики Татарстан </w:t>
      </w:r>
    </w:p>
    <w:p w:rsidR="00607148" w:rsidRPr="00FF54D7" w:rsidRDefault="00607148" w:rsidP="00607148">
      <w:pPr>
        <w:ind w:left="5670"/>
        <w:rPr>
          <w:sz w:val="28"/>
          <w:szCs w:val="28"/>
        </w:rPr>
      </w:pPr>
      <w:r w:rsidRPr="00FF54D7">
        <w:rPr>
          <w:bCs/>
          <w:color w:val="000000"/>
          <w:sz w:val="24"/>
          <w:szCs w:val="24"/>
        </w:rPr>
        <w:t>от "____"__________2020 г. № _____</w:t>
      </w:r>
    </w:p>
    <w:p w:rsidR="00607148" w:rsidRDefault="00607148" w:rsidP="00607148">
      <w:pPr>
        <w:rPr>
          <w:sz w:val="28"/>
          <w:szCs w:val="28"/>
        </w:rPr>
      </w:pPr>
    </w:p>
    <w:p w:rsidR="00607148" w:rsidRDefault="00607148" w:rsidP="0060714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607148" w:rsidRDefault="00607148" w:rsidP="0060714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районного штаба по проведению двухмесячника по улучшению санитарно-экологической обстановки в Мамадышском муниципальном районе</w:t>
      </w:r>
    </w:p>
    <w:p w:rsidR="00607148" w:rsidRDefault="00607148" w:rsidP="00607148">
      <w:pPr>
        <w:tabs>
          <w:tab w:val="left" w:pos="0"/>
        </w:tabs>
        <w:jc w:val="center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223"/>
      </w:tblGrid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E1B65">
              <w:rPr>
                <w:sz w:val="24"/>
                <w:szCs w:val="24"/>
              </w:rPr>
              <w:t>Дарземанов Ильшат Миннасхатович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E1B65">
              <w:rPr>
                <w:sz w:val="24"/>
                <w:szCs w:val="24"/>
              </w:rPr>
              <w:t>- руководитель Исполнительного комитета Мамадышского муниципального района Республики Татарстан</w:t>
            </w:r>
            <w:r>
              <w:rPr>
                <w:sz w:val="24"/>
                <w:szCs w:val="24"/>
              </w:rPr>
              <w:t>, председатель штаба;</w:t>
            </w:r>
          </w:p>
          <w:p w:rsidR="00B65661" w:rsidRPr="00DE1B65" w:rsidRDefault="00B65661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Хузязянов Муса Рустамович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Первый заместитель руководителя </w:t>
            </w:r>
            <w:r w:rsidRPr="00DE1B65">
              <w:rPr>
                <w:sz w:val="24"/>
                <w:szCs w:val="24"/>
              </w:rPr>
              <w:t>Исполнительного комитета Мамадышского муниципального района Республики Татарстан</w:t>
            </w:r>
            <w:r>
              <w:rPr>
                <w:sz w:val="24"/>
                <w:szCs w:val="24"/>
              </w:rPr>
              <w:t>, заместитель председателя штаба;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 Вадим Ильич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руководителя </w:t>
            </w:r>
            <w:r w:rsidRPr="00DE1B65">
              <w:rPr>
                <w:sz w:val="24"/>
                <w:szCs w:val="24"/>
              </w:rPr>
              <w:t>Исполнительного комитета Мамадышского муниципального района Республики Татарстан</w:t>
            </w:r>
            <w:r>
              <w:rPr>
                <w:sz w:val="24"/>
                <w:szCs w:val="24"/>
              </w:rPr>
              <w:t>, заместитель председателя штаба;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Гарипов Рашит Мухаметдинович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Исполнительного комитета города Мамадыш Мамадышского муниципального района Республики Татарстан, заместитель председателя штаба;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Pr="00887C86" w:rsidRDefault="00607148" w:rsidP="007F1A39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887C86">
              <w:rPr>
                <w:b/>
                <w:sz w:val="24"/>
                <w:szCs w:val="24"/>
              </w:rPr>
              <w:t xml:space="preserve">Члены </w:t>
            </w:r>
            <w:r>
              <w:rPr>
                <w:b/>
                <w:sz w:val="24"/>
                <w:szCs w:val="24"/>
              </w:rPr>
              <w:t>штаба</w:t>
            </w:r>
            <w:r w:rsidRPr="00887C86">
              <w:rPr>
                <w:b/>
                <w:sz w:val="24"/>
                <w:szCs w:val="24"/>
              </w:rPr>
              <w:t>: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Давлетшин Айрат Бахтиярович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территориального развития Исполнительного комитета Мамадышского муниципального района Республики Татарстан;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Хазиев Ренат Рифатович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инфраструктурного развития Исполнительного комитета Мамадышского муниципального района Республики Татарстан;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Камалетдинова Олеся Сергеевна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административной комиссии Мамадышского муниципального района Республики Татарстан;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Низамов Наиль Киямович</w:t>
            </w: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начальника Управления сельского хозяйства и продовольствия Мамадышского муниципального района Республики Татарстан (по согласованию);</w:t>
            </w: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Кашапов Ильнур Гимранович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И.о. директора ООО «Управляющая компания Мамадышского муниципального района и города Мамадыш» (по согласованию);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Гатиятуллин Раис Сабирзянович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ООО «Мамадыш жилищно-коммунальные услуги» (по согласованию);</w:t>
            </w: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Кутдусов Руслан Раифович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ГБУ «Мамадышское районное государственное ветеринарное объединения» (по согласованию);</w:t>
            </w: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Руднев Павел Сергеевич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пожарно-спасательной части по Мамадышскому району (по согласованию);</w:t>
            </w: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Хасанов Ахат Агмалович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руководитель-лесничий ГКУ «Мамадышское лесничество» (по согласованию);</w:t>
            </w: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Шамилов Альберт Фархутдинович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руководитель-лесничий ГКУ «Камское лесничество» (по согласованию);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Барсуков Александр Юрьевич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директор Мамадышского филиала ОАО «Татавтодор» (по согласованию);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Шарафиев Рафиль Губдулхаевич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специалист Прикамского территориального управления Министерства экологии и природных ресурсов республики Татарстан (по согласованию);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Масновеева Мадина Хамитовна</w:t>
            </w: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Территориального управления Роспотребнадзора по Республике Татарстан в Сабинском, Мамадышском и Кукморском районах (по согласованию);</w:t>
            </w:r>
          </w:p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2547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Ханова Светлана Наилевна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7223" w:type="dxa"/>
          </w:tcPr>
          <w:p w:rsidR="00607148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руководитель филиала ОАО «ТАТМЕДИА» «Мамадыш-информ» (по согласованию);</w:t>
            </w:r>
          </w:p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607148" w:rsidTr="007F1A39">
        <w:tc>
          <w:tcPr>
            <w:tcW w:w="9770" w:type="dxa"/>
            <w:gridSpan w:val="2"/>
          </w:tcPr>
          <w:p w:rsidR="00607148" w:rsidRPr="00DE1B65" w:rsidRDefault="00607148" w:rsidP="007F1A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поселений Мамадышского муниципального района (по согласованию)</w:t>
            </w:r>
          </w:p>
        </w:tc>
      </w:tr>
    </w:tbl>
    <w:p w:rsidR="00607148" w:rsidRDefault="00607148" w:rsidP="00607148">
      <w:pPr>
        <w:tabs>
          <w:tab w:val="left" w:pos="0"/>
        </w:tabs>
        <w:rPr>
          <w:sz w:val="28"/>
          <w:szCs w:val="28"/>
        </w:rPr>
      </w:pPr>
    </w:p>
    <w:p w:rsidR="00607148" w:rsidRPr="007305F2" w:rsidRDefault="00607148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2A587F">
      <w:pPr>
        <w:rPr>
          <w:sz w:val="28"/>
          <w:szCs w:val="28"/>
        </w:rPr>
      </w:pPr>
    </w:p>
    <w:p w:rsidR="002A587F" w:rsidRPr="007305F2" w:rsidRDefault="002A587F" w:rsidP="000C0E2A">
      <w:pPr>
        <w:jc w:val="both"/>
        <w:rPr>
          <w:b/>
          <w:sz w:val="28"/>
          <w:szCs w:val="28"/>
        </w:rPr>
      </w:pPr>
    </w:p>
    <w:sectPr w:rsidR="002A587F" w:rsidRPr="007305F2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0A" w:rsidRDefault="00CA6B0A">
      <w:r>
        <w:separator/>
      </w:r>
    </w:p>
  </w:endnote>
  <w:endnote w:type="continuationSeparator" w:id="0">
    <w:p w:rsidR="00CA6B0A" w:rsidRDefault="00CA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0A" w:rsidRDefault="00CA6B0A">
      <w:r>
        <w:separator/>
      </w:r>
    </w:p>
  </w:footnote>
  <w:footnote w:type="continuationSeparator" w:id="0">
    <w:p w:rsidR="00CA6B0A" w:rsidRDefault="00CA6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55B2D63"/>
    <w:multiLevelType w:val="hybridMultilevel"/>
    <w:tmpl w:val="992800D2"/>
    <w:lvl w:ilvl="0" w:tplc="2D883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18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B1F0A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50DE"/>
    <w:rsid w:val="001B41FB"/>
    <w:rsid w:val="001B5F1C"/>
    <w:rsid w:val="001C5938"/>
    <w:rsid w:val="001D6F54"/>
    <w:rsid w:val="001D76EF"/>
    <w:rsid w:val="001E4053"/>
    <w:rsid w:val="001E78D2"/>
    <w:rsid w:val="001F068D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587F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3502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B73E6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B1D"/>
    <w:rsid w:val="005D5FFA"/>
    <w:rsid w:val="005E3205"/>
    <w:rsid w:val="005F19CC"/>
    <w:rsid w:val="005F5AD1"/>
    <w:rsid w:val="005F7E8D"/>
    <w:rsid w:val="00606A63"/>
    <w:rsid w:val="00607148"/>
    <w:rsid w:val="006104DA"/>
    <w:rsid w:val="0062743B"/>
    <w:rsid w:val="00661466"/>
    <w:rsid w:val="00677669"/>
    <w:rsid w:val="006805EE"/>
    <w:rsid w:val="00691C1D"/>
    <w:rsid w:val="00694EED"/>
    <w:rsid w:val="006B041F"/>
    <w:rsid w:val="006B6E87"/>
    <w:rsid w:val="006C7F97"/>
    <w:rsid w:val="006D16C3"/>
    <w:rsid w:val="006F6AA6"/>
    <w:rsid w:val="00700BEB"/>
    <w:rsid w:val="007305F2"/>
    <w:rsid w:val="00744812"/>
    <w:rsid w:val="00745D5C"/>
    <w:rsid w:val="00751297"/>
    <w:rsid w:val="00767EAD"/>
    <w:rsid w:val="0077316F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2756B"/>
    <w:rsid w:val="00827D69"/>
    <w:rsid w:val="00841AE4"/>
    <w:rsid w:val="008508B3"/>
    <w:rsid w:val="00851C33"/>
    <w:rsid w:val="00864085"/>
    <w:rsid w:val="0088299D"/>
    <w:rsid w:val="008832A4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9E438D"/>
    <w:rsid w:val="009E487C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5939"/>
    <w:rsid w:val="00B5409E"/>
    <w:rsid w:val="00B65661"/>
    <w:rsid w:val="00B934FC"/>
    <w:rsid w:val="00B95D2C"/>
    <w:rsid w:val="00BB0CA6"/>
    <w:rsid w:val="00BC3C8B"/>
    <w:rsid w:val="00BC440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A6B0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0EDD"/>
    <w:rsid w:val="00DB4DCE"/>
    <w:rsid w:val="00DC0DD9"/>
    <w:rsid w:val="00DC7458"/>
    <w:rsid w:val="00DE335E"/>
    <w:rsid w:val="00DF08E8"/>
    <w:rsid w:val="00E03FB0"/>
    <w:rsid w:val="00E10F0E"/>
    <w:rsid w:val="00E12C1E"/>
    <w:rsid w:val="00E20990"/>
    <w:rsid w:val="00E44E26"/>
    <w:rsid w:val="00E51B49"/>
    <w:rsid w:val="00E57376"/>
    <w:rsid w:val="00E707DB"/>
    <w:rsid w:val="00E804CB"/>
    <w:rsid w:val="00E8262F"/>
    <w:rsid w:val="00E8375B"/>
    <w:rsid w:val="00EA7058"/>
    <w:rsid w:val="00EB51E8"/>
    <w:rsid w:val="00ED5F5B"/>
    <w:rsid w:val="00EE65F9"/>
    <w:rsid w:val="00F04570"/>
    <w:rsid w:val="00F17F28"/>
    <w:rsid w:val="00F22FF3"/>
    <w:rsid w:val="00F7248F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30412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3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2"/>
    <w:basedOn w:val="a"/>
    <w:link w:val="25"/>
    <w:semiHidden/>
    <w:unhideWhenUsed/>
    <w:rsid w:val="002A587F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semiHidden/>
    <w:rsid w:val="002A587F"/>
  </w:style>
  <w:style w:type="character" w:customStyle="1" w:styleId="extended-textshort">
    <w:name w:val="extended-text__short"/>
    <w:basedOn w:val="a0"/>
    <w:rsid w:val="00883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karta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8290F-B161-46D8-81C5-F7F0144F1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7351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2019-03-27T10:49:00Z</cp:lastPrinted>
  <dcterms:created xsi:type="dcterms:W3CDTF">2020-03-06T06:32:00Z</dcterms:created>
  <dcterms:modified xsi:type="dcterms:W3CDTF">2020-03-06T06:32:00Z</dcterms:modified>
</cp:coreProperties>
</file>