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 w:type="dxa"/>
        <w:tblInd w:w="-1026" w:type="dxa"/>
        <w:tblLayout w:type="fixed"/>
        <w:tblLook w:val="04A0" w:firstRow="1" w:lastRow="0" w:firstColumn="1" w:lastColumn="0" w:noHBand="0" w:noVBand="1"/>
      </w:tblPr>
      <w:tblGrid>
        <w:gridCol w:w="850"/>
      </w:tblGrid>
      <w:tr w:rsidR="00C5472E" w:rsidRPr="005B79BD" w:rsidTr="00C5472E">
        <w:trPr>
          <w:trHeight w:val="1736"/>
        </w:trPr>
        <w:tc>
          <w:tcPr>
            <w:tcW w:w="850" w:type="dxa"/>
          </w:tcPr>
          <w:p w:rsidR="00C5472E" w:rsidRPr="005B79BD" w:rsidRDefault="00C5472E">
            <w:pPr>
              <w:rPr>
                <w:rFonts w:ascii="Arial" w:hAnsi="Arial" w:cs="Arial"/>
                <w:sz w:val="28"/>
              </w:rPr>
            </w:pPr>
          </w:p>
        </w:tc>
      </w:tr>
      <w:tr w:rsidR="00C5472E" w:rsidRPr="005B79BD" w:rsidTr="00C5472E">
        <w:tc>
          <w:tcPr>
            <w:tcW w:w="850" w:type="dxa"/>
          </w:tcPr>
          <w:p w:rsidR="00C5472E" w:rsidRPr="005B79BD" w:rsidRDefault="00C5472E">
            <w:pPr>
              <w:rPr>
                <w:rFonts w:ascii="Arial" w:hAnsi="Arial" w:cs="Arial"/>
                <w:sz w:val="28"/>
                <w:lang w:val="en-US"/>
              </w:rPr>
            </w:pPr>
          </w:p>
        </w:tc>
      </w:tr>
      <w:tr w:rsidR="00C5472E" w:rsidRPr="005B79BD" w:rsidTr="00C5472E">
        <w:trPr>
          <w:trHeight w:val="799"/>
        </w:trPr>
        <w:tc>
          <w:tcPr>
            <w:tcW w:w="850" w:type="dxa"/>
          </w:tcPr>
          <w:p w:rsidR="00C5472E" w:rsidRPr="005B79BD" w:rsidRDefault="00C5472E">
            <w:pPr>
              <w:rPr>
                <w:rFonts w:ascii="Arial" w:hAnsi="Arial" w:cs="Arial"/>
                <w:sz w:val="28"/>
              </w:rPr>
            </w:pPr>
          </w:p>
        </w:tc>
      </w:tr>
    </w:tbl>
    <w:p w:rsidR="005911FE" w:rsidRPr="001C0F15" w:rsidRDefault="005911FE" w:rsidP="005911FE">
      <w:pPr>
        <w:rPr>
          <w:sz w:val="28"/>
          <w:szCs w:val="28"/>
        </w:rPr>
      </w:pPr>
      <w:r w:rsidRPr="001C0F15">
        <w:rPr>
          <w:sz w:val="28"/>
          <w:szCs w:val="28"/>
        </w:rPr>
        <w:t>О целевой программе «Повышение безопасности</w:t>
      </w:r>
      <w:r w:rsidRPr="001C0F15">
        <w:rPr>
          <w:sz w:val="28"/>
          <w:szCs w:val="28"/>
        </w:rPr>
        <w:br/>
        <w:t>дорожного движения в Мамадышском муниципальном</w:t>
      </w:r>
    </w:p>
    <w:p w:rsidR="005911FE" w:rsidRPr="001C0F15" w:rsidRDefault="005911FE" w:rsidP="005911FE">
      <w:pPr>
        <w:rPr>
          <w:sz w:val="28"/>
          <w:szCs w:val="28"/>
        </w:rPr>
      </w:pPr>
      <w:r w:rsidRPr="001C0F15">
        <w:rPr>
          <w:sz w:val="28"/>
          <w:szCs w:val="28"/>
        </w:rPr>
        <w:t xml:space="preserve">районе Республики Татарстан на </w:t>
      </w:r>
      <w:r w:rsidR="001C0F15">
        <w:rPr>
          <w:sz w:val="28"/>
          <w:szCs w:val="28"/>
        </w:rPr>
        <w:t>2020</w:t>
      </w:r>
      <w:r w:rsidRPr="001C0F15">
        <w:rPr>
          <w:sz w:val="28"/>
          <w:szCs w:val="28"/>
        </w:rPr>
        <w:t xml:space="preserve"> год»</w:t>
      </w:r>
    </w:p>
    <w:p w:rsidR="005911FE" w:rsidRPr="001C0F15" w:rsidRDefault="005911FE" w:rsidP="005911FE">
      <w:pPr>
        <w:rPr>
          <w:sz w:val="28"/>
          <w:szCs w:val="28"/>
        </w:rPr>
      </w:pPr>
    </w:p>
    <w:p w:rsidR="005911FE" w:rsidRPr="001C0F15" w:rsidRDefault="005911FE" w:rsidP="005911FE">
      <w:pPr>
        <w:jc w:val="both"/>
        <w:rPr>
          <w:b/>
          <w:bCs/>
          <w:sz w:val="28"/>
          <w:szCs w:val="28"/>
        </w:rPr>
      </w:pPr>
      <w:r w:rsidRPr="001C0F15">
        <w:rPr>
          <w:sz w:val="28"/>
          <w:szCs w:val="28"/>
        </w:rPr>
        <w:tab/>
        <w:t>Во исполнение  Распоряжения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Постановления  Правительства РФ от 03.10.2013 N 864 "О федеральной  целевой программе "Повышение безопасности дорожног</w:t>
      </w:r>
      <w:r w:rsidR="003338AA">
        <w:rPr>
          <w:sz w:val="28"/>
          <w:szCs w:val="28"/>
        </w:rPr>
        <w:t>о движения в 2013 - 2020 годах"</w:t>
      </w:r>
      <w:r w:rsidRPr="001C0F15">
        <w:rPr>
          <w:sz w:val="28"/>
          <w:szCs w:val="28"/>
        </w:rPr>
        <w:t xml:space="preserve">, </w:t>
      </w:r>
      <w:r w:rsidRPr="001C0F15">
        <w:rPr>
          <w:bCs/>
          <w:sz w:val="28"/>
          <w:szCs w:val="28"/>
        </w:rPr>
        <w:t>Постановление  Кабинета Министров</w:t>
      </w:r>
      <w:r w:rsidR="003D5B70">
        <w:rPr>
          <w:bCs/>
          <w:sz w:val="28"/>
          <w:szCs w:val="28"/>
        </w:rPr>
        <w:t xml:space="preserve"> РТ</w:t>
      </w:r>
      <w:r w:rsidRPr="001C0F15">
        <w:rPr>
          <w:bCs/>
          <w:sz w:val="28"/>
          <w:szCs w:val="28"/>
        </w:rPr>
        <w:t xml:space="preserve"> № 764 от 16.10.2013 </w:t>
      </w:r>
      <w:r w:rsidRPr="001C0F15">
        <w:rPr>
          <w:sz w:val="28"/>
          <w:szCs w:val="28"/>
        </w:rPr>
        <w:t xml:space="preserve">"Об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w:t>
      </w:r>
      <w:r w:rsidR="00691321">
        <w:rPr>
          <w:sz w:val="28"/>
          <w:szCs w:val="28"/>
        </w:rPr>
        <w:t>Татарстан от 17.12.2018 №1149</w:t>
      </w:r>
      <w:r w:rsidRPr="001C0F15">
        <w:rPr>
          <w:sz w:val="28"/>
          <w:szCs w:val="28"/>
        </w:rPr>
        <w:t>«О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 Исполнительный комитет Мамадышского муниципального района Республики Татарстан п о с т а н о в л я е т</w:t>
      </w:r>
      <w:r w:rsidRPr="001C0F15">
        <w:rPr>
          <w:b/>
          <w:bCs/>
          <w:sz w:val="28"/>
          <w:szCs w:val="28"/>
        </w:rPr>
        <w:t>:</w:t>
      </w:r>
    </w:p>
    <w:p w:rsidR="005911FE" w:rsidRPr="001C0F15" w:rsidRDefault="005911FE" w:rsidP="005911FE">
      <w:pPr>
        <w:ind w:firstLine="708"/>
        <w:jc w:val="both"/>
        <w:rPr>
          <w:sz w:val="28"/>
          <w:szCs w:val="28"/>
        </w:rPr>
      </w:pPr>
      <w:r w:rsidRPr="001C0F15">
        <w:rPr>
          <w:sz w:val="28"/>
          <w:szCs w:val="28"/>
        </w:rPr>
        <w:t>1.Утвердить целевую программу «Повышение безопасности дорожного движения в Мамадышском муниципальном районе Республики Татарстан на 20</w:t>
      </w:r>
      <w:r w:rsidR="003D5B70">
        <w:rPr>
          <w:sz w:val="28"/>
          <w:szCs w:val="28"/>
        </w:rPr>
        <w:t>20</w:t>
      </w:r>
      <w:r w:rsidRPr="001C0F15">
        <w:rPr>
          <w:sz w:val="28"/>
          <w:szCs w:val="28"/>
        </w:rPr>
        <w:t xml:space="preserve"> год», (далее программа) (Приложение №1)</w:t>
      </w:r>
    </w:p>
    <w:p w:rsidR="005911FE" w:rsidRPr="001C0F15" w:rsidRDefault="005911FE" w:rsidP="005911FE">
      <w:pPr>
        <w:ind w:firstLine="708"/>
        <w:jc w:val="both"/>
        <w:rPr>
          <w:sz w:val="28"/>
          <w:szCs w:val="28"/>
        </w:rPr>
      </w:pPr>
      <w:r w:rsidRPr="001C0F15">
        <w:rPr>
          <w:sz w:val="28"/>
          <w:szCs w:val="28"/>
        </w:rPr>
        <w:t>2. Финансово-бюджетной палате Мамадышского    муниципального района</w:t>
      </w:r>
      <w:r w:rsidRPr="001C0F15">
        <w:rPr>
          <w:b/>
          <w:sz w:val="28"/>
          <w:szCs w:val="28"/>
        </w:rPr>
        <w:t xml:space="preserve"> </w:t>
      </w:r>
      <w:r w:rsidRPr="001C0F15">
        <w:rPr>
          <w:sz w:val="28"/>
          <w:szCs w:val="28"/>
        </w:rPr>
        <w:t>при формировании бюджета района и программы капитальных вложений предусматривать средства на реализацию мероприятий Программы.</w:t>
      </w:r>
    </w:p>
    <w:p w:rsidR="005911FE" w:rsidRPr="001C0F15" w:rsidRDefault="005911FE" w:rsidP="005911FE">
      <w:pPr>
        <w:ind w:firstLine="708"/>
        <w:jc w:val="both"/>
        <w:rPr>
          <w:sz w:val="28"/>
          <w:szCs w:val="28"/>
        </w:rPr>
      </w:pPr>
      <w:r w:rsidRPr="001C0F15">
        <w:rPr>
          <w:sz w:val="28"/>
          <w:szCs w:val="28"/>
        </w:rPr>
        <w:t>3. Предложить:</w:t>
      </w:r>
    </w:p>
    <w:p w:rsidR="005911FE" w:rsidRPr="001C0F15" w:rsidRDefault="005911FE" w:rsidP="005911FE">
      <w:pPr>
        <w:jc w:val="both"/>
        <w:rPr>
          <w:sz w:val="28"/>
          <w:szCs w:val="28"/>
        </w:rPr>
      </w:pPr>
      <w:bookmarkStart w:id="0" w:name="_GoBack"/>
      <w:r w:rsidRPr="001C0F15">
        <w:rPr>
          <w:sz w:val="28"/>
          <w:szCs w:val="28"/>
        </w:rPr>
        <w:t>- Руководителям исполнительных комитетов г. Мамадыш и сельских поселений, «ООО Мамадыш ЖКУ», филиалу ОАО «Татавтодор» обеспечить выполнение мероприятий по качественному содержанию улично-дорожной сети и средств технического регулирования дорожного дви</w:t>
      </w:r>
      <w:r w:rsidRPr="001C0F15">
        <w:rPr>
          <w:sz w:val="28"/>
          <w:szCs w:val="28"/>
        </w:rPr>
        <w:softHyphen/>
        <w:t>жения в населенных пунктах;</w:t>
      </w:r>
    </w:p>
    <w:p w:rsidR="005911FE" w:rsidRPr="001C0F15" w:rsidRDefault="005911FE" w:rsidP="005911FE">
      <w:pPr>
        <w:jc w:val="both"/>
        <w:rPr>
          <w:sz w:val="28"/>
          <w:szCs w:val="28"/>
        </w:rPr>
      </w:pPr>
      <w:r w:rsidRPr="001C0F15">
        <w:rPr>
          <w:sz w:val="28"/>
          <w:szCs w:val="28"/>
        </w:rPr>
        <w:t>- МКУ «Отдел образования исполнительного комитета Мамадышского муниципального района РТ» повысить требования к техническому состоянию автотранспорта, осуществляющего перевозки учащихся общеобразовательных учреждений, а также к уровню профессионального мастерства водите</w:t>
      </w:r>
      <w:r w:rsidRPr="001C0F15">
        <w:rPr>
          <w:sz w:val="28"/>
          <w:szCs w:val="28"/>
        </w:rPr>
        <w:softHyphen/>
        <w:t>лей школьных автобусов;</w:t>
      </w:r>
    </w:p>
    <w:p w:rsidR="005911FE" w:rsidRPr="001C0F15" w:rsidRDefault="005911FE" w:rsidP="005911FE">
      <w:pPr>
        <w:jc w:val="both"/>
        <w:rPr>
          <w:sz w:val="28"/>
          <w:szCs w:val="28"/>
        </w:rPr>
      </w:pPr>
      <w:r w:rsidRPr="001C0F15">
        <w:rPr>
          <w:sz w:val="28"/>
          <w:szCs w:val="28"/>
        </w:rPr>
        <w:t>- отделам территориального, инфраструктурного развития, МКУ «Отдел образования исполнительного комитета Мамадышского муниципального района РТ</w:t>
      </w:r>
      <w:r w:rsidRPr="001C0F15">
        <w:rPr>
          <w:b/>
          <w:sz w:val="28"/>
          <w:szCs w:val="28"/>
        </w:rPr>
        <w:t xml:space="preserve">», </w:t>
      </w:r>
      <w:r w:rsidRPr="001C0F15">
        <w:rPr>
          <w:bCs/>
          <w:sz w:val="28"/>
          <w:szCs w:val="28"/>
        </w:rPr>
        <w:t>МУ "Отдел по делам молодежи и спорту" исполнительного комитета Мамадышского муниципального района РТ</w:t>
      </w:r>
      <w:r w:rsidRPr="001C0F15">
        <w:rPr>
          <w:b/>
          <w:sz w:val="28"/>
          <w:szCs w:val="28"/>
        </w:rPr>
        <w:t>,</w:t>
      </w:r>
      <w:r w:rsidRPr="001C0F15">
        <w:rPr>
          <w:sz w:val="28"/>
          <w:szCs w:val="28"/>
        </w:rPr>
        <w:t xml:space="preserve"> ГАУЗ "Мамадышская центральная районная больница", еже</w:t>
      </w:r>
      <w:r w:rsidRPr="001C0F15">
        <w:rPr>
          <w:sz w:val="28"/>
          <w:szCs w:val="28"/>
        </w:rPr>
        <w:softHyphen/>
        <w:t xml:space="preserve">квартально проводить анализ и до 5 числа представлять информацию о ходе </w:t>
      </w:r>
      <w:bookmarkEnd w:id="0"/>
      <w:r w:rsidRPr="001C0F15">
        <w:rPr>
          <w:sz w:val="28"/>
          <w:szCs w:val="28"/>
        </w:rPr>
        <w:t>выполне</w:t>
      </w:r>
      <w:r w:rsidRPr="001C0F15">
        <w:rPr>
          <w:sz w:val="28"/>
          <w:szCs w:val="28"/>
        </w:rPr>
        <w:softHyphen/>
        <w:t xml:space="preserve">ния мероприятий Программы в исполнительный комитет района. </w:t>
      </w:r>
    </w:p>
    <w:p w:rsidR="005911FE" w:rsidRPr="001C0F15" w:rsidRDefault="005911FE" w:rsidP="005911FE">
      <w:pPr>
        <w:ind w:firstLine="708"/>
        <w:jc w:val="both"/>
        <w:rPr>
          <w:sz w:val="28"/>
          <w:szCs w:val="28"/>
        </w:rPr>
      </w:pPr>
      <w:r w:rsidRPr="001C0F15">
        <w:rPr>
          <w:sz w:val="28"/>
          <w:szCs w:val="28"/>
        </w:rPr>
        <w:lastRenderedPageBreak/>
        <w:t>4.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и на официальном сайте Мамадышского муниципального района.</w:t>
      </w:r>
    </w:p>
    <w:p w:rsidR="005911FE" w:rsidRPr="001C0F15" w:rsidRDefault="005911FE" w:rsidP="005911FE">
      <w:pPr>
        <w:ind w:firstLine="708"/>
        <w:jc w:val="both"/>
        <w:rPr>
          <w:sz w:val="28"/>
          <w:szCs w:val="28"/>
        </w:rPr>
      </w:pPr>
      <w:r w:rsidRPr="001C0F15">
        <w:rPr>
          <w:sz w:val="28"/>
          <w:szCs w:val="28"/>
        </w:rPr>
        <w:t>5. Контроль   за   исполнение настоящего   постановления   оставляю за собой.</w:t>
      </w:r>
    </w:p>
    <w:p w:rsidR="005911FE" w:rsidRDefault="005911FE" w:rsidP="005911FE">
      <w:pPr>
        <w:jc w:val="both"/>
        <w:rPr>
          <w:sz w:val="28"/>
          <w:szCs w:val="28"/>
        </w:rPr>
      </w:pPr>
    </w:p>
    <w:p w:rsidR="003D5B70" w:rsidRDefault="003D5B70" w:rsidP="005911FE">
      <w:pPr>
        <w:jc w:val="both"/>
        <w:rPr>
          <w:sz w:val="28"/>
          <w:szCs w:val="28"/>
        </w:rPr>
      </w:pPr>
    </w:p>
    <w:p w:rsidR="003D5B70" w:rsidRPr="001C0F15" w:rsidRDefault="003D5B70" w:rsidP="005911FE">
      <w:pPr>
        <w:jc w:val="both"/>
        <w:rPr>
          <w:sz w:val="28"/>
          <w:szCs w:val="28"/>
        </w:rPr>
      </w:pPr>
    </w:p>
    <w:p w:rsidR="005911FE" w:rsidRPr="001C0F15" w:rsidRDefault="005911FE" w:rsidP="005911FE">
      <w:pPr>
        <w:jc w:val="both"/>
        <w:rPr>
          <w:sz w:val="28"/>
          <w:szCs w:val="28"/>
        </w:rPr>
      </w:pPr>
    </w:p>
    <w:p w:rsidR="005911FE" w:rsidRPr="001C0F15" w:rsidRDefault="005911FE" w:rsidP="005911FE">
      <w:pPr>
        <w:jc w:val="both"/>
        <w:rPr>
          <w:sz w:val="28"/>
          <w:szCs w:val="28"/>
        </w:rPr>
      </w:pPr>
      <w:r w:rsidRPr="001C0F15">
        <w:rPr>
          <w:sz w:val="28"/>
          <w:szCs w:val="28"/>
        </w:rPr>
        <w:t>Руководитель                                                                                      И.М.Дарземанов</w:t>
      </w:r>
    </w:p>
    <w:p w:rsidR="005911FE" w:rsidRPr="001C0F15" w:rsidRDefault="005911FE" w:rsidP="005911FE">
      <w:pPr>
        <w:rPr>
          <w:sz w:val="28"/>
          <w:szCs w:val="28"/>
        </w:rPr>
      </w:pPr>
      <w:r w:rsidRPr="001C0F15">
        <w:rPr>
          <w:sz w:val="28"/>
          <w:szCs w:val="28"/>
        </w:rPr>
        <w:t xml:space="preserve">  </w:t>
      </w: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Default="005911FE" w:rsidP="005911FE">
      <w:pPr>
        <w:rPr>
          <w:color w:val="000000"/>
          <w:sz w:val="28"/>
          <w:szCs w:val="28"/>
        </w:rPr>
      </w:pPr>
    </w:p>
    <w:p w:rsidR="004C4A8C" w:rsidRDefault="004C4A8C" w:rsidP="005911FE">
      <w:pPr>
        <w:rPr>
          <w:color w:val="000000"/>
          <w:sz w:val="28"/>
          <w:szCs w:val="28"/>
        </w:rPr>
      </w:pPr>
    </w:p>
    <w:p w:rsidR="004C4A8C" w:rsidRDefault="004C4A8C" w:rsidP="005911FE">
      <w:pPr>
        <w:rPr>
          <w:color w:val="000000"/>
          <w:sz w:val="28"/>
          <w:szCs w:val="28"/>
        </w:rPr>
      </w:pPr>
    </w:p>
    <w:p w:rsidR="004C4A8C" w:rsidRDefault="004C4A8C" w:rsidP="005911FE">
      <w:pPr>
        <w:rPr>
          <w:color w:val="000000"/>
          <w:sz w:val="28"/>
          <w:szCs w:val="28"/>
        </w:rPr>
      </w:pPr>
    </w:p>
    <w:p w:rsidR="004C4A8C" w:rsidRPr="001C0F15" w:rsidRDefault="004C4A8C" w:rsidP="005911FE">
      <w:pPr>
        <w:rPr>
          <w:color w:val="000000"/>
          <w:sz w:val="28"/>
          <w:szCs w:val="28"/>
        </w:rPr>
      </w:pPr>
    </w:p>
    <w:p w:rsidR="005911FE" w:rsidRPr="001C0F15" w:rsidRDefault="005911FE" w:rsidP="005911FE">
      <w:pPr>
        <w:rPr>
          <w:color w:val="000000"/>
          <w:sz w:val="28"/>
          <w:szCs w:val="28"/>
        </w:rPr>
      </w:pPr>
    </w:p>
    <w:p w:rsidR="005911FE" w:rsidRPr="001C0F15" w:rsidRDefault="005911FE" w:rsidP="005911FE">
      <w:pPr>
        <w:rPr>
          <w:color w:val="000000"/>
          <w:sz w:val="28"/>
          <w:szCs w:val="28"/>
        </w:rPr>
      </w:pPr>
    </w:p>
    <w:p w:rsidR="005911FE" w:rsidRDefault="005911FE" w:rsidP="005911FE">
      <w:pPr>
        <w:rPr>
          <w:color w:val="000000"/>
          <w:sz w:val="28"/>
          <w:szCs w:val="28"/>
        </w:rPr>
      </w:pPr>
    </w:p>
    <w:p w:rsidR="003338AA" w:rsidRDefault="003338AA" w:rsidP="005911FE">
      <w:pPr>
        <w:rPr>
          <w:color w:val="000000"/>
          <w:sz w:val="28"/>
          <w:szCs w:val="28"/>
        </w:rPr>
      </w:pPr>
    </w:p>
    <w:p w:rsidR="003338AA" w:rsidRPr="001C0F15" w:rsidRDefault="003338AA" w:rsidP="005911FE">
      <w:pPr>
        <w:rPr>
          <w:color w:val="000000"/>
          <w:sz w:val="28"/>
          <w:szCs w:val="28"/>
        </w:rPr>
      </w:pPr>
    </w:p>
    <w:p w:rsidR="005911FE" w:rsidRPr="001C0F15" w:rsidRDefault="005911FE" w:rsidP="005911FE">
      <w:pPr>
        <w:rPr>
          <w:color w:val="000000"/>
          <w:sz w:val="28"/>
          <w:szCs w:val="28"/>
        </w:rPr>
      </w:pPr>
    </w:p>
    <w:tbl>
      <w:tblPr>
        <w:tblStyle w:val="ae"/>
        <w:tblW w:w="0" w:type="auto"/>
        <w:tblLook w:val="04A0" w:firstRow="1" w:lastRow="0" w:firstColumn="1" w:lastColumn="0" w:noHBand="0" w:noVBand="1"/>
      </w:tblPr>
      <w:tblGrid>
        <w:gridCol w:w="4927"/>
        <w:gridCol w:w="4927"/>
      </w:tblGrid>
      <w:tr w:rsidR="003D5B70" w:rsidTr="003D5B70">
        <w:tc>
          <w:tcPr>
            <w:tcW w:w="4927" w:type="dxa"/>
          </w:tcPr>
          <w:p w:rsidR="003D5B70" w:rsidRDefault="003D5B70" w:rsidP="005911FE">
            <w:pPr>
              <w:rPr>
                <w:color w:val="000000"/>
                <w:sz w:val="28"/>
                <w:szCs w:val="28"/>
              </w:rPr>
            </w:pPr>
          </w:p>
        </w:tc>
        <w:tc>
          <w:tcPr>
            <w:tcW w:w="4927" w:type="dxa"/>
          </w:tcPr>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t>Приложения №1</w:t>
            </w:r>
          </w:p>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t xml:space="preserve">к постановлению </w:t>
            </w:r>
          </w:p>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t>Исполнительного комитета</w:t>
            </w:r>
          </w:p>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lastRenderedPageBreak/>
              <w:t>Мамадышского униципального</w:t>
            </w:r>
          </w:p>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t>района Республики Татарстан</w:t>
            </w:r>
          </w:p>
          <w:p w:rsidR="003D5B70" w:rsidRPr="003D5B70" w:rsidRDefault="003D5B70" w:rsidP="003D5B70">
            <w:pPr>
              <w:pStyle w:val="af2"/>
              <w:rPr>
                <w:rFonts w:ascii="Times New Roman" w:hAnsi="Times New Roman"/>
                <w:sz w:val="24"/>
                <w:szCs w:val="24"/>
              </w:rPr>
            </w:pPr>
            <w:r w:rsidRPr="003D5B70">
              <w:rPr>
                <w:rFonts w:ascii="Times New Roman" w:hAnsi="Times New Roman"/>
                <w:sz w:val="24"/>
                <w:szCs w:val="24"/>
              </w:rPr>
              <w:t xml:space="preserve">                                                                                       </w:t>
            </w:r>
            <w:r w:rsidR="004C4A8C">
              <w:rPr>
                <w:rFonts w:ascii="Times New Roman" w:hAnsi="Times New Roman"/>
                <w:sz w:val="24"/>
                <w:szCs w:val="24"/>
              </w:rPr>
              <w:t>от «___»_________2019</w:t>
            </w:r>
            <w:r w:rsidRPr="003D5B70">
              <w:rPr>
                <w:rFonts w:ascii="Times New Roman" w:hAnsi="Times New Roman"/>
                <w:sz w:val="24"/>
                <w:szCs w:val="24"/>
              </w:rPr>
              <w:t xml:space="preserve"> г. №____</w:t>
            </w:r>
          </w:p>
          <w:p w:rsidR="003D5B70" w:rsidRDefault="003D5B70" w:rsidP="005911FE">
            <w:pPr>
              <w:rPr>
                <w:color w:val="000000"/>
                <w:sz w:val="28"/>
                <w:szCs w:val="28"/>
              </w:rPr>
            </w:pPr>
          </w:p>
        </w:tc>
      </w:tr>
    </w:tbl>
    <w:p w:rsidR="005911FE" w:rsidRPr="001C0F15" w:rsidRDefault="005911FE" w:rsidP="005911FE">
      <w:pP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7417"/>
      </w:tblGrid>
      <w:tr w:rsidR="005911FE" w:rsidRPr="001C0F15" w:rsidTr="00AC00C7">
        <w:trPr>
          <w:trHeight w:val="632"/>
        </w:trPr>
        <w:tc>
          <w:tcPr>
            <w:tcW w:w="9747" w:type="dxa"/>
            <w:gridSpan w:val="2"/>
            <w:tcBorders>
              <w:top w:val="nil"/>
              <w:left w:val="nil"/>
              <w:bottom w:val="single" w:sz="4" w:space="0" w:color="auto"/>
              <w:right w:val="nil"/>
            </w:tcBorders>
            <w:vAlign w:val="center"/>
            <w:hideMark/>
          </w:tcPr>
          <w:p w:rsidR="005911FE" w:rsidRPr="001C0F15" w:rsidRDefault="005911FE" w:rsidP="005911FE">
            <w:pPr>
              <w:shd w:val="clear" w:color="auto" w:fill="FFFFFF"/>
              <w:spacing w:before="43"/>
              <w:jc w:val="center"/>
              <w:rPr>
                <w:b/>
                <w:sz w:val="28"/>
                <w:szCs w:val="28"/>
              </w:rPr>
            </w:pPr>
            <w:r w:rsidRPr="001C0F15">
              <w:rPr>
                <w:b/>
                <w:bCs/>
                <w:outline/>
                <w:color w:val="000000"/>
                <w:sz w:val="28"/>
                <w:szCs w:val="28"/>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ПАСПОРТ  ПРОГРАММЫ</w:t>
            </w:r>
          </w:p>
        </w:tc>
      </w:tr>
      <w:tr w:rsidR="005911FE" w:rsidRPr="001C0F15" w:rsidTr="00AC00C7">
        <w:trPr>
          <w:trHeight w:val="632"/>
        </w:trPr>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noProof/>
                <w:sz w:val="28"/>
                <w:szCs w:val="28"/>
              </w:rPr>
            </w:pPr>
            <w:r w:rsidRPr="001C0F15">
              <w:rPr>
                <w:noProof/>
                <w:sz w:val="28"/>
                <w:szCs w:val="28"/>
              </w:rPr>
              <w:t>Наименование</w:t>
            </w:r>
          </w:p>
          <w:p w:rsidR="005911FE" w:rsidRPr="001C0F15" w:rsidRDefault="005911FE" w:rsidP="005911FE">
            <w:pPr>
              <w:rPr>
                <w:sz w:val="28"/>
                <w:szCs w:val="28"/>
              </w:rPr>
            </w:pPr>
            <w:r w:rsidRPr="001C0F15">
              <w:rPr>
                <w:noProof/>
                <w:sz w:val="28"/>
                <w:szCs w:val="28"/>
              </w:rPr>
              <w:t>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shd w:val="clear" w:color="auto" w:fill="FFFFFF"/>
              <w:spacing w:before="43"/>
              <w:jc w:val="both"/>
              <w:rPr>
                <w:sz w:val="28"/>
                <w:szCs w:val="28"/>
              </w:rPr>
            </w:pPr>
            <w:r w:rsidRPr="001C0F15">
              <w:rPr>
                <w:sz w:val="28"/>
                <w:szCs w:val="28"/>
              </w:rPr>
              <w:t>Целевая Программа «Повышение безопасности</w:t>
            </w:r>
            <w:r w:rsidRPr="001C0F15">
              <w:rPr>
                <w:sz w:val="28"/>
                <w:szCs w:val="28"/>
              </w:rPr>
              <w:br/>
              <w:t>дорожного движения в Мамадышском муниципальном</w:t>
            </w:r>
          </w:p>
          <w:p w:rsidR="005911FE" w:rsidRPr="001C0F15" w:rsidRDefault="005911FE" w:rsidP="003D5B70">
            <w:pPr>
              <w:shd w:val="clear" w:color="auto" w:fill="FFFFFF"/>
              <w:spacing w:before="43"/>
              <w:rPr>
                <w:sz w:val="28"/>
                <w:szCs w:val="28"/>
              </w:rPr>
            </w:pPr>
            <w:r w:rsidRPr="001C0F15">
              <w:rPr>
                <w:sz w:val="28"/>
                <w:szCs w:val="28"/>
              </w:rPr>
              <w:t>районе  Республики Татарстан  на  20</w:t>
            </w:r>
            <w:r w:rsidR="003D5B70">
              <w:rPr>
                <w:sz w:val="28"/>
                <w:szCs w:val="28"/>
              </w:rPr>
              <w:t xml:space="preserve">20 </w:t>
            </w:r>
            <w:r w:rsidRPr="001C0F15">
              <w:rPr>
                <w:sz w:val="28"/>
                <w:szCs w:val="28"/>
              </w:rPr>
              <w:t>г.».</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sz w:val="28"/>
                <w:szCs w:val="28"/>
              </w:rPr>
            </w:pPr>
            <w:r w:rsidRPr="001C0F15">
              <w:rPr>
                <w:noProof/>
                <w:sz w:val="28"/>
                <w:szCs w:val="28"/>
              </w:rPr>
              <w:t xml:space="preserve">                                                Основание для разработки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691321">
            <w:pPr>
              <w:autoSpaceDE w:val="0"/>
              <w:autoSpaceDN w:val="0"/>
              <w:adjustRightInd w:val="0"/>
              <w:jc w:val="both"/>
              <w:rPr>
                <w:bCs/>
                <w:sz w:val="28"/>
                <w:szCs w:val="28"/>
              </w:rPr>
            </w:pPr>
            <w:r w:rsidRPr="001C0F15">
              <w:rPr>
                <w:sz w:val="28"/>
                <w:szCs w:val="28"/>
              </w:rPr>
              <w:t>Распоряжение Правительства РФ от 27 октября 2012 г. №1995-р Об утверждении Концепции федеральной целевой программы «Повышение безопасности дорожного движения в 2013 - 2020 годах»                                            Постановление Правительства РФ от 03.10.2013 N 864</w:t>
            </w:r>
            <w:r w:rsidRPr="001C0F15">
              <w:rPr>
                <w:sz w:val="28"/>
                <w:szCs w:val="28"/>
              </w:rPr>
              <w:br/>
              <w:t xml:space="preserve">"О федеральной целевой программе "Повышение безопасности дорожного движения в 2013 - 2020 годах", </w:t>
            </w:r>
            <w:r w:rsidRPr="001C0F15">
              <w:rPr>
                <w:bCs/>
                <w:sz w:val="28"/>
                <w:szCs w:val="28"/>
              </w:rPr>
              <w:t>Указ Президента РТ от 06.12.2014 N УП-15</w:t>
            </w:r>
            <w:r w:rsidRPr="001C0F15">
              <w:rPr>
                <w:sz w:val="28"/>
                <w:szCs w:val="28"/>
              </w:rPr>
              <w:t xml:space="preserve"> "О мерах по обеспечению безопасности дорожного движения в Республике Татарстан", </w:t>
            </w:r>
            <w:r w:rsidRPr="001C0F15">
              <w:rPr>
                <w:bCs/>
                <w:sz w:val="28"/>
                <w:szCs w:val="28"/>
              </w:rPr>
              <w:t xml:space="preserve">Постановление  Кабинета Министров № 764 от 16.10.2013 </w:t>
            </w:r>
            <w:r w:rsidRPr="001C0F15">
              <w:rPr>
                <w:sz w:val="28"/>
                <w:szCs w:val="28"/>
              </w:rPr>
              <w:t xml:space="preserve">"Об утверждении государственной программы «Обеспечение общественного порядка и противодействие преступности в Республике Татарстан на 2014 – 2020 годы»", Постановление Кабинета Министров Республики Татарстан </w:t>
            </w:r>
            <w:r w:rsidR="00691321">
              <w:rPr>
                <w:sz w:val="28"/>
                <w:szCs w:val="28"/>
              </w:rPr>
              <w:t>17.12.2018 №1149</w:t>
            </w:r>
            <w:r w:rsidR="00691321" w:rsidRPr="001C0F15">
              <w:rPr>
                <w:sz w:val="28"/>
                <w:szCs w:val="28"/>
              </w:rPr>
              <w:t>«О реализации мер  по повышению безопасности дорожного движения в Республике Татарстан, сокращению дорожно – транспортных происшествий и снижению тяжести их последствий»</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 xml:space="preserve">Государственный    Заказчик Программы  </w:t>
            </w:r>
          </w:p>
        </w:tc>
        <w:tc>
          <w:tcPr>
            <w:tcW w:w="7417"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sz w:val="28"/>
                <w:szCs w:val="28"/>
              </w:rPr>
            </w:pPr>
            <w:r w:rsidRPr="001C0F15">
              <w:rPr>
                <w:noProof/>
                <w:sz w:val="28"/>
                <w:szCs w:val="28"/>
              </w:rPr>
              <w:t>Исполнительный комитет Мамадышского муниципального района  Республики Татарстан</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sz w:val="28"/>
                <w:szCs w:val="28"/>
              </w:rPr>
            </w:pPr>
            <w:r w:rsidRPr="001C0F15">
              <w:rPr>
                <w:noProof/>
                <w:sz w:val="28"/>
                <w:szCs w:val="28"/>
              </w:rPr>
              <w:t>Основные  разработчики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3D5B70">
            <w:pPr>
              <w:widowControl w:val="0"/>
              <w:autoSpaceDE w:val="0"/>
              <w:autoSpaceDN w:val="0"/>
              <w:adjustRightInd w:val="0"/>
              <w:jc w:val="both"/>
              <w:rPr>
                <w:sz w:val="28"/>
                <w:szCs w:val="28"/>
              </w:rPr>
            </w:pPr>
            <w:r w:rsidRPr="001C0F15">
              <w:rPr>
                <w:sz w:val="28"/>
                <w:szCs w:val="28"/>
              </w:rPr>
              <w:t>Комиссия по обеспечению безопасности дорожного движения исполнительного комитета Мамадышского муниципального района,</w:t>
            </w:r>
            <w:r w:rsidRPr="001C0F15">
              <w:rPr>
                <w:noProof/>
                <w:sz w:val="28"/>
                <w:szCs w:val="28"/>
              </w:rPr>
              <w:t xml:space="preserve"> Отдел инфраструктурного развития исполнительного комитета района,</w:t>
            </w:r>
            <w:r w:rsidRPr="001C0F15">
              <w:rPr>
                <w:color w:val="000000"/>
                <w:sz w:val="28"/>
                <w:szCs w:val="28"/>
              </w:rPr>
              <w:t xml:space="preserve"> Исполнительный комитет г. Мамадыш.</w:t>
            </w:r>
            <w:r w:rsidRPr="001C0F15">
              <w:rPr>
                <w:noProof/>
                <w:sz w:val="28"/>
                <w:szCs w:val="28"/>
              </w:rPr>
              <w:t xml:space="preserve"> </w:t>
            </w:r>
            <w:r w:rsidRPr="001C0F15">
              <w:rPr>
                <w:sz w:val="28"/>
                <w:szCs w:val="28"/>
              </w:rPr>
              <w:t>МКУ «Отдел образования исполнительного комитета района»</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noProof/>
                <w:sz w:val="28"/>
                <w:szCs w:val="28"/>
              </w:rPr>
            </w:pPr>
            <w:r w:rsidRPr="001C0F15">
              <w:rPr>
                <w:sz w:val="28"/>
                <w:szCs w:val="28"/>
              </w:rPr>
              <w:t>Цель и задачи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 xml:space="preserve">- целью является сокращение смертности от дорожно-транспортных происшествий к 2020 </w:t>
            </w:r>
            <w:r w:rsidRPr="00AC17C8">
              <w:rPr>
                <w:sz w:val="28"/>
                <w:szCs w:val="28"/>
              </w:rPr>
              <w:t>году на 5 человек (28,82 процента) по сравнению с 2012 годом;</w:t>
            </w:r>
          </w:p>
          <w:p w:rsidR="005911FE" w:rsidRPr="001C0F15" w:rsidRDefault="005911FE" w:rsidP="005911FE">
            <w:pPr>
              <w:autoSpaceDE w:val="0"/>
              <w:autoSpaceDN w:val="0"/>
              <w:adjustRightInd w:val="0"/>
              <w:rPr>
                <w:sz w:val="28"/>
                <w:szCs w:val="28"/>
              </w:rPr>
            </w:pPr>
            <w:r w:rsidRPr="001C0F15">
              <w:rPr>
                <w:sz w:val="28"/>
                <w:szCs w:val="28"/>
              </w:rPr>
              <w:t>- задачами являются:</w:t>
            </w:r>
          </w:p>
          <w:p w:rsidR="005911FE" w:rsidRPr="001C0F15" w:rsidRDefault="005911FE" w:rsidP="005911FE">
            <w:pPr>
              <w:ind w:right="34"/>
              <w:jc w:val="both"/>
              <w:rPr>
                <w:sz w:val="28"/>
                <w:szCs w:val="28"/>
              </w:rPr>
            </w:pPr>
            <w:r w:rsidRPr="001C0F15">
              <w:rPr>
                <w:sz w:val="28"/>
                <w:szCs w:val="28"/>
              </w:rPr>
              <w:t>1.</w:t>
            </w:r>
            <w:r w:rsidRPr="001C0F15">
              <w:rPr>
                <w:sz w:val="28"/>
                <w:szCs w:val="28"/>
              </w:rPr>
              <w:tab/>
              <w:t xml:space="preserve">Предупреждение опасного поведения участников дорожного движения. Создание системы пропаганды с целью формирования негативного отношения к правонарушениям в сфере дорожного движения; </w:t>
            </w:r>
          </w:p>
          <w:p w:rsidR="005911FE" w:rsidRPr="001C0F15" w:rsidRDefault="005911FE" w:rsidP="005911FE">
            <w:pPr>
              <w:ind w:right="34"/>
              <w:jc w:val="both"/>
              <w:rPr>
                <w:sz w:val="28"/>
                <w:szCs w:val="28"/>
              </w:rPr>
            </w:pPr>
            <w:r w:rsidRPr="001C0F15">
              <w:rPr>
                <w:sz w:val="28"/>
                <w:szCs w:val="28"/>
              </w:rPr>
              <w:lastRenderedPageBreak/>
              <w:t>2.</w:t>
            </w:r>
            <w:r w:rsidRPr="001C0F15">
              <w:rPr>
                <w:sz w:val="28"/>
                <w:szCs w:val="28"/>
              </w:rPr>
              <w:tab/>
              <w:t>Создание системы непрерывного обучения детей правилам безопасного поведения на дорогах и улицах.</w:t>
            </w:r>
          </w:p>
          <w:p w:rsidR="005911FE" w:rsidRPr="001C0F15" w:rsidRDefault="005911FE" w:rsidP="005911FE">
            <w:pPr>
              <w:ind w:right="34"/>
              <w:jc w:val="both"/>
              <w:rPr>
                <w:sz w:val="28"/>
                <w:szCs w:val="28"/>
              </w:rPr>
            </w:pPr>
            <w:r w:rsidRPr="001C0F15">
              <w:rPr>
                <w:sz w:val="28"/>
                <w:szCs w:val="28"/>
              </w:rPr>
              <w:t>Формирование у детей навыков безопасного поведения на дорогах. Сокращение детского дорожно-транспортного травматизма.</w:t>
            </w:r>
          </w:p>
          <w:p w:rsidR="005911FE" w:rsidRPr="001C0F15" w:rsidRDefault="005911FE" w:rsidP="005911FE">
            <w:pPr>
              <w:ind w:right="34"/>
              <w:jc w:val="both"/>
              <w:rPr>
                <w:sz w:val="28"/>
                <w:szCs w:val="28"/>
              </w:rPr>
            </w:pPr>
            <w:r w:rsidRPr="001C0F15">
              <w:rPr>
                <w:sz w:val="28"/>
                <w:szCs w:val="28"/>
              </w:rPr>
              <w:t>3.</w:t>
            </w:r>
            <w:r w:rsidRPr="001C0F15">
              <w:rPr>
                <w:sz w:val="28"/>
                <w:szCs w:val="28"/>
              </w:rPr>
              <w:tab/>
              <w:t>Анализ влияния социальных и экономических факторов на состояние безопасности дорожного движения</w:t>
            </w:r>
          </w:p>
          <w:p w:rsidR="005911FE" w:rsidRPr="001C0F15" w:rsidRDefault="005911FE" w:rsidP="005911FE">
            <w:pPr>
              <w:autoSpaceDE w:val="0"/>
              <w:autoSpaceDN w:val="0"/>
              <w:adjustRightInd w:val="0"/>
              <w:jc w:val="both"/>
              <w:rPr>
                <w:sz w:val="28"/>
                <w:szCs w:val="28"/>
              </w:rPr>
            </w:pPr>
            <w:r w:rsidRPr="001C0F15">
              <w:rPr>
                <w:sz w:val="28"/>
                <w:szCs w:val="28"/>
              </w:rPr>
              <w:t>4.</w:t>
            </w:r>
            <w:r w:rsidRPr="001C0F15">
              <w:rPr>
                <w:sz w:val="28"/>
                <w:szCs w:val="28"/>
              </w:rPr>
              <w:tab/>
              <w:t>Развитие современной системы оказания помощи пострадавшим в дорожно-транспортных происшествиях;</w:t>
            </w:r>
          </w:p>
          <w:p w:rsidR="005911FE" w:rsidRPr="001C0F15" w:rsidRDefault="005911FE" w:rsidP="005911FE">
            <w:pPr>
              <w:autoSpaceDE w:val="0"/>
              <w:autoSpaceDN w:val="0"/>
              <w:adjustRightInd w:val="0"/>
              <w:rPr>
                <w:sz w:val="28"/>
                <w:szCs w:val="28"/>
              </w:rPr>
            </w:pPr>
            <w:r w:rsidRPr="001C0F15">
              <w:rPr>
                <w:sz w:val="28"/>
                <w:szCs w:val="28"/>
              </w:rPr>
              <w:t>5.</w:t>
            </w:r>
            <w:r w:rsidRPr="001C0F15">
              <w:rPr>
                <w:sz w:val="28"/>
                <w:szCs w:val="28"/>
              </w:rPr>
              <w:tab/>
              <w:t>Повышение культуры вождения;</w:t>
            </w:r>
          </w:p>
          <w:p w:rsidR="005911FE" w:rsidRPr="001C0F15" w:rsidRDefault="005911FE" w:rsidP="005911FE">
            <w:pPr>
              <w:autoSpaceDE w:val="0"/>
              <w:autoSpaceDN w:val="0"/>
              <w:adjustRightInd w:val="0"/>
              <w:jc w:val="both"/>
              <w:rPr>
                <w:sz w:val="28"/>
                <w:szCs w:val="28"/>
              </w:rPr>
            </w:pPr>
            <w:r w:rsidRPr="001C0F15">
              <w:rPr>
                <w:sz w:val="28"/>
                <w:szCs w:val="28"/>
              </w:rPr>
              <w:t>6.</w:t>
            </w:r>
            <w:r w:rsidRPr="001C0F15">
              <w:rPr>
                <w:sz w:val="28"/>
                <w:szCs w:val="28"/>
              </w:rPr>
              <w:tab/>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5911FE" w:rsidRPr="001C0F15" w:rsidRDefault="005911FE" w:rsidP="005911FE">
            <w:pPr>
              <w:autoSpaceDE w:val="0"/>
              <w:autoSpaceDN w:val="0"/>
              <w:adjustRightInd w:val="0"/>
              <w:jc w:val="both"/>
              <w:rPr>
                <w:sz w:val="28"/>
                <w:szCs w:val="28"/>
              </w:rPr>
            </w:pPr>
            <w:r w:rsidRPr="001C0F15">
              <w:rPr>
                <w:sz w:val="28"/>
                <w:szCs w:val="28"/>
              </w:rPr>
              <w:t>7.</w:t>
            </w:r>
            <w:r w:rsidRPr="001C0F15">
              <w:rPr>
                <w:sz w:val="28"/>
                <w:szCs w:val="28"/>
              </w:rPr>
              <w:tab/>
              <w:t>Совершенствование организации движения транспорта и пешеходов в Мамадышском муниципальном районе РТ.</w:t>
            </w:r>
          </w:p>
          <w:p w:rsidR="005911FE" w:rsidRPr="001C0F15" w:rsidRDefault="005911FE" w:rsidP="005911FE">
            <w:pPr>
              <w:autoSpaceDE w:val="0"/>
              <w:autoSpaceDN w:val="0"/>
              <w:adjustRightInd w:val="0"/>
              <w:jc w:val="both"/>
              <w:rPr>
                <w:sz w:val="28"/>
                <w:szCs w:val="28"/>
              </w:rPr>
            </w:pPr>
            <w:r w:rsidRPr="001C0F15">
              <w:rPr>
                <w:sz w:val="28"/>
                <w:szCs w:val="28"/>
              </w:rPr>
              <w:t>8.</w:t>
            </w:r>
            <w:r w:rsidRPr="001C0F15">
              <w:rPr>
                <w:sz w:val="28"/>
                <w:szCs w:val="28"/>
              </w:rPr>
              <w:tab/>
              <w:t>Ликвидация  аварийных участков на дорогах.</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sz w:val="28"/>
                <w:szCs w:val="28"/>
              </w:rPr>
            </w:pPr>
            <w:r w:rsidRPr="001C0F15">
              <w:rPr>
                <w:sz w:val="28"/>
                <w:szCs w:val="28"/>
              </w:rPr>
              <w:lastRenderedPageBreak/>
              <w:t>Целевые индикаторы и показатели Программы</w:t>
            </w:r>
          </w:p>
        </w:tc>
        <w:tc>
          <w:tcPr>
            <w:tcW w:w="741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число лиц, погибших в дорожно-транспортных происшествиях;</w:t>
            </w:r>
          </w:p>
          <w:p w:rsidR="005911FE" w:rsidRPr="001C0F15" w:rsidRDefault="005911FE" w:rsidP="005911FE">
            <w:pPr>
              <w:autoSpaceDE w:val="0"/>
              <w:autoSpaceDN w:val="0"/>
              <w:adjustRightInd w:val="0"/>
              <w:rPr>
                <w:sz w:val="28"/>
                <w:szCs w:val="28"/>
              </w:rPr>
            </w:pPr>
            <w:r w:rsidRPr="001C0F15">
              <w:rPr>
                <w:sz w:val="28"/>
                <w:szCs w:val="28"/>
              </w:rPr>
              <w:t>- число детей, погибших в дорожно-транспортных происшествиях;</w:t>
            </w:r>
          </w:p>
          <w:p w:rsidR="005911FE" w:rsidRPr="001C0F15" w:rsidRDefault="005911FE" w:rsidP="005911FE">
            <w:pPr>
              <w:autoSpaceDE w:val="0"/>
              <w:autoSpaceDN w:val="0"/>
              <w:adjustRightInd w:val="0"/>
              <w:rPr>
                <w:sz w:val="28"/>
                <w:szCs w:val="28"/>
              </w:rPr>
            </w:pPr>
            <w:r w:rsidRPr="001C0F15">
              <w:rPr>
                <w:sz w:val="28"/>
                <w:szCs w:val="28"/>
              </w:rPr>
              <w:t>- социальный риск (число лиц, погибших в дорожно-транспортных происшествиях, на 100 тыс. населения);</w:t>
            </w:r>
          </w:p>
          <w:p w:rsidR="005911FE" w:rsidRPr="001C0F15" w:rsidRDefault="005911FE" w:rsidP="005911FE">
            <w:pPr>
              <w:autoSpaceDE w:val="0"/>
              <w:autoSpaceDN w:val="0"/>
              <w:adjustRightInd w:val="0"/>
              <w:jc w:val="both"/>
              <w:rPr>
                <w:sz w:val="28"/>
                <w:szCs w:val="28"/>
              </w:rPr>
            </w:pPr>
            <w:r w:rsidRPr="001C0F15">
              <w:rPr>
                <w:sz w:val="28"/>
                <w:szCs w:val="28"/>
              </w:rPr>
              <w:t>- транспортный риск (число лиц, погибших в дорожно-транспортных происшествиях, на 10 тыс. транспортных средств)</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Сроки и этапы реализации </w:t>
            </w:r>
            <w:r w:rsidRPr="001C0F15">
              <w:rPr>
                <w:noProof/>
                <w:sz w:val="28"/>
                <w:szCs w:val="28"/>
              </w:rPr>
              <w:t>Программы</w:t>
            </w:r>
          </w:p>
        </w:tc>
        <w:tc>
          <w:tcPr>
            <w:tcW w:w="7417" w:type="dxa"/>
            <w:tcBorders>
              <w:top w:val="single" w:sz="4" w:space="0" w:color="auto"/>
              <w:left w:val="single" w:sz="4" w:space="0" w:color="auto"/>
              <w:bottom w:val="single" w:sz="4" w:space="0" w:color="auto"/>
              <w:right w:val="single" w:sz="4" w:space="0" w:color="auto"/>
            </w:tcBorders>
          </w:tcPr>
          <w:p w:rsidR="005911FE" w:rsidRPr="001C0F15" w:rsidRDefault="005911FE" w:rsidP="005911FE">
            <w:pPr>
              <w:autoSpaceDE w:val="0"/>
              <w:autoSpaceDN w:val="0"/>
              <w:adjustRightInd w:val="0"/>
              <w:rPr>
                <w:sz w:val="28"/>
                <w:szCs w:val="28"/>
              </w:rPr>
            </w:pPr>
          </w:p>
          <w:p w:rsidR="005911FE" w:rsidRPr="001C0F15" w:rsidRDefault="005911FE" w:rsidP="003D5B70">
            <w:pPr>
              <w:autoSpaceDE w:val="0"/>
              <w:autoSpaceDN w:val="0"/>
              <w:adjustRightInd w:val="0"/>
              <w:rPr>
                <w:sz w:val="28"/>
                <w:szCs w:val="28"/>
              </w:rPr>
            </w:pPr>
            <w:r w:rsidRPr="001C0F15">
              <w:rPr>
                <w:sz w:val="28"/>
                <w:szCs w:val="28"/>
              </w:rPr>
              <w:t>20</w:t>
            </w:r>
            <w:r w:rsidR="003D5B70">
              <w:rPr>
                <w:sz w:val="28"/>
                <w:szCs w:val="28"/>
              </w:rPr>
              <w:t>20</w:t>
            </w:r>
            <w:r w:rsidRPr="001C0F15">
              <w:rPr>
                <w:sz w:val="28"/>
                <w:szCs w:val="28"/>
              </w:rPr>
              <w:t xml:space="preserve"> год.</w:t>
            </w:r>
          </w:p>
        </w:tc>
      </w:tr>
      <w:tr w:rsidR="005911FE" w:rsidRPr="001C0F15" w:rsidTr="00AC00C7">
        <w:tc>
          <w:tcPr>
            <w:tcW w:w="233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Объемы финансирования </w:t>
            </w:r>
            <w:r w:rsidRPr="001C0F15">
              <w:rPr>
                <w:noProof/>
                <w:sz w:val="28"/>
                <w:szCs w:val="28"/>
              </w:rPr>
              <w:t>Программы</w:t>
            </w:r>
            <w:r w:rsidRPr="001C0F15">
              <w:rPr>
                <w:sz w:val="28"/>
                <w:szCs w:val="28"/>
              </w:rPr>
              <w:t xml:space="preserve"> с разбивкой по годам и источни- кам</w:t>
            </w:r>
          </w:p>
        </w:tc>
        <w:tc>
          <w:tcPr>
            <w:tcW w:w="7417" w:type="dxa"/>
            <w:tcBorders>
              <w:top w:val="single" w:sz="4" w:space="0" w:color="auto"/>
              <w:left w:val="single" w:sz="4" w:space="0" w:color="auto"/>
              <w:bottom w:val="single" w:sz="4" w:space="0" w:color="auto"/>
              <w:right w:val="single" w:sz="4" w:space="0" w:color="auto"/>
            </w:tcBorders>
          </w:tcPr>
          <w:p w:rsidR="005911FE" w:rsidRPr="001C0F15" w:rsidRDefault="005911FE" w:rsidP="005911FE">
            <w:pPr>
              <w:autoSpaceDE w:val="0"/>
              <w:autoSpaceDN w:val="0"/>
              <w:adjustRightInd w:val="0"/>
              <w:jc w:val="both"/>
              <w:rPr>
                <w:bCs/>
                <w:sz w:val="28"/>
                <w:szCs w:val="28"/>
              </w:rPr>
            </w:pPr>
            <w:r w:rsidRPr="001C0F15">
              <w:rPr>
                <w:bCs/>
                <w:sz w:val="28"/>
                <w:szCs w:val="28"/>
              </w:rPr>
              <w:t xml:space="preserve">Общий объем финансирования Программы составляет </w:t>
            </w:r>
            <w:r w:rsidR="00AC17C8">
              <w:rPr>
                <w:bCs/>
                <w:sz w:val="28"/>
                <w:szCs w:val="28"/>
              </w:rPr>
              <w:t>28,00</w:t>
            </w:r>
            <w:r w:rsidRPr="001C0F15">
              <w:rPr>
                <w:bCs/>
                <w:sz w:val="28"/>
                <w:szCs w:val="28"/>
              </w:rPr>
              <w:t xml:space="preserve"> млн. рублей:</w:t>
            </w:r>
          </w:p>
          <w:p w:rsidR="005911FE" w:rsidRPr="001C0F15" w:rsidRDefault="005911FE" w:rsidP="005911FE">
            <w:pPr>
              <w:widowControl w:val="0"/>
              <w:autoSpaceDE w:val="0"/>
              <w:autoSpaceDN w:val="0"/>
              <w:adjustRightInd w:val="0"/>
              <w:ind w:right="-6"/>
              <w:jc w:val="both"/>
              <w:rPr>
                <w:bCs/>
                <w:sz w:val="28"/>
                <w:szCs w:val="28"/>
              </w:rPr>
            </w:pPr>
          </w:p>
        </w:tc>
      </w:tr>
      <w:tr w:rsidR="005911FE" w:rsidRPr="001C0F15" w:rsidTr="00AC00C7">
        <w:trPr>
          <w:trHeight w:val="2952"/>
        </w:trPr>
        <w:tc>
          <w:tcPr>
            <w:tcW w:w="233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Ожидаемые конечные резуль-таты реализации Программы                  и  показатели социально-экономической эффективности</w:t>
            </w:r>
          </w:p>
        </w:tc>
        <w:tc>
          <w:tcPr>
            <w:tcW w:w="7417" w:type="dxa"/>
            <w:tcBorders>
              <w:top w:val="single" w:sz="4" w:space="0" w:color="auto"/>
              <w:left w:val="single" w:sz="4" w:space="0" w:color="auto"/>
              <w:bottom w:val="single" w:sz="4" w:space="0" w:color="auto"/>
              <w:right w:val="single" w:sz="4" w:space="0" w:color="auto"/>
            </w:tcBorders>
            <w:hideMark/>
          </w:tcPr>
          <w:p w:rsidR="005911FE" w:rsidRPr="00936FF2" w:rsidRDefault="005911FE" w:rsidP="005911FE">
            <w:pPr>
              <w:autoSpaceDE w:val="0"/>
              <w:autoSpaceDN w:val="0"/>
              <w:adjustRightInd w:val="0"/>
              <w:rPr>
                <w:sz w:val="28"/>
                <w:szCs w:val="28"/>
              </w:rPr>
            </w:pPr>
            <w:r w:rsidRPr="00936FF2">
              <w:rPr>
                <w:sz w:val="28"/>
                <w:szCs w:val="28"/>
              </w:rPr>
              <w:t>- происшествий, в том числе детей, к 202</w:t>
            </w:r>
            <w:r w:rsidR="00936FF2" w:rsidRPr="00936FF2">
              <w:rPr>
                <w:sz w:val="28"/>
                <w:szCs w:val="28"/>
              </w:rPr>
              <w:t>0</w:t>
            </w:r>
            <w:r w:rsidRPr="00936FF2">
              <w:rPr>
                <w:sz w:val="28"/>
                <w:szCs w:val="28"/>
              </w:rPr>
              <w:t xml:space="preserve"> году на 5 человек (28,82 процента) по сравнению с 2012 годом;</w:t>
            </w:r>
          </w:p>
          <w:p w:rsidR="005911FE" w:rsidRPr="00936FF2" w:rsidRDefault="005911FE" w:rsidP="005911FE">
            <w:pPr>
              <w:autoSpaceDE w:val="0"/>
              <w:autoSpaceDN w:val="0"/>
              <w:adjustRightInd w:val="0"/>
              <w:rPr>
                <w:sz w:val="28"/>
                <w:szCs w:val="28"/>
              </w:rPr>
            </w:pPr>
            <w:r w:rsidRPr="00936FF2">
              <w:rPr>
                <w:sz w:val="28"/>
                <w:szCs w:val="28"/>
              </w:rPr>
              <w:t>- сокращение социального риска к 202</w:t>
            </w:r>
            <w:r w:rsidR="00936FF2" w:rsidRPr="00936FF2">
              <w:rPr>
                <w:sz w:val="28"/>
                <w:szCs w:val="28"/>
              </w:rPr>
              <w:t>0</w:t>
            </w:r>
            <w:r w:rsidRPr="00936FF2">
              <w:rPr>
                <w:sz w:val="28"/>
                <w:szCs w:val="28"/>
              </w:rPr>
              <w:t xml:space="preserve"> году на 30,5 процента по сравнению с 2012 годом;</w:t>
            </w:r>
          </w:p>
          <w:p w:rsidR="005911FE" w:rsidRPr="001C0F15" w:rsidRDefault="005911FE" w:rsidP="00936FF2">
            <w:pPr>
              <w:autoSpaceDE w:val="0"/>
              <w:autoSpaceDN w:val="0"/>
              <w:adjustRightInd w:val="0"/>
              <w:jc w:val="both"/>
              <w:rPr>
                <w:sz w:val="28"/>
                <w:szCs w:val="28"/>
              </w:rPr>
            </w:pPr>
            <w:r w:rsidRPr="00936FF2">
              <w:rPr>
                <w:sz w:val="28"/>
                <w:szCs w:val="28"/>
              </w:rPr>
              <w:t>- сокра</w:t>
            </w:r>
            <w:r w:rsidR="003D5B70" w:rsidRPr="00936FF2">
              <w:rPr>
                <w:sz w:val="28"/>
                <w:szCs w:val="28"/>
              </w:rPr>
              <w:t>щение транспортного риска к 202</w:t>
            </w:r>
            <w:r w:rsidR="00936FF2" w:rsidRPr="00936FF2">
              <w:rPr>
                <w:sz w:val="28"/>
                <w:szCs w:val="28"/>
              </w:rPr>
              <w:t>0</w:t>
            </w:r>
            <w:r w:rsidRPr="00936FF2">
              <w:rPr>
                <w:sz w:val="28"/>
                <w:szCs w:val="28"/>
              </w:rPr>
              <w:t xml:space="preserve"> году на 36,7 процента по сравнению с 2012 годом.</w:t>
            </w:r>
          </w:p>
        </w:tc>
      </w:tr>
    </w:tbl>
    <w:p w:rsidR="005911FE" w:rsidRPr="001C0F15" w:rsidRDefault="005911FE" w:rsidP="005911FE">
      <w:pPr>
        <w:autoSpaceDE w:val="0"/>
        <w:autoSpaceDN w:val="0"/>
        <w:adjustRightInd w:val="0"/>
        <w:jc w:val="center"/>
        <w:outlineLvl w:val="1"/>
        <w:rPr>
          <w:b/>
          <w:bCs/>
          <w:sz w:val="28"/>
          <w:szCs w:val="28"/>
        </w:rPr>
      </w:pPr>
    </w:p>
    <w:p w:rsidR="005911FE" w:rsidRPr="001C0F15" w:rsidRDefault="005911FE" w:rsidP="005911FE">
      <w:pPr>
        <w:autoSpaceDE w:val="0"/>
        <w:autoSpaceDN w:val="0"/>
        <w:adjustRightInd w:val="0"/>
        <w:jc w:val="center"/>
        <w:outlineLvl w:val="1"/>
        <w:rPr>
          <w:bCs/>
          <w:sz w:val="28"/>
          <w:szCs w:val="28"/>
        </w:rPr>
      </w:pPr>
    </w:p>
    <w:p w:rsidR="003D5B70" w:rsidRPr="003D5B70" w:rsidRDefault="005911FE" w:rsidP="003D5B70">
      <w:pPr>
        <w:pStyle w:val="af"/>
        <w:numPr>
          <w:ilvl w:val="0"/>
          <w:numId w:val="18"/>
        </w:numPr>
        <w:autoSpaceDE w:val="0"/>
        <w:autoSpaceDN w:val="0"/>
        <w:adjustRightInd w:val="0"/>
        <w:jc w:val="center"/>
        <w:outlineLvl w:val="1"/>
        <w:rPr>
          <w:bCs/>
          <w:sz w:val="28"/>
          <w:szCs w:val="28"/>
        </w:rPr>
      </w:pPr>
      <w:r w:rsidRPr="003D5B70">
        <w:rPr>
          <w:bCs/>
          <w:sz w:val="28"/>
          <w:szCs w:val="28"/>
        </w:rPr>
        <w:t xml:space="preserve">ХАРАКТЕРИСТИКА ПРОБЛЕМЫ, НА РЕШЕНИЕ КОТОРОЙ </w:t>
      </w:r>
    </w:p>
    <w:p w:rsidR="005911FE" w:rsidRPr="003D5B70" w:rsidRDefault="005911FE" w:rsidP="003D5B70">
      <w:pPr>
        <w:pStyle w:val="af"/>
        <w:autoSpaceDE w:val="0"/>
        <w:autoSpaceDN w:val="0"/>
        <w:adjustRightInd w:val="0"/>
        <w:ind w:left="1080"/>
        <w:jc w:val="center"/>
        <w:outlineLvl w:val="1"/>
        <w:rPr>
          <w:bCs/>
          <w:sz w:val="28"/>
          <w:szCs w:val="28"/>
        </w:rPr>
      </w:pPr>
      <w:r w:rsidRPr="003D5B70">
        <w:rPr>
          <w:bCs/>
          <w:sz w:val="28"/>
          <w:szCs w:val="28"/>
        </w:rPr>
        <w:lastRenderedPageBreak/>
        <w:t>НАПРАВЛЕНА ПРОГРАММА</w:t>
      </w:r>
    </w:p>
    <w:p w:rsidR="005911FE" w:rsidRPr="001C0F15" w:rsidRDefault="005911FE" w:rsidP="005911FE">
      <w:pPr>
        <w:autoSpaceDE w:val="0"/>
        <w:autoSpaceDN w:val="0"/>
        <w:adjustRightInd w:val="0"/>
        <w:jc w:val="center"/>
        <w:outlineLvl w:val="1"/>
        <w:rPr>
          <w:b/>
          <w:bCs/>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rPr>
        <w:t>Проблема опасности дорожного движения в Мамадышском муниципальном районе, связанная с автомобильным транспортом, в последнее десятилетие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Дорожно – транспортные происшествия явились следствием грубых нарушений ПДД, что повлекло за собой такие тяжкие последствия. К сожалению, водители сами создают себе экстремальные ситуации, что ведет к росту числа ДТП, в том числе с особо тяжкими последствиями, в которых гибнут и получают травмы участники дорожного движения. Неизменными причинами остаются, по - прежнему, управление транспортным средством лицами, не имеющими водительского удостоверения, несоблюдения скоростного режима, переход проезжей части в неустановленном месте, выезд на полосу встречного движения, несоблюдения интервала. </w:t>
      </w:r>
    </w:p>
    <w:p w:rsidR="005911FE" w:rsidRPr="001C0F15" w:rsidRDefault="005911FE" w:rsidP="005911FE">
      <w:pPr>
        <w:autoSpaceDE w:val="0"/>
        <w:autoSpaceDN w:val="0"/>
        <w:adjustRightInd w:val="0"/>
        <w:ind w:firstLine="540"/>
        <w:jc w:val="both"/>
        <w:rPr>
          <w:sz w:val="28"/>
          <w:szCs w:val="28"/>
        </w:rPr>
      </w:pPr>
      <w:r w:rsidRPr="001C0F15">
        <w:rPr>
          <w:sz w:val="28"/>
          <w:szCs w:val="28"/>
        </w:rPr>
        <w:t>Сложная обстановка с аварийностью и наличие тенденций к дальнейшему ухудшению ситуации во многом объясняются следующими причинами:</w:t>
      </w:r>
    </w:p>
    <w:p w:rsidR="005911FE" w:rsidRPr="001C0F15" w:rsidRDefault="005911FE" w:rsidP="005911FE">
      <w:pPr>
        <w:autoSpaceDE w:val="0"/>
        <w:autoSpaceDN w:val="0"/>
        <w:adjustRightInd w:val="0"/>
        <w:jc w:val="both"/>
        <w:rPr>
          <w:sz w:val="28"/>
          <w:szCs w:val="28"/>
        </w:rPr>
      </w:pPr>
      <w:r w:rsidRPr="001C0F15">
        <w:rPr>
          <w:sz w:val="28"/>
          <w:szCs w:val="28"/>
        </w:rPr>
        <w:tab/>
        <w:t>- постоянно возрастающая мобильность населения;</w:t>
      </w:r>
    </w:p>
    <w:p w:rsidR="005911FE" w:rsidRPr="001C0F15" w:rsidRDefault="005911FE" w:rsidP="005911FE">
      <w:pPr>
        <w:autoSpaceDE w:val="0"/>
        <w:autoSpaceDN w:val="0"/>
        <w:adjustRightInd w:val="0"/>
        <w:jc w:val="both"/>
        <w:rPr>
          <w:sz w:val="28"/>
          <w:szCs w:val="28"/>
        </w:rPr>
      </w:pPr>
      <w:r w:rsidRPr="001C0F15">
        <w:rPr>
          <w:sz w:val="28"/>
          <w:szCs w:val="28"/>
        </w:rPr>
        <w:tab/>
        <w:t>- уменьшение перевозок общественным транспортом и увеличение перевозок личным транспортом;</w:t>
      </w:r>
    </w:p>
    <w:p w:rsidR="005911FE" w:rsidRPr="001C0F15" w:rsidRDefault="005911FE" w:rsidP="005911FE">
      <w:pPr>
        <w:tabs>
          <w:tab w:val="left" w:pos="993"/>
          <w:tab w:val="left" w:pos="1134"/>
        </w:tabs>
        <w:autoSpaceDE w:val="0"/>
        <w:autoSpaceDN w:val="0"/>
        <w:adjustRightInd w:val="0"/>
        <w:jc w:val="both"/>
        <w:rPr>
          <w:sz w:val="28"/>
          <w:szCs w:val="28"/>
        </w:rPr>
      </w:pPr>
      <w:r w:rsidRPr="001C0F15">
        <w:rPr>
          <w:sz w:val="28"/>
          <w:szCs w:val="28"/>
        </w:rPr>
        <w:tab/>
        <w:t>-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5911FE" w:rsidRPr="001C0F15" w:rsidRDefault="005911FE" w:rsidP="005911FE">
      <w:pPr>
        <w:autoSpaceDE w:val="0"/>
        <w:autoSpaceDN w:val="0"/>
        <w:adjustRightInd w:val="0"/>
        <w:jc w:val="both"/>
        <w:rPr>
          <w:sz w:val="28"/>
          <w:szCs w:val="28"/>
        </w:rPr>
      </w:pPr>
      <w:r w:rsidRPr="001C0F15">
        <w:rPr>
          <w:sz w:val="28"/>
          <w:szCs w:val="28"/>
        </w:rPr>
        <w:tab/>
        <w:t xml:space="preserve">- массовое пренебрежение участников дорожного движения требованиями безопасности дорожного движения; </w:t>
      </w:r>
    </w:p>
    <w:p w:rsidR="005911FE" w:rsidRPr="001C0F15" w:rsidRDefault="005911FE" w:rsidP="005911FE">
      <w:pPr>
        <w:autoSpaceDE w:val="0"/>
        <w:autoSpaceDN w:val="0"/>
        <w:adjustRightInd w:val="0"/>
        <w:jc w:val="both"/>
        <w:rPr>
          <w:sz w:val="28"/>
          <w:szCs w:val="28"/>
        </w:rPr>
      </w:pPr>
      <w:r w:rsidRPr="001C0F15">
        <w:rPr>
          <w:sz w:val="28"/>
          <w:szCs w:val="28"/>
        </w:rPr>
        <w:tab/>
        <w:t>- недостаточную поддержку мероприятий по обеспечению безопасности дорожного движения со стороны общества;</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 недостаточный уровень подготовки водителей, приводящий к ошибкам в оценке дорожной обстановки; </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 неудовлетворительную дисциплину, невнимательность и небрежность водителей при управлении транспортными средствами; </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 недостатки технического обеспечения мероприятий по безопасности дорожного движения, в первую очередь несоответствие технического уровня дорожного хозяйства; </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 средств организации дорожного движения современным требованиям не отвечают современным требованиям;  </w:t>
      </w:r>
    </w:p>
    <w:p w:rsidR="005911FE" w:rsidRPr="006E0F82" w:rsidRDefault="005911FE" w:rsidP="005911FE">
      <w:pPr>
        <w:autoSpaceDE w:val="0"/>
        <w:autoSpaceDN w:val="0"/>
        <w:adjustRightInd w:val="0"/>
        <w:spacing w:after="200" w:line="276" w:lineRule="auto"/>
        <w:ind w:firstLine="851"/>
        <w:jc w:val="both"/>
        <w:rPr>
          <w:sz w:val="28"/>
          <w:szCs w:val="28"/>
        </w:rPr>
      </w:pPr>
      <w:r w:rsidRPr="001C0F15">
        <w:rPr>
          <w:sz w:val="28"/>
          <w:szCs w:val="28"/>
        </w:rPr>
        <w:t xml:space="preserve">Для обеспечения круглогодичного содержания уличной дорожной сети и благоустройства города по тендеру заключен Муниципальный контракт </w:t>
      </w:r>
      <w:r w:rsidRPr="006E0F82">
        <w:rPr>
          <w:sz w:val="28"/>
          <w:szCs w:val="28"/>
        </w:rPr>
        <w:t>№201</w:t>
      </w:r>
      <w:r w:rsidR="00693B78" w:rsidRPr="006E0F82">
        <w:rPr>
          <w:sz w:val="28"/>
          <w:szCs w:val="28"/>
        </w:rPr>
        <w:t>8</w:t>
      </w:r>
      <w:r w:rsidRPr="006E0F82">
        <w:rPr>
          <w:sz w:val="28"/>
          <w:szCs w:val="28"/>
        </w:rPr>
        <w:t>.</w:t>
      </w:r>
      <w:r w:rsidR="00693B78" w:rsidRPr="006E0F82">
        <w:rPr>
          <w:sz w:val="28"/>
          <w:szCs w:val="28"/>
        </w:rPr>
        <w:t>67306</w:t>
      </w:r>
      <w:r w:rsidRPr="006E0F82">
        <w:rPr>
          <w:sz w:val="28"/>
          <w:szCs w:val="28"/>
        </w:rPr>
        <w:t xml:space="preserve"> от </w:t>
      </w:r>
      <w:r w:rsidR="00693B78" w:rsidRPr="006E0F82">
        <w:rPr>
          <w:sz w:val="28"/>
          <w:szCs w:val="28"/>
        </w:rPr>
        <w:t>24.</w:t>
      </w:r>
      <w:r w:rsidRPr="006E0F82">
        <w:rPr>
          <w:sz w:val="28"/>
          <w:szCs w:val="28"/>
        </w:rPr>
        <w:t>1</w:t>
      </w:r>
      <w:r w:rsidR="00693B78" w:rsidRPr="006E0F82">
        <w:rPr>
          <w:sz w:val="28"/>
          <w:szCs w:val="28"/>
        </w:rPr>
        <w:t>2</w:t>
      </w:r>
      <w:r w:rsidRPr="006E0F82">
        <w:rPr>
          <w:sz w:val="28"/>
          <w:szCs w:val="28"/>
        </w:rPr>
        <w:t>.2018г. с ООО «Мамадыш-ЖКУ» на общую сумму 27 млн</w:t>
      </w:r>
      <w:r w:rsidR="006E0F82" w:rsidRPr="006E0F82">
        <w:rPr>
          <w:sz w:val="28"/>
          <w:szCs w:val="28"/>
        </w:rPr>
        <w:t>.</w:t>
      </w:r>
      <w:r w:rsidRPr="006E0F82">
        <w:rPr>
          <w:sz w:val="28"/>
          <w:szCs w:val="28"/>
        </w:rPr>
        <w:t xml:space="preserve"> 4</w:t>
      </w:r>
      <w:r w:rsidR="00693B78" w:rsidRPr="006E0F82">
        <w:rPr>
          <w:sz w:val="28"/>
          <w:szCs w:val="28"/>
        </w:rPr>
        <w:t>95</w:t>
      </w:r>
      <w:r w:rsidRPr="006E0F82">
        <w:rPr>
          <w:sz w:val="28"/>
          <w:szCs w:val="28"/>
        </w:rPr>
        <w:t xml:space="preserve"> тысяч рублей.</w:t>
      </w:r>
    </w:p>
    <w:p w:rsidR="005911FE" w:rsidRPr="001C0F15" w:rsidRDefault="005911FE" w:rsidP="005911FE">
      <w:pPr>
        <w:autoSpaceDE w:val="0"/>
        <w:autoSpaceDN w:val="0"/>
        <w:adjustRightInd w:val="0"/>
        <w:spacing w:after="200" w:line="276" w:lineRule="auto"/>
        <w:ind w:firstLine="851"/>
        <w:jc w:val="both"/>
        <w:rPr>
          <w:sz w:val="28"/>
          <w:szCs w:val="28"/>
        </w:rPr>
      </w:pPr>
      <w:r w:rsidRPr="006E0F82">
        <w:rPr>
          <w:sz w:val="28"/>
          <w:szCs w:val="28"/>
        </w:rPr>
        <w:t>Для проведения ямочного ремонта и нанесению дорожной разметки заключен контракт №</w:t>
      </w:r>
      <w:r w:rsidR="000D2994" w:rsidRPr="006E0F82">
        <w:rPr>
          <w:sz w:val="28"/>
          <w:szCs w:val="28"/>
        </w:rPr>
        <w:t>2.2019</w:t>
      </w:r>
      <w:r w:rsidRPr="006E0F82">
        <w:rPr>
          <w:sz w:val="28"/>
          <w:szCs w:val="28"/>
        </w:rPr>
        <w:t xml:space="preserve">.18628 от </w:t>
      </w:r>
      <w:r w:rsidR="00693B78" w:rsidRPr="006E0F82">
        <w:rPr>
          <w:sz w:val="28"/>
          <w:szCs w:val="28"/>
        </w:rPr>
        <w:t>15</w:t>
      </w:r>
      <w:r w:rsidRPr="006E0F82">
        <w:rPr>
          <w:sz w:val="28"/>
          <w:szCs w:val="28"/>
        </w:rPr>
        <w:t>.04.201</w:t>
      </w:r>
      <w:r w:rsidR="00693B78" w:rsidRPr="006E0F82">
        <w:rPr>
          <w:sz w:val="28"/>
          <w:szCs w:val="28"/>
        </w:rPr>
        <w:t>9г.</w:t>
      </w:r>
      <w:r w:rsidRPr="006E0F82">
        <w:rPr>
          <w:sz w:val="28"/>
          <w:szCs w:val="28"/>
        </w:rPr>
        <w:t xml:space="preserve"> с ООО «Мамадыш-ЖКУ» на сумму 1 млн </w:t>
      </w:r>
      <w:r w:rsidR="00693B78" w:rsidRPr="006E0F82">
        <w:rPr>
          <w:sz w:val="28"/>
          <w:szCs w:val="28"/>
        </w:rPr>
        <w:t>497</w:t>
      </w:r>
      <w:r w:rsidRPr="006E0F82">
        <w:rPr>
          <w:sz w:val="28"/>
          <w:szCs w:val="28"/>
        </w:rPr>
        <w:t xml:space="preserve"> тысячи рублей по которому проведен ямочный ремонт на 2</w:t>
      </w:r>
      <w:r w:rsidR="008E249A" w:rsidRPr="006E0F82">
        <w:rPr>
          <w:sz w:val="28"/>
          <w:szCs w:val="28"/>
        </w:rPr>
        <w:t>3</w:t>
      </w:r>
      <w:r w:rsidRPr="006E0F82">
        <w:rPr>
          <w:sz w:val="28"/>
          <w:szCs w:val="28"/>
        </w:rPr>
        <w:t xml:space="preserve"> улицах на площади</w:t>
      </w:r>
      <w:r w:rsidRPr="008E249A">
        <w:rPr>
          <w:sz w:val="28"/>
          <w:szCs w:val="28"/>
        </w:rPr>
        <w:t xml:space="preserve"> 1</w:t>
      </w:r>
      <w:r w:rsidR="008E249A" w:rsidRPr="008E249A">
        <w:rPr>
          <w:sz w:val="28"/>
          <w:szCs w:val="28"/>
        </w:rPr>
        <w:t>1</w:t>
      </w:r>
      <w:r w:rsidRPr="008E249A">
        <w:rPr>
          <w:sz w:val="28"/>
          <w:szCs w:val="28"/>
        </w:rPr>
        <w:t>3</w:t>
      </w:r>
      <w:r w:rsidR="008E249A" w:rsidRPr="008E249A">
        <w:rPr>
          <w:sz w:val="28"/>
          <w:szCs w:val="28"/>
        </w:rPr>
        <w:t>4,3</w:t>
      </w:r>
      <w:r w:rsidRPr="008E249A">
        <w:rPr>
          <w:sz w:val="28"/>
          <w:szCs w:val="28"/>
        </w:rPr>
        <w:t xml:space="preserve"> м</w:t>
      </w:r>
      <w:r w:rsidRPr="008E249A">
        <w:rPr>
          <w:sz w:val="28"/>
          <w:szCs w:val="28"/>
          <w:vertAlign w:val="superscript"/>
        </w:rPr>
        <w:t>2</w:t>
      </w:r>
      <w:r w:rsidRPr="008E249A">
        <w:rPr>
          <w:sz w:val="28"/>
          <w:szCs w:val="28"/>
        </w:rPr>
        <w:t>. Нанесение горизонтальной дорожной разметки протяжённостью 11,5 км.</w:t>
      </w:r>
    </w:p>
    <w:p w:rsidR="005911FE" w:rsidRPr="008E249A" w:rsidRDefault="005911FE" w:rsidP="005911FE">
      <w:pPr>
        <w:ind w:right="4"/>
        <w:jc w:val="both"/>
        <w:rPr>
          <w:sz w:val="28"/>
          <w:szCs w:val="28"/>
        </w:rPr>
      </w:pPr>
      <w:r w:rsidRPr="001C0F15">
        <w:rPr>
          <w:sz w:val="28"/>
          <w:szCs w:val="28"/>
        </w:rPr>
        <w:lastRenderedPageBreak/>
        <w:tab/>
      </w:r>
      <w:r w:rsidRPr="001C0F15">
        <w:rPr>
          <w:sz w:val="28"/>
          <w:szCs w:val="28"/>
        </w:rPr>
        <w:tab/>
      </w:r>
      <w:r w:rsidRPr="008E249A">
        <w:rPr>
          <w:sz w:val="28"/>
          <w:szCs w:val="28"/>
        </w:rPr>
        <w:t>В настоящее время в Мамадышском районе протяженность улиц и дорог местного значения составляет более 6</w:t>
      </w:r>
      <w:r w:rsidR="008E249A" w:rsidRPr="008E249A">
        <w:rPr>
          <w:sz w:val="28"/>
          <w:szCs w:val="28"/>
        </w:rPr>
        <w:t>33</w:t>
      </w:r>
      <w:r w:rsidRPr="008E249A">
        <w:rPr>
          <w:sz w:val="28"/>
          <w:szCs w:val="28"/>
        </w:rPr>
        <w:t>,</w:t>
      </w:r>
      <w:r w:rsidR="008E249A" w:rsidRPr="008E249A">
        <w:rPr>
          <w:sz w:val="28"/>
          <w:szCs w:val="28"/>
        </w:rPr>
        <w:t>8</w:t>
      </w:r>
      <w:r w:rsidRPr="008E249A">
        <w:rPr>
          <w:sz w:val="28"/>
          <w:szCs w:val="28"/>
        </w:rPr>
        <w:t xml:space="preserve"> км, в том числе с твердым покрытием – </w:t>
      </w:r>
      <w:r w:rsidR="008E249A" w:rsidRPr="008E249A">
        <w:rPr>
          <w:sz w:val="28"/>
          <w:szCs w:val="28"/>
        </w:rPr>
        <w:t>371,2</w:t>
      </w:r>
      <w:r w:rsidRPr="008E249A">
        <w:rPr>
          <w:sz w:val="28"/>
          <w:szCs w:val="28"/>
        </w:rPr>
        <w:t>. Доля автодорог   с а/б покрытием составляет всего 17,6 %</w:t>
      </w:r>
    </w:p>
    <w:p w:rsidR="005911FE" w:rsidRPr="001C0F15" w:rsidRDefault="005911FE" w:rsidP="005911FE">
      <w:pPr>
        <w:ind w:right="4"/>
        <w:jc w:val="both"/>
        <w:rPr>
          <w:sz w:val="28"/>
          <w:szCs w:val="28"/>
        </w:rPr>
      </w:pPr>
      <w:r w:rsidRPr="008E249A">
        <w:rPr>
          <w:sz w:val="28"/>
          <w:szCs w:val="28"/>
        </w:rPr>
        <w:tab/>
        <w:t>Регулирование дорожным движением осуществляется более 1</w:t>
      </w:r>
      <w:r w:rsidR="008E249A" w:rsidRPr="008E249A">
        <w:rPr>
          <w:sz w:val="28"/>
          <w:szCs w:val="28"/>
        </w:rPr>
        <w:t>350</w:t>
      </w:r>
      <w:r w:rsidRPr="008E249A">
        <w:rPr>
          <w:sz w:val="28"/>
          <w:szCs w:val="28"/>
        </w:rPr>
        <w:t xml:space="preserve"> дорожными знаками и указателями.</w:t>
      </w:r>
    </w:p>
    <w:p w:rsidR="005911FE" w:rsidRPr="001C0F15" w:rsidRDefault="005911FE" w:rsidP="005911FE">
      <w:pPr>
        <w:spacing w:after="120"/>
        <w:ind w:right="4"/>
        <w:jc w:val="both"/>
        <w:rPr>
          <w:sz w:val="28"/>
          <w:szCs w:val="28"/>
        </w:rPr>
      </w:pPr>
      <w:r w:rsidRPr="001C0F15">
        <w:rPr>
          <w:sz w:val="28"/>
          <w:szCs w:val="28"/>
        </w:rPr>
        <w:tab/>
        <w:t>Увеличение размеров транспортного парка, расширение площади жилых массивов выдвигают решение проблемы безопасности дорожного движения в ряд одних из самых первостепенных задач.</w:t>
      </w:r>
    </w:p>
    <w:tbl>
      <w:tblPr>
        <w:tblpPr w:leftFromText="180" w:rightFromText="180" w:vertAnchor="text" w:horzAnchor="margin" w:tblpY="2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079"/>
        <w:gridCol w:w="1259"/>
        <w:gridCol w:w="1439"/>
        <w:gridCol w:w="1622"/>
        <w:gridCol w:w="1275"/>
      </w:tblGrid>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ind w:right="4"/>
              <w:jc w:val="center"/>
              <w:rPr>
                <w:sz w:val="28"/>
                <w:szCs w:val="28"/>
              </w:rPr>
            </w:pPr>
            <w:r w:rsidRPr="001C0F15">
              <w:rPr>
                <w:sz w:val="28"/>
                <w:szCs w:val="28"/>
              </w:rPr>
              <w:t xml:space="preserve">Вид автодорог </w:t>
            </w:r>
          </w:p>
        </w:tc>
        <w:tc>
          <w:tcPr>
            <w:tcW w:w="6674" w:type="dxa"/>
            <w:gridSpan w:val="5"/>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ind w:right="4"/>
              <w:jc w:val="center"/>
              <w:rPr>
                <w:sz w:val="28"/>
                <w:szCs w:val="28"/>
              </w:rPr>
            </w:pPr>
            <w:r w:rsidRPr="001C0F15">
              <w:rPr>
                <w:sz w:val="28"/>
                <w:szCs w:val="28"/>
              </w:rPr>
              <w:t>Протяженность по типу покрытия, км</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vAlign w:val="center"/>
          </w:tcPr>
          <w:p w:rsidR="005911FE" w:rsidRPr="001C0F15" w:rsidRDefault="005911FE" w:rsidP="005911FE">
            <w:pPr>
              <w:ind w:right="4"/>
              <w:jc w:val="center"/>
              <w:rPr>
                <w:sz w:val="28"/>
                <w:szCs w:val="28"/>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ind w:left="-108" w:right="4"/>
              <w:jc w:val="center"/>
              <w:rPr>
                <w:sz w:val="28"/>
                <w:szCs w:val="28"/>
              </w:rPr>
            </w:pPr>
            <w:r w:rsidRPr="001C0F15">
              <w:rPr>
                <w:sz w:val="28"/>
                <w:szCs w:val="28"/>
              </w:rPr>
              <w:t>Всего</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ind w:right="4"/>
              <w:jc w:val="center"/>
              <w:rPr>
                <w:sz w:val="28"/>
                <w:szCs w:val="28"/>
              </w:rPr>
            </w:pPr>
            <w:r w:rsidRPr="001C0F15">
              <w:rPr>
                <w:sz w:val="28"/>
                <w:szCs w:val="28"/>
              </w:rPr>
              <w:t>С асфаль</w:t>
            </w:r>
            <w:r w:rsidR="006E0F82">
              <w:rPr>
                <w:sz w:val="28"/>
                <w:szCs w:val="28"/>
              </w:rPr>
              <w:t>-</w:t>
            </w:r>
            <w:r w:rsidRPr="001C0F15">
              <w:rPr>
                <w:sz w:val="28"/>
                <w:szCs w:val="28"/>
              </w:rPr>
              <w:t>тобетон</w:t>
            </w:r>
            <w:r w:rsidR="006E0F82">
              <w:rPr>
                <w:sz w:val="28"/>
                <w:szCs w:val="28"/>
              </w:rPr>
              <w:t>-</w:t>
            </w:r>
            <w:r w:rsidRPr="001C0F15">
              <w:rPr>
                <w:sz w:val="28"/>
                <w:szCs w:val="28"/>
              </w:rPr>
              <w:t>ным покрытием, км</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ind w:right="4"/>
              <w:jc w:val="center"/>
              <w:rPr>
                <w:sz w:val="28"/>
                <w:szCs w:val="28"/>
              </w:rPr>
            </w:pPr>
            <w:r w:rsidRPr="001C0F15">
              <w:rPr>
                <w:sz w:val="28"/>
                <w:szCs w:val="28"/>
              </w:rPr>
              <w:t>Доля автодорог   с а/б покрытием в общей протяженности</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ind w:right="4"/>
              <w:jc w:val="center"/>
              <w:rPr>
                <w:sz w:val="28"/>
                <w:szCs w:val="28"/>
              </w:rPr>
            </w:pPr>
            <w:r w:rsidRPr="001C0F15">
              <w:rPr>
                <w:sz w:val="28"/>
                <w:szCs w:val="28"/>
              </w:rPr>
              <w:t>С щебено</w:t>
            </w:r>
            <w:r w:rsidR="006E0F82">
              <w:rPr>
                <w:sz w:val="28"/>
                <w:szCs w:val="28"/>
              </w:rPr>
              <w:t>-</w:t>
            </w:r>
            <w:r w:rsidRPr="001C0F15">
              <w:rPr>
                <w:sz w:val="28"/>
                <w:szCs w:val="28"/>
              </w:rPr>
              <w:t>чным покрытием, км</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ind w:right="4"/>
              <w:jc w:val="center"/>
              <w:rPr>
                <w:sz w:val="28"/>
                <w:szCs w:val="28"/>
              </w:rPr>
            </w:pPr>
            <w:r w:rsidRPr="001C0F15">
              <w:rPr>
                <w:sz w:val="28"/>
                <w:szCs w:val="28"/>
              </w:rPr>
              <w:t>С грунт</w:t>
            </w:r>
            <w:r w:rsidR="006E0F82">
              <w:rPr>
                <w:sz w:val="28"/>
                <w:szCs w:val="28"/>
              </w:rPr>
              <w:t>-</w:t>
            </w:r>
            <w:r w:rsidRPr="001C0F15">
              <w:rPr>
                <w:sz w:val="28"/>
                <w:szCs w:val="28"/>
              </w:rPr>
              <w:t>овым покрытием, км</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Федеральные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C565BD">
            <w:pPr>
              <w:jc w:val="center"/>
              <w:rPr>
                <w:sz w:val="28"/>
                <w:szCs w:val="28"/>
              </w:rPr>
            </w:pPr>
            <w:r w:rsidRPr="00C565BD">
              <w:rPr>
                <w:sz w:val="28"/>
                <w:szCs w:val="28"/>
              </w:rPr>
              <w:t>4</w:t>
            </w:r>
            <w:r w:rsidR="00C565BD" w:rsidRPr="00C565BD">
              <w:rPr>
                <w:sz w:val="28"/>
                <w:szCs w:val="28"/>
              </w:rPr>
              <w:t>4</w:t>
            </w:r>
            <w:r w:rsidRPr="00C565BD">
              <w:rPr>
                <w:sz w:val="28"/>
                <w:szCs w:val="28"/>
              </w:rPr>
              <w:t>,</w:t>
            </w:r>
            <w:r w:rsidR="00C565BD" w:rsidRPr="00C565BD">
              <w:rPr>
                <w:sz w:val="28"/>
                <w:szCs w:val="28"/>
              </w:rPr>
              <w:t>4</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C565BD">
            <w:pPr>
              <w:jc w:val="center"/>
              <w:rPr>
                <w:sz w:val="28"/>
                <w:szCs w:val="28"/>
              </w:rPr>
            </w:pPr>
            <w:r w:rsidRPr="00C565BD">
              <w:rPr>
                <w:sz w:val="28"/>
                <w:szCs w:val="28"/>
              </w:rPr>
              <w:t>4</w:t>
            </w:r>
            <w:r w:rsidR="00C565BD" w:rsidRPr="00C565BD">
              <w:rPr>
                <w:sz w:val="28"/>
                <w:szCs w:val="28"/>
              </w:rPr>
              <w:t>4</w:t>
            </w:r>
            <w:r w:rsidRPr="00C565BD">
              <w:rPr>
                <w:sz w:val="28"/>
                <w:szCs w:val="28"/>
              </w:rPr>
              <w:t>,</w:t>
            </w:r>
            <w:r w:rsidR="00C565BD" w:rsidRPr="00C565BD">
              <w:rPr>
                <w:sz w:val="28"/>
                <w:szCs w:val="28"/>
              </w:rPr>
              <w:t>4</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5911FE">
            <w:pPr>
              <w:jc w:val="center"/>
              <w:rPr>
                <w:sz w:val="28"/>
                <w:szCs w:val="28"/>
              </w:rPr>
            </w:pPr>
            <w:r w:rsidRPr="00C565BD">
              <w:rPr>
                <w:sz w:val="28"/>
                <w:szCs w:val="28"/>
              </w:rPr>
              <w:t>100 %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5911FE">
            <w:pPr>
              <w:jc w:val="center"/>
              <w:rPr>
                <w:sz w:val="28"/>
                <w:szCs w:val="28"/>
              </w:rPr>
            </w:pPr>
            <w:r w:rsidRPr="00C565BD">
              <w:rPr>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5911FE">
            <w:pPr>
              <w:jc w:val="center"/>
              <w:rPr>
                <w:sz w:val="28"/>
                <w:szCs w:val="28"/>
              </w:rPr>
            </w:pPr>
            <w:r w:rsidRPr="00C565BD">
              <w:rPr>
                <w:sz w:val="28"/>
                <w:szCs w:val="28"/>
              </w:rPr>
              <w:t>-</w:t>
            </w:r>
          </w:p>
        </w:tc>
      </w:tr>
      <w:tr w:rsidR="005911FE" w:rsidRPr="001C0F15" w:rsidTr="006E0F82">
        <w:trPr>
          <w:trHeight w:val="809"/>
        </w:trPr>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Территориальные     автодороги (Главтатдортранс)</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C565BD">
            <w:pPr>
              <w:jc w:val="center"/>
              <w:rPr>
                <w:sz w:val="28"/>
                <w:szCs w:val="28"/>
              </w:rPr>
            </w:pPr>
            <w:r w:rsidRPr="00C565BD">
              <w:rPr>
                <w:sz w:val="28"/>
                <w:szCs w:val="28"/>
              </w:rPr>
              <w:t>361</w:t>
            </w:r>
            <w:r w:rsidR="005911FE" w:rsidRPr="00C565BD">
              <w:rPr>
                <w:sz w:val="28"/>
                <w:szCs w:val="28"/>
              </w:rPr>
              <w:t>,</w:t>
            </w:r>
            <w:r w:rsidRPr="00C565BD">
              <w:rPr>
                <w:sz w:val="28"/>
                <w:szCs w:val="28"/>
              </w:rPr>
              <w:t>4</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C565BD">
            <w:pPr>
              <w:jc w:val="center"/>
              <w:rPr>
                <w:sz w:val="28"/>
                <w:szCs w:val="28"/>
              </w:rPr>
            </w:pPr>
            <w:r w:rsidRPr="00C565BD">
              <w:rPr>
                <w:sz w:val="28"/>
                <w:szCs w:val="28"/>
              </w:rPr>
              <w:t>2</w:t>
            </w:r>
            <w:r w:rsidR="00C565BD" w:rsidRPr="00C565BD">
              <w:rPr>
                <w:sz w:val="28"/>
                <w:szCs w:val="28"/>
              </w:rPr>
              <w:t>70</w:t>
            </w:r>
            <w:r w:rsidRPr="00C565BD">
              <w:rPr>
                <w:sz w:val="28"/>
                <w:szCs w:val="28"/>
              </w:rPr>
              <w:t>,</w:t>
            </w:r>
            <w:r w:rsidR="00C565BD" w:rsidRPr="00C565BD">
              <w:rPr>
                <w:sz w:val="28"/>
                <w:szCs w:val="28"/>
              </w:rPr>
              <w:t>0</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C565BD">
            <w:pPr>
              <w:jc w:val="center"/>
              <w:rPr>
                <w:sz w:val="28"/>
                <w:szCs w:val="28"/>
              </w:rPr>
            </w:pPr>
            <w:r w:rsidRPr="00C565BD">
              <w:rPr>
                <w:sz w:val="28"/>
                <w:szCs w:val="28"/>
              </w:rPr>
              <w:t>74</w:t>
            </w:r>
            <w:r w:rsidR="005911FE" w:rsidRPr="00C565BD">
              <w:rPr>
                <w:sz w:val="28"/>
                <w:szCs w:val="28"/>
              </w:rPr>
              <w:t>,</w:t>
            </w:r>
            <w:r w:rsidRPr="00C565BD">
              <w:rPr>
                <w:sz w:val="28"/>
                <w:szCs w:val="28"/>
              </w:rPr>
              <w:t>7</w:t>
            </w:r>
            <w:r w:rsidR="005911FE" w:rsidRPr="00C565BD">
              <w:rPr>
                <w:sz w:val="28"/>
                <w:szCs w:val="28"/>
              </w:rPr>
              <w:t xml:space="preserve">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53,8</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37,6</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Муниципальные       автодороги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103,8</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18,8</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18,1</w:t>
            </w:r>
            <w:r w:rsidR="005911FE" w:rsidRPr="00C565BD">
              <w:rPr>
                <w:sz w:val="28"/>
                <w:szCs w:val="28"/>
              </w:rPr>
              <w:t xml:space="preserve">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52,5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32,5</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Итого по автодорогам</w:t>
            </w:r>
          </w:p>
          <w:p w:rsidR="005911FE" w:rsidRPr="001C0F15" w:rsidRDefault="00C565BD" w:rsidP="005911FE">
            <w:pPr>
              <w:rPr>
                <w:sz w:val="28"/>
                <w:szCs w:val="28"/>
              </w:rPr>
            </w:pPr>
            <w:r>
              <w:rPr>
                <w:sz w:val="28"/>
                <w:szCs w:val="28"/>
              </w:rPr>
              <w:t>р</w:t>
            </w:r>
            <w:r w:rsidR="005911FE" w:rsidRPr="001C0F15">
              <w:rPr>
                <w:sz w:val="28"/>
                <w:szCs w:val="28"/>
              </w:rPr>
              <w:t>айона</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509,6</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333,2</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C565BD">
            <w:pPr>
              <w:jc w:val="center"/>
              <w:rPr>
                <w:sz w:val="28"/>
                <w:szCs w:val="28"/>
              </w:rPr>
            </w:pPr>
            <w:r w:rsidRPr="00C565BD">
              <w:rPr>
                <w:sz w:val="28"/>
                <w:szCs w:val="28"/>
              </w:rPr>
              <w:t>64</w:t>
            </w:r>
            <w:r w:rsidR="005911FE" w:rsidRPr="00C565BD">
              <w:rPr>
                <w:sz w:val="28"/>
                <w:szCs w:val="28"/>
              </w:rPr>
              <w:t>,</w:t>
            </w:r>
            <w:r w:rsidRPr="00C565BD">
              <w:rPr>
                <w:sz w:val="28"/>
                <w:szCs w:val="28"/>
              </w:rPr>
              <w:t>9</w:t>
            </w:r>
            <w:r w:rsidR="005911FE" w:rsidRPr="00C565BD">
              <w:rPr>
                <w:sz w:val="28"/>
                <w:szCs w:val="28"/>
              </w:rPr>
              <w:t xml:space="preserve">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105,3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70,1</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Дорожно-уличная сеть               г. Мамадыш</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104,7</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30,3</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C565BD">
            <w:pPr>
              <w:jc w:val="center"/>
              <w:rPr>
                <w:sz w:val="28"/>
                <w:szCs w:val="28"/>
              </w:rPr>
            </w:pPr>
            <w:r w:rsidRPr="00C565BD">
              <w:rPr>
                <w:sz w:val="28"/>
                <w:szCs w:val="28"/>
              </w:rPr>
              <w:t>2</w:t>
            </w:r>
            <w:r w:rsidR="00C565BD" w:rsidRPr="00C565BD">
              <w:rPr>
                <w:sz w:val="28"/>
                <w:szCs w:val="28"/>
              </w:rPr>
              <w:t>8</w:t>
            </w:r>
            <w:r w:rsidRPr="00C565BD">
              <w:rPr>
                <w:sz w:val="28"/>
                <w:szCs w:val="28"/>
              </w:rPr>
              <w:t>,</w:t>
            </w:r>
            <w:r w:rsidR="00C565BD" w:rsidRPr="00C565BD">
              <w:rPr>
                <w:sz w:val="28"/>
                <w:szCs w:val="28"/>
              </w:rPr>
              <w:t>9</w:t>
            </w:r>
            <w:r w:rsidRPr="00C565BD">
              <w:rPr>
                <w:sz w:val="28"/>
                <w:szCs w:val="28"/>
              </w:rPr>
              <w:t xml:space="preserve">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46,6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27,8</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Дорожно-уличная сеть               сельских населенных пунктов</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425,3</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62,5</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14,7 %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160,5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202,3</w:t>
            </w:r>
          </w:p>
        </w:tc>
      </w:tr>
      <w:tr w:rsidR="005911FE" w:rsidRPr="001C0F15" w:rsidTr="006E0F82">
        <w:tc>
          <w:tcPr>
            <w:tcW w:w="3527"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sz w:val="28"/>
                <w:szCs w:val="28"/>
              </w:rPr>
              <w:t>Всего по району дорожно-уличная сеть+дороги между нас.пунктами (муниципальные дороги)</w:t>
            </w:r>
          </w:p>
        </w:tc>
        <w:tc>
          <w:tcPr>
            <w:tcW w:w="107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530,0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92,8</w:t>
            </w:r>
          </w:p>
        </w:tc>
        <w:tc>
          <w:tcPr>
            <w:tcW w:w="1439"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5911FE" w:rsidP="00C565BD">
            <w:pPr>
              <w:jc w:val="center"/>
              <w:rPr>
                <w:sz w:val="28"/>
                <w:szCs w:val="28"/>
              </w:rPr>
            </w:pPr>
            <w:r w:rsidRPr="00C565BD">
              <w:rPr>
                <w:sz w:val="28"/>
                <w:szCs w:val="28"/>
              </w:rPr>
              <w:t>17,</w:t>
            </w:r>
            <w:r w:rsidR="00C565BD" w:rsidRPr="00C565BD">
              <w:rPr>
                <w:sz w:val="28"/>
                <w:szCs w:val="28"/>
              </w:rPr>
              <w:t>5</w:t>
            </w:r>
            <w:r w:rsidRPr="00C565BD">
              <w:rPr>
                <w:sz w:val="28"/>
                <w:szCs w:val="28"/>
              </w:rPr>
              <w:t xml:space="preserve"> %</w:t>
            </w:r>
          </w:p>
        </w:tc>
        <w:tc>
          <w:tcPr>
            <w:tcW w:w="1622"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207,1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11FE" w:rsidRPr="00C565BD" w:rsidRDefault="00C565BD" w:rsidP="005911FE">
            <w:pPr>
              <w:jc w:val="center"/>
              <w:rPr>
                <w:sz w:val="28"/>
                <w:szCs w:val="28"/>
              </w:rPr>
            </w:pPr>
            <w:r w:rsidRPr="00C565BD">
              <w:rPr>
                <w:sz w:val="28"/>
                <w:szCs w:val="28"/>
              </w:rPr>
              <w:t>230,1</w:t>
            </w:r>
          </w:p>
        </w:tc>
      </w:tr>
    </w:tbl>
    <w:p w:rsidR="005911FE" w:rsidRPr="001C0F15" w:rsidRDefault="005911FE" w:rsidP="005911FE">
      <w:pPr>
        <w:jc w:val="both"/>
        <w:rPr>
          <w:sz w:val="28"/>
          <w:szCs w:val="28"/>
        </w:rPr>
      </w:pPr>
      <w:r w:rsidRPr="001C0F15">
        <w:rPr>
          <w:sz w:val="28"/>
          <w:szCs w:val="28"/>
        </w:rPr>
        <w:tab/>
        <w:t xml:space="preserve"> </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По состоянию на конец 201</w:t>
      </w:r>
      <w:r w:rsidR="008A25EC">
        <w:rPr>
          <w:sz w:val="28"/>
          <w:szCs w:val="28"/>
          <w:lang w:eastAsia="x-none"/>
        </w:rPr>
        <w:t>9</w:t>
      </w:r>
      <w:r w:rsidRPr="001C0F15">
        <w:rPr>
          <w:sz w:val="28"/>
          <w:szCs w:val="28"/>
          <w:lang w:val="x-none" w:eastAsia="x-none"/>
        </w:rPr>
        <w:t xml:space="preserve"> года в Мамадышском районе РТ зарегистрированы более  </w:t>
      </w:r>
      <w:r w:rsidRPr="00C565BD">
        <w:rPr>
          <w:sz w:val="28"/>
          <w:szCs w:val="28"/>
          <w:lang w:eastAsia="x-none"/>
        </w:rPr>
        <w:t>1</w:t>
      </w:r>
      <w:r w:rsidR="00C565BD" w:rsidRPr="00C565BD">
        <w:rPr>
          <w:sz w:val="28"/>
          <w:szCs w:val="28"/>
          <w:lang w:eastAsia="x-none"/>
        </w:rPr>
        <w:t>5138</w:t>
      </w:r>
      <w:r w:rsidRPr="00C565BD">
        <w:rPr>
          <w:sz w:val="28"/>
          <w:szCs w:val="28"/>
          <w:lang w:val="x-none" w:eastAsia="x-none"/>
        </w:rPr>
        <w:t xml:space="preserve"> единиц автотранспортных средств, из них  (8</w:t>
      </w:r>
      <w:r w:rsidR="00C565BD" w:rsidRPr="00C565BD">
        <w:rPr>
          <w:sz w:val="28"/>
          <w:szCs w:val="28"/>
          <w:lang w:eastAsia="x-none"/>
        </w:rPr>
        <w:t>9</w:t>
      </w:r>
      <w:r w:rsidRPr="00C565BD">
        <w:rPr>
          <w:sz w:val="28"/>
          <w:szCs w:val="28"/>
          <w:lang w:val="x-none" w:eastAsia="x-none"/>
        </w:rPr>
        <w:t>,</w:t>
      </w:r>
      <w:r w:rsidR="00C565BD" w:rsidRPr="00C565BD">
        <w:rPr>
          <w:sz w:val="28"/>
          <w:szCs w:val="28"/>
          <w:lang w:eastAsia="x-none"/>
        </w:rPr>
        <w:t>7</w:t>
      </w:r>
      <w:r w:rsidRPr="00C565BD">
        <w:rPr>
          <w:sz w:val="28"/>
          <w:szCs w:val="28"/>
          <w:lang w:val="x-none" w:eastAsia="x-none"/>
        </w:rPr>
        <w:t xml:space="preserve"> %) составляют автомобили индивидуальных владельцев (в 2004 году в районе имелось всего транспортных средств – 4958 единиц,  в том числе автомобилей индивидуальных владельцев – 3142 единиц (общий рост </w:t>
      </w:r>
      <w:r w:rsidRPr="00C565BD">
        <w:rPr>
          <w:sz w:val="28"/>
          <w:szCs w:val="28"/>
          <w:lang w:eastAsia="x-none"/>
        </w:rPr>
        <w:t>4</w:t>
      </w:r>
      <w:r w:rsidRPr="00C565BD">
        <w:rPr>
          <w:sz w:val="28"/>
          <w:szCs w:val="28"/>
          <w:lang w:val="x-none" w:eastAsia="x-none"/>
        </w:rPr>
        <w:t>,</w:t>
      </w:r>
      <w:r w:rsidR="00C565BD" w:rsidRPr="00C565BD">
        <w:rPr>
          <w:sz w:val="28"/>
          <w:szCs w:val="28"/>
          <w:lang w:eastAsia="x-none"/>
        </w:rPr>
        <w:t>8</w:t>
      </w:r>
      <w:r w:rsidRPr="00C565BD">
        <w:rPr>
          <w:sz w:val="28"/>
          <w:szCs w:val="28"/>
          <w:lang w:val="x-none" w:eastAsia="x-none"/>
        </w:rPr>
        <w:t xml:space="preserve"> раза)</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Быстрый рост численности автопарка за последние годы и массовое включение в дорожное движение новых водителей и перевозчиков привели к существенному  изменению характеристик и усложнению условий дорожного движения: увеличилась плотность транспортных потоков, возросла интенсивность движения в г. Мамадыш и на территориальных  дорогах  района.</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lastRenderedPageBreak/>
        <w:t xml:space="preserve">Увеличение количества транспорта при фактически неизменных геометрических параметрах улично-дорожной сети в целом привело к существенному снижению их общей пропускной способности. Улицами с наиболее интенсивным движением являются  улицы  Давыдова, Новозаводская, Домолазова, Азина, Ленина, Победы, Тукая. </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 xml:space="preserve">Одной из наиболее важных задач для г. Мамадыш является оптимизация транспортных потоков, обеспечивающая необходимый уровень перевозок для нормальной жизнедеятельности, снижающая напряженность в центральной части населенного пункта и исключающая пересечение интенсивных пешеходных потоков с транспортными. В связи с ростом количества автомобильного транспорта в райцентре усиливается диспропорция между количеством транспортных средств, пропускной способностью улично-дорожной сети и наличием стоянок для транспортных средств в  близи торговых и административно-общественных центров. </w:t>
      </w:r>
    </w:p>
    <w:p w:rsidR="005911FE" w:rsidRPr="001C0F15" w:rsidRDefault="005911FE" w:rsidP="008A25EC">
      <w:pPr>
        <w:tabs>
          <w:tab w:val="left" w:pos="709"/>
        </w:tabs>
        <w:spacing w:after="120"/>
        <w:jc w:val="both"/>
        <w:rPr>
          <w:sz w:val="28"/>
          <w:szCs w:val="28"/>
        </w:rPr>
      </w:pPr>
      <w:r w:rsidRPr="001C0F15">
        <w:rPr>
          <w:sz w:val="28"/>
          <w:szCs w:val="28"/>
        </w:rPr>
        <w:tab/>
        <w:t xml:space="preserve">В зимний период времени одним из важнейших факторов, серьезно влияющих на безопасность дорожного движения является состояние улично-дорожной сети. </w:t>
      </w:r>
      <w:r w:rsidRPr="001C0F15">
        <w:rPr>
          <w:sz w:val="28"/>
          <w:szCs w:val="28"/>
        </w:rPr>
        <w:tab/>
        <w:t xml:space="preserve">Статистика ДТП показывает, что около 50% происшествий происходят по причине ненадлежащего содержания проезжей части. Снижается пропускная способность улиц и дорог, что приводит к возникновению аварийных ситуаций, необоснованным задержкам пассажирских и грузовых перевозок. </w:t>
      </w:r>
    </w:p>
    <w:p w:rsidR="005911FE" w:rsidRPr="001C0F15" w:rsidRDefault="005911FE" w:rsidP="008A25EC">
      <w:pPr>
        <w:tabs>
          <w:tab w:val="left" w:pos="709"/>
        </w:tabs>
        <w:spacing w:after="120"/>
        <w:jc w:val="both"/>
        <w:rPr>
          <w:sz w:val="28"/>
          <w:szCs w:val="28"/>
        </w:rPr>
      </w:pPr>
      <w:r w:rsidRPr="001C0F15">
        <w:rPr>
          <w:sz w:val="28"/>
          <w:szCs w:val="28"/>
        </w:rPr>
        <w:tab/>
        <w:t xml:space="preserve">Как показывает анализ, одну третью часть от числа дорожно-транспортных происшествий, при которых люди погибли или получили телесные повреждения, составляют наезды на пешеходов. Наибольшее количество дорожно-транспортных происшествий этого вида совершается в осенне-зимний период. Основная часть наездов на пешеходов совершается в г. Мамадыш и на участках магистральных автомобильных дорог, проходящих через населенные пункты. </w:t>
      </w:r>
      <w:r w:rsidR="008A25EC">
        <w:rPr>
          <w:sz w:val="28"/>
          <w:szCs w:val="28"/>
        </w:rPr>
        <w:t>О</w:t>
      </w:r>
      <w:r w:rsidRPr="001C0F15">
        <w:rPr>
          <w:sz w:val="28"/>
          <w:szCs w:val="28"/>
        </w:rPr>
        <w:t xml:space="preserve">сновными </w:t>
      </w:r>
      <w:r w:rsidR="008A25EC">
        <w:rPr>
          <w:sz w:val="28"/>
          <w:szCs w:val="28"/>
        </w:rPr>
        <w:t>н</w:t>
      </w:r>
      <w:r w:rsidRPr="001C0F15">
        <w:rPr>
          <w:sz w:val="28"/>
          <w:szCs w:val="28"/>
        </w:rPr>
        <w:t>арушениями Правил дорожного движения, которые приводят к получению травм пешеходами, остаются, переход проезжей части в неустановленных местах.  Наибольший риск представляет переход проезжей части дорог в местах, где отсутствуют пешеходные переходы. Объективными причинами нарушений пешеходами Правил дорожного движения являются:</w:t>
      </w:r>
      <w:r w:rsidRPr="001C0F15">
        <w:rPr>
          <w:sz w:val="28"/>
          <w:szCs w:val="28"/>
        </w:rPr>
        <w:tab/>
      </w:r>
    </w:p>
    <w:p w:rsidR="005911FE" w:rsidRPr="001C0F15" w:rsidRDefault="005911FE" w:rsidP="008A25EC">
      <w:pPr>
        <w:spacing w:after="120"/>
        <w:jc w:val="both"/>
        <w:rPr>
          <w:sz w:val="28"/>
          <w:szCs w:val="28"/>
        </w:rPr>
      </w:pPr>
      <w:r w:rsidRPr="001C0F15">
        <w:rPr>
          <w:sz w:val="28"/>
          <w:szCs w:val="28"/>
        </w:rPr>
        <w:t xml:space="preserve">         - недостаточное количество пешеходных переходов; </w:t>
      </w:r>
    </w:p>
    <w:p w:rsidR="005911FE" w:rsidRPr="001C0F15" w:rsidRDefault="005911FE" w:rsidP="008A25EC">
      <w:pPr>
        <w:spacing w:after="120"/>
        <w:ind w:left="283"/>
        <w:jc w:val="both"/>
        <w:rPr>
          <w:sz w:val="28"/>
          <w:szCs w:val="28"/>
        </w:rPr>
      </w:pPr>
      <w:r w:rsidRPr="001C0F15">
        <w:rPr>
          <w:sz w:val="28"/>
          <w:szCs w:val="28"/>
        </w:rPr>
        <w:t xml:space="preserve">    - необустроенность остановочных площадок на автобусных остановках;</w:t>
      </w:r>
    </w:p>
    <w:p w:rsidR="005911FE" w:rsidRPr="001C0F15" w:rsidRDefault="005911FE" w:rsidP="008A25EC">
      <w:pPr>
        <w:spacing w:after="120"/>
        <w:ind w:left="798" w:hanging="798"/>
        <w:jc w:val="both"/>
        <w:rPr>
          <w:sz w:val="28"/>
          <w:szCs w:val="28"/>
        </w:rPr>
      </w:pPr>
      <w:r w:rsidRPr="001C0F15">
        <w:rPr>
          <w:sz w:val="28"/>
          <w:szCs w:val="28"/>
        </w:rPr>
        <w:t xml:space="preserve">         - отсутствие и неудовлетворительное содержание тротуаров, отсутствие    их освещения в темное время суток;</w:t>
      </w:r>
    </w:p>
    <w:p w:rsidR="005911FE" w:rsidRPr="001C0F15" w:rsidRDefault="005911FE" w:rsidP="008A25EC">
      <w:pPr>
        <w:spacing w:after="120"/>
        <w:ind w:left="540" w:hanging="540"/>
        <w:jc w:val="both"/>
        <w:rPr>
          <w:sz w:val="28"/>
          <w:szCs w:val="28"/>
        </w:rPr>
      </w:pPr>
      <w:r w:rsidRPr="001C0F15">
        <w:rPr>
          <w:sz w:val="28"/>
          <w:szCs w:val="28"/>
        </w:rPr>
        <w:tab/>
        <w:t>- отсутствие в местах остановки общественного транспорта дорожных     знаков 5.16 «Место остановки автобуса»;</w:t>
      </w:r>
    </w:p>
    <w:p w:rsidR="005911FE" w:rsidRPr="001C0F15" w:rsidRDefault="005911FE" w:rsidP="008A25EC">
      <w:pPr>
        <w:spacing w:after="120"/>
        <w:ind w:left="627" w:hanging="627"/>
        <w:jc w:val="both"/>
        <w:rPr>
          <w:sz w:val="28"/>
          <w:szCs w:val="28"/>
        </w:rPr>
      </w:pPr>
      <w:r w:rsidRPr="001C0F15">
        <w:rPr>
          <w:sz w:val="28"/>
          <w:szCs w:val="28"/>
        </w:rPr>
        <w:tab/>
        <w:t>- отсутствие в зоне перекрестков дорожных знаков 2.1 «Главная дорога», 2.4 «Уступите дорогу».</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 xml:space="preserve">Для решения этой проблемы  необходимо  произвести  обустройство  двусторонних  пешеходных  тротуаров  с  уличным освещением вдоль всех  магистральных улиц  населенных  пунктов.  Необходимы пешеходные тротуары в селах Старый Кумазан, Дюсьметьево, Олуяз, Малмыжка, Новый Кумазан, Нижний Шандер, Пойкино, и в других населенных пунктах.  </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 xml:space="preserve"> Прирост количества автотранспортных средств реально обозначил еще одну проблему, негативно отражающуюся на пропускной способности улично-дорожной </w:t>
      </w:r>
      <w:r w:rsidRPr="001C0F15">
        <w:rPr>
          <w:sz w:val="28"/>
          <w:szCs w:val="28"/>
          <w:lang w:val="x-none" w:eastAsia="x-none"/>
        </w:rPr>
        <w:lastRenderedPageBreak/>
        <w:t>сети, - проблему размещения и хранения транспортных средств. Эта проблема назрела в г. Мамадыш в районах застройки многоквартирными домами. В  настоящее время гаражно-строительные кооперативы и  платные стационарные стоянки  в районном центре отсутствуют.  В связи с этим несанкционированные ночные автостоянки организованы фактически на всех внутридворовых территориях спальных микрорайонов. На данных участках увеличивается негативное воздействие транспортных средств на состояние атмосферного воздуха, увеличивается шумовое воздействие при запуске двигателей, включении противоугонной сигнализации, что создает дискомфорт для жителей города. Наиболее остро стоит проблема с обеспеченностью местами временного хранения машин у административных, культурно-спортивных и торговых учреждений,  промтоварных рынков. Реальная нехватка мест для размещения транспортных средств  в таких местах вынуждает водителей припарковывать транспортные средства с явным нарушением  Правил дорожного движения, что приводит к значительному снижению пропускной способности улиц и возникновению заторовых ситуаций.  Вследствие указанного недостатка в дневные часы аварийно-опасные ситуации возникают на ул. Тукая, ул. Ленина,  ул. Домолазова, Давыдова.</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Решить проблему организации парковки и хранения легковых и грузовых автомобилей в этих условиях позволит строительство стоянок и  организация гаражно-строительных кооперативов.</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 xml:space="preserve">С наибольшей вероятностью такая тенденция сохранится в ближайшие годы.  </w:t>
      </w:r>
    </w:p>
    <w:p w:rsidR="005911FE" w:rsidRPr="001C0F15" w:rsidRDefault="005911FE" w:rsidP="005911FE">
      <w:pPr>
        <w:spacing w:after="120"/>
        <w:ind w:firstLine="709"/>
        <w:jc w:val="both"/>
        <w:rPr>
          <w:sz w:val="28"/>
          <w:szCs w:val="28"/>
          <w:lang w:val="x-none" w:eastAsia="x-none"/>
        </w:rPr>
      </w:pPr>
      <w:r w:rsidRPr="001C0F15">
        <w:rPr>
          <w:sz w:val="28"/>
          <w:szCs w:val="28"/>
          <w:lang w:val="x-none" w:eastAsia="x-none"/>
        </w:rPr>
        <w:t xml:space="preserve"> Проблемные  вопросы в настоящее время - планировка и застройка населенных пунктов с учетом перспективы роста количества транспорта и безопасности дорожного движения; организация движения транспортных и пешеходных потоков:</w:t>
      </w:r>
    </w:p>
    <w:p w:rsidR="005911FE" w:rsidRPr="001C0F15" w:rsidRDefault="005911FE" w:rsidP="005911FE">
      <w:pPr>
        <w:spacing w:after="120"/>
        <w:ind w:firstLine="709"/>
        <w:rPr>
          <w:sz w:val="28"/>
          <w:szCs w:val="28"/>
          <w:lang w:val="x-none" w:eastAsia="x-none"/>
        </w:rPr>
      </w:pPr>
      <w:r w:rsidRPr="001C0F15">
        <w:rPr>
          <w:sz w:val="28"/>
          <w:szCs w:val="28"/>
          <w:lang w:val="x-none" w:eastAsia="x-none"/>
        </w:rPr>
        <w:t xml:space="preserve">- совершенствование технических средств регулирования дорожного движения;                                                                                                                                </w:t>
      </w:r>
      <w:r w:rsidRPr="001C0F15">
        <w:rPr>
          <w:sz w:val="28"/>
          <w:szCs w:val="28"/>
          <w:lang w:val="x-none" w:eastAsia="x-none"/>
        </w:rPr>
        <w:tab/>
        <w:t xml:space="preserve">- реконструкция и содержание дорожно-уличной сети, строительство  и ремонт    автодорожных  мостов;                                                                                          </w:t>
      </w:r>
      <w:r w:rsidRPr="001C0F15">
        <w:rPr>
          <w:sz w:val="28"/>
          <w:szCs w:val="28"/>
          <w:lang w:val="x-none" w:eastAsia="x-none"/>
        </w:rPr>
        <w:tab/>
        <w:t xml:space="preserve">-  техническое состояние автотранспортных средств;                                             </w:t>
      </w:r>
      <w:r w:rsidRPr="001C0F15">
        <w:rPr>
          <w:sz w:val="28"/>
          <w:szCs w:val="28"/>
          <w:lang w:val="x-none" w:eastAsia="x-none"/>
        </w:rPr>
        <w:tab/>
        <w:t>- профилактическая работа с населением и детскими  дошкольными и школьными   учреждениями по предупреждению ДТП;</w:t>
      </w:r>
    </w:p>
    <w:p w:rsidR="005911FE" w:rsidRPr="001C0F15" w:rsidRDefault="005911FE" w:rsidP="005911FE">
      <w:pPr>
        <w:autoSpaceDE w:val="0"/>
        <w:autoSpaceDN w:val="0"/>
        <w:adjustRightInd w:val="0"/>
        <w:ind w:firstLine="709"/>
        <w:jc w:val="both"/>
        <w:rPr>
          <w:sz w:val="28"/>
          <w:szCs w:val="28"/>
        </w:rPr>
      </w:pPr>
      <w:r w:rsidRPr="001C0F15">
        <w:rPr>
          <w:sz w:val="28"/>
          <w:szCs w:val="28"/>
        </w:rPr>
        <w:t>Таким образом, необходимость разработки и реализации настоящей Программы обусловлена следующими причинами:</w:t>
      </w:r>
    </w:p>
    <w:p w:rsidR="005911FE" w:rsidRPr="001C0F15" w:rsidRDefault="005911FE" w:rsidP="005911FE">
      <w:pPr>
        <w:autoSpaceDE w:val="0"/>
        <w:autoSpaceDN w:val="0"/>
        <w:adjustRightInd w:val="0"/>
        <w:ind w:firstLine="709"/>
        <w:jc w:val="both"/>
        <w:rPr>
          <w:sz w:val="28"/>
          <w:szCs w:val="28"/>
        </w:rPr>
      </w:pPr>
      <w:r w:rsidRPr="001C0F15">
        <w:rPr>
          <w:sz w:val="28"/>
          <w:szCs w:val="28"/>
        </w:rPr>
        <w:t>- социально-экономическая острота проблемы;</w:t>
      </w:r>
    </w:p>
    <w:p w:rsidR="005911FE" w:rsidRPr="001C0F15" w:rsidRDefault="005911FE" w:rsidP="005911FE">
      <w:pPr>
        <w:autoSpaceDE w:val="0"/>
        <w:autoSpaceDN w:val="0"/>
        <w:adjustRightInd w:val="0"/>
        <w:ind w:firstLine="709"/>
        <w:jc w:val="both"/>
        <w:rPr>
          <w:sz w:val="28"/>
          <w:szCs w:val="28"/>
        </w:rPr>
      </w:pPr>
      <w:r w:rsidRPr="001C0F15">
        <w:rPr>
          <w:sz w:val="28"/>
          <w:szCs w:val="28"/>
        </w:rPr>
        <w:t>- межотраслевой и межведомственный характер проблемы;</w:t>
      </w:r>
    </w:p>
    <w:p w:rsidR="005911FE" w:rsidRPr="001C0F15" w:rsidRDefault="005911FE" w:rsidP="005911FE">
      <w:pPr>
        <w:autoSpaceDE w:val="0"/>
        <w:autoSpaceDN w:val="0"/>
        <w:adjustRightInd w:val="0"/>
        <w:ind w:firstLine="709"/>
        <w:jc w:val="both"/>
        <w:rPr>
          <w:sz w:val="28"/>
          <w:szCs w:val="28"/>
        </w:rPr>
      </w:pPr>
      <w:r w:rsidRPr="001C0F15">
        <w:rPr>
          <w:sz w:val="28"/>
          <w:szCs w:val="28"/>
        </w:rPr>
        <w:t>- необходимость привлечения к решению проблемы федеральных органов государственной власти, органов государственной власти Республики Татарстан, органов местного самоуправления и общественных институтов.</w:t>
      </w:r>
    </w:p>
    <w:p w:rsidR="005911FE" w:rsidRPr="001C0F15" w:rsidRDefault="005911FE" w:rsidP="005911FE">
      <w:pPr>
        <w:autoSpaceDE w:val="0"/>
        <w:autoSpaceDN w:val="0"/>
        <w:adjustRightInd w:val="0"/>
        <w:ind w:firstLine="709"/>
        <w:jc w:val="both"/>
        <w:rPr>
          <w:sz w:val="28"/>
          <w:szCs w:val="28"/>
        </w:rPr>
      </w:pPr>
      <w:r w:rsidRPr="001C0F15">
        <w:rPr>
          <w:sz w:val="28"/>
          <w:szCs w:val="28"/>
        </w:rPr>
        <w:t>Государственная поддержка на федеральном уровне позволяет более эффективно решать проблемы безопасности дорожного движения в Республике Татарстан.</w:t>
      </w:r>
    </w:p>
    <w:p w:rsidR="005911FE" w:rsidRPr="001C0F15" w:rsidRDefault="005911FE" w:rsidP="005911FE">
      <w:pPr>
        <w:autoSpaceDE w:val="0"/>
        <w:autoSpaceDN w:val="0"/>
        <w:adjustRightInd w:val="0"/>
        <w:ind w:firstLine="709"/>
        <w:jc w:val="both"/>
        <w:rPr>
          <w:sz w:val="28"/>
          <w:szCs w:val="28"/>
        </w:rPr>
      </w:pPr>
      <w:r w:rsidRPr="001C0F15">
        <w:rPr>
          <w:sz w:val="28"/>
          <w:szCs w:val="28"/>
        </w:rPr>
        <w:t>Применение программно-целевого метода позволит осуществить:</w:t>
      </w:r>
    </w:p>
    <w:p w:rsidR="005911FE" w:rsidRPr="001C0F15" w:rsidRDefault="005911FE" w:rsidP="005911FE">
      <w:pPr>
        <w:autoSpaceDE w:val="0"/>
        <w:autoSpaceDN w:val="0"/>
        <w:adjustRightInd w:val="0"/>
        <w:ind w:firstLine="709"/>
        <w:jc w:val="both"/>
        <w:rPr>
          <w:sz w:val="28"/>
          <w:szCs w:val="28"/>
        </w:rPr>
      </w:pPr>
      <w:r w:rsidRPr="001C0F15">
        <w:rPr>
          <w:sz w:val="28"/>
          <w:szCs w:val="28"/>
        </w:rPr>
        <w:t>развитие и использование научного потенциала при исследовании причин возникновения ДТП, а также формирование основ и приоритетных направлений профилактики ДТП и снижения тяжести их последствий;</w:t>
      </w:r>
    </w:p>
    <w:p w:rsidR="005911FE" w:rsidRPr="001C0F15" w:rsidRDefault="005911FE" w:rsidP="005911FE">
      <w:pPr>
        <w:autoSpaceDE w:val="0"/>
        <w:autoSpaceDN w:val="0"/>
        <w:adjustRightInd w:val="0"/>
        <w:ind w:firstLine="709"/>
        <w:jc w:val="both"/>
        <w:rPr>
          <w:sz w:val="28"/>
          <w:szCs w:val="28"/>
        </w:rPr>
      </w:pPr>
      <w:r w:rsidRPr="001C0F15">
        <w:rPr>
          <w:sz w:val="28"/>
          <w:szCs w:val="28"/>
        </w:rPr>
        <w:lastRenderedPageBreak/>
        <w:t>координацию деятельности исполнительных органов государственной власти и органов местного самоуправления Республики Татарстан в области обеспечения безопасности дорожного движения;</w:t>
      </w:r>
    </w:p>
    <w:p w:rsidR="005911FE" w:rsidRPr="001C0F15" w:rsidRDefault="005911FE" w:rsidP="005911FE">
      <w:pPr>
        <w:autoSpaceDE w:val="0"/>
        <w:autoSpaceDN w:val="0"/>
        <w:adjustRightInd w:val="0"/>
        <w:ind w:firstLine="709"/>
        <w:jc w:val="both"/>
        <w:rPr>
          <w:sz w:val="28"/>
          <w:szCs w:val="28"/>
        </w:rPr>
      </w:pPr>
      <w:r w:rsidRPr="001C0F15">
        <w:rPr>
          <w:sz w:val="28"/>
          <w:szCs w:val="28"/>
        </w:rPr>
        <w:t>реализацию комплекса мероприятий, в том числе профилактического характера, снижающих количество ДТП с пострадавшими и количество погибших в результате ДТП.</w:t>
      </w:r>
    </w:p>
    <w:p w:rsidR="005911FE" w:rsidRPr="001C0F15" w:rsidRDefault="005911FE" w:rsidP="005911FE">
      <w:pPr>
        <w:autoSpaceDE w:val="0"/>
        <w:autoSpaceDN w:val="0"/>
        <w:adjustRightInd w:val="0"/>
        <w:ind w:firstLine="567"/>
        <w:jc w:val="both"/>
        <w:rPr>
          <w:sz w:val="28"/>
          <w:szCs w:val="28"/>
        </w:rPr>
      </w:pPr>
    </w:p>
    <w:p w:rsidR="005911FE" w:rsidRPr="001C0F15" w:rsidRDefault="005911FE" w:rsidP="005911FE">
      <w:pPr>
        <w:jc w:val="center"/>
        <w:rPr>
          <w:bCs/>
          <w:sz w:val="28"/>
          <w:szCs w:val="28"/>
        </w:rPr>
      </w:pPr>
      <w:r w:rsidRPr="001C0F15">
        <w:rPr>
          <w:bCs/>
          <w:sz w:val="28"/>
          <w:szCs w:val="28"/>
          <w:lang w:val="en-US"/>
        </w:rPr>
        <w:t>II</w:t>
      </w:r>
      <w:r w:rsidRPr="001C0F15">
        <w:rPr>
          <w:bCs/>
          <w:sz w:val="28"/>
          <w:szCs w:val="28"/>
        </w:rPr>
        <w:t>. Основные цели и задачи Программы</w:t>
      </w:r>
    </w:p>
    <w:p w:rsidR="005911FE" w:rsidRPr="001C0F15" w:rsidRDefault="005911FE" w:rsidP="005911FE">
      <w:pPr>
        <w:widowControl w:val="0"/>
        <w:autoSpaceDE w:val="0"/>
        <w:autoSpaceDN w:val="0"/>
        <w:adjustRightInd w:val="0"/>
        <w:ind w:firstLine="540"/>
        <w:jc w:val="both"/>
        <w:rPr>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rPr>
        <w:t>Целью Программы является сокращение случаев смерти в результате дорожно-транспортных происшествий, в том числе детей, к 202</w:t>
      </w:r>
      <w:r w:rsidR="00936FF2">
        <w:rPr>
          <w:sz w:val="28"/>
          <w:szCs w:val="28"/>
        </w:rPr>
        <w:t>0</w:t>
      </w:r>
      <w:r w:rsidRPr="001C0F15">
        <w:rPr>
          <w:sz w:val="28"/>
          <w:szCs w:val="28"/>
        </w:rPr>
        <w:t xml:space="preserve"> году </w:t>
      </w:r>
      <w:r w:rsidRPr="00936FF2">
        <w:rPr>
          <w:sz w:val="28"/>
          <w:szCs w:val="28"/>
        </w:rPr>
        <w:t>на 5 человек (28,82 процента) по сравнению с 2012 годом.</w:t>
      </w:r>
    </w:p>
    <w:p w:rsidR="005911FE" w:rsidRPr="001C0F15" w:rsidRDefault="005911FE" w:rsidP="005911FE">
      <w:pPr>
        <w:autoSpaceDE w:val="0"/>
        <w:autoSpaceDN w:val="0"/>
        <w:adjustRightInd w:val="0"/>
        <w:ind w:firstLine="540"/>
        <w:jc w:val="both"/>
        <w:rPr>
          <w:sz w:val="28"/>
          <w:szCs w:val="28"/>
        </w:rPr>
      </w:pPr>
      <w:r w:rsidRPr="001C0F15">
        <w:rPr>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5911FE" w:rsidRPr="001C0F15" w:rsidRDefault="005911FE" w:rsidP="005911FE">
      <w:pPr>
        <w:widowControl w:val="0"/>
        <w:numPr>
          <w:ilvl w:val="0"/>
          <w:numId w:val="14"/>
        </w:numPr>
        <w:autoSpaceDE w:val="0"/>
        <w:autoSpaceDN w:val="0"/>
        <w:adjustRightInd w:val="0"/>
        <w:jc w:val="both"/>
        <w:rPr>
          <w:sz w:val="28"/>
          <w:szCs w:val="28"/>
        </w:rPr>
      </w:pPr>
      <w:r w:rsidRPr="001C0F15">
        <w:rPr>
          <w:sz w:val="28"/>
          <w:szCs w:val="28"/>
        </w:rPr>
        <w:t>создание системы пропагандистского воздействия на население с целью формирования негативного отношения к правонарушениям в сфере дорожного движения;</w:t>
      </w:r>
    </w:p>
    <w:p w:rsidR="005911FE" w:rsidRPr="001C0F15" w:rsidRDefault="005911FE" w:rsidP="005911FE">
      <w:pPr>
        <w:widowControl w:val="0"/>
        <w:numPr>
          <w:ilvl w:val="0"/>
          <w:numId w:val="14"/>
        </w:numPr>
        <w:autoSpaceDE w:val="0"/>
        <w:autoSpaceDN w:val="0"/>
        <w:adjustRightInd w:val="0"/>
        <w:jc w:val="both"/>
        <w:rPr>
          <w:sz w:val="28"/>
          <w:szCs w:val="28"/>
        </w:rPr>
      </w:pPr>
      <w:r w:rsidRPr="001C0F15">
        <w:rPr>
          <w:sz w:val="28"/>
          <w:szCs w:val="28"/>
        </w:rPr>
        <w:t>формирование у детей навыков безопасного поведения на дорогах;</w:t>
      </w:r>
    </w:p>
    <w:p w:rsidR="005911FE" w:rsidRPr="001C0F15" w:rsidRDefault="005911FE" w:rsidP="005911FE">
      <w:pPr>
        <w:widowControl w:val="0"/>
        <w:numPr>
          <w:ilvl w:val="0"/>
          <w:numId w:val="14"/>
        </w:numPr>
        <w:autoSpaceDE w:val="0"/>
        <w:autoSpaceDN w:val="0"/>
        <w:adjustRightInd w:val="0"/>
        <w:jc w:val="both"/>
        <w:rPr>
          <w:sz w:val="28"/>
          <w:szCs w:val="28"/>
        </w:rPr>
      </w:pPr>
      <w:r w:rsidRPr="001C0F15">
        <w:rPr>
          <w:sz w:val="28"/>
          <w:szCs w:val="28"/>
        </w:rPr>
        <w:t>повышение культуры вождения;</w:t>
      </w:r>
    </w:p>
    <w:p w:rsidR="005911FE" w:rsidRPr="001C0F15" w:rsidRDefault="005911FE" w:rsidP="005911FE">
      <w:pPr>
        <w:widowControl w:val="0"/>
        <w:numPr>
          <w:ilvl w:val="0"/>
          <w:numId w:val="14"/>
        </w:numPr>
        <w:autoSpaceDE w:val="0"/>
        <w:autoSpaceDN w:val="0"/>
        <w:adjustRightInd w:val="0"/>
        <w:jc w:val="both"/>
        <w:rPr>
          <w:sz w:val="28"/>
          <w:szCs w:val="28"/>
        </w:rPr>
      </w:pPr>
      <w:r w:rsidRPr="001C0F15">
        <w:rPr>
          <w:sz w:val="28"/>
          <w:szCs w:val="28"/>
        </w:rPr>
        <w:t>развитие современной системы оказания помощи пострадавшим в дорожно-транспортных происшествиях;</w:t>
      </w:r>
    </w:p>
    <w:p w:rsidR="005911FE" w:rsidRPr="001C0F15" w:rsidRDefault="005911FE" w:rsidP="005911FE">
      <w:pPr>
        <w:widowControl w:val="0"/>
        <w:numPr>
          <w:ilvl w:val="0"/>
          <w:numId w:val="14"/>
        </w:numPr>
        <w:autoSpaceDE w:val="0"/>
        <w:autoSpaceDN w:val="0"/>
        <w:adjustRightInd w:val="0"/>
        <w:jc w:val="both"/>
        <w:rPr>
          <w:sz w:val="28"/>
          <w:szCs w:val="28"/>
        </w:rPr>
      </w:pPr>
      <w:r w:rsidRPr="001C0F15">
        <w:rPr>
          <w:sz w:val="28"/>
          <w:szCs w:val="28"/>
        </w:rPr>
        <w:t>повышение требований к подготовке водителей на получение права на управление транспортными средствами и требований к автошколам, осуществляющим такую подготовку.</w:t>
      </w:r>
    </w:p>
    <w:p w:rsidR="005911FE" w:rsidRPr="001C0F15" w:rsidRDefault="005911FE" w:rsidP="005911FE">
      <w:pPr>
        <w:autoSpaceDE w:val="0"/>
        <w:autoSpaceDN w:val="0"/>
        <w:adjustRightInd w:val="0"/>
        <w:ind w:left="1260"/>
        <w:jc w:val="both"/>
        <w:rPr>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rPr>
        <w:t>Задачи Программы позволят создать скоординированную систему направлений деятельности и детализирующих их мероприятий по снижению дорожно-транспортного травматизма в районе, а также обеспечить:</w:t>
      </w:r>
    </w:p>
    <w:p w:rsidR="005911FE" w:rsidRPr="001C0F15" w:rsidRDefault="005911FE" w:rsidP="005911FE">
      <w:pPr>
        <w:widowControl w:val="0"/>
        <w:numPr>
          <w:ilvl w:val="0"/>
          <w:numId w:val="15"/>
        </w:numPr>
        <w:autoSpaceDE w:val="0"/>
        <w:autoSpaceDN w:val="0"/>
        <w:adjustRightInd w:val="0"/>
        <w:jc w:val="both"/>
        <w:rPr>
          <w:sz w:val="28"/>
          <w:szCs w:val="28"/>
        </w:rPr>
      </w:pPr>
      <w:r w:rsidRPr="001C0F15">
        <w:rPr>
          <w:sz w:val="28"/>
          <w:szCs w:val="28"/>
        </w:rPr>
        <w:t>условия для грамотного, ответственного и безопасного поведения участников дорожного движения;</w:t>
      </w:r>
    </w:p>
    <w:p w:rsidR="005911FE" w:rsidRPr="001C0F15" w:rsidRDefault="005911FE" w:rsidP="005911FE">
      <w:pPr>
        <w:widowControl w:val="0"/>
        <w:numPr>
          <w:ilvl w:val="0"/>
          <w:numId w:val="15"/>
        </w:numPr>
        <w:autoSpaceDE w:val="0"/>
        <w:autoSpaceDN w:val="0"/>
        <w:adjustRightInd w:val="0"/>
        <w:jc w:val="both"/>
        <w:rPr>
          <w:sz w:val="28"/>
          <w:szCs w:val="28"/>
        </w:rPr>
      </w:pPr>
      <w:r w:rsidRPr="001C0F15">
        <w:rPr>
          <w:sz w:val="28"/>
          <w:szCs w:val="28"/>
        </w:rPr>
        <w:t>переход от принципа функционального управления ресурсами к проектному финансированию конкретных направлений деятельности;</w:t>
      </w:r>
    </w:p>
    <w:p w:rsidR="005911FE" w:rsidRPr="001C0F15" w:rsidRDefault="005911FE" w:rsidP="005911FE">
      <w:pPr>
        <w:widowControl w:val="0"/>
        <w:numPr>
          <w:ilvl w:val="0"/>
          <w:numId w:val="15"/>
        </w:numPr>
        <w:autoSpaceDE w:val="0"/>
        <w:autoSpaceDN w:val="0"/>
        <w:adjustRightInd w:val="0"/>
        <w:jc w:val="both"/>
        <w:rPr>
          <w:sz w:val="28"/>
          <w:szCs w:val="28"/>
        </w:rPr>
      </w:pPr>
      <w:r w:rsidRPr="001C0F15">
        <w:rPr>
          <w:sz w:val="28"/>
          <w:szCs w:val="28"/>
        </w:rPr>
        <w:t>активное вовлечение в реализацию мероприятий Программы, муниципальных образований и негосударственных организаций;</w:t>
      </w:r>
    </w:p>
    <w:p w:rsidR="005911FE" w:rsidRPr="001C0F15" w:rsidRDefault="005911FE" w:rsidP="005911FE">
      <w:pPr>
        <w:widowControl w:val="0"/>
        <w:numPr>
          <w:ilvl w:val="0"/>
          <w:numId w:val="15"/>
        </w:numPr>
        <w:autoSpaceDE w:val="0"/>
        <w:autoSpaceDN w:val="0"/>
        <w:adjustRightInd w:val="0"/>
        <w:jc w:val="both"/>
        <w:rPr>
          <w:sz w:val="28"/>
          <w:szCs w:val="28"/>
        </w:rPr>
      </w:pPr>
      <w:r w:rsidRPr="001C0F15">
        <w:rPr>
          <w:sz w:val="28"/>
          <w:szCs w:val="28"/>
        </w:rPr>
        <w:t>сотрудничество и партнерство с участием всех заинтересованных сторон в государственном, муниципальном и частном секторах с привлечением гражданского общества.</w:t>
      </w:r>
    </w:p>
    <w:p w:rsidR="005911FE" w:rsidRPr="001C0F15" w:rsidRDefault="005911FE" w:rsidP="005911FE">
      <w:pPr>
        <w:autoSpaceDE w:val="0"/>
        <w:autoSpaceDN w:val="0"/>
        <w:adjustRightInd w:val="0"/>
        <w:ind w:left="1260"/>
        <w:jc w:val="both"/>
        <w:rPr>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u w:val="single"/>
        </w:rPr>
        <w:t>Оценка достижения цели</w:t>
      </w:r>
      <w:r w:rsidRPr="001C0F15">
        <w:rPr>
          <w:sz w:val="28"/>
          <w:szCs w:val="28"/>
        </w:rPr>
        <w:t xml:space="preserve"> Программы по годам ее реализации осуществляется с использованием следующих целевых индикаторов и показателей Программы:</w:t>
      </w:r>
    </w:p>
    <w:p w:rsidR="005911FE" w:rsidRPr="001C0F15" w:rsidRDefault="005911FE" w:rsidP="005911FE">
      <w:pPr>
        <w:widowControl w:val="0"/>
        <w:numPr>
          <w:ilvl w:val="0"/>
          <w:numId w:val="16"/>
        </w:numPr>
        <w:autoSpaceDE w:val="0"/>
        <w:autoSpaceDN w:val="0"/>
        <w:adjustRightInd w:val="0"/>
        <w:jc w:val="both"/>
        <w:rPr>
          <w:sz w:val="28"/>
          <w:szCs w:val="28"/>
        </w:rPr>
      </w:pPr>
      <w:r w:rsidRPr="001C0F15">
        <w:rPr>
          <w:sz w:val="28"/>
          <w:szCs w:val="28"/>
        </w:rPr>
        <w:t>число лиц, погибших в дорожно-транспортных происшествиях;</w:t>
      </w:r>
    </w:p>
    <w:p w:rsidR="005911FE" w:rsidRPr="001C0F15" w:rsidRDefault="005911FE" w:rsidP="005911FE">
      <w:pPr>
        <w:widowControl w:val="0"/>
        <w:numPr>
          <w:ilvl w:val="0"/>
          <w:numId w:val="16"/>
        </w:numPr>
        <w:autoSpaceDE w:val="0"/>
        <w:autoSpaceDN w:val="0"/>
        <w:adjustRightInd w:val="0"/>
        <w:jc w:val="both"/>
        <w:rPr>
          <w:sz w:val="28"/>
          <w:szCs w:val="28"/>
        </w:rPr>
      </w:pPr>
      <w:r w:rsidRPr="001C0F15">
        <w:rPr>
          <w:sz w:val="28"/>
          <w:szCs w:val="28"/>
        </w:rPr>
        <w:t>число детей, погибших в дорожно-транспортных происшествиях;</w:t>
      </w:r>
    </w:p>
    <w:p w:rsidR="005911FE" w:rsidRPr="001C0F15" w:rsidRDefault="005911FE" w:rsidP="005911FE">
      <w:pPr>
        <w:widowControl w:val="0"/>
        <w:numPr>
          <w:ilvl w:val="0"/>
          <w:numId w:val="16"/>
        </w:numPr>
        <w:autoSpaceDE w:val="0"/>
        <w:autoSpaceDN w:val="0"/>
        <w:adjustRightInd w:val="0"/>
        <w:jc w:val="both"/>
        <w:rPr>
          <w:sz w:val="28"/>
          <w:szCs w:val="28"/>
        </w:rPr>
      </w:pPr>
      <w:r w:rsidRPr="001C0F15">
        <w:rPr>
          <w:sz w:val="28"/>
          <w:szCs w:val="28"/>
        </w:rPr>
        <w:t>социальный риск (число лиц, погибших в дорожно-транспортных происшествиях, на 100 тыс. населения);</w:t>
      </w:r>
    </w:p>
    <w:p w:rsidR="005911FE" w:rsidRPr="001C0F15" w:rsidRDefault="005911FE" w:rsidP="005911FE">
      <w:pPr>
        <w:widowControl w:val="0"/>
        <w:numPr>
          <w:ilvl w:val="0"/>
          <w:numId w:val="16"/>
        </w:numPr>
        <w:autoSpaceDE w:val="0"/>
        <w:autoSpaceDN w:val="0"/>
        <w:adjustRightInd w:val="0"/>
        <w:jc w:val="both"/>
        <w:rPr>
          <w:sz w:val="28"/>
          <w:szCs w:val="28"/>
        </w:rPr>
      </w:pPr>
      <w:r w:rsidRPr="001C0F15">
        <w:rPr>
          <w:sz w:val="28"/>
          <w:szCs w:val="28"/>
        </w:rPr>
        <w:t>транспортный риск (число лиц, погибших в дорожно-транспортных происшествиях, на 10 тыс. транспортных средств).</w:t>
      </w:r>
    </w:p>
    <w:p w:rsidR="005911FE" w:rsidRPr="001C0F15" w:rsidRDefault="005911FE" w:rsidP="005911FE">
      <w:pPr>
        <w:autoSpaceDE w:val="0"/>
        <w:autoSpaceDN w:val="0"/>
        <w:adjustRightInd w:val="0"/>
        <w:ind w:left="1260"/>
        <w:jc w:val="both"/>
        <w:rPr>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rPr>
        <w:lastRenderedPageBreak/>
        <w:t xml:space="preserve">Целевые индикаторы и показатели Программы по годам ее реализации приведены в </w:t>
      </w:r>
      <w:hyperlink r:id="rId8" w:anchor="Par375" w:tooltip="Ссылка на текущий документ" w:history="1">
        <w:r w:rsidRPr="001C0F15">
          <w:rPr>
            <w:sz w:val="28"/>
            <w:szCs w:val="28"/>
          </w:rPr>
          <w:t>приложении № 1</w:t>
        </w:r>
      </w:hyperlink>
      <w:r w:rsidRPr="001C0F15">
        <w:rPr>
          <w:sz w:val="28"/>
          <w:szCs w:val="28"/>
        </w:rPr>
        <w:t>.</w:t>
      </w:r>
    </w:p>
    <w:p w:rsidR="005911FE" w:rsidRPr="001C0F15" w:rsidRDefault="005911FE" w:rsidP="005911FE">
      <w:pPr>
        <w:autoSpaceDE w:val="0"/>
        <w:autoSpaceDN w:val="0"/>
        <w:adjustRightInd w:val="0"/>
        <w:ind w:firstLine="540"/>
        <w:jc w:val="both"/>
        <w:rPr>
          <w:sz w:val="28"/>
          <w:szCs w:val="28"/>
        </w:rPr>
      </w:pPr>
      <w:r w:rsidRPr="001C0F15">
        <w:rPr>
          <w:sz w:val="28"/>
          <w:szCs w:val="28"/>
        </w:rPr>
        <w:t>В     20</w:t>
      </w:r>
      <w:r w:rsidR="00D41883">
        <w:rPr>
          <w:sz w:val="28"/>
          <w:szCs w:val="28"/>
        </w:rPr>
        <w:t>20</w:t>
      </w:r>
      <w:r w:rsidRPr="001C0F15">
        <w:rPr>
          <w:sz w:val="28"/>
          <w:szCs w:val="28"/>
        </w:rPr>
        <w:t xml:space="preserve"> годах планируется реализация следующих мероприятий:</w:t>
      </w:r>
    </w:p>
    <w:p w:rsidR="005911FE" w:rsidRPr="00936FF2" w:rsidRDefault="005911FE" w:rsidP="005911FE">
      <w:pPr>
        <w:widowControl w:val="0"/>
        <w:numPr>
          <w:ilvl w:val="0"/>
          <w:numId w:val="17"/>
        </w:numPr>
        <w:autoSpaceDE w:val="0"/>
        <w:autoSpaceDN w:val="0"/>
        <w:adjustRightInd w:val="0"/>
        <w:jc w:val="both"/>
        <w:rPr>
          <w:sz w:val="28"/>
          <w:szCs w:val="28"/>
        </w:rPr>
      </w:pPr>
      <w:r w:rsidRPr="00936FF2">
        <w:rPr>
          <w:sz w:val="28"/>
          <w:szCs w:val="28"/>
        </w:rPr>
        <w:t>сокращение влияния наиболее весомых факторов, вызывающих дорожно-транспортную аварийность и снижающих возможность и качество оказания медицинской помощи пострадавшим в дорожно-транспортных происшествиях;</w:t>
      </w:r>
    </w:p>
    <w:p w:rsidR="005911FE" w:rsidRPr="00936FF2" w:rsidRDefault="005911FE" w:rsidP="005911FE">
      <w:pPr>
        <w:widowControl w:val="0"/>
        <w:numPr>
          <w:ilvl w:val="0"/>
          <w:numId w:val="17"/>
        </w:numPr>
        <w:autoSpaceDE w:val="0"/>
        <w:autoSpaceDN w:val="0"/>
        <w:adjustRightInd w:val="0"/>
        <w:jc w:val="both"/>
        <w:rPr>
          <w:sz w:val="28"/>
          <w:szCs w:val="28"/>
        </w:rPr>
      </w:pPr>
      <w:r w:rsidRPr="00936FF2">
        <w:rPr>
          <w:sz w:val="28"/>
          <w:szCs w:val="28"/>
        </w:rPr>
        <w:t>изменение общественного отношения к проблемам безопасности дорожного движения;</w:t>
      </w:r>
    </w:p>
    <w:p w:rsidR="005911FE" w:rsidRPr="001C0F15" w:rsidRDefault="005911FE" w:rsidP="005911FE">
      <w:pPr>
        <w:autoSpaceDE w:val="0"/>
        <w:autoSpaceDN w:val="0"/>
        <w:adjustRightInd w:val="0"/>
        <w:ind w:firstLine="709"/>
        <w:jc w:val="both"/>
        <w:rPr>
          <w:sz w:val="28"/>
          <w:szCs w:val="28"/>
          <w:highlight w:val="yellow"/>
        </w:rPr>
      </w:pPr>
    </w:p>
    <w:p w:rsidR="005911FE" w:rsidRPr="001C0F15" w:rsidRDefault="005911FE" w:rsidP="005911FE">
      <w:pPr>
        <w:jc w:val="center"/>
        <w:rPr>
          <w:bCs/>
          <w:sz w:val="28"/>
          <w:szCs w:val="28"/>
          <w:u w:val="single"/>
        </w:rPr>
      </w:pPr>
      <w:r w:rsidRPr="001C0F15">
        <w:rPr>
          <w:bCs/>
          <w:sz w:val="28"/>
          <w:szCs w:val="28"/>
          <w:u w:val="single"/>
          <w:lang w:val="en-US"/>
        </w:rPr>
        <w:t>III</w:t>
      </w:r>
      <w:r w:rsidRPr="001C0F15">
        <w:rPr>
          <w:bCs/>
          <w:sz w:val="28"/>
          <w:szCs w:val="28"/>
          <w:u w:val="single"/>
        </w:rPr>
        <w:t>. Перечень мероприятий Программы</w:t>
      </w:r>
    </w:p>
    <w:p w:rsidR="005911FE" w:rsidRPr="001C0F15" w:rsidRDefault="005911FE" w:rsidP="005911FE">
      <w:pPr>
        <w:widowControl w:val="0"/>
        <w:autoSpaceDE w:val="0"/>
        <w:autoSpaceDN w:val="0"/>
        <w:adjustRightInd w:val="0"/>
        <w:ind w:firstLine="540"/>
        <w:jc w:val="both"/>
        <w:rPr>
          <w:sz w:val="28"/>
          <w:szCs w:val="28"/>
        </w:rPr>
      </w:pPr>
    </w:p>
    <w:p w:rsidR="005911FE" w:rsidRPr="001C0F15" w:rsidRDefault="005911FE" w:rsidP="005911FE">
      <w:pPr>
        <w:autoSpaceDE w:val="0"/>
        <w:autoSpaceDN w:val="0"/>
        <w:adjustRightInd w:val="0"/>
        <w:ind w:firstLine="540"/>
        <w:jc w:val="both"/>
        <w:rPr>
          <w:sz w:val="28"/>
          <w:szCs w:val="28"/>
        </w:rPr>
      </w:pPr>
      <w:r w:rsidRPr="001C0F15">
        <w:rPr>
          <w:sz w:val="28"/>
          <w:szCs w:val="28"/>
        </w:rPr>
        <w:t>Финансирование мероприятий Программы осуществляется за счет средств муниципальных образований и внебюджетных источников.</w:t>
      </w:r>
    </w:p>
    <w:p w:rsidR="005911FE" w:rsidRPr="001C0F15" w:rsidRDefault="005911FE" w:rsidP="005911FE">
      <w:pPr>
        <w:autoSpaceDE w:val="0"/>
        <w:autoSpaceDN w:val="0"/>
        <w:adjustRightInd w:val="0"/>
        <w:ind w:firstLine="540"/>
        <w:jc w:val="both"/>
        <w:rPr>
          <w:sz w:val="28"/>
          <w:szCs w:val="28"/>
        </w:rPr>
      </w:pPr>
      <w:r w:rsidRPr="001C0F15">
        <w:rPr>
          <w:sz w:val="28"/>
          <w:szCs w:val="28"/>
        </w:rPr>
        <w:t>Объемы финансирования Программы за счет средств районного бюджета носят прогнозный характер и подлежат ежегодному уточнению в установленном порядке при формировании районного и городского бюджета на очередной финансовый год исходя из реальных возможностей.</w:t>
      </w:r>
    </w:p>
    <w:p w:rsidR="005911FE" w:rsidRPr="001C0F15" w:rsidRDefault="005911FE" w:rsidP="005911FE">
      <w:pPr>
        <w:autoSpaceDE w:val="0"/>
        <w:autoSpaceDN w:val="0"/>
        <w:adjustRightInd w:val="0"/>
        <w:ind w:firstLine="540"/>
        <w:jc w:val="both"/>
        <w:rPr>
          <w:sz w:val="28"/>
          <w:szCs w:val="28"/>
        </w:rPr>
      </w:pPr>
      <w:r w:rsidRPr="001C0F15">
        <w:rPr>
          <w:sz w:val="28"/>
          <w:szCs w:val="28"/>
        </w:rPr>
        <w:t>На основе анализа изменения в 2012 году значения показателя числа лиц, погибших в результате дорожно-транспортных происшествий, структурного анализа данного показателя по факторам, вызывающим дорожно-транспортные происшествия, и прогноза динамики аварийности на период до 202</w:t>
      </w:r>
      <w:r w:rsidR="00D41883">
        <w:rPr>
          <w:sz w:val="28"/>
          <w:szCs w:val="28"/>
        </w:rPr>
        <w:t>1</w:t>
      </w:r>
      <w:r w:rsidRPr="001C0F15">
        <w:rPr>
          <w:sz w:val="28"/>
          <w:szCs w:val="28"/>
        </w:rPr>
        <w:t xml:space="preserve"> года определены следующие мероприятия Программы, изложенные в приложении, способные улучшить ситуацию с дорожно-транспортной аварийностью в Мамадышском муниципальном районе:</w:t>
      </w:r>
    </w:p>
    <w:p w:rsidR="005911FE" w:rsidRPr="001C0F15" w:rsidRDefault="005911FE" w:rsidP="005911FE">
      <w:pPr>
        <w:keepNext/>
        <w:suppressAutoHyphens/>
        <w:ind w:firstLine="709"/>
        <w:jc w:val="both"/>
        <w:rPr>
          <w:bCs/>
          <w:sz w:val="28"/>
          <w:szCs w:val="28"/>
        </w:rPr>
      </w:pPr>
      <w:r w:rsidRPr="001C0F15">
        <w:rPr>
          <w:sz w:val="28"/>
          <w:szCs w:val="28"/>
        </w:rPr>
        <w:t>1. Предотвращение дорожно-транспортных происшествий, вероятность гибели в которых наиболее высока.</w:t>
      </w:r>
    </w:p>
    <w:p w:rsidR="005911FE" w:rsidRPr="001C0F15" w:rsidRDefault="005911FE" w:rsidP="005911FE">
      <w:pPr>
        <w:autoSpaceDE w:val="0"/>
        <w:autoSpaceDN w:val="0"/>
        <w:adjustRightInd w:val="0"/>
        <w:ind w:firstLine="540"/>
        <w:jc w:val="both"/>
        <w:rPr>
          <w:sz w:val="28"/>
          <w:szCs w:val="28"/>
        </w:rPr>
      </w:pPr>
      <w:r w:rsidRPr="001C0F15">
        <w:rPr>
          <w:sz w:val="28"/>
          <w:szCs w:val="28"/>
        </w:rPr>
        <w:t>Деятельность по данному направлению предусматривает формирование знаний и навыков по безопасному дорожному движению, информирование о ситуациях, потенциально приводящих к дорожно-транспортным происшествиям, повышение культуры на дорогах, создание в обществе нетерпимости к фактам пренебрежения социально-правовыми нормами и правового нигилизма на дороге, совершенствование и развитие систем подготовки водителей транспортных средств, обеспечение соблюдения участниками дорожного движения требований Правил дорожного движения.</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Мероприятия, направленные на развитие системы предупреждения опасного поведения участников дорожного движения, приведены в разделе </w:t>
      </w:r>
      <w:r w:rsidRPr="001C0F15">
        <w:rPr>
          <w:sz w:val="28"/>
          <w:szCs w:val="28"/>
          <w:lang w:val="en-US"/>
        </w:rPr>
        <w:t>I</w:t>
      </w:r>
      <w:r w:rsidRPr="001C0F15">
        <w:rPr>
          <w:sz w:val="28"/>
          <w:szCs w:val="28"/>
        </w:rPr>
        <w:t xml:space="preserve"> приложения № 2;</w:t>
      </w:r>
    </w:p>
    <w:p w:rsidR="005911FE" w:rsidRPr="001C0F15" w:rsidRDefault="005911FE" w:rsidP="005911FE">
      <w:pPr>
        <w:autoSpaceDE w:val="0"/>
        <w:autoSpaceDN w:val="0"/>
        <w:adjustRightInd w:val="0"/>
        <w:ind w:firstLine="540"/>
        <w:jc w:val="both"/>
        <w:rPr>
          <w:sz w:val="28"/>
          <w:szCs w:val="28"/>
        </w:rPr>
      </w:pPr>
      <w:r w:rsidRPr="001C0F15">
        <w:rPr>
          <w:sz w:val="28"/>
          <w:szCs w:val="28"/>
        </w:rPr>
        <w:t>2. Обеспечение безопасного участия детей в дорожном движении. Деятельность по данному направлению предусматривает обучение детей и подростков Правилам дорожного движения, формирование у детей навыков безопасного поведения на дорогах, укрепление и контроль дисциплины участия детей в дорожном движении, создание условий безопасного участия детей в дорожном движении.</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Мероприятия, направленные на обеспечение безопасного участия детей в дорожном движении, приведены в разделе </w:t>
      </w:r>
      <w:r w:rsidRPr="001C0F15">
        <w:rPr>
          <w:sz w:val="28"/>
          <w:szCs w:val="28"/>
          <w:lang w:val="en-US"/>
        </w:rPr>
        <w:t>II</w:t>
      </w:r>
      <w:r w:rsidRPr="001C0F15">
        <w:rPr>
          <w:sz w:val="28"/>
          <w:szCs w:val="28"/>
        </w:rPr>
        <w:t xml:space="preserve"> приложения № 2;</w:t>
      </w:r>
    </w:p>
    <w:p w:rsidR="005911FE" w:rsidRPr="001C0F15" w:rsidRDefault="005911FE" w:rsidP="005911FE">
      <w:pPr>
        <w:widowControl w:val="0"/>
        <w:autoSpaceDE w:val="0"/>
        <w:autoSpaceDN w:val="0"/>
        <w:adjustRightInd w:val="0"/>
        <w:ind w:firstLine="540"/>
        <w:jc w:val="both"/>
        <w:rPr>
          <w:sz w:val="28"/>
          <w:szCs w:val="28"/>
        </w:rPr>
      </w:pPr>
      <w:r w:rsidRPr="001C0F15">
        <w:rPr>
          <w:color w:val="000000"/>
          <w:sz w:val="28"/>
          <w:szCs w:val="28"/>
        </w:rPr>
        <w:t xml:space="preserve">3. </w:t>
      </w:r>
      <w:r w:rsidRPr="001C0F15">
        <w:rPr>
          <w:sz w:val="28"/>
          <w:szCs w:val="28"/>
        </w:rPr>
        <w:t>Снижение тяжести травм в ДТП.</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Мероприятия, направленные на обеспечение безопасного участия детей в дорожном движении, приведены в разделе </w:t>
      </w:r>
      <w:r w:rsidRPr="001C0F15">
        <w:rPr>
          <w:sz w:val="28"/>
          <w:szCs w:val="28"/>
          <w:lang w:val="en-US"/>
        </w:rPr>
        <w:t>III</w:t>
      </w:r>
      <w:r w:rsidRPr="001C0F15">
        <w:rPr>
          <w:sz w:val="28"/>
          <w:szCs w:val="28"/>
        </w:rPr>
        <w:t xml:space="preserve"> приложения № 2;</w:t>
      </w:r>
    </w:p>
    <w:p w:rsidR="005911FE" w:rsidRPr="001C0F15" w:rsidRDefault="005911FE" w:rsidP="005911FE">
      <w:pPr>
        <w:widowControl w:val="0"/>
        <w:autoSpaceDE w:val="0"/>
        <w:autoSpaceDN w:val="0"/>
        <w:adjustRightInd w:val="0"/>
        <w:outlineLvl w:val="1"/>
        <w:rPr>
          <w:sz w:val="28"/>
          <w:szCs w:val="28"/>
        </w:rPr>
      </w:pPr>
      <w:r w:rsidRPr="001C0F15">
        <w:rPr>
          <w:sz w:val="28"/>
          <w:szCs w:val="28"/>
        </w:rPr>
        <w:t xml:space="preserve">        4.Совершенствование системы управления деятельностью по повышению </w:t>
      </w:r>
      <w:r w:rsidRPr="001C0F15">
        <w:rPr>
          <w:sz w:val="28"/>
          <w:szCs w:val="28"/>
        </w:rPr>
        <w:lastRenderedPageBreak/>
        <w:t>безопасности дорожного движения.</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Деятельность в указанном направлении предусматривает широкое внедрение современных средств контроля за соблюдением </w:t>
      </w:r>
      <w:hyperlink r:id="rId9" w:history="1">
        <w:r w:rsidRPr="00D41883">
          <w:rPr>
            <w:sz w:val="28"/>
            <w:szCs w:val="28"/>
          </w:rPr>
          <w:t>правил</w:t>
        </w:r>
      </w:hyperlink>
      <w:r w:rsidRPr="001C0F15">
        <w:rPr>
          <w:sz w:val="28"/>
          <w:szCs w:val="28"/>
        </w:rPr>
        <w:t xml:space="preserve"> дорожного движения, обеспечение соблюдения участниками дорожного движения требований Правил дорожного движения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Мероприятия, направленные на совершенствование контрольно-надзорной деятельности в сфере обеспечения безопасности дорожного движения приведены в разделе </w:t>
      </w:r>
      <w:r w:rsidRPr="001C0F15">
        <w:rPr>
          <w:sz w:val="28"/>
          <w:szCs w:val="28"/>
          <w:lang w:val="en-US"/>
        </w:rPr>
        <w:t>IV</w:t>
      </w:r>
      <w:r w:rsidRPr="001C0F15">
        <w:rPr>
          <w:sz w:val="28"/>
          <w:szCs w:val="28"/>
        </w:rPr>
        <w:t xml:space="preserve"> приложения № 2.</w:t>
      </w:r>
    </w:p>
    <w:p w:rsidR="005911FE" w:rsidRPr="001C0F15" w:rsidRDefault="005911FE" w:rsidP="005911FE">
      <w:pPr>
        <w:autoSpaceDE w:val="0"/>
        <w:autoSpaceDN w:val="0"/>
        <w:adjustRightInd w:val="0"/>
        <w:ind w:firstLine="540"/>
        <w:jc w:val="both"/>
        <w:rPr>
          <w:sz w:val="28"/>
          <w:szCs w:val="28"/>
        </w:rPr>
      </w:pPr>
      <w:r w:rsidRPr="001C0F15">
        <w:rPr>
          <w:sz w:val="28"/>
          <w:szCs w:val="28"/>
        </w:rPr>
        <w:t>5.</w:t>
      </w:r>
      <w:r w:rsidR="00D41883">
        <w:rPr>
          <w:sz w:val="28"/>
          <w:szCs w:val="28"/>
        </w:rPr>
        <w:t xml:space="preserve"> </w:t>
      </w:r>
      <w:r w:rsidRPr="001C0F15">
        <w:rPr>
          <w:sz w:val="28"/>
          <w:szCs w:val="28"/>
        </w:rPr>
        <w:t>Развитие современной системы оказания помощи пострадавшим в дорожно-транспортных происшествиях.</w:t>
      </w:r>
    </w:p>
    <w:p w:rsidR="005911FE" w:rsidRPr="001C0F15" w:rsidRDefault="005911FE" w:rsidP="005911FE">
      <w:pPr>
        <w:autoSpaceDE w:val="0"/>
        <w:autoSpaceDN w:val="0"/>
        <w:adjustRightInd w:val="0"/>
        <w:ind w:firstLine="540"/>
        <w:jc w:val="both"/>
        <w:rPr>
          <w:sz w:val="28"/>
          <w:szCs w:val="28"/>
        </w:rPr>
      </w:pPr>
      <w:r w:rsidRPr="001C0F15">
        <w:rPr>
          <w:sz w:val="28"/>
          <w:szCs w:val="28"/>
        </w:rPr>
        <w:t>Деятельность по данному направлению предусматривает обеспечение оперативности и качества оказания медицинской помощи пострадавшим в дорожно-транспортных происшествиях, обеспечение территориальной доступности медицинских учреждений, повышение уровня координации служб, участвующих в оказании помощи пострадавшим в дорожно-транспортных происшествиях, внедрение новых технологий в сферу оказания первой помощи пострадавшим в дорожно-транспортных происшествиях.</w:t>
      </w:r>
    </w:p>
    <w:p w:rsidR="005911FE" w:rsidRPr="001C0F15" w:rsidRDefault="005911FE" w:rsidP="005911FE">
      <w:pPr>
        <w:autoSpaceDE w:val="0"/>
        <w:autoSpaceDN w:val="0"/>
        <w:adjustRightInd w:val="0"/>
        <w:ind w:firstLine="540"/>
        <w:jc w:val="both"/>
        <w:rPr>
          <w:sz w:val="28"/>
          <w:szCs w:val="28"/>
        </w:rPr>
      </w:pPr>
      <w:r w:rsidRPr="001C0F15">
        <w:rPr>
          <w:sz w:val="28"/>
          <w:szCs w:val="28"/>
        </w:rPr>
        <w:t xml:space="preserve">Мероприятия, направленные на развитие системы оказания помощи пострадавшим в дорожно-транспортных происшествиях, приведены в разделе </w:t>
      </w:r>
      <w:r w:rsidRPr="001C0F15">
        <w:rPr>
          <w:sz w:val="28"/>
          <w:szCs w:val="28"/>
          <w:lang w:val="en-US"/>
        </w:rPr>
        <w:t>V</w:t>
      </w:r>
      <w:r w:rsidRPr="001C0F15">
        <w:rPr>
          <w:sz w:val="28"/>
          <w:szCs w:val="28"/>
        </w:rPr>
        <w:t xml:space="preserve"> приложения № 2;</w:t>
      </w:r>
    </w:p>
    <w:p w:rsidR="005911FE" w:rsidRPr="001C0F15" w:rsidRDefault="005911FE" w:rsidP="005911FE">
      <w:pPr>
        <w:autoSpaceDE w:val="0"/>
        <w:autoSpaceDN w:val="0"/>
        <w:adjustRightInd w:val="0"/>
        <w:ind w:firstLine="540"/>
        <w:jc w:val="both"/>
        <w:rPr>
          <w:sz w:val="28"/>
          <w:szCs w:val="28"/>
        </w:rPr>
      </w:pPr>
    </w:p>
    <w:p w:rsidR="005911FE" w:rsidRPr="001C0F15" w:rsidRDefault="005911FE" w:rsidP="005911FE">
      <w:pPr>
        <w:widowControl w:val="0"/>
        <w:autoSpaceDE w:val="0"/>
        <w:autoSpaceDN w:val="0"/>
        <w:adjustRightInd w:val="0"/>
        <w:jc w:val="center"/>
        <w:outlineLvl w:val="1"/>
        <w:rPr>
          <w:sz w:val="28"/>
          <w:szCs w:val="28"/>
          <w:u w:val="single"/>
        </w:rPr>
      </w:pPr>
      <w:r w:rsidRPr="001C0F15">
        <w:rPr>
          <w:sz w:val="28"/>
          <w:szCs w:val="28"/>
          <w:u w:val="single"/>
        </w:rPr>
        <w:t>4. Механизм реализации Программы</w:t>
      </w:r>
    </w:p>
    <w:p w:rsidR="005911FE" w:rsidRPr="001C0F15" w:rsidRDefault="005911FE" w:rsidP="005911FE">
      <w:pPr>
        <w:widowControl w:val="0"/>
        <w:autoSpaceDE w:val="0"/>
        <w:autoSpaceDN w:val="0"/>
        <w:adjustRightInd w:val="0"/>
        <w:ind w:firstLine="540"/>
        <w:jc w:val="both"/>
        <w:rPr>
          <w:sz w:val="28"/>
          <w:szCs w:val="28"/>
        </w:rPr>
      </w:pPr>
    </w:p>
    <w:p w:rsidR="005911FE" w:rsidRPr="001C0F15" w:rsidRDefault="005911FE" w:rsidP="005911FE">
      <w:pPr>
        <w:jc w:val="both"/>
        <w:rPr>
          <w:sz w:val="28"/>
          <w:szCs w:val="28"/>
        </w:rPr>
      </w:pPr>
      <w:r w:rsidRPr="001C0F15">
        <w:rPr>
          <w:sz w:val="28"/>
          <w:szCs w:val="28"/>
        </w:rPr>
        <w:tab/>
        <w:t xml:space="preserve">При планировании ресурсного обеспечения Программы учитывались реальная ситуация в финансово-бюджетной сфере на различных уровнях,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решения при федеральной поддержке.  </w:t>
      </w:r>
    </w:p>
    <w:p w:rsidR="005911FE" w:rsidRPr="001C0F15" w:rsidRDefault="005911FE" w:rsidP="005911FE">
      <w:pPr>
        <w:jc w:val="both"/>
        <w:rPr>
          <w:sz w:val="28"/>
          <w:szCs w:val="28"/>
        </w:rPr>
      </w:pPr>
      <w:r w:rsidRPr="001C0F15">
        <w:rPr>
          <w:sz w:val="28"/>
          <w:szCs w:val="28"/>
        </w:rPr>
        <w:tab/>
        <w:t xml:space="preserve">Финансирование мероприятий Программы будет осуществляться за счет, местного бюджета и внебюджетных источников. </w:t>
      </w:r>
    </w:p>
    <w:p w:rsidR="005911FE" w:rsidRPr="001C0F15" w:rsidRDefault="005911FE" w:rsidP="005911FE">
      <w:pPr>
        <w:jc w:val="both"/>
        <w:rPr>
          <w:sz w:val="28"/>
          <w:szCs w:val="28"/>
        </w:rPr>
      </w:pPr>
      <w:r w:rsidRPr="001C0F15">
        <w:rPr>
          <w:sz w:val="28"/>
          <w:szCs w:val="28"/>
        </w:rPr>
        <w:tab/>
        <w:t xml:space="preserve">Общий объем финансирования по Программе составляет </w:t>
      </w:r>
      <w:r w:rsidR="00936FF2">
        <w:rPr>
          <w:sz w:val="28"/>
          <w:szCs w:val="28"/>
        </w:rPr>
        <w:t>28,000</w:t>
      </w:r>
      <w:r w:rsidRPr="001C0F15">
        <w:rPr>
          <w:sz w:val="28"/>
          <w:szCs w:val="28"/>
        </w:rPr>
        <w:t xml:space="preserve"> млн. рублей, в том числе:</w:t>
      </w:r>
    </w:p>
    <w:p w:rsidR="005911FE" w:rsidRPr="001C0F15" w:rsidRDefault="005911FE" w:rsidP="005911FE">
      <w:pPr>
        <w:jc w:val="both"/>
        <w:rPr>
          <w:sz w:val="28"/>
          <w:szCs w:val="28"/>
        </w:rPr>
      </w:pPr>
      <w:r w:rsidRPr="001C0F15">
        <w:rPr>
          <w:sz w:val="28"/>
          <w:szCs w:val="28"/>
        </w:rPr>
        <w:t xml:space="preserve">районного бюджета </w:t>
      </w:r>
      <w:r w:rsidR="00936FF2">
        <w:rPr>
          <w:sz w:val="28"/>
          <w:szCs w:val="28"/>
        </w:rPr>
        <w:t>28,000</w:t>
      </w:r>
      <w:r w:rsidRPr="001C0F15">
        <w:rPr>
          <w:sz w:val="28"/>
          <w:szCs w:val="28"/>
        </w:rPr>
        <w:t xml:space="preserve"> </w:t>
      </w:r>
      <w:r w:rsidRPr="001C0F15">
        <w:rPr>
          <w:spacing w:val="-1"/>
          <w:sz w:val="28"/>
          <w:szCs w:val="28"/>
        </w:rPr>
        <w:t>м</w:t>
      </w:r>
      <w:r w:rsidRPr="001C0F15">
        <w:rPr>
          <w:sz w:val="28"/>
          <w:szCs w:val="28"/>
        </w:rPr>
        <w:t>лн. руб.</w:t>
      </w:r>
    </w:p>
    <w:p w:rsidR="005911FE" w:rsidRPr="001C0F15" w:rsidRDefault="005911FE" w:rsidP="005911FE">
      <w:pPr>
        <w:autoSpaceDE w:val="0"/>
        <w:autoSpaceDN w:val="0"/>
        <w:adjustRightInd w:val="0"/>
        <w:jc w:val="both"/>
        <w:rPr>
          <w:sz w:val="28"/>
          <w:szCs w:val="28"/>
        </w:rPr>
      </w:pPr>
      <w:r w:rsidRPr="001C0F15">
        <w:rPr>
          <w:sz w:val="28"/>
          <w:szCs w:val="28"/>
        </w:rPr>
        <w:tab/>
        <w:t>Объемы финансирования Программы по направлениям приведены в приложении № 3 к ней.</w:t>
      </w:r>
    </w:p>
    <w:p w:rsidR="005911FE" w:rsidRPr="00936FF2" w:rsidRDefault="005911FE" w:rsidP="005911FE">
      <w:pPr>
        <w:widowControl w:val="0"/>
        <w:autoSpaceDE w:val="0"/>
        <w:autoSpaceDN w:val="0"/>
        <w:adjustRightInd w:val="0"/>
        <w:ind w:firstLine="709"/>
        <w:jc w:val="both"/>
        <w:rPr>
          <w:sz w:val="28"/>
          <w:szCs w:val="28"/>
        </w:rPr>
      </w:pPr>
      <w:r w:rsidRPr="00936FF2">
        <w:rPr>
          <w:sz w:val="28"/>
          <w:szCs w:val="28"/>
        </w:rPr>
        <w:t>Выполнение мероприятий Программы позволит сократить:</w:t>
      </w:r>
    </w:p>
    <w:p w:rsidR="005911FE" w:rsidRPr="00936FF2" w:rsidRDefault="005911FE" w:rsidP="005911FE">
      <w:pPr>
        <w:autoSpaceDE w:val="0"/>
        <w:autoSpaceDN w:val="0"/>
        <w:adjustRightInd w:val="0"/>
        <w:jc w:val="both"/>
        <w:rPr>
          <w:sz w:val="28"/>
          <w:szCs w:val="28"/>
        </w:rPr>
      </w:pPr>
      <w:r w:rsidRPr="00936FF2">
        <w:rPr>
          <w:sz w:val="28"/>
          <w:szCs w:val="28"/>
        </w:rPr>
        <w:t xml:space="preserve"> </w:t>
      </w:r>
      <w:r w:rsidRPr="00936FF2">
        <w:rPr>
          <w:sz w:val="28"/>
          <w:szCs w:val="28"/>
        </w:rPr>
        <w:tab/>
        <w:t>- происшествий, в том числе детей, к 202</w:t>
      </w:r>
      <w:r w:rsidR="00936FF2" w:rsidRPr="00936FF2">
        <w:rPr>
          <w:sz w:val="28"/>
          <w:szCs w:val="28"/>
        </w:rPr>
        <w:t>0</w:t>
      </w:r>
      <w:r w:rsidRPr="00936FF2">
        <w:rPr>
          <w:sz w:val="28"/>
          <w:szCs w:val="28"/>
        </w:rPr>
        <w:t xml:space="preserve"> году на 5 человек (28,82 процента)   по сравнению с 2012 годом;</w:t>
      </w:r>
    </w:p>
    <w:p w:rsidR="005911FE" w:rsidRPr="00936FF2" w:rsidRDefault="005911FE" w:rsidP="005911FE">
      <w:pPr>
        <w:autoSpaceDE w:val="0"/>
        <w:autoSpaceDN w:val="0"/>
        <w:adjustRightInd w:val="0"/>
        <w:jc w:val="both"/>
        <w:rPr>
          <w:sz w:val="28"/>
          <w:szCs w:val="28"/>
        </w:rPr>
      </w:pPr>
      <w:r w:rsidRPr="00936FF2">
        <w:rPr>
          <w:sz w:val="28"/>
          <w:szCs w:val="28"/>
        </w:rPr>
        <w:tab/>
        <w:t xml:space="preserve"> - сокращение социального риска к 202</w:t>
      </w:r>
      <w:r w:rsidR="00936FF2" w:rsidRPr="00936FF2">
        <w:rPr>
          <w:sz w:val="28"/>
          <w:szCs w:val="28"/>
        </w:rPr>
        <w:t>0</w:t>
      </w:r>
      <w:r w:rsidRPr="00936FF2">
        <w:rPr>
          <w:sz w:val="28"/>
          <w:szCs w:val="28"/>
        </w:rPr>
        <w:t xml:space="preserve"> году на 30,5 процента по сравнению с 2012 годом;</w:t>
      </w:r>
    </w:p>
    <w:p w:rsidR="005911FE" w:rsidRPr="001C0F15" w:rsidRDefault="005911FE" w:rsidP="005911FE">
      <w:pPr>
        <w:widowControl w:val="0"/>
        <w:autoSpaceDE w:val="0"/>
        <w:autoSpaceDN w:val="0"/>
        <w:adjustRightInd w:val="0"/>
        <w:jc w:val="both"/>
        <w:outlineLvl w:val="2"/>
        <w:rPr>
          <w:sz w:val="28"/>
          <w:szCs w:val="28"/>
        </w:rPr>
      </w:pPr>
      <w:r w:rsidRPr="00936FF2">
        <w:rPr>
          <w:sz w:val="28"/>
          <w:szCs w:val="28"/>
        </w:rPr>
        <w:t>- сокращение транспортного риска к 202</w:t>
      </w:r>
      <w:r w:rsidR="00936FF2" w:rsidRPr="00936FF2">
        <w:rPr>
          <w:sz w:val="28"/>
          <w:szCs w:val="28"/>
        </w:rPr>
        <w:t>0</w:t>
      </w:r>
      <w:r w:rsidRPr="00936FF2">
        <w:rPr>
          <w:sz w:val="28"/>
          <w:szCs w:val="28"/>
        </w:rPr>
        <w:t xml:space="preserve"> году на 36,7 процента по сравнению с 2012 годом.</w:t>
      </w:r>
    </w:p>
    <w:p w:rsidR="005911FE" w:rsidRPr="001C0F15" w:rsidRDefault="005911FE" w:rsidP="005911FE">
      <w:pPr>
        <w:widowControl w:val="0"/>
        <w:autoSpaceDE w:val="0"/>
        <w:autoSpaceDN w:val="0"/>
        <w:adjustRightInd w:val="0"/>
        <w:jc w:val="center"/>
        <w:outlineLvl w:val="2"/>
        <w:rPr>
          <w:sz w:val="28"/>
          <w:szCs w:val="28"/>
        </w:rPr>
      </w:pPr>
    </w:p>
    <w:p w:rsidR="005911FE" w:rsidRPr="001C0F15" w:rsidRDefault="005911FE" w:rsidP="005911FE">
      <w:pPr>
        <w:widowControl w:val="0"/>
        <w:autoSpaceDE w:val="0"/>
        <w:autoSpaceDN w:val="0"/>
        <w:adjustRightInd w:val="0"/>
        <w:jc w:val="center"/>
        <w:outlineLvl w:val="2"/>
        <w:rPr>
          <w:sz w:val="28"/>
          <w:szCs w:val="28"/>
          <w:u w:val="single"/>
        </w:rPr>
      </w:pPr>
      <w:r w:rsidRPr="001C0F15">
        <w:rPr>
          <w:sz w:val="28"/>
          <w:szCs w:val="28"/>
          <w:u w:val="single"/>
        </w:rPr>
        <w:t>5. Оценка экономической, социальной и экологической эффективности программы</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Эффективность реализации Программы заключается в сохранении жизней участникам дорожного движения и предотвращении социально-экономического и </w:t>
      </w:r>
      <w:r w:rsidRPr="001C0F15">
        <w:rPr>
          <w:sz w:val="28"/>
          <w:szCs w:val="28"/>
        </w:rPr>
        <w:lastRenderedPageBreak/>
        <w:t xml:space="preserve">демографического ущерба от дорожно-транспортных происшествий и их последствий. Эффективность Программы определяется как интегральная оценка эффективности отдельных программных мероприятий, при этом их результативность оценивается исходя из соответствия достигнутых результатов поставленной цели и значениям целевых индикаторов и показателей Программы. </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Бюджетная эффективность программы отражает влияние реализации мероприятий на доходы и расходы местных бюджетов. Социально-экономическая эффективность реализации программы выражается качественными и количественными параметрами, характеризующими улучшение экономических и финансовых показателей, а также показателей, влияющих на улучшение демографической ситуации (уменьшение смертности, в том числе детской), снижение в результате реализации программных мероприятий социально-экономического ущерба от смертности населения. </w:t>
      </w:r>
    </w:p>
    <w:p w:rsidR="005911FE" w:rsidRPr="001C0F15" w:rsidRDefault="005911FE" w:rsidP="005911FE">
      <w:pPr>
        <w:autoSpaceDE w:val="0"/>
        <w:autoSpaceDN w:val="0"/>
        <w:adjustRightInd w:val="0"/>
        <w:ind w:firstLine="709"/>
        <w:jc w:val="both"/>
        <w:rPr>
          <w:sz w:val="28"/>
          <w:szCs w:val="28"/>
        </w:rPr>
      </w:pPr>
      <w:r w:rsidRPr="001C0F15">
        <w:rPr>
          <w:sz w:val="28"/>
          <w:szCs w:val="28"/>
        </w:rPr>
        <w:t xml:space="preserve">Экологическая эффективность Программы обеспечена выполнением программных мероприятий, результатами реализации которых является снижение количества дорожно-транспортных происшествий, </w:t>
      </w:r>
      <w:r w:rsidRPr="001C0F15">
        <w:rPr>
          <w:sz w:val="28"/>
          <w:szCs w:val="28"/>
          <w:u w:val="single"/>
        </w:rPr>
        <w:t>особенно с участием транспортных средств, осуществляющих перевозку опасных грузов,</w:t>
      </w:r>
      <w:r w:rsidRPr="001C0F15">
        <w:rPr>
          <w:sz w:val="28"/>
          <w:szCs w:val="28"/>
        </w:rPr>
        <w:t xml:space="preserve"> качественное проведение технических осмотров транспортных средств, пропаганда использования экологического транспорта и топлива.</w:t>
      </w:r>
    </w:p>
    <w:p w:rsidR="005911FE" w:rsidRPr="001C0F15" w:rsidRDefault="005911FE" w:rsidP="00D41883">
      <w:pPr>
        <w:keepNext/>
        <w:jc w:val="both"/>
        <w:outlineLvl w:val="0"/>
        <w:rPr>
          <w:noProof/>
          <w:sz w:val="28"/>
          <w:szCs w:val="28"/>
        </w:rPr>
      </w:pPr>
      <w:r w:rsidRPr="001C0F15">
        <w:rPr>
          <w:sz w:val="28"/>
          <w:szCs w:val="28"/>
        </w:rPr>
        <w:t>Сокращения, используемые в Целевой Программе «Повышение безопасности дорожного движения в Мамадышском муниципальном районе и г. Мамадыш Республики Татарстан на 20</w:t>
      </w:r>
      <w:r w:rsidR="00D41883">
        <w:rPr>
          <w:sz w:val="28"/>
          <w:szCs w:val="28"/>
        </w:rPr>
        <w:t>20</w:t>
      </w:r>
      <w:r w:rsidRPr="001C0F15">
        <w:rPr>
          <w:sz w:val="28"/>
          <w:szCs w:val="28"/>
        </w:rPr>
        <w:t xml:space="preserve">.г.» </w:t>
      </w:r>
    </w:p>
    <w:p w:rsidR="005911FE" w:rsidRPr="001C0F15" w:rsidRDefault="005911FE" w:rsidP="005911FE">
      <w:pPr>
        <w:rPr>
          <w:sz w:val="28"/>
          <w:szCs w:val="28"/>
          <w:lang w:val="x-non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588"/>
      </w:tblGrid>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jc w:val="center"/>
              <w:rPr>
                <w:sz w:val="28"/>
                <w:szCs w:val="28"/>
              </w:rPr>
            </w:pPr>
            <w:r w:rsidRPr="001C0F15">
              <w:rPr>
                <w:noProof/>
                <w:sz w:val="28"/>
                <w:szCs w:val="28"/>
              </w:rPr>
              <w:t>Сокращенное   наименование</w:t>
            </w:r>
          </w:p>
        </w:tc>
        <w:tc>
          <w:tcPr>
            <w:tcW w:w="6588"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jc w:val="center"/>
              <w:rPr>
                <w:sz w:val="28"/>
                <w:szCs w:val="28"/>
              </w:rPr>
            </w:pPr>
            <w:r w:rsidRPr="001C0F15">
              <w:rPr>
                <w:noProof/>
                <w:sz w:val="28"/>
                <w:szCs w:val="28"/>
              </w:rPr>
              <w:t>Полное наименование</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БДД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 xml:space="preserve">Безопасность дорожного движения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Дорожно-транспортное происшествие</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ДДТТ</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 xml:space="preserve">Детский дорожно-транспортный травматизм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ДТП</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 xml:space="preserve">Дорожно-транспортный травматизм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sz w:val="28"/>
                <w:szCs w:val="28"/>
              </w:rPr>
            </w:pPr>
            <w:r w:rsidRPr="001C0F15">
              <w:rPr>
                <w:noProof/>
                <w:sz w:val="28"/>
                <w:szCs w:val="28"/>
              </w:rPr>
              <w:t>МВД России   по Республики Татарстан</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D41883">
            <w:pPr>
              <w:jc w:val="both"/>
              <w:rPr>
                <w:sz w:val="28"/>
                <w:szCs w:val="28"/>
              </w:rPr>
            </w:pPr>
            <w:r w:rsidRPr="001C0F15">
              <w:rPr>
                <w:noProof/>
                <w:sz w:val="28"/>
                <w:szCs w:val="28"/>
              </w:rPr>
              <w:t xml:space="preserve">Министерство внутренних дел России по Республики Татарстан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ПДД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 xml:space="preserve">Правила дорожного движения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ПСО</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 xml:space="preserve">Поисково-спасательный отряд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noProof/>
                <w:sz w:val="28"/>
                <w:szCs w:val="28"/>
              </w:rPr>
            </w:pPr>
            <w:r w:rsidRPr="001C0F15">
              <w:rPr>
                <w:noProof/>
                <w:sz w:val="28"/>
                <w:szCs w:val="28"/>
              </w:rPr>
              <w:t>Программа</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D41883">
            <w:pPr>
              <w:jc w:val="both"/>
              <w:rPr>
                <w:noProof/>
                <w:sz w:val="28"/>
                <w:szCs w:val="28"/>
              </w:rPr>
            </w:pPr>
            <w:r w:rsidRPr="001C0F15">
              <w:rPr>
                <w:sz w:val="28"/>
                <w:szCs w:val="28"/>
              </w:rPr>
              <w:t>Целевая Программа «Повышение безопасности дорожного движения в Мамадышском муниципальном районе Республики Татарстан на 20</w:t>
            </w:r>
            <w:r w:rsidR="00D41883">
              <w:rPr>
                <w:sz w:val="28"/>
                <w:szCs w:val="28"/>
              </w:rPr>
              <w:t>20</w:t>
            </w:r>
            <w:r w:rsidRPr="001C0F15">
              <w:rPr>
                <w:sz w:val="28"/>
                <w:szCs w:val="28"/>
              </w:rPr>
              <w:t xml:space="preserve">г.»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ТС</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 xml:space="preserve">Транспортные средства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vAlign w:val="center"/>
            <w:hideMark/>
          </w:tcPr>
          <w:p w:rsidR="005911FE" w:rsidRPr="001C0F15" w:rsidRDefault="005911FE" w:rsidP="005911FE">
            <w:pPr>
              <w:rPr>
                <w:noProof/>
                <w:sz w:val="28"/>
                <w:szCs w:val="28"/>
              </w:rPr>
            </w:pPr>
            <w:r w:rsidRPr="001C0F15">
              <w:rPr>
                <w:noProof/>
                <w:sz w:val="28"/>
                <w:szCs w:val="28"/>
              </w:rPr>
              <w:t>ОГИБДД</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D41883">
            <w:pPr>
              <w:jc w:val="both"/>
              <w:rPr>
                <w:noProof/>
                <w:sz w:val="28"/>
                <w:szCs w:val="28"/>
              </w:rPr>
            </w:pPr>
            <w:r w:rsidRPr="001C0F15">
              <w:rPr>
                <w:noProof/>
                <w:sz w:val="28"/>
                <w:szCs w:val="28"/>
              </w:rPr>
              <w:t xml:space="preserve">Отдел  Государственной  инспекции   безопасности дорожного  движения                                </w:t>
            </w:r>
          </w:p>
        </w:tc>
      </w:tr>
      <w:tr w:rsidR="005911FE" w:rsidRPr="001C0F15" w:rsidTr="00AC00C7">
        <w:tc>
          <w:tcPr>
            <w:tcW w:w="2160"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ФЦП</w:t>
            </w:r>
          </w:p>
        </w:tc>
        <w:tc>
          <w:tcPr>
            <w:tcW w:w="6588" w:type="dxa"/>
            <w:tcBorders>
              <w:top w:val="single" w:sz="4" w:space="0" w:color="auto"/>
              <w:left w:val="single" w:sz="4" w:space="0" w:color="auto"/>
              <w:bottom w:val="single" w:sz="4" w:space="0" w:color="auto"/>
              <w:right w:val="single" w:sz="4" w:space="0" w:color="auto"/>
            </w:tcBorders>
            <w:hideMark/>
          </w:tcPr>
          <w:p w:rsidR="005911FE" w:rsidRPr="001C0F15" w:rsidRDefault="005911FE" w:rsidP="005911FE">
            <w:pPr>
              <w:rPr>
                <w:noProof/>
                <w:sz w:val="28"/>
                <w:szCs w:val="28"/>
              </w:rPr>
            </w:pPr>
            <w:r w:rsidRPr="001C0F15">
              <w:rPr>
                <w:noProof/>
                <w:sz w:val="28"/>
                <w:szCs w:val="28"/>
              </w:rPr>
              <w:t xml:space="preserve">Федеральная целевая программа                        </w:t>
            </w:r>
          </w:p>
        </w:tc>
      </w:tr>
    </w:tbl>
    <w:p w:rsidR="005911FE" w:rsidRPr="001C0F15" w:rsidRDefault="005911FE" w:rsidP="005911FE">
      <w:pPr>
        <w:rPr>
          <w:sz w:val="28"/>
          <w:szCs w:val="28"/>
        </w:rPr>
        <w:sectPr w:rsidR="005911FE" w:rsidRPr="001C0F15" w:rsidSect="004C4A8C">
          <w:pgSz w:w="11906" w:h="16838"/>
          <w:pgMar w:top="567" w:right="567" w:bottom="567" w:left="1134" w:header="709" w:footer="709" w:gutter="0"/>
          <w:cols w:space="720"/>
        </w:sectPr>
      </w:pPr>
    </w:p>
    <w:tbl>
      <w:tblPr>
        <w:tblpPr w:leftFromText="180" w:rightFromText="180" w:vertAnchor="text" w:tblpY="1"/>
        <w:tblOverlap w:val="never"/>
        <w:tblW w:w="15309" w:type="dxa"/>
        <w:tblLayout w:type="fixed"/>
        <w:tblLook w:val="01E0" w:firstRow="1" w:lastRow="1" w:firstColumn="1" w:lastColumn="1" w:noHBand="0" w:noVBand="0"/>
      </w:tblPr>
      <w:tblGrid>
        <w:gridCol w:w="236"/>
        <w:gridCol w:w="3420"/>
        <w:gridCol w:w="11"/>
        <w:gridCol w:w="1295"/>
        <w:gridCol w:w="850"/>
        <w:gridCol w:w="992"/>
        <w:gridCol w:w="993"/>
        <w:gridCol w:w="992"/>
        <w:gridCol w:w="992"/>
        <w:gridCol w:w="992"/>
        <w:gridCol w:w="993"/>
        <w:gridCol w:w="1134"/>
        <w:gridCol w:w="1134"/>
        <w:gridCol w:w="1275"/>
      </w:tblGrid>
      <w:tr w:rsidR="009617E2" w:rsidRPr="001C0F15" w:rsidTr="00936FF2">
        <w:trPr>
          <w:cantSplit/>
          <w:tblHeader/>
        </w:trPr>
        <w:tc>
          <w:tcPr>
            <w:tcW w:w="15309" w:type="dxa"/>
            <w:gridSpan w:val="14"/>
            <w:vAlign w:val="center"/>
          </w:tcPr>
          <w:tbl>
            <w:tblPr>
              <w:tblStyle w:val="ae"/>
              <w:tblW w:w="14673" w:type="dxa"/>
              <w:tblLayout w:type="fixed"/>
              <w:tblLook w:val="04A0" w:firstRow="1" w:lastRow="0" w:firstColumn="1" w:lastColumn="0" w:noHBand="0" w:noVBand="1"/>
            </w:tblPr>
            <w:tblGrid>
              <w:gridCol w:w="6671"/>
              <w:gridCol w:w="8002"/>
            </w:tblGrid>
            <w:tr w:rsidR="009617E2" w:rsidTr="009617E2">
              <w:trPr>
                <w:trHeight w:val="1301"/>
              </w:trPr>
              <w:tc>
                <w:tcPr>
                  <w:tcW w:w="6671" w:type="dxa"/>
                </w:tcPr>
                <w:p w:rsidR="009617E2" w:rsidRDefault="009617E2" w:rsidP="005911FE">
                  <w:pPr>
                    <w:framePr w:hSpace="180" w:wrap="around" w:vAnchor="text" w:hAnchor="text" w:y="1"/>
                    <w:spacing w:line="240" w:lineRule="atLeast"/>
                    <w:suppressOverlap/>
                    <w:jc w:val="center"/>
                    <w:rPr>
                      <w:sz w:val="28"/>
                      <w:szCs w:val="28"/>
                    </w:rPr>
                  </w:pPr>
                </w:p>
              </w:tc>
              <w:tc>
                <w:tcPr>
                  <w:tcW w:w="8002" w:type="dxa"/>
                </w:tcPr>
                <w:p w:rsidR="009617E2" w:rsidRPr="001C0F15" w:rsidRDefault="009617E2" w:rsidP="00D41883">
                  <w:pPr>
                    <w:spacing w:line="240" w:lineRule="atLeast"/>
                    <w:rPr>
                      <w:sz w:val="28"/>
                      <w:szCs w:val="28"/>
                    </w:rPr>
                  </w:pPr>
                  <w:r w:rsidRPr="001C0F15">
                    <w:rPr>
                      <w:sz w:val="28"/>
                      <w:szCs w:val="28"/>
                    </w:rPr>
                    <w:t>ПРИЛОЖЕНИЕ № 1</w:t>
                  </w:r>
                </w:p>
                <w:p w:rsidR="009617E2" w:rsidRPr="001C0F15" w:rsidRDefault="009617E2" w:rsidP="00D41883">
                  <w:pPr>
                    <w:keepNext/>
                    <w:tabs>
                      <w:tab w:val="left" w:pos="7833"/>
                      <w:tab w:val="left" w:pos="7975"/>
                      <w:tab w:val="left" w:pos="9750"/>
                    </w:tabs>
                    <w:outlineLvl w:val="0"/>
                    <w:rPr>
                      <w:sz w:val="28"/>
                      <w:szCs w:val="28"/>
                    </w:rPr>
                  </w:pPr>
                  <w:r w:rsidRPr="001C0F15">
                    <w:rPr>
                      <w:sz w:val="28"/>
                      <w:szCs w:val="28"/>
                    </w:rPr>
                    <w:t>к целевой программе «Повышение безопасности дорожного</w:t>
                  </w:r>
                </w:p>
                <w:p w:rsidR="009617E2" w:rsidRDefault="009617E2" w:rsidP="00D41883">
                  <w:pPr>
                    <w:keepNext/>
                    <w:tabs>
                      <w:tab w:val="left" w:pos="6900"/>
                      <w:tab w:val="left" w:pos="7833"/>
                      <w:tab w:val="left" w:pos="7975"/>
                      <w:tab w:val="left" w:pos="9750"/>
                    </w:tabs>
                    <w:outlineLvl w:val="0"/>
                    <w:rPr>
                      <w:sz w:val="28"/>
                      <w:szCs w:val="28"/>
                    </w:rPr>
                  </w:pPr>
                  <w:r w:rsidRPr="001C0F15">
                    <w:rPr>
                      <w:sz w:val="28"/>
                      <w:szCs w:val="28"/>
                    </w:rPr>
                    <w:t>движения в Мамадышском муниципальном районе                                       Республики Татарстан на  20</w:t>
                  </w:r>
                  <w:r>
                    <w:rPr>
                      <w:sz w:val="28"/>
                      <w:szCs w:val="28"/>
                    </w:rPr>
                    <w:t>20</w:t>
                  </w:r>
                  <w:r w:rsidRPr="001C0F15">
                    <w:rPr>
                      <w:sz w:val="28"/>
                      <w:szCs w:val="28"/>
                    </w:rPr>
                    <w:t xml:space="preserve"> г»                                                                                                                                                                                                                                                                                                                             </w:t>
                  </w:r>
                </w:p>
              </w:tc>
            </w:tr>
          </w:tbl>
          <w:p w:rsidR="009617E2" w:rsidRPr="001C0F15" w:rsidRDefault="009617E2" w:rsidP="005911FE">
            <w:pPr>
              <w:keepNext/>
              <w:tabs>
                <w:tab w:val="left" w:pos="6900"/>
                <w:tab w:val="left" w:pos="7833"/>
                <w:tab w:val="left" w:pos="7975"/>
                <w:tab w:val="left" w:pos="9750"/>
              </w:tabs>
              <w:jc w:val="center"/>
              <w:outlineLvl w:val="0"/>
              <w:rPr>
                <w:sz w:val="28"/>
                <w:szCs w:val="28"/>
              </w:rPr>
            </w:pPr>
          </w:p>
        </w:tc>
      </w:tr>
      <w:tr w:rsidR="009617E2" w:rsidRPr="001C0F15" w:rsidTr="00936FF2">
        <w:trPr>
          <w:cantSplit/>
          <w:tblHeader/>
        </w:trPr>
        <w:tc>
          <w:tcPr>
            <w:tcW w:w="15309" w:type="dxa"/>
            <w:gridSpan w:val="14"/>
            <w:tcBorders>
              <w:top w:val="nil"/>
              <w:left w:val="nil"/>
              <w:bottom w:val="single" w:sz="4" w:space="0" w:color="auto"/>
              <w:right w:val="nil"/>
            </w:tcBorders>
            <w:vAlign w:val="center"/>
          </w:tcPr>
          <w:p w:rsidR="009617E2" w:rsidRPr="001C0F15" w:rsidRDefault="009617E2" w:rsidP="005911FE">
            <w:pPr>
              <w:spacing w:line="240" w:lineRule="atLeast"/>
              <w:jc w:val="center"/>
              <w:rPr>
                <w:sz w:val="28"/>
                <w:szCs w:val="28"/>
              </w:rPr>
            </w:pPr>
            <w:r w:rsidRPr="001C0F15">
              <w:rPr>
                <w:sz w:val="28"/>
                <w:szCs w:val="28"/>
              </w:rPr>
              <w:t>Ц Е Л Е В Ы Е</w:t>
            </w:r>
          </w:p>
          <w:p w:rsidR="009617E2" w:rsidRPr="001C0F15" w:rsidRDefault="009617E2" w:rsidP="005911FE">
            <w:pPr>
              <w:spacing w:line="120" w:lineRule="exact"/>
              <w:jc w:val="center"/>
              <w:rPr>
                <w:sz w:val="28"/>
                <w:szCs w:val="28"/>
              </w:rPr>
            </w:pPr>
          </w:p>
          <w:p w:rsidR="009617E2" w:rsidRPr="001C0F15" w:rsidRDefault="009617E2" w:rsidP="005911FE">
            <w:pPr>
              <w:spacing w:line="240" w:lineRule="atLeast"/>
              <w:jc w:val="center"/>
              <w:rPr>
                <w:sz w:val="28"/>
                <w:szCs w:val="28"/>
              </w:rPr>
            </w:pPr>
            <w:r w:rsidRPr="001C0F15">
              <w:rPr>
                <w:sz w:val="28"/>
                <w:szCs w:val="28"/>
              </w:rPr>
              <w:t xml:space="preserve">индикаторы и показатели федеральной целевой программы </w:t>
            </w:r>
            <w:r w:rsidRPr="001C0F15">
              <w:rPr>
                <w:sz w:val="28"/>
                <w:szCs w:val="28"/>
              </w:rPr>
              <w:br/>
              <w:t>"Повышение безопасности дорожного движения в 2013 - 2020 годах"</w:t>
            </w:r>
          </w:p>
          <w:p w:rsidR="009617E2" w:rsidRPr="001C0F15" w:rsidRDefault="009617E2" w:rsidP="005911FE">
            <w:pPr>
              <w:autoSpaceDE w:val="0"/>
              <w:autoSpaceDN w:val="0"/>
              <w:adjustRightInd w:val="0"/>
              <w:jc w:val="center"/>
              <w:rPr>
                <w:sz w:val="28"/>
                <w:szCs w:val="28"/>
              </w:rPr>
            </w:pPr>
          </w:p>
        </w:tc>
      </w:tr>
      <w:tr w:rsidR="00D41883" w:rsidRPr="001C0F15" w:rsidTr="00AC17C8">
        <w:trPr>
          <w:cantSplit/>
          <w:trHeight w:val="498"/>
          <w:tblHeader/>
        </w:trPr>
        <w:tc>
          <w:tcPr>
            <w:tcW w:w="3667" w:type="dxa"/>
            <w:gridSpan w:val="3"/>
            <w:vMerge w:val="restart"/>
            <w:tcBorders>
              <w:top w:val="single" w:sz="4" w:space="0" w:color="auto"/>
              <w:left w:val="single" w:sz="4" w:space="0" w:color="auto"/>
              <w:bottom w:val="single" w:sz="4" w:space="0" w:color="auto"/>
              <w:right w:val="single" w:sz="4" w:space="0" w:color="auto"/>
            </w:tcBorders>
            <w:vAlign w:val="center"/>
          </w:tcPr>
          <w:p w:rsidR="00D41883" w:rsidRPr="001C0F15" w:rsidRDefault="00D41883" w:rsidP="005911FE">
            <w:pPr>
              <w:spacing w:line="240" w:lineRule="atLeast"/>
              <w:jc w:val="center"/>
              <w:rPr>
                <w:sz w:val="28"/>
                <w:szCs w:val="28"/>
              </w:rPr>
            </w:pP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D41883" w:rsidRPr="001C0F15" w:rsidRDefault="00D41883" w:rsidP="005911FE">
            <w:pPr>
              <w:spacing w:line="240" w:lineRule="atLeast"/>
              <w:jc w:val="center"/>
              <w:rPr>
                <w:sz w:val="28"/>
                <w:szCs w:val="28"/>
              </w:rPr>
            </w:pPr>
            <w:r w:rsidRPr="001C0F15">
              <w:rPr>
                <w:sz w:val="28"/>
                <w:szCs w:val="28"/>
              </w:rPr>
              <w:t>Единица измере</w:t>
            </w:r>
            <w:r w:rsidRPr="001C0F15">
              <w:rPr>
                <w:sz w:val="28"/>
                <w:szCs w:val="28"/>
              </w:rPr>
              <w:softHyphen/>
              <w:t>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41883" w:rsidRPr="001C0F15" w:rsidRDefault="00D41883" w:rsidP="005911FE">
            <w:pPr>
              <w:spacing w:line="240" w:lineRule="atLeast"/>
              <w:jc w:val="center"/>
              <w:rPr>
                <w:sz w:val="28"/>
                <w:szCs w:val="28"/>
              </w:rPr>
            </w:pPr>
            <w:r w:rsidRPr="001C0F15">
              <w:rPr>
                <w:sz w:val="28"/>
                <w:szCs w:val="28"/>
              </w:rPr>
              <w:t> 2012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41883" w:rsidRPr="001C0F15" w:rsidRDefault="00D41883" w:rsidP="005911FE">
            <w:pPr>
              <w:spacing w:line="240" w:lineRule="atLeast"/>
              <w:jc w:val="center"/>
              <w:rPr>
                <w:sz w:val="28"/>
                <w:szCs w:val="28"/>
              </w:rPr>
            </w:pPr>
            <w:r w:rsidRPr="001C0F15">
              <w:rPr>
                <w:sz w:val="28"/>
                <w:szCs w:val="28"/>
              </w:rPr>
              <w:t>2013-2020</w:t>
            </w:r>
            <w:r>
              <w:rPr>
                <w:sz w:val="28"/>
                <w:szCs w:val="28"/>
              </w:rPr>
              <w:t xml:space="preserve"> </w:t>
            </w:r>
            <w:r w:rsidRPr="001C0F15">
              <w:rPr>
                <w:sz w:val="28"/>
                <w:szCs w:val="28"/>
              </w:rPr>
              <w:t>годы всего</w:t>
            </w:r>
          </w:p>
        </w:tc>
        <w:tc>
          <w:tcPr>
            <w:tcW w:w="8505" w:type="dxa"/>
            <w:gridSpan w:val="8"/>
            <w:tcBorders>
              <w:top w:val="single" w:sz="4" w:space="0" w:color="auto"/>
              <w:left w:val="single" w:sz="4" w:space="0" w:color="auto"/>
              <w:bottom w:val="single" w:sz="4" w:space="0" w:color="auto"/>
              <w:right w:val="single" w:sz="4" w:space="0" w:color="auto"/>
            </w:tcBorders>
            <w:vAlign w:val="center"/>
            <w:hideMark/>
          </w:tcPr>
          <w:p w:rsidR="00D41883" w:rsidRPr="001C0F15" w:rsidRDefault="00D41883" w:rsidP="005911FE">
            <w:pPr>
              <w:spacing w:line="240" w:lineRule="atLeast"/>
              <w:jc w:val="center"/>
              <w:rPr>
                <w:sz w:val="28"/>
                <w:szCs w:val="28"/>
              </w:rPr>
            </w:pPr>
            <w:r w:rsidRPr="001C0F15">
              <w:rPr>
                <w:sz w:val="28"/>
                <w:szCs w:val="28"/>
              </w:rPr>
              <w:t>В том числе</w:t>
            </w:r>
          </w:p>
        </w:tc>
      </w:tr>
      <w:tr w:rsidR="00AC17C8" w:rsidRPr="001C0F15" w:rsidTr="004C4A8C">
        <w:trPr>
          <w:cantSplit/>
          <w:trHeight w:val="970"/>
          <w:tblHeader/>
        </w:trPr>
        <w:tc>
          <w:tcPr>
            <w:tcW w:w="3667" w:type="dxa"/>
            <w:gridSpan w:val="3"/>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2013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2014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2015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2016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2017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2018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2019 год</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D41883" w:rsidRDefault="00AC17C8" w:rsidP="004C4A8C">
            <w:pPr>
              <w:pStyle w:val="af2"/>
              <w:jc w:val="center"/>
              <w:rPr>
                <w:rFonts w:ascii="Times New Roman" w:hAnsi="Times New Roman"/>
                <w:sz w:val="28"/>
                <w:szCs w:val="28"/>
              </w:rPr>
            </w:pPr>
            <w:r w:rsidRPr="00D41883">
              <w:rPr>
                <w:rFonts w:ascii="Times New Roman" w:hAnsi="Times New Roman"/>
                <w:sz w:val="28"/>
                <w:szCs w:val="28"/>
              </w:rPr>
              <w:t>2020 год</w:t>
            </w:r>
          </w:p>
        </w:tc>
      </w:tr>
      <w:tr w:rsidR="00AC17C8" w:rsidRPr="001C0F15" w:rsidTr="004C4A8C">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rPr>
                <w:sz w:val="28"/>
                <w:szCs w:val="28"/>
              </w:rPr>
            </w:pPr>
            <w:r w:rsidRPr="001C0F15">
              <w:rPr>
                <w:sz w:val="28"/>
                <w:szCs w:val="28"/>
              </w:rPr>
              <w:t>Число лиц, погибших в дорожно-транспортных происшест</w:t>
            </w:r>
            <w:r w:rsidRPr="001C0F15">
              <w:rPr>
                <w:sz w:val="28"/>
                <w:szCs w:val="28"/>
              </w:rPr>
              <w:softHyphen/>
              <w:t>виях</w:t>
            </w:r>
          </w:p>
        </w:tc>
        <w:tc>
          <w:tcPr>
            <w:tcW w:w="1306" w:type="dxa"/>
            <w:gridSpan w:val="2"/>
            <w:tcBorders>
              <w:top w:val="nil"/>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nil"/>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18</w:t>
            </w:r>
          </w:p>
        </w:tc>
        <w:tc>
          <w:tcPr>
            <w:tcW w:w="992" w:type="dxa"/>
            <w:tcBorders>
              <w:top w:val="nil"/>
              <w:left w:val="single" w:sz="4" w:space="0" w:color="auto"/>
              <w:bottom w:val="single" w:sz="4" w:space="0" w:color="auto"/>
              <w:right w:val="single" w:sz="4" w:space="0" w:color="auto"/>
            </w:tcBorders>
            <w:vAlign w:val="center"/>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13</w:t>
            </w: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333333"/>
                <w:sz w:val="28"/>
                <w:szCs w:val="28"/>
              </w:rPr>
            </w:pPr>
            <w:r w:rsidRPr="001C0F15">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Pr>
                <w:sz w:val="28"/>
                <w:szCs w:val="28"/>
              </w:rPr>
              <w:t>%</w:t>
            </w:r>
          </w:p>
        </w:tc>
        <w:tc>
          <w:tcPr>
            <w:tcW w:w="850" w:type="dxa"/>
            <w:tcBorders>
              <w:top w:val="nil"/>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-1,47</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-2,64</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-4,2</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-5,33</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-12,86</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-18,58</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ind w:right="-108"/>
              <w:rPr>
                <w:sz w:val="28"/>
                <w:szCs w:val="28"/>
              </w:rPr>
            </w:pPr>
            <w:r w:rsidRPr="001C0F15">
              <w:rPr>
                <w:sz w:val="28"/>
                <w:szCs w:val="28"/>
              </w:rPr>
              <w:t>-24,01</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-28,82</w:t>
            </w: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nil"/>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nil"/>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5</w:t>
            </w:r>
          </w:p>
        </w:tc>
      </w:tr>
      <w:tr w:rsidR="00AC17C8" w:rsidRPr="001C0F15" w:rsidTr="004C4A8C">
        <w:trPr>
          <w:cantSplit/>
          <w:trHeight w:val="791"/>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2</w:t>
            </w: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rPr>
                <w:sz w:val="28"/>
                <w:szCs w:val="28"/>
              </w:rPr>
            </w:pPr>
            <w:r w:rsidRPr="001C0F15">
              <w:rPr>
                <w:sz w:val="28"/>
                <w:szCs w:val="28"/>
              </w:rPr>
              <w:t>Число детей, погибших в дорожно-транспортных происшест</w:t>
            </w:r>
            <w:r w:rsidRPr="001C0F15">
              <w:rPr>
                <w:sz w:val="28"/>
                <w:szCs w:val="28"/>
              </w:rPr>
              <w:softHyphen/>
              <w:t>виях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jc w:val="center"/>
              <w:rPr>
                <w:sz w:val="28"/>
                <w:szCs w:val="28"/>
              </w:rPr>
            </w:pPr>
            <w:r w:rsidRPr="001C0F15">
              <w:rPr>
                <w:sz w:val="28"/>
                <w:szCs w:val="28"/>
              </w:rPr>
              <w:t>0,53</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jc w:val="center"/>
              <w:rPr>
                <w:sz w:val="28"/>
                <w:szCs w:val="28"/>
              </w:rPr>
            </w:pPr>
            <w:r w:rsidRPr="001C0F15">
              <w:rPr>
                <w:sz w:val="28"/>
                <w:szCs w:val="28"/>
              </w:rPr>
              <w:t>-4,15</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jc w:val="center"/>
              <w:rPr>
                <w:sz w:val="28"/>
                <w:szCs w:val="28"/>
              </w:rPr>
            </w:pPr>
            <w:r w:rsidRPr="001C0F15">
              <w:rPr>
                <w:sz w:val="28"/>
                <w:szCs w:val="28"/>
              </w:rPr>
              <w:t>-7,23</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jc w:val="center"/>
              <w:rPr>
                <w:sz w:val="28"/>
                <w:szCs w:val="28"/>
              </w:rPr>
            </w:pPr>
            <w:r w:rsidRPr="001C0F15">
              <w:rPr>
                <w:sz w:val="28"/>
                <w:szCs w:val="28"/>
              </w:rPr>
              <w:t>-</w:t>
            </w:r>
            <w:r>
              <w:rPr>
                <w:sz w:val="28"/>
                <w:szCs w:val="28"/>
              </w:rPr>
              <w:t>0</w:t>
            </w:r>
            <w:r w:rsidRPr="001C0F15">
              <w:rPr>
                <w:sz w:val="28"/>
                <w:szCs w:val="28"/>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rPr>
                <w:sz w:val="28"/>
                <w:szCs w:val="28"/>
              </w:rPr>
            </w:pPr>
            <w:r w:rsidRPr="001C0F15">
              <w:rPr>
                <w:sz w:val="28"/>
                <w:szCs w:val="28"/>
              </w:rPr>
              <w:t>-15,74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rPr>
                <w:sz w:val="28"/>
                <w:szCs w:val="28"/>
              </w:rPr>
            </w:pPr>
            <w:r w:rsidRPr="001C0F15">
              <w:rPr>
                <w:sz w:val="28"/>
                <w:szCs w:val="28"/>
              </w:rPr>
              <w:t>-21,38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autoSpaceDE w:val="0"/>
              <w:autoSpaceDN w:val="0"/>
              <w:adjustRightInd w:val="0"/>
              <w:rPr>
                <w:sz w:val="28"/>
                <w:szCs w:val="28"/>
              </w:rPr>
            </w:pPr>
            <w:r w:rsidRPr="001C0F15">
              <w:rPr>
                <w:sz w:val="28"/>
                <w:szCs w:val="28"/>
              </w:rPr>
              <w:t>-28,19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-28,4</w:t>
            </w: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0</w:t>
            </w:r>
          </w:p>
        </w:tc>
      </w:tr>
      <w:tr w:rsidR="00AC17C8" w:rsidRPr="001C0F15" w:rsidTr="004C4A8C">
        <w:trPr>
          <w:cantSplit/>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3</w:t>
            </w: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rPr>
                <w:sz w:val="28"/>
                <w:szCs w:val="28"/>
              </w:rPr>
            </w:pPr>
            <w:r w:rsidRPr="001C0F15">
              <w:rPr>
                <w:sz w:val="28"/>
                <w:szCs w:val="28"/>
              </w:rPr>
              <w:t>Социальный риск (число погибших на 100 тыс. населения)</w:t>
            </w:r>
          </w:p>
        </w:tc>
        <w:tc>
          <w:tcPr>
            <w:tcW w:w="1306" w:type="dxa"/>
            <w:gridSpan w:val="2"/>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-1,5</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-3,5</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-7,5</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-10,5</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-21,0</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-27,5</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-30,5</w:t>
            </w:r>
          </w:p>
        </w:tc>
      </w:tr>
      <w:tr w:rsidR="00AC17C8" w:rsidRPr="001C0F15" w:rsidTr="004C4A8C">
        <w:trPr>
          <w:cantSplit/>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r>
      <w:tr w:rsidR="00AC17C8" w:rsidRPr="001C0F15" w:rsidTr="004C4A8C">
        <w:trPr>
          <w:cantSplit/>
          <w:trHeight w:val="653"/>
          <w:tblHeader/>
        </w:trPr>
        <w:tc>
          <w:tcPr>
            <w:tcW w:w="236" w:type="dxa"/>
            <w:vMerge w:val="restart"/>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spacing w:line="240" w:lineRule="atLeast"/>
              <w:jc w:val="center"/>
              <w:rPr>
                <w:sz w:val="28"/>
                <w:szCs w:val="28"/>
              </w:rPr>
            </w:pPr>
            <w:r w:rsidRPr="001C0F15">
              <w:rPr>
                <w:sz w:val="28"/>
                <w:szCs w:val="28"/>
              </w:rPr>
              <w:t>4</w:t>
            </w:r>
          </w:p>
        </w:tc>
        <w:tc>
          <w:tcPr>
            <w:tcW w:w="3420" w:type="dxa"/>
            <w:vMerge w:val="restart"/>
            <w:tcBorders>
              <w:top w:val="single" w:sz="4" w:space="0" w:color="auto"/>
              <w:left w:val="single" w:sz="4" w:space="0" w:color="auto"/>
              <w:bottom w:val="single" w:sz="4" w:space="0" w:color="auto"/>
              <w:right w:val="single" w:sz="4" w:space="0" w:color="auto"/>
            </w:tcBorders>
            <w:hideMark/>
          </w:tcPr>
          <w:p w:rsidR="00AC17C8" w:rsidRPr="001C0F15" w:rsidRDefault="00AC17C8" w:rsidP="00DB27A1">
            <w:pPr>
              <w:spacing w:line="240" w:lineRule="atLeast"/>
              <w:rPr>
                <w:sz w:val="28"/>
                <w:szCs w:val="28"/>
              </w:rPr>
            </w:pPr>
            <w:r w:rsidRPr="001C0F15">
              <w:rPr>
                <w:sz w:val="28"/>
                <w:szCs w:val="28"/>
              </w:rPr>
              <w:t>Транспорт</w:t>
            </w:r>
            <w:r w:rsidRPr="001C0F15">
              <w:rPr>
                <w:sz w:val="28"/>
                <w:szCs w:val="28"/>
              </w:rPr>
              <w:softHyphen/>
              <w:t xml:space="preserve">ный риск (число погибших </w:t>
            </w:r>
            <w:r w:rsidRPr="001C0F15">
              <w:rPr>
                <w:sz w:val="28"/>
                <w:szCs w:val="28"/>
              </w:rPr>
              <w:lastRenderedPageBreak/>
              <w:t>на </w:t>
            </w:r>
            <w:r>
              <w:rPr>
                <w:sz w:val="28"/>
                <w:szCs w:val="28"/>
              </w:rPr>
              <w:t>1</w:t>
            </w:r>
            <w:r w:rsidRPr="001C0F15">
              <w:rPr>
                <w:sz w:val="28"/>
                <w:szCs w:val="28"/>
              </w:rPr>
              <w:t>0  тыс  транспортных средств.)</w:t>
            </w:r>
          </w:p>
        </w:tc>
        <w:tc>
          <w:tcPr>
            <w:tcW w:w="1306" w:type="dxa"/>
            <w:gridSpan w:val="2"/>
            <w:vMerge w:val="restart"/>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lastRenderedPageBreak/>
              <w:t>человек</w:t>
            </w:r>
          </w:p>
        </w:tc>
        <w:tc>
          <w:tcPr>
            <w:tcW w:w="850" w:type="dxa"/>
            <w:vMerge w:val="restart"/>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10346</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10812</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298</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ind w:left="-108" w:right="-118"/>
              <w:jc w:val="center"/>
              <w:rPr>
                <w:color w:val="FFFFFF"/>
                <w:sz w:val="28"/>
                <w:szCs w:val="28"/>
              </w:rPr>
            </w:pPr>
            <w:r w:rsidRPr="001C0F15">
              <w:rPr>
                <w:color w:val="FFFFFF"/>
                <w:sz w:val="28"/>
                <w:szCs w:val="28"/>
              </w:rPr>
              <w:t>807</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12338</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12894</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ind w:left="-108" w:right="-153" w:firstLine="108"/>
              <w:jc w:val="center"/>
              <w:rPr>
                <w:color w:val="FFFFFF"/>
                <w:sz w:val="28"/>
                <w:szCs w:val="28"/>
              </w:rPr>
            </w:pPr>
            <w:r w:rsidRPr="001C0F15">
              <w:rPr>
                <w:color w:val="FFFFFF"/>
                <w:sz w:val="28"/>
                <w:szCs w:val="28"/>
              </w:rPr>
              <w:t>13473</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color w:val="FFFFFF"/>
                <w:sz w:val="28"/>
                <w:szCs w:val="28"/>
              </w:rPr>
            </w:pPr>
            <w:r w:rsidRPr="001C0F15">
              <w:rPr>
                <w:color w:val="FFFFFF"/>
                <w:sz w:val="28"/>
                <w:szCs w:val="28"/>
              </w:rPr>
              <w:t>14080</w:t>
            </w:r>
          </w:p>
        </w:tc>
      </w:tr>
      <w:tr w:rsidR="00AC17C8" w:rsidRPr="001C0F15" w:rsidTr="004C4A8C">
        <w:trPr>
          <w:cantSplit/>
          <w:trHeight w:val="636"/>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1306" w:type="dxa"/>
            <w:gridSpan w:val="2"/>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17,4</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16,6</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15,0</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14,4</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12,2</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AC17C8">
              <w:rPr>
                <w:sz w:val="28"/>
                <w:szCs w:val="28"/>
              </w:rPr>
              <w:t>11,6</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10,4</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9,2</w:t>
            </w:r>
          </w:p>
        </w:tc>
      </w:tr>
      <w:tr w:rsidR="00AC17C8" w:rsidRPr="001C0F15" w:rsidTr="004C4A8C">
        <w:trPr>
          <w:cantSplit/>
          <w:trHeight w:val="368"/>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nil"/>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nil"/>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Pr>
                <w:sz w:val="28"/>
                <w:szCs w:val="28"/>
              </w:rPr>
              <w:t>%</w:t>
            </w:r>
          </w:p>
        </w:tc>
        <w:tc>
          <w:tcPr>
            <w:tcW w:w="850" w:type="dxa"/>
            <w:tcBorders>
              <w:top w:val="nil"/>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DB27A1">
            <w:pPr>
              <w:spacing w:line="240" w:lineRule="atLeast"/>
              <w:rPr>
                <w:sz w:val="28"/>
                <w:szCs w:val="28"/>
              </w:rPr>
            </w:pPr>
            <w:r w:rsidRPr="001C0F15">
              <w:rPr>
                <w:sz w:val="28"/>
                <w:szCs w:val="28"/>
              </w:rPr>
              <w:t>-0,16</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- 0,33</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- 3,61</w:t>
            </w:r>
          </w:p>
        </w:tc>
        <w:tc>
          <w:tcPr>
            <w:tcW w:w="992" w:type="dxa"/>
            <w:tcBorders>
              <w:top w:val="single" w:sz="4" w:space="0" w:color="auto"/>
              <w:left w:val="single" w:sz="4" w:space="0" w:color="auto"/>
              <w:bottom w:val="single" w:sz="4" w:space="0" w:color="auto"/>
              <w:right w:val="single" w:sz="4" w:space="0" w:color="auto"/>
            </w:tcBorders>
            <w:hideMark/>
          </w:tcPr>
          <w:p w:rsidR="00AC17C8" w:rsidRPr="001C0F15" w:rsidRDefault="00AC17C8" w:rsidP="00DB27A1">
            <w:pPr>
              <w:spacing w:line="240" w:lineRule="atLeast"/>
              <w:rPr>
                <w:sz w:val="28"/>
                <w:szCs w:val="28"/>
              </w:rPr>
            </w:pPr>
            <w:r w:rsidRPr="001C0F15">
              <w:rPr>
                <w:sz w:val="28"/>
                <w:szCs w:val="28"/>
              </w:rPr>
              <w:t>-6,56</w:t>
            </w:r>
          </w:p>
        </w:tc>
        <w:tc>
          <w:tcPr>
            <w:tcW w:w="993"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12,62</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DB27A1">
            <w:pPr>
              <w:spacing w:line="240" w:lineRule="atLeast"/>
              <w:rPr>
                <w:sz w:val="28"/>
                <w:szCs w:val="28"/>
              </w:rPr>
            </w:pPr>
            <w:r w:rsidRPr="001C0F15">
              <w:rPr>
                <w:sz w:val="28"/>
                <w:szCs w:val="28"/>
              </w:rPr>
              <w:t>-28,03</w:t>
            </w:r>
          </w:p>
        </w:tc>
        <w:tc>
          <w:tcPr>
            <w:tcW w:w="1134"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34,75</w:t>
            </w:r>
          </w:p>
        </w:tc>
        <w:tc>
          <w:tcPr>
            <w:tcW w:w="1275" w:type="dxa"/>
            <w:tcBorders>
              <w:top w:val="single" w:sz="4" w:space="0" w:color="auto"/>
              <w:left w:val="single" w:sz="4" w:space="0" w:color="auto"/>
              <w:bottom w:val="single" w:sz="4" w:space="0" w:color="auto"/>
              <w:right w:val="single" w:sz="4" w:space="0" w:color="auto"/>
            </w:tcBorders>
            <w:hideMark/>
          </w:tcPr>
          <w:p w:rsidR="00AC17C8" w:rsidRPr="001C0F15" w:rsidRDefault="00AC17C8" w:rsidP="00DB27A1">
            <w:pPr>
              <w:spacing w:line="240" w:lineRule="atLeast"/>
              <w:rPr>
                <w:sz w:val="28"/>
                <w:szCs w:val="28"/>
              </w:rPr>
            </w:pPr>
            <w:r w:rsidRPr="001C0F15">
              <w:rPr>
                <w:sz w:val="28"/>
                <w:szCs w:val="28"/>
              </w:rPr>
              <w:t>-36,07</w:t>
            </w:r>
          </w:p>
        </w:tc>
      </w:tr>
      <w:tr w:rsidR="00AC17C8" w:rsidRPr="001C0F15" w:rsidTr="004C4A8C">
        <w:trPr>
          <w:cantSplit/>
          <w:trHeight w:val="251"/>
          <w:tblHeader/>
        </w:trPr>
        <w:tc>
          <w:tcPr>
            <w:tcW w:w="236" w:type="dxa"/>
            <w:vMerge/>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5911FE">
            <w:pPr>
              <w:rPr>
                <w:sz w:val="28"/>
                <w:szCs w:val="28"/>
              </w:rPr>
            </w:pPr>
          </w:p>
        </w:tc>
        <w:tc>
          <w:tcPr>
            <w:tcW w:w="3420" w:type="dxa"/>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color w:val="333333"/>
                <w:sz w:val="28"/>
                <w:szCs w:val="28"/>
              </w:rPr>
              <w:t>изменение к 2012 году</w:t>
            </w:r>
          </w:p>
        </w:tc>
        <w:tc>
          <w:tcPr>
            <w:tcW w:w="1306" w:type="dxa"/>
            <w:gridSpan w:val="2"/>
            <w:tcBorders>
              <w:top w:val="single" w:sz="4" w:space="0" w:color="auto"/>
              <w:left w:val="single" w:sz="4" w:space="0" w:color="auto"/>
              <w:bottom w:val="single" w:sz="4" w:space="0" w:color="auto"/>
              <w:right w:val="single" w:sz="4" w:space="0" w:color="auto"/>
            </w:tcBorders>
            <w:hideMark/>
          </w:tcPr>
          <w:p w:rsidR="00AC17C8" w:rsidRPr="001C0F15" w:rsidRDefault="00AC17C8" w:rsidP="005911FE">
            <w:pPr>
              <w:spacing w:line="240" w:lineRule="atLeast"/>
              <w:jc w:val="center"/>
              <w:rPr>
                <w:sz w:val="28"/>
                <w:szCs w:val="28"/>
              </w:rPr>
            </w:pPr>
            <w:r w:rsidRPr="001C0F15">
              <w:rPr>
                <w:sz w:val="28"/>
                <w:szCs w:val="28"/>
              </w:rPr>
              <w:t>человек</w:t>
            </w:r>
          </w:p>
        </w:tc>
        <w:tc>
          <w:tcPr>
            <w:tcW w:w="850"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AC17C8" w:rsidRPr="001C0F15" w:rsidRDefault="00AC17C8" w:rsidP="005911FE">
            <w:pPr>
              <w:spacing w:line="240" w:lineRule="atLeast"/>
              <w:jc w:val="center"/>
              <w:rPr>
                <w:sz w:val="28"/>
                <w:szCs w:val="28"/>
              </w:rPr>
            </w:pPr>
          </w:p>
        </w:tc>
      </w:tr>
      <w:tr w:rsidR="00AC17C8" w:rsidRPr="001C0F15" w:rsidTr="004C4A8C">
        <w:trPr>
          <w:cantSplit/>
          <w:trHeight w:val="1008"/>
          <w:tblHeader/>
        </w:trPr>
        <w:tc>
          <w:tcPr>
            <w:tcW w:w="236" w:type="dxa"/>
            <w:tcBorders>
              <w:top w:val="single" w:sz="4" w:space="0" w:color="auto"/>
              <w:left w:val="single" w:sz="4" w:space="0" w:color="auto"/>
              <w:bottom w:val="single" w:sz="4" w:space="0" w:color="auto"/>
              <w:right w:val="single" w:sz="4" w:space="0" w:color="auto"/>
            </w:tcBorders>
          </w:tcPr>
          <w:p w:rsidR="00AC17C8" w:rsidRPr="001C0F15" w:rsidRDefault="00AC17C8" w:rsidP="00DB27A1">
            <w:pPr>
              <w:spacing w:line="240" w:lineRule="atLeast"/>
              <w:ind w:right="-99"/>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ind w:right="-99"/>
              <w:rPr>
                <w:sz w:val="28"/>
                <w:szCs w:val="28"/>
              </w:rPr>
            </w:pPr>
            <w:r w:rsidRPr="001C0F15">
              <w:rPr>
                <w:sz w:val="28"/>
                <w:szCs w:val="28"/>
              </w:rPr>
              <w:t xml:space="preserve">Тяжесть последствий (число погибших на </w:t>
            </w:r>
            <w:r w:rsidRPr="001C0F15">
              <w:rPr>
                <w:spacing w:val="-6"/>
                <w:sz w:val="28"/>
                <w:szCs w:val="28"/>
              </w:rPr>
              <w:t>100 пострадав</w:t>
            </w:r>
            <w:r w:rsidRPr="001C0F15">
              <w:rPr>
                <w:sz w:val="28"/>
                <w:szCs w:val="28"/>
              </w:rPr>
              <w:t>ших)</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jc w:val="center"/>
              <w:rPr>
                <w:sz w:val="28"/>
                <w:szCs w:val="28"/>
              </w:rPr>
            </w:pPr>
            <w:r w:rsidRPr="001C0F15">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DB27A1">
            <w:pPr>
              <w:spacing w:line="240" w:lineRule="atLeast"/>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DB27A1">
            <w:pPr>
              <w:spacing w:line="240" w:lineRule="atLeast"/>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DB27A1">
            <w:pPr>
              <w:spacing w:line="240" w:lineRule="atLeast"/>
              <w:jc w:val="center"/>
              <w:rPr>
                <w:sz w:val="28"/>
                <w:szCs w:val="28"/>
              </w:rPr>
            </w:pPr>
            <w:r w:rsidRPr="001C0F15">
              <w:rPr>
                <w:sz w:val="28"/>
                <w:szCs w:val="28"/>
              </w:rPr>
              <w:t>9,6</w:t>
            </w:r>
          </w:p>
        </w:tc>
        <w:tc>
          <w:tcPr>
            <w:tcW w:w="992" w:type="dxa"/>
            <w:tcBorders>
              <w:top w:val="single" w:sz="4" w:space="0" w:color="auto"/>
              <w:left w:val="single" w:sz="4" w:space="0" w:color="auto"/>
              <w:bottom w:val="single" w:sz="4" w:space="0" w:color="auto"/>
              <w:right w:val="single" w:sz="4" w:space="0" w:color="auto"/>
            </w:tcBorders>
            <w:vAlign w:val="center"/>
          </w:tcPr>
          <w:p w:rsidR="00AC17C8" w:rsidRPr="001C0F15" w:rsidRDefault="00AC17C8" w:rsidP="00DB27A1">
            <w:pPr>
              <w:spacing w:line="240" w:lineRule="atLeast"/>
              <w:jc w:val="center"/>
              <w:rPr>
                <w:sz w:val="28"/>
                <w:szCs w:val="28"/>
              </w:rPr>
            </w:pPr>
            <w:r w:rsidRPr="001C0F15">
              <w:rPr>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jc w:val="center"/>
              <w:rPr>
                <w:sz w:val="28"/>
                <w:szCs w:val="28"/>
              </w:rPr>
            </w:pPr>
            <w:r w:rsidRPr="001C0F15">
              <w:rPr>
                <w:sz w:val="28"/>
                <w:szCs w:val="28"/>
              </w:rPr>
              <w:t>10,3</w:t>
            </w:r>
          </w:p>
        </w:tc>
        <w:tc>
          <w:tcPr>
            <w:tcW w:w="992"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jc w:val="center"/>
              <w:rPr>
                <w:sz w:val="28"/>
                <w:szCs w:val="28"/>
              </w:rPr>
            </w:pPr>
            <w:r w:rsidRPr="001C0F15">
              <w:rPr>
                <w:sz w:val="28"/>
                <w:szCs w:val="28"/>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jc w:val="center"/>
              <w:rPr>
                <w:sz w:val="28"/>
                <w:szCs w:val="28"/>
              </w:rPr>
            </w:pPr>
            <w:r w:rsidRPr="001C0F15">
              <w:rPr>
                <w:sz w:val="28"/>
                <w:szCs w:val="28"/>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1C0F15" w:rsidRDefault="00AC17C8" w:rsidP="00DB27A1">
            <w:pPr>
              <w:spacing w:line="240" w:lineRule="atLeast"/>
              <w:jc w:val="center"/>
              <w:rPr>
                <w:sz w:val="28"/>
                <w:szCs w:val="28"/>
              </w:rPr>
            </w:pPr>
            <w:r w:rsidRPr="001C0F15">
              <w:rPr>
                <w:sz w:val="28"/>
                <w:szCs w:val="28"/>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17C8" w:rsidRPr="00AC17C8" w:rsidRDefault="00AC17C8" w:rsidP="00DB27A1">
            <w:pPr>
              <w:spacing w:line="240" w:lineRule="atLeast"/>
              <w:jc w:val="center"/>
              <w:rPr>
                <w:sz w:val="28"/>
                <w:szCs w:val="28"/>
              </w:rPr>
            </w:pPr>
            <w:r w:rsidRPr="00AC17C8">
              <w:rPr>
                <w:sz w:val="28"/>
                <w:szCs w:val="28"/>
              </w:rPr>
              <w:t>11,2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C17C8" w:rsidRPr="00AC17C8" w:rsidRDefault="00AC17C8" w:rsidP="00DB27A1">
            <w:pPr>
              <w:spacing w:line="240" w:lineRule="atLeast"/>
              <w:jc w:val="center"/>
              <w:rPr>
                <w:sz w:val="28"/>
                <w:szCs w:val="28"/>
              </w:rPr>
            </w:pPr>
            <w:r w:rsidRPr="00AC17C8">
              <w:rPr>
                <w:sz w:val="28"/>
                <w:szCs w:val="28"/>
              </w:rPr>
              <w:t>11,4</w:t>
            </w:r>
          </w:p>
        </w:tc>
      </w:tr>
    </w:tbl>
    <w:p w:rsidR="005911FE" w:rsidRPr="001C0F15" w:rsidRDefault="005911FE" w:rsidP="005911FE">
      <w:pPr>
        <w:jc w:val="center"/>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Default="005911FE" w:rsidP="005911FE">
      <w:pPr>
        <w:shd w:val="clear" w:color="auto" w:fill="FFFFFF"/>
        <w:ind w:left="10206"/>
        <w:jc w:val="both"/>
        <w:rPr>
          <w:sz w:val="28"/>
          <w:szCs w:val="28"/>
        </w:rPr>
      </w:pPr>
    </w:p>
    <w:p w:rsidR="006E0F82" w:rsidRDefault="006E0F82" w:rsidP="005911FE">
      <w:pPr>
        <w:shd w:val="clear" w:color="auto" w:fill="FFFFFF"/>
        <w:ind w:left="10206"/>
        <w:jc w:val="both"/>
        <w:rPr>
          <w:sz w:val="28"/>
          <w:szCs w:val="28"/>
        </w:rPr>
      </w:pPr>
    </w:p>
    <w:p w:rsidR="006E0F82" w:rsidRDefault="006E0F82" w:rsidP="005911FE">
      <w:pPr>
        <w:shd w:val="clear" w:color="auto" w:fill="FFFFFF"/>
        <w:ind w:left="10206"/>
        <w:jc w:val="both"/>
        <w:rPr>
          <w:sz w:val="28"/>
          <w:szCs w:val="28"/>
        </w:rPr>
      </w:pPr>
    </w:p>
    <w:p w:rsidR="006E0F82" w:rsidRDefault="006E0F82" w:rsidP="005911FE">
      <w:pPr>
        <w:shd w:val="clear" w:color="auto" w:fill="FFFFFF"/>
        <w:ind w:left="10206"/>
        <w:jc w:val="both"/>
        <w:rPr>
          <w:sz w:val="28"/>
          <w:szCs w:val="28"/>
        </w:rPr>
      </w:pPr>
    </w:p>
    <w:p w:rsidR="006E0F82" w:rsidRPr="001C0F15" w:rsidRDefault="006E0F82"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Default="005911FE" w:rsidP="005911FE">
      <w:pPr>
        <w:shd w:val="clear" w:color="auto" w:fill="FFFFFF"/>
        <w:ind w:left="10206"/>
        <w:jc w:val="both"/>
        <w:rPr>
          <w:sz w:val="28"/>
          <w:szCs w:val="28"/>
        </w:rPr>
      </w:pPr>
    </w:p>
    <w:p w:rsidR="00D41883" w:rsidRDefault="00D41883" w:rsidP="005911FE">
      <w:pPr>
        <w:shd w:val="clear" w:color="auto" w:fill="FFFFFF"/>
        <w:ind w:left="10206"/>
        <w:jc w:val="both"/>
        <w:rPr>
          <w:sz w:val="28"/>
          <w:szCs w:val="28"/>
        </w:rPr>
      </w:pPr>
    </w:p>
    <w:p w:rsidR="00D41883" w:rsidRPr="001C0F15" w:rsidRDefault="00D41883" w:rsidP="005911FE">
      <w:pPr>
        <w:shd w:val="clear" w:color="auto" w:fill="FFFFFF"/>
        <w:ind w:left="10206"/>
        <w:jc w:val="both"/>
        <w:rPr>
          <w:sz w:val="28"/>
          <w:szCs w:val="28"/>
        </w:rPr>
      </w:pPr>
    </w:p>
    <w:p w:rsidR="005911FE" w:rsidRPr="001C0F15" w:rsidRDefault="005911FE" w:rsidP="005911FE">
      <w:pPr>
        <w:shd w:val="clear" w:color="auto" w:fill="FFFFFF"/>
        <w:ind w:left="10206"/>
        <w:jc w:val="both"/>
        <w:rPr>
          <w:sz w:val="28"/>
          <w:szCs w:val="28"/>
        </w:rPr>
      </w:pPr>
    </w:p>
    <w:p w:rsidR="005911FE" w:rsidRPr="001C0F15" w:rsidRDefault="005911FE" w:rsidP="005911FE">
      <w:pPr>
        <w:shd w:val="clear" w:color="auto" w:fill="FFFFFF"/>
        <w:jc w:val="both"/>
        <w:rPr>
          <w:sz w:val="28"/>
          <w:szCs w:val="28"/>
        </w:rPr>
      </w:pPr>
    </w:p>
    <w:tbl>
      <w:tblPr>
        <w:tblStyle w:val="ae"/>
        <w:tblW w:w="0" w:type="auto"/>
        <w:tblLayout w:type="fixed"/>
        <w:tblLook w:val="04A0" w:firstRow="1" w:lastRow="0" w:firstColumn="1" w:lastColumn="0" w:noHBand="0" w:noVBand="1"/>
      </w:tblPr>
      <w:tblGrid>
        <w:gridCol w:w="7481"/>
        <w:gridCol w:w="7482"/>
      </w:tblGrid>
      <w:tr w:rsidR="00D41883" w:rsidTr="00D41883">
        <w:tc>
          <w:tcPr>
            <w:tcW w:w="7481" w:type="dxa"/>
          </w:tcPr>
          <w:p w:rsidR="00D41883" w:rsidRDefault="00D41883" w:rsidP="00D41883">
            <w:pPr>
              <w:spacing w:line="240" w:lineRule="atLeast"/>
              <w:jc w:val="center"/>
              <w:rPr>
                <w:sz w:val="28"/>
                <w:szCs w:val="28"/>
              </w:rPr>
            </w:pPr>
          </w:p>
        </w:tc>
        <w:tc>
          <w:tcPr>
            <w:tcW w:w="7482" w:type="dxa"/>
          </w:tcPr>
          <w:p w:rsidR="00D41883" w:rsidRPr="001C0F15" w:rsidRDefault="00D41883" w:rsidP="00D41883">
            <w:pPr>
              <w:spacing w:line="240" w:lineRule="atLeast"/>
              <w:rPr>
                <w:sz w:val="28"/>
                <w:szCs w:val="28"/>
              </w:rPr>
            </w:pPr>
            <w:r w:rsidRPr="001C0F15">
              <w:rPr>
                <w:sz w:val="28"/>
                <w:szCs w:val="28"/>
              </w:rPr>
              <w:t>ПРИЛОЖЕНИЕ № </w:t>
            </w:r>
            <w:r>
              <w:rPr>
                <w:sz w:val="28"/>
                <w:szCs w:val="28"/>
              </w:rPr>
              <w:t>2</w:t>
            </w:r>
          </w:p>
          <w:p w:rsidR="00D41883" w:rsidRPr="001C0F15" w:rsidRDefault="00D41883" w:rsidP="00D41883">
            <w:pPr>
              <w:keepNext/>
              <w:tabs>
                <w:tab w:val="left" w:pos="7833"/>
                <w:tab w:val="left" w:pos="7975"/>
                <w:tab w:val="left" w:pos="9750"/>
              </w:tabs>
              <w:outlineLvl w:val="0"/>
              <w:rPr>
                <w:sz w:val="28"/>
                <w:szCs w:val="28"/>
              </w:rPr>
            </w:pPr>
            <w:r w:rsidRPr="001C0F15">
              <w:rPr>
                <w:sz w:val="28"/>
                <w:szCs w:val="28"/>
              </w:rPr>
              <w:t>к целевой программе «Повышение безопасности дорожного</w:t>
            </w:r>
          </w:p>
          <w:p w:rsidR="00D41883" w:rsidRDefault="00D41883" w:rsidP="00D41883">
            <w:pPr>
              <w:keepNext/>
              <w:tabs>
                <w:tab w:val="left" w:pos="6900"/>
                <w:tab w:val="left" w:pos="7833"/>
                <w:tab w:val="left" w:pos="7975"/>
                <w:tab w:val="left" w:pos="9750"/>
              </w:tabs>
              <w:outlineLvl w:val="0"/>
              <w:rPr>
                <w:sz w:val="28"/>
                <w:szCs w:val="28"/>
              </w:rPr>
            </w:pPr>
            <w:r w:rsidRPr="001C0F15">
              <w:rPr>
                <w:sz w:val="28"/>
                <w:szCs w:val="28"/>
              </w:rPr>
              <w:t>движения в Мамадышском муниципальном районе                                       Республики Татарстан на  20</w:t>
            </w:r>
            <w:r>
              <w:rPr>
                <w:sz w:val="28"/>
                <w:szCs w:val="28"/>
              </w:rPr>
              <w:t>20</w:t>
            </w:r>
            <w:r w:rsidRPr="001C0F15">
              <w:rPr>
                <w:sz w:val="28"/>
                <w:szCs w:val="28"/>
              </w:rPr>
              <w:t xml:space="preserve"> г»                                                                                                                                                                                                                                                                                                                             </w:t>
            </w:r>
          </w:p>
        </w:tc>
      </w:tr>
    </w:tbl>
    <w:p w:rsidR="005911FE" w:rsidRPr="001C0F15" w:rsidRDefault="005911FE" w:rsidP="005B79BD">
      <w:pPr>
        <w:jc w:val="right"/>
        <w:rPr>
          <w:sz w:val="28"/>
          <w:szCs w:val="28"/>
        </w:rPr>
      </w:pPr>
      <w:r w:rsidRPr="001C0F15">
        <w:rPr>
          <w:sz w:val="28"/>
          <w:szCs w:val="28"/>
        </w:rPr>
        <w:tab/>
        <w:t xml:space="preserve">                                                                             </w:t>
      </w:r>
      <w:r w:rsidR="005B79BD" w:rsidRPr="001C0F15">
        <w:rPr>
          <w:sz w:val="28"/>
          <w:szCs w:val="28"/>
        </w:rPr>
        <w:t xml:space="preserve">                              </w:t>
      </w:r>
    </w:p>
    <w:p w:rsidR="005911FE" w:rsidRPr="001C0F15" w:rsidRDefault="005911FE" w:rsidP="005911FE">
      <w:pPr>
        <w:autoSpaceDE w:val="0"/>
        <w:autoSpaceDN w:val="0"/>
        <w:adjustRightInd w:val="0"/>
        <w:jc w:val="center"/>
        <w:rPr>
          <w:bCs/>
          <w:sz w:val="28"/>
          <w:szCs w:val="28"/>
        </w:rPr>
      </w:pPr>
      <w:r w:rsidRPr="001C0F15">
        <w:rPr>
          <w:bCs/>
          <w:sz w:val="28"/>
          <w:szCs w:val="28"/>
        </w:rPr>
        <w:t xml:space="preserve">МЕРОПРИЯТИЯ, НАПРАВЛЕННЫЕ НА РАЗВИТИЕ СИСТЕМЫ ПРЕДУПРЕЖДЕНИЯ </w:t>
      </w:r>
    </w:p>
    <w:p w:rsidR="005911FE" w:rsidRPr="001C0F15" w:rsidRDefault="005911FE" w:rsidP="005911FE">
      <w:pPr>
        <w:autoSpaceDE w:val="0"/>
        <w:autoSpaceDN w:val="0"/>
        <w:adjustRightInd w:val="0"/>
        <w:jc w:val="center"/>
        <w:rPr>
          <w:bCs/>
          <w:sz w:val="28"/>
          <w:szCs w:val="28"/>
        </w:rPr>
      </w:pPr>
      <w:r w:rsidRPr="001C0F15">
        <w:rPr>
          <w:bCs/>
          <w:sz w:val="28"/>
          <w:szCs w:val="28"/>
        </w:rPr>
        <w:t>ОПАСНОГО ПОВЕДЕНИЯ УЧАСТНИКОВ</w:t>
      </w:r>
    </w:p>
    <w:p w:rsidR="005911FE" w:rsidRPr="001C0F15" w:rsidRDefault="005911FE" w:rsidP="005911FE">
      <w:pPr>
        <w:autoSpaceDE w:val="0"/>
        <w:autoSpaceDN w:val="0"/>
        <w:adjustRightInd w:val="0"/>
        <w:jc w:val="center"/>
        <w:rPr>
          <w:bCs/>
          <w:sz w:val="28"/>
          <w:szCs w:val="28"/>
        </w:rPr>
      </w:pPr>
      <w:r w:rsidRPr="001C0F15">
        <w:rPr>
          <w:bCs/>
          <w:sz w:val="28"/>
          <w:szCs w:val="28"/>
        </w:rPr>
        <w:t>ДОРОЖНОГО ДВИЖЕНИЯ</w:t>
      </w:r>
    </w:p>
    <w:p w:rsidR="005911FE" w:rsidRPr="001C0F15" w:rsidRDefault="005911FE" w:rsidP="00D41883">
      <w:pPr>
        <w:autoSpaceDE w:val="0"/>
        <w:autoSpaceDN w:val="0"/>
        <w:adjustRightInd w:val="0"/>
        <w:jc w:val="right"/>
        <w:rPr>
          <w:sz w:val="28"/>
          <w:szCs w:val="28"/>
        </w:rPr>
      </w:pPr>
      <w:r w:rsidRPr="001C0F15">
        <w:rPr>
          <w:sz w:val="28"/>
          <w:szCs w:val="28"/>
        </w:rPr>
        <w:t xml:space="preserve">                                                         (млн. рублей) </w:t>
      </w:r>
    </w:p>
    <w:tbl>
      <w:tblPr>
        <w:tblW w:w="25365" w:type="dxa"/>
        <w:tblInd w:w="70" w:type="dxa"/>
        <w:tblLayout w:type="fixed"/>
        <w:tblCellMar>
          <w:left w:w="70" w:type="dxa"/>
          <w:right w:w="70" w:type="dxa"/>
        </w:tblCellMar>
        <w:tblLook w:val="04A0" w:firstRow="1" w:lastRow="0" w:firstColumn="1" w:lastColumn="0" w:noHBand="0" w:noVBand="1"/>
      </w:tblPr>
      <w:tblGrid>
        <w:gridCol w:w="852"/>
        <w:gridCol w:w="4537"/>
        <w:gridCol w:w="9"/>
        <w:gridCol w:w="1051"/>
        <w:gridCol w:w="1350"/>
        <w:gridCol w:w="61"/>
        <w:gridCol w:w="80"/>
        <w:gridCol w:w="1134"/>
        <w:gridCol w:w="62"/>
        <w:gridCol w:w="1453"/>
        <w:gridCol w:w="3367"/>
        <w:gridCol w:w="1346"/>
        <w:gridCol w:w="3575"/>
        <w:gridCol w:w="3244"/>
        <w:gridCol w:w="3244"/>
      </w:tblGrid>
      <w:tr w:rsidR="005911FE" w:rsidRPr="001C0F15" w:rsidTr="006E0F82">
        <w:trPr>
          <w:gridAfter w:val="3"/>
          <w:wAfter w:w="10063" w:type="dxa"/>
          <w:cantSplit/>
          <w:trHeight w:val="240"/>
        </w:trPr>
        <w:tc>
          <w:tcPr>
            <w:tcW w:w="852"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ind w:right="-115"/>
              <w:jc w:val="center"/>
              <w:rPr>
                <w:sz w:val="28"/>
                <w:szCs w:val="28"/>
              </w:rPr>
            </w:pPr>
            <w:r w:rsidRPr="001C0F15">
              <w:rPr>
                <w:sz w:val="28"/>
                <w:szCs w:val="28"/>
              </w:rPr>
              <w:t>№</w:t>
            </w:r>
            <w:r w:rsidRPr="001C0F15">
              <w:rPr>
                <w:sz w:val="28"/>
                <w:szCs w:val="28"/>
              </w:rPr>
              <w:br/>
              <w:t xml:space="preserve">по ФЦП </w:t>
            </w:r>
            <w:r w:rsidRPr="001C0F15">
              <w:rPr>
                <w:sz w:val="28"/>
                <w:szCs w:val="28"/>
              </w:rPr>
              <w:br/>
            </w:r>
          </w:p>
        </w:tc>
        <w:tc>
          <w:tcPr>
            <w:tcW w:w="454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Наименование   </w:t>
            </w:r>
            <w:r w:rsidRPr="001C0F15">
              <w:rPr>
                <w:sz w:val="28"/>
                <w:szCs w:val="28"/>
              </w:rPr>
              <w:br/>
              <w:t>мероприятия</w:t>
            </w:r>
          </w:p>
        </w:tc>
        <w:tc>
          <w:tcPr>
            <w:tcW w:w="1051"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Срок        испол-</w:t>
            </w:r>
            <w:r w:rsidRPr="001C0F15">
              <w:rPr>
                <w:sz w:val="28"/>
                <w:szCs w:val="28"/>
              </w:rPr>
              <w:br/>
              <w:t>нения</w:t>
            </w:r>
          </w:p>
        </w:tc>
        <w:tc>
          <w:tcPr>
            <w:tcW w:w="1411"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Общий </w:t>
            </w:r>
            <w:r w:rsidRPr="001C0F15">
              <w:rPr>
                <w:sz w:val="28"/>
                <w:szCs w:val="28"/>
              </w:rPr>
              <w:br/>
              <w:t xml:space="preserve">объем </w:t>
            </w:r>
            <w:r w:rsidRPr="001C0F15">
              <w:rPr>
                <w:sz w:val="28"/>
                <w:szCs w:val="28"/>
              </w:rPr>
              <w:br/>
              <w:t xml:space="preserve">финан- </w:t>
            </w:r>
            <w:r w:rsidRPr="001C0F15">
              <w:rPr>
                <w:sz w:val="28"/>
                <w:szCs w:val="28"/>
              </w:rPr>
              <w:br/>
              <w:t xml:space="preserve">сиро- </w:t>
            </w:r>
            <w:r w:rsidRPr="001C0F15">
              <w:rPr>
                <w:sz w:val="28"/>
                <w:szCs w:val="28"/>
              </w:rPr>
              <w:br/>
              <w:t>вания</w:t>
            </w:r>
          </w:p>
        </w:tc>
        <w:tc>
          <w:tcPr>
            <w:tcW w:w="2729" w:type="dxa"/>
            <w:gridSpan w:val="4"/>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Финансирование</w:t>
            </w:r>
          </w:p>
        </w:tc>
        <w:tc>
          <w:tcPr>
            <w:tcW w:w="3367"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Ответственные  за   исполнение</w:t>
            </w:r>
          </w:p>
        </w:tc>
        <w:tc>
          <w:tcPr>
            <w:tcW w:w="1346" w:type="dxa"/>
            <w:vMerge w:val="restart"/>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Приме</w:t>
            </w:r>
            <w:r w:rsidR="00DB27A1">
              <w:rPr>
                <w:sz w:val="28"/>
                <w:szCs w:val="28"/>
              </w:rPr>
              <w:t>-</w:t>
            </w:r>
            <w:r w:rsidRPr="001C0F15">
              <w:rPr>
                <w:sz w:val="28"/>
                <w:szCs w:val="28"/>
              </w:rPr>
              <w:t>чание</w:t>
            </w:r>
          </w:p>
        </w:tc>
      </w:tr>
      <w:tr w:rsidR="005911FE" w:rsidRPr="001C0F15" w:rsidTr="006E0F82">
        <w:trPr>
          <w:gridAfter w:val="3"/>
          <w:wAfter w:w="10063" w:type="dxa"/>
          <w:cantSplit/>
          <w:trHeight w:val="960"/>
        </w:trPr>
        <w:tc>
          <w:tcPr>
            <w:tcW w:w="852" w:type="dxa"/>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c>
          <w:tcPr>
            <w:tcW w:w="4546" w:type="dxa"/>
            <w:gridSpan w:val="2"/>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c>
          <w:tcPr>
            <w:tcW w:w="1051" w:type="dxa"/>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c>
          <w:tcPr>
            <w:tcW w:w="1411" w:type="dxa"/>
            <w:gridSpan w:val="2"/>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c>
          <w:tcPr>
            <w:tcW w:w="1214"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за счет</w:t>
            </w:r>
            <w:r w:rsidRPr="001C0F15">
              <w:rPr>
                <w:sz w:val="28"/>
                <w:szCs w:val="28"/>
              </w:rPr>
              <w:br/>
              <w:t>средств</w:t>
            </w:r>
            <w:r w:rsidRPr="001C0F15">
              <w:rPr>
                <w:sz w:val="28"/>
                <w:szCs w:val="28"/>
              </w:rPr>
              <w:br/>
              <w:t>местного бюджета</w:t>
            </w:r>
          </w:p>
        </w:tc>
        <w:tc>
          <w:tcPr>
            <w:tcW w:w="1515"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за счет</w:t>
            </w:r>
            <w:r w:rsidRPr="001C0F15">
              <w:rPr>
                <w:sz w:val="28"/>
                <w:szCs w:val="28"/>
              </w:rPr>
              <w:br/>
              <w:t>средств</w:t>
            </w:r>
            <w:r w:rsidRPr="001C0F15">
              <w:rPr>
                <w:sz w:val="28"/>
                <w:szCs w:val="28"/>
              </w:rPr>
              <w:br/>
              <w:t>внебюд-</w:t>
            </w:r>
            <w:r w:rsidRPr="001C0F15">
              <w:rPr>
                <w:sz w:val="28"/>
                <w:szCs w:val="28"/>
              </w:rPr>
              <w:br/>
              <w:t xml:space="preserve">жетных </w:t>
            </w:r>
            <w:r w:rsidRPr="001C0F15">
              <w:rPr>
                <w:sz w:val="28"/>
                <w:szCs w:val="28"/>
              </w:rPr>
              <w:br/>
              <w:t xml:space="preserve">источ- </w:t>
            </w:r>
            <w:r w:rsidRPr="001C0F15">
              <w:rPr>
                <w:sz w:val="28"/>
                <w:szCs w:val="28"/>
              </w:rPr>
              <w:br/>
              <w:t>ников</w:t>
            </w:r>
          </w:p>
        </w:tc>
        <w:tc>
          <w:tcPr>
            <w:tcW w:w="3367" w:type="dxa"/>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c>
          <w:tcPr>
            <w:tcW w:w="1346" w:type="dxa"/>
            <w:vMerge/>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1</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2</w:t>
            </w:r>
          </w:p>
        </w:tc>
        <w:tc>
          <w:tcPr>
            <w:tcW w:w="1051"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3</w:t>
            </w:r>
          </w:p>
        </w:tc>
        <w:tc>
          <w:tcPr>
            <w:tcW w:w="1411"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4</w:t>
            </w:r>
          </w:p>
        </w:tc>
        <w:tc>
          <w:tcPr>
            <w:tcW w:w="1214"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5</w:t>
            </w:r>
          </w:p>
        </w:tc>
        <w:tc>
          <w:tcPr>
            <w:tcW w:w="1515"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6</w:t>
            </w:r>
          </w:p>
        </w:tc>
        <w:tc>
          <w:tcPr>
            <w:tcW w:w="3367" w:type="dxa"/>
            <w:tcBorders>
              <w:top w:val="single" w:sz="6" w:space="0" w:color="auto"/>
              <w:left w:val="single" w:sz="6" w:space="0" w:color="auto"/>
              <w:bottom w:val="single" w:sz="6" w:space="0" w:color="auto"/>
              <w:right w:val="single" w:sz="4"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7</w:t>
            </w:r>
          </w:p>
        </w:tc>
        <w:tc>
          <w:tcPr>
            <w:tcW w:w="1346" w:type="dxa"/>
            <w:tcBorders>
              <w:top w:val="single" w:sz="6" w:space="0" w:color="auto"/>
              <w:left w:val="single" w:sz="4" w:space="0" w:color="auto"/>
              <w:bottom w:val="single" w:sz="6" w:space="0" w:color="auto"/>
              <w:right w:val="single" w:sz="6" w:space="0" w:color="auto"/>
            </w:tcBorders>
            <w:hideMark/>
          </w:tcPr>
          <w:p w:rsidR="005911FE" w:rsidRPr="001C0F15" w:rsidRDefault="005911FE" w:rsidP="005911FE">
            <w:pPr>
              <w:autoSpaceDE w:val="0"/>
              <w:autoSpaceDN w:val="0"/>
              <w:adjustRightInd w:val="0"/>
              <w:ind w:left="-70" w:right="-116"/>
              <w:jc w:val="center"/>
              <w:rPr>
                <w:sz w:val="28"/>
                <w:szCs w:val="28"/>
              </w:rPr>
            </w:pPr>
            <w:r w:rsidRPr="001C0F15">
              <w:rPr>
                <w:sz w:val="28"/>
                <w:szCs w:val="28"/>
              </w:rPr>
              <w:t>8</w:t>
            </w: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Цель: сокращение смертности от ДТП и количества ДТП с пострадавшими</w:t>
            </w:r>
          </w:p>
        </w:tc>
        <w:tc>
          <w:tcPr>
            <w:tcW w:w="1346" w:type="dxa"/>
            <w:tcBorders>
              <w:top w:val="single" w:sz="6" w:space="0" w:color="auto"/>
              <w:left w:val="single" w:sz="4"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4"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1. Предотвращение дорожно-транспортных происшествий, вероятность гибели                                                           в которых наиболее высока</w:t>
            </w:r>
          </w:p>
        </w:tc>
        <w:tc>
          <w:tcPr>
            <w:tcW w:w="1346" w:type="dxa"/>
            <w:tcBorders>
              <w:top w:val="single" w:sz="6" w:space="0" w:color="auto"/>
              <w:left w:val="single" w:sz="4" w:space="0" w:color="auto"/>
              <w:bottom w:val="single" w:sz="6" w:space="0" w:color="auto"/>
              <w:right w:val="single" w:sz="6" w:space="0" w:color="auto"/>
            </w:tcBorders>
          </w:tcPr>
          <w:p w:rsidR="005911FE" w:rsidRPr="001C0F15" w:rsidRDefault="005911FE" w:rsidP="005911FE">
            <w:pPr>
              <w:autoSpaceDE w:val="0"/>
              <w:autoSpaceDN w:val="0"/>
              <w:adjustRightInd w:val="0"/>
              <w:rPr>
                <w:sz w:val="28"/>
                <w:szCs w:val="28"/>
              </w:rPr>
            </w:pPr>
          </w:p>
        </w:tc>
      </w:tr>
      <w:tr w:rsidR="005911FE" w:rsidRPr="001C0F15" w:rsidTr="006E0F82">
        <w:trPr>
          <w:gridAfter w:val="3"/>
          <w:wAfter w:w="10063" w:type="dxa"/>
          <w:cantSplit/>
          <w:trHeight w:val="240"/>
        </w:trPr>
        <w:tc>
          <w:tcPr>
            <w:tcW w:w="852" w:type="dxa"/>
            <w:tcBorders>
              <w:top w:val="single" w:sz="4"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1.1.</w:t>
            </w:r>
          </w:p>
        </w:tc>
        <w:tc>
          <w:tcPr>
            <w:tcW w:w="4546" w:type="dxa"/>
            <w:gridSpan w:val="2"/>
            <w:tcBorders>
              <w:top w:val="single" w:sz="4"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Обеспечить контроль за соблюдением участниками дорожного движения установленных норм и правил в сфере обеспечения безопасности дорожного движения</w:t>
            </w:r>
          </w:p>
        </w:tc>
        <w:tc>
          <w:tcPr>
            <w:tcW w:w="1051" w:type="dxa"/>
            <w:tcBorders>
              <w:top w:val="single" w:sz="4"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4" w:space="0" w:color="auto"/>
              <w:left w:val="single" w:sz="6" w:space="0" w:color="auto"/>
              <w:bottom w:val="single" w:sz="6" w:space="0" w:color="auto"/>
              <w:right w:val="single" w:sz="6" w:space="0" w:color="auto"/>
            </w:tcBorders>
            <w:vAlign w:val="center"/>
            <w:hideMark/>
          </w:tcPr>
          <w:p w:rsidR="005911FE" w:rsidRPr="001C0F15" w:rsidRDefault="005911FE" w:rsidP="00D41883">
            <w:pPr>
              <w:autoSpaceDE w:val="0"/>
              <w:autoSpaceDN w:val="0"/>
              <w:adjustRightInd w:val="0"/>
              <w:jc w:val="center"/>
              <w:rPr>
                <w:sz w:val="28"/>
                <w:szCs w:val="28"/>
              </w:rPr>
            </w:pPr>
            <w:r w:rsidRPr="001C0F15">
              <w:rPr>
                <w:sz w:val="28"/>
                <w:szCs w:val="28"/>
              </w:rPr>
              <w:t>Без матери</w:t>
            </w:r>
            <w:r w:rsidR="00D41883">
              <w:rPr>
                <w:sz w:val="28"/>
                <w:szCs w:val="28"/>
              </w:rPr>
              <w:t>-</w:t>
            </w:r>
            <w:r w:rsidRPr="001C0F15">
              <w:rPr>
                <w:sz w:val="28"/>
                <w:szCs w:val="28"/>
              </w:rPr>
              <w:t>альных затрат</w:t>
            </w:r>
          </w:p>
        </w:tc>
        <w:tc>
          <w:tcPr>
            <w:tcW w:w="1214" w:type="dxa"/>
            <w:gridSpan w:val="2"/>
            <w:tcBorders>
              <w:top w:val="single" w:sz="4"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4"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4"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Мамадышского муници-пального  района </w:t>
            </w:r>
          </w:p>
        </w:tc>
        <w:tc>
          <w:tcPr>
            <w:tcW w:w="1346" w:type="dxa"/>
            <w:tcBorders>
              <w:top w:val="single" w:sz="4"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lastRenderedPageBreak/>
              <w:t>1.2.</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Принять участие в республиканской программе  по созднию (модернизи-ции) и оснащении в муниципальных образованиях РТ центры видеофикса-ции нарушений Правил дорожного движения и обеспечить их функционирование</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both"/>
              <w:rPr>
                <w:sz w:val="28"/>
                <w:szCs w:val="28"/>
              </w:rPr>
            </w:pPr>
            <w:r w:rsidRPr="001C0F15">
              <w:rPr>
                <w:sz w:val="28"/>
                <w:szCs w:val="28"/>
              </w:rPr>
              <w:t xml:space="preserve">Комиссия по обеспече-нию  безопасности дорожного движения ИК муниципального района </w:t>
            </w:r>
          </w:p>
        </w:tc>
        <w:tc>
          <w:tcPr>
            <w:tcW w:w="1346"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2. Обеспечение безопасного участия детей в дорожном движении</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rPr>
                <w:sz w:val="28"/>
                <w:szCs w:val="28"/>
              </w:rPr>
            </w:pPr>
            <w:r w:rsidRPr="001C0F15">
              <w:rPr>
                <w:sz w:val="28"/>
                <w:szCs w:val="28"/>
              </w:rPr>
              <w:t>2.1.</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rPr>
                <w:sz w:val="28"/>
                <w:szCs w:val="28"/>
              </w:rPr>
            </w:pPr>
            <w:r w:rsidRPr="001C0F15">
              <w:rPr>
                <w:sz w:val="28"/>
                <w:szCs w:val="28"/>
              </w:rPr>
              <w:t xml:space="preserve">Введение  обязательного  обучения навыкам  безопасности   дорожного движения       в       дошкольных образовательных   учреждениях   и начальной школе                  </w:t>
            </w:r>
          </w:p>
        </w:tc>
        <w:tc>
          <w:tcPr>
            <w:tcW w:w="1051"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Исполнительный комитет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2.2.</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Реализация     мероприятий     по пропаганде безопасности дорожного движения   (создание   в   школах уголков,   стендов   безопасности дорожного  движения,   проведение конкурсов, викторин  по  </w:t>
            </w:r>
            <w:hyperlink r:id="rId10" w:history="1">
              <w:r w:rsidRPr="001C0F15">
                <w:rPr>
                  <w:color w:val="000000" w:themeColor="text1"/>
                  <w:sz w:val="28"/>
                  <w:szCs w:val="28"/>
                </w:rPr>
                <w:t>Правилам</w:t>
              </w:r>
            </w:hyperlink>
            <w:r w:rsidRPr="001C0F15">
              <w:rPr>
                <w:sz w:val="28"/>
                <w:szCs w:val="28"/>
              </w:rPr>
              <w:t xml:space="preserve">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p w:rsidR="005911FE" w:rsidRPr="001C0F15" w:rsidRDefault="005911FE" w:rsidP="005911FE">
            <w:pPr>
              <w:autoSpaceDE w:val="0"/>
              <w:autoSpaceDN w:val="0"/>
              <w:adjustRightInd w:val="0"/>
              <w:jc w:val="center"/>
              <w:rPr>
                <w:sz w:val="28"/>
                <w:szCs w:val="28"/>
              </w:rPr>
            </w:pPr>
          </w:p>
          <w:p w:rsidR="005911FE" w:rsidRPr="001C0F15" w:rsidRDefault="005911FE" w:rsidP="005911FE">
            <w:pPr>
              <w:autoSpaceDE w:val="0"/>
              <w:autoSpaceDN w:val="0"/>
              <w:adjustRightInd w:val="0"/>
              <w:jc w:val="center"/>
              <w:rPr>
                <w:sz w:val="28"/>
                <w:szCs w:val="28"/>
              </w:rPr>
            </w:pPr>
            <w:r w:rsidRPr="001C0F15">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2,3.</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Создание   и обновление "Паспортов  дорожной безопасности     образовательного учреждения" и детских учреждений"</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lastRenderedPageBreak/>
              <w:t>2,4.</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Проведение районного конкурса на лучшее образовательное учрежде-ние по организации работы с детьми по профилактике детского дорожно-транспортного травматизма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w:t>
            </w:r>
            <w:r w:rsidRPr="001C0F15">
              <w:rPr>
                <w:sz w:val="28"/>
                <w:szCs w:val="28"/>
              </w:rPr>
              <w:br/>
              <w:t>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 </w:t>
            </w:r>
          </w:p>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Исполнительный комитет                  района,   МУ «Отдел образования исполкома района»  </w:t>
            </w:r>
          </w:p>
        </w:tc>
        <w:tc>
          <w:tcPr>
            <w:tcW w:w="1346" w:type="dxa"/>
            <w:tcBorders>
              <w:top w:val="single" w:sz="6" w:space="0" w:color="auto"/>
              <w:left w:val="single" w:sz="6" w:space="0" w:color="auto"/>
              <w:bottom w:val="single" w:sz="4"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2.5.</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 xml:space="preserve">Организация  в   школах   кружков "Юный   инспектор    безопасности дорожного движения"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p w:rsidR="005911FE" w:rsidRPr="001C0F15" w:rsidRDefault="00D41883"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4" w:space="0" w:color="auto"/>
              <w:bottom w:val="single" w:sz="4" w:space="0" w:color="auto"/>
              <w:right w:val="single" w:sz="4"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2.6</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Проведение  городского   конкурса юных     инспекторов     движения "Безопасное     колесо"     среди муниципальных     образовательных учреждений города</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4"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2.7.</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 xml:space="preserve">Проведение  мониторинга исполь-зования  учащимися муниципаль-ных общеобразовательных учреждений    светоотражающих фликеров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муниципаль-ного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2.8.</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Изготовление  и распространение   </w:t>
            </w:r>
            <w:r w:rsidRPr="001C0F15">
              <w:rPr>
                <w:sz w:val="28"/>
                <w:szCs w:val="28"/>
              </w:rPr>
              <w:br/>
              <w:t>световозвращающих  приспособ-лений среди дошкольников</w:t>
            </w:r>
            <w:r w:rsidRPr="001C0F15">
              <w:rPr>
                <w:sz w:val="28"/>
                <w:szCs w:val="28"/>
              </w:rPr>
              <w:br/>
              <w:t xml:space="preserve">и учащихся младших классов           </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lastRenderedPageBreak/>
              <w:t>2.9.</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Повышать квалификацию преподавательского состава образовательных учреждений, учреждений системы дополнительного образования и дошкольных образовательных учреждений в сфере формирования у детей навыков безопасного участия в дорожном движении</w:t>
            </w:r>
          </w:p>
        </w:tc>
        <w:tc>
          <w:tcPr>
            <w:tcW w:w="1051"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515"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615"/>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color w:val="000000"/>
                <w:sz w:val="28"/>
                <w:szCs w:val="28"/>
              </w:rPr>
              <w:t xml:space="preserve">3. </w:t>
            </w:r>
            <w:r w:rsidRPr="001C0F15">
              <w:rPr>
                <w:sz w:val="28"/>
                <w:szCs w:val="28"/>
              </w:rPr>
              <w:t>Снижение тяжести травм в ДТП</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6E0F82">
        <w:trPr>
          <w:gridAfter w:val="3"/>
          <w:wAfter w:w="10063" w:type="dxa"/>
          <w:cantSplit/>
          <w:trHeight w:val="1371"/>
        </w:trPr>
        <w:tc>
          <w:tcPr>
            <w:tcW w:w="852" w:type="dxa"/>
            <w:tcBorders>
              <w:top w:val="single" w:sz="6" w:space="0" w:color="auto"/>
              <w:left w:val="single" w:sz="6" w:space="0" w:color="auto"/>
              <w:bottom w:val="nil"/>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3.1</w:t>
            </w:r>
          </w:p>
        </w:tc>
        <w:tc>
          <w:tcPr>
            <w:tcW w:w="4546" w:type="dxa"/>
            <w:gridSpan w:val="2"/>
            <w:tcBorders>
              <w:top w:val="single" w:sz="6" w:space="0" w:color="auto"/>
              <w:left w:val="single" w:sz="6" w:space="0" w:color="auto"/>
              <w:bottom w:val="nil"/>
              <w:right w:val="single" w:sz="6" w:space="0" w:color="auto"/>
            </w:tcBorders>
          </w:tcPr>
          <w:p w:rsidR="005911FE" w:rsidRPr="001C0F15" w:rsidRDefault="005911FE" w:rsidP="00DB27A1">
            <w:pPr>
              <w:autoSpaceDE w:val="0"/>
              <w:autoSpaceDN w:val="0"/>
              <w:adjustRightInd w:val="0"/>
              <w:jc w:val="both"/>
              <w:rPr>
                <w:sz w:val="28"/>
                <w:szCs w:val="28"/>
              </w:rPr>
            </w:pPr>
            <w:r w:rsidRPr="001C0F15">
              <w:rPr>
                <w:sz w:val="28"/>
                <w:szCs w:val="28"/>
              </w:rPr>
              <w:t xml:space="preserve">Приведение в нормативное состояние дорожно </w:t>
            </w:r>
            <w:r w:rsidR="00AC17C8">
              <w:rPr>
                <w:sz w:val="28"/>
                <w:szCs w:val="28"/>
              </w:rPr>
              <w:t xml:space="preserve">- </w:t>
            </w:r>
            <w:r w:rsidRPr="001C0F15">
              <w:rPr>
                <w:sz w:val="28"/>
                <w:szCs w:val="28"/>
              </w:rPr>
              <w:t>уличной сети населенных пунктов за счет средств муниципального дорожного фонда:</w:t>
            </w:r>
          </w:p>
        </w:tc>
        <w:tc>
          <w:tcPr>
            <w:tcW w:w="1051" w:type="dxa"/>
            <w:tcBorders>
              <w:top w:val="single" w:sz="6" w:space="0" w:color="auto"/>
              <w:left w:val="single" w:sz="6" w:space="0" w:color="auto"/>
              <w:bottom w:val="nil"/>
              <w:right w:val="single" w:sz="6" w:space="0" w:color="auto"/>
            </w:tcBorders>
            <w:vAlign w:val="center"/>
            <w:hideMark/>
          </w:tcPr>
          <w:p w:rsidR="005911FE" w:rsidRPr="001C0F15" w:rsidRDefault="00DB27A1" w:rsidP="00DB27A1">
            <w:pPr>
              <w:autoSpaceDE w:val="0"/>
              <w:autoSpaceDN w:val="0"/>
              <w:adjustRightInd w:val="0"/>
              <w:jc w:val="center"/>
              <w:rPr>
                <w:sz w:val="28"/>
                <w:szCs w:val="28"/>
              </w:rPr>
            </w:pPr>
            <w:r>
              <w:rPr>
                <w:sz w:val="28"/>
                <w:szCs w:val="28"/>
              </w:rPr>
              <w:t>2020</w:t>
            </w:r>
            <w:r w:rsidR="005911FE" w:rsidRPr="001C0F15">
              <w:rPr>
                <w:sz w:val="28"/>
                <w:szCs w:val="28"/>
              </w:rPr>
              <w:t xml:space="preserve"> год</w:t>
            </w:r>
          </w:p>
        </w:tc>
        <w:tc>
          <w:tcPr>
            <w:tcW w:w="1411" w:type="dxa"/>
            <w:gridSpan w:val="2"/>
            <w:tcBorders>
              <w:top w:val="single" w:sz="6" w:space="0" w:color="auto"/>
              <w:left w:val="single" w:sz="6" w:space="0" w:color="auto"/>
              <w:bottom w:val="nil"/>
              <w:right w:val="single" w:sz="6" w:space="0" w:color="auto"/>
            </w:tcBorders>
            <w:vAlign w:val="center"/>
            <w:hideMark/>
          </w:tcPr>
          <w:p w:rsidR="005911FE" w:rsidRPr="00AC17C8" w:rsidRDefault="00AC17C8" w:rsidP="005911FE">
            <w:pPr>
              <w:autoSpaceDE w:val="0"/>
              <w:autoSpaceDN w:val="0"/>
              <w:adjustRightInd w:val="0"/>
              <w:jc w:val="center"/>
              <w:rPr>
                <w:sz w:val="28"/>
                <w:szCs w:val="28"/>
              </w:rPr>
            </w:pPr>
            <w:r w:rsidRPr="00AC17C8">
              <w:rPr>
                <w:sz w:val="28"/>
                <w:szCs w:val="28"/>
              </w:rPr>
              <w:t>25,800</w:t>
            </w:r>
          </w:p>
        </w:tc>
        <w:tc>
          <w:tcPr>
            <w:tcW w:w="1276" w:type="dxa"/>
            <w:gridSpan w:val="3"/>
            <w:tcBorders>
              <w:top w:val="single" w:sz="6" w:space="0" w:color="auto"/>
              <w:left w:val="single" w:sz="6" w:space="0" w:color="auto"/>
              <w:bottom w:val="nil"/>
              <w:right w:val="single" w:sz="6" w:space="0" w:color="auto"/>
            </w:tcBorders>
            <w:vAlign w:val="center"/>
            <w:hideMark/>
          </w:tcPr>
          <w:p w:rsidR="005911FE" w:rsidRPr="00AC17C8" w:rsidRDefault="00AC17C8" w:rsidP="005911FE">
            <w:pPr>
              <w:autoSpaceDE w:val="0"/>
              <w:autoSpaceDN w:val="0"/>
              <w:adjustRightInd w:val="0"/>
              <w:jc w:val="center"/>
              <w:rPr>
                <w:sz w:val="28"/>
                <w:szCs w:val="28"/>
              </w:rPr>
            </w:pPr>
            <w:r w:rsidRPr="00AC17C8">
              <w:rPr>
                <w:sz w:val="28"/>
                <w:szCs w:val="28"/>
              </w:rPr>
              <w:t>25,800</w:t>
            </w:r>
          </w:p>
        </w:tc>
        <w:tc>
          <w:tcPr>
            <w:tcW w:w="1453" w:type="dxa"/>
            <w:tcBorders>
              <w:top w:val="single" w:sz="6" w:space="0" w:color="auto"/>
              <w:left w:val="single" w:sz="6" w:space="0" w:color="auto"/>
              <w:bottom w:val="nil"/>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nil"/>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Исполнительный комитет                  Мамадышского района</w:t>
            </w:r>
          </w:p>
        </w:tc>
        <w:tc>
          <w:tcPr>
            <w:tcW w:w="1346" w:type="dxa"/>
            <w:tcBorders>
              <w:top w:val="single" w:sz="6" w:space="0" w:color="auto"/>
              <w:left w:val="single" w:sz="6" w:space="0" w:color="auto"/>
              <w:bottom w:val="nil"/>
              <w:right w:val="single" w:sz="6" w:space="0" w:color="auto"/>
            </w:tcBorders>
            <w:vAlign w:val="center"/>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366"/>
        </w:trPr>
        <w:tc>
          <w:tcPr>
            <w:tcW w:w="15302" w:type="dxa"/>
            <w:gridSpan w:val="12"/>
            <w:tcBorders>
              <w:top w:val="single" w:sz="6" w:space="0" w:color="auto"/>
              <w:left w:val="single" w:sz="6" w:space="0" w:color="auto"/>
              <w:bottom w:val="nil"/>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 xml:space="preserve">4. Совершенствование системы управления деятельностью по повышению </w:t>
            </w:r>
          </w:p>
          <w:p w:rsidR="005911FE" w:rsidRPr="001C0F15" w:rsidRDefault="005911FE" w:rsidP="005911FE">
            <w:pPr>
              <w:autoSpaceDE w:val="0"/>
              <w:autoSpaceDN w:val="0"/>
              <w:adjustRightInd w:val="0"/>
              <w:jc w:val="center"/>
              <w:rPr>
                <w:sz w:val="28"/>
                <w:szCs w:val="28"/>
              </w:rPr>
            </w:pPr>
            <w:r w:rsidRPr="001C0F15">
              <w:rPr>
                <w:sz w:val="28"/>
                <w:szCs w:val="28"/>
              </w:rPr>
              <w:t>безопасности дорожного движения</w:t>
            </w: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4.1.</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jc w:val="both"/>
              <w:rPr>
                <w:sz w:val="28"/>
                <w:szCs w:val="28"/>
              </w:rPr>
            </w:pPr>
            <w:r w:rsidRPr="001C0F15">
              <w:rPr>
                <w:sz w:val="28"/>
                <w:szCs w:val="28"/>
              </w:rPr>
              <w:t>Установка знаков ограничения скорости  движения, нанесение дорожной разметки, и оборудования искусственных неровностей, ямочный ремонт.</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DB27A1">
            <w:pPr>
              <w:autoSpaceDE w:val="0"/>
              <w:autoSpaceDN w:val="0"/>
              <w:adjustRightInd w:val="0"/>
              <w:jc w:val="center"/>
              <w:rPr>
                <w:sz w:val="28"/>
                <w:szCs w:val="28"/>
              </w:rPr>
            </w:pPr>
            <w:r>
              <w:rPr>
                <w:sz w:val="28"/>
                <w:szCs w:val="28"/>
              </w:rPr>
              <w:t>2020</w:t>
            </w:r>
            <w:r w:rsidR="005911FE"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AC17C8" w:rsidRDefault="005911FE" w:rsidP="005911FE">
            <w:pPr>
              <w:autoSpaceDE w:val="0"/>
              <w:autoSpaceDN w:val="0"/>
              <w:adjustRightInd w:val="0"/>
              <w:jc w:val="center"/>
              <w:rPr>
                <w:sz w:val="28"/>
                <w:szCs w:val="28"/>
              </w:rPr>
            </w:pPr>
            <w:r w:rsidRPr="00AC17C8">
              <w:rPr>
                <w:sz w:val="28"/>
                <w:szCs w:val="28"/>
              </w:rPr>
              <w:t>1,700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5911FE" w:rsidRPr="00AC17C8" w:rsidRDefault="005911FE" w:rsidP="005911FE">
            <w:pPr>
              <w:autoSpaceDE w:val="0"/>
              <w:autoSpaceDN w:val="0"/>
              <w:adjustRightInd w:val="0"/>
              <w:jc w:val="center"/>
              <w:rPr>
                <w:sz w:val="28"/>
                <w:szCs w:val="28"/>
              </w:rPr>
            </w:pPr>
            <w:r w:rsidRPr="00AC17C8">
              <w:rPr>
                <w:sz w:val="28"/>
                <w:szCs w:val="28"/>
              </w:rPr>
              <w:t>1,700</w:t>
            </w: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4.2.</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AC17C8">
            <w:pPr>
              <w:autoSpaceDE w:val="0"/>
              <w:autoSpaceDN w:val="0"/>
              <w:adjustRightInd w:val="0"/>
              <w:jc w:val="both"/>
              <w:rPr>
                <w:sz w:val="28"/>
                <w:szCs w:val="28"/>
              </w:rPr>
            </w:pPr>
            <w:r w:rsidRPr="001C0F15">
              <w:rPr>
                <w:sz w:val="28"/>
                <w:szCs w:val="28"/>
              </w:rPr>
              <w:t xml:space="preserve">Устройство </w:t>
            </w:r>
            <w:r w:rsidR="00AC17C8">
              <w:rPr>
                <w:sz w:val="28"/>
                <w:szCs w:val="28"/>
              </w:rPr>
              <w:t xml:space="preserve">уличного </w:t>
            </w:r>
            <w:r w:rsidRPr="001C0F15">
              <w:rPr>
                <w:sz w:val="28"/>
                <w:szCs w:val="28"/>
              </w:rPr>
              <w:t>освещения  по ул</w:t>
            </w:r>
            <w:r w:rsidR="00AC17C8">
              <w:rPr>
                <w:sz w:val="28"/>
                <w:szCs w:val="28"/>
              </w:rPr>
              <w:t>ицам</w:t>
            </w:r>
            <w:r w:rsidRPr="001C0F15">
              <w:rPr>
                <w:sz w:val="28"/>
                <w:szCs w:val="28"/>
              </w:rPr>
              <w:t xml:space="preserve"> в г. Мамадыш</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AC17C8" w:rsidRDefault="00AC17C8" w:rsidP="005911FE">
            <w:pPr>
              <w:autoSpaceDE w:val="0"/>
              <w:autoSpaceDN w:val="0"/>
              <w:adjustRightInd w:val="0"/>
              <w:jc w:val="center"/>
              <w:rPr>
                <w:sz w:val="28"/>
                <w:szCs w:val="28"/>
              </w:rPr>
            </w:pPr>
            <w:r>
              <w:rPr>
                <w:sz w:val="28"/>
                <w:szCs w:val="28"/>
              </w:rPr>
              <w:t>0,</w:t>
            </w:r>
            <w:r w:rsidR="005911FE" w:rsidRPr="00AC17C8">
              <w:rPr>
                <w:sz w:val="28"/>
                <w:szCs w:val="28"/>
              </w:rPr>
              <w:t>500</w:t>
            </w:r>
          </w:p>
        </w:tc>
        <w:tc>
          <w:tcPr>
            <w:tcW w:w="1337" w:type="dxa"/>
            <w:gridSpan w:val="4"/>
            <w:tcBorders>
              <w:top w:val="single" w:sz="6" w:space="0" w:color="auto"/>
              <w:left w:val="single" w:sz="6" w:space="0" w:color="auto"/>
              <w:bottom w:val="single" w:sz="6" w:space="0" w:color="auto"/>
              <w:right w:val="single" w:sz="6" w:space="0" w:color="auto"/>
            </w:tcBorders>
            <w:vAlign w:val="center"/>
            <w:hideMark/>
          </w:tcPr>
          <w:p w:rsidR="005911FE" w:rsidRPr="00AC17C8" w:rsidRDefault="00AC17C8" w:rsidP="005911FE">
            <w:pPr>
              <w:autoSpaceDE w:val="0"/>
              <w:autoSpaceDN w:val="0"/>
              <w:adjustRightInd w:val="0"/>
              <w:jc w:val="center"/>
              <w:rPr>
                <w:sz w:val="28"/>
                <w:szCs w:val="28"/>
              </w:rPr>
            </w:pPr>
            <w:r>
              <w:rPr>
                <w:sz w:val="28"/>
                <w:szCs w:val="28"/>
              </w:rPr>
              <w:t>0,</w:t>
            </w:r>
            <w:r w:rsidRPr="00AC17C8">
              <w:rPr>
                <w:sz w:val="28"/>
                <w:szCs w:val="28"/>
              </w:rPr>
              <w:t>5</w:t>
            </w:r>
            <w:r w:rsidR="005911FE" w:rsidRPr="00AC17C8">
              <w:rPr>
                <w:sz w:val="28"/>
                <w:szCs w:val="28"/>
              </w:rPr>
              <w:t>00</w:t>
            </w: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4"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Исполнительный комитет                  Мамадышского района</w:t>
            </w:r>
          </w:p>
        </w:tc>
        <w:tc>
          <w:tcPr>
            <w:tcW w:w="1346" w:type="dxa"/>
            <w:tcBorders>
              <w:top w:val="single" w:sz="4" w:space="0" w:color="auto"/>
              <w:left w:val="single" w:sz="4" w:space="0" w:color="auto"/>
              <w:bottom w:val="single" w:sz="4" w:space="0" w:color="auto"/>
              <w:right w:val="single" w:sz="4"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AC17C8">
            <w:pPr>
              <w:autoSpaceDE w:val="0"/>
              <w:autoSpaceDN w:val="0"/>
              <w:adjustRightInd w:val="0"/>
              <w:jc w:val="center"/>
              <w:rPr>
                <w:sz w:val="28"/>
                <w:szCs w:val="28"/>
              </w:rPr>
            </w:pPr>
            <w:r w:rsidRPr="001C0F15">
              <w:rPr>
                <w:sz w:val="28"/>
                <w:szCs w:val="28"/>
              </w:rPr>
              <w:t>4.</w:t>
            </w:r>
            <w:r w:rsidR="00AC17C8">
              <w:rPr>
                <w:sz w:val="28"/>
                <w:szCs w:val="28"/>
              </w:rPr>
              <w:t>3</w:t>
            </w:r>
            <w:r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Обеспечение регулярного проведения  заседаний   районной комиссии      по      обеспечению безопасности дорожного движения и контроль за  выполнением  решений комиссии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Председатель комиссии</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AC17C8">
            <w:pPr>
              <w:autoSpaceDE w:val="0"/>
              <w:autoSpaceDN w:val="0"/>
              <w:adjustRightInd w:val="0"/>
              <w:jc w:val="center"/>
              <w:rPr>
                <w:sz w:val="28"/>
                <w:szCs w:val="28"/>
              </w:rPr>
            </w:pPr>
            <w:r w:rsidRPr="001C0F15">
              <w:rPr>
                <w:sz w:val="28"/>
                <w:szCs w:val="28"/>
              </w:rPr>
              <w:lastRenderedPageBreak/>
              <w:t>4.</w:t>
            </w:r>
            <w:r w:rsidR="00AC17C8">
              <w:rPr>
                <w:sz w:val="28"/>
                <w:szCs w:val="28"/>
              </w:rPr>
              <w:t>4</w:t>
            </w:r>
            <w:r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Создание  тематических  телепередач     по пропаганде  культуры  поведения участников    дорожного движения  разных  возрастных категорий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both"/>
              <w:rPr>
                <w:sz w:val="28"/>
                <w:szCs w:val="28"/>
              </w:rPr>
            </w:pPr>
            <w:r w:rsidRPr="001C0F15">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AC17C8" w:rsidP="005911FE">
            <w:pPr>
              <w:autoSpaceDE w:val="0"/>
              <w:autoSpaceDN w:val="0"/>
              <w:adjustRightInd w:val="0"/>
              <w:jc w:val="center"/>
              <w:rPr>
                <w:sz w:val="28"/>
                <w:szCs w:val="28"/>
              </w:rPr>
            </w:pPr>
            <w:r>
              <w:rPr>
                <w:sz w:val="28"/>
                <w:szCs w:val="28"/>
              </w:rPr>
              <w:t>4.5</w:t>
            </w:r>
            <w:r w:rsidR="005911FE"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Создание видео -  и телевизионной     </w:t>
            </w:r>
            <w:r w:rsidRPr="001C0F15">
              <w:rPr>
                <w:sz w:val="28"/>
                <w:szCs w:val="28"/>
              </w:rPr>
              <w:br/>
              <w:t xml:space="preserve">информационно-  пропагандистской  </w:t>
            </w:r>
            <w:r w:rsidRPr="001C0F15">
              <w:rPr>
                <w:sz w:val="28"/>
                <w:szCs w:val="28"/>
              </w:rPr>
              <w:br/>
              <w:t>продукции,  организация тематичес-кой  наружной  социальной рекламы (баннеры, перетяжки), а также   размещение материалов  в средствах массовой информации, обществен-ном транспорте,  кинотеатрах и т.д.</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rPr>
                <w:sz w:val="28"/>
                <w:szCs w:val="28"/>
              </w:rPr>
            </w:pPr>
            <w:r w:rsidRPr="001C0F15">
              <w:rPr>
                <w:sz w:val="28"/>
                <w:szCs w:val="28"/>
              </w:rPr>
              <w:t xml:space="preserve">Комиссия по обеспечению  безопасности дорожного движения ИК  района МКУ «Отдел образования исполкома района»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AC17C8" w:rsidP="005911FE">
            <w:pPr>
              <w:autoSpaceDE w:val="0"/>
              <w:autoSpaceDN w:val="0"/>
              <w:adjustRightInd w:val="0"/>
              <w:jc w:val="center"/>
              <w:rPr>
                <w:sz w:val="28"/>
                <w:szCs w:val="28"/>
              </w:rPr>
            </w:pPr>
            <w:r>
              <w:rPr>
                <w:sz w:val="28"/>
                <w:szCs w:val="28"/>
              </w:rPr>
              <w:t>4.6</w:t>
            </w:r>
            <w:r w:rsidR="005911FE"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Проводить практические занятия, семинары, мастер-классы для журналистов и сотрудников, освещающих тему безопасности дорожного движения</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rPr>
                <w:sz w:val="28"/>
                <w:szCs w:val="28"/>
              </w:rPr>
            </w:pPr>
            <w:r w:rsidRPr="001C0F15">
              <w:rPr>
                <w:sz w:val="28"/>
                <w:szCs w:val="28"/>
              </w:rPr>
              <w:t xml:space="preserve">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AC17C8">
            <w:pPr>
              <w:autoSpaceDE w:val="0"/>
              <w:autoSpaceDN w:val="0"/>
              <w:adjustRightInd w:val="0"/>
              <w:jc w:val="center"/>
              <w:rPr>
                <w:sz w:val="28"/>
                <w:szCs w:val="28"/>
              </w:rPr>
            </w:pPr>
            <w:r w:rsidRPr="001C0F15">
              <w:rPr>
                <w:sz w:val="28"/>
                <w:szCs w:val="28"/>
              </w:rPr>
              <w:t>4.</w:t>
            </w:r>
            <w:r w:rsidR="00AC17C8">
              <w:rPr>
                <w:sz w:val="28"/>
                <w:szCs w:val="28"/>
              </w:rPr>
              <w:t>7</w:t>
            </w:r>
            <w:r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rPr>
                <w:sz w:val="28"/>
                <w:szCs w:val="28"/>
              </w:rPr>
            </w:pPr>
            <w:r w:rsidRPr="001C0F15">
              <w:rPr>
                <w:sz w:val="28"/>
                <w:szCs w:val="28"/>
              </w:rPr>
              <w:t xml:space="preserve">Проведение регулярных  месячников безопасности  движения с освещени-ем в  средствах  массовой информа-ции "Пешеход", "Автобус", "Внимание  -  дети",   "Гололед", "Трактор", "Автомобиль"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DB27A1">
            <w:pPr>
              <w:autoSpaceDE w:val="0"/>
              <w:autoSpaceDN w:val="0"/>
              <w:adjustRightInd w:val="0"/>
              <w:jc w:val="center"/>
              <w:rPr>
                <w:sz w:val="28"/>
                <w:szCs w:val="28"/>
              </w:rPr>
            </w:pPr>
            <w:r w:rsidRPr="001C0F15">
              <w:rPr>
                <w:sz w:val="28"/>
                <w:szCs w:val="28"/>
              </w:rPr>
              <w:t>20</w:t>
            </w:r>
            <w:r w:rsidR="00DB27A1">
              <w:rPr>
                <w:sz w:val="28"/>
                <w:szCs w:val="28"/>
              </w:rPr>
              <w:t>20</w:t>
            </w:r>
            <w:r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rPr>
                <w:sz w:val="28"/>
                <w:szCs w:val="28"/>
              </w:rPr>
            </w:pPr>
            <w:r w:rsidRPr="001C0F15">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rPr>
                <w:sz w:val="28"/>
                <w:szCs w:val="28"/>
              </w:rPr>
            </w:pPr>
          </w:p>
        </w:tc>
      </w:tr>
      <w:tr w:rsidR="005911FE" w:rsidRPr="001C0F15" w:rsidTr="00DB27A1">
        <w:trPr>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AC17C8" w:rsidP="005911FE">
            <w:pPr>
              <w:autoSpaceDE w:val="0"/>
              <w:autoSpaceDN w:val="0"/>
              <w:adjustRightInd w:val="0"/>
              <w:jc w:val="center"/>
              <w:rPr>
                <w:sz w:val="28"/>
                <w:szCs w:val="28"/>
              </w:rPr>
            </w:pPr>
            <w:r>
              <w:rPr>
                <w:sz w:val="28"/>
                <w:szCs w:val="28"/>
              </w:rPr>
              <w:lastRenderedPageBreak/>
              <w:t>4.8</w:t>
            </w:r>
            <w:r w:rsidR="005911FE" w:rsidRPr="001C0F15">
              <w:rPr>
                <w:sz w:val="28"/>
                <w:szCs w:val="28"/>
              </w:rPr>
              <w:t>.</w:t>
            </w:r>
          </w:p>
        </w:tc>
        <w:tc>
          <w:tcPr>
            <w:tcW w:w="4537" w:type="dxa"/>
            <w:tcBorders>
              <w:top w:val="single" w:sz="6" w:space="0" w:color="auto"/>
              <w:left w:val="single" w:sz="6" w:space="0" w:color="auto"/>
              <w:bottom w:val="single" w:sz="6" w:space="0" w:color="auto"/>
              <w:right w:val="single" w:sz="6" w:space="0" w:color="auto"/>
            </w:tcBorders>
            <w:hideMark/>
          </w:tcPr>
          <w:p w:rsidR="005911FE" w:rsidRPr="001C0F15" w:rsidRDefault="005911FE" w:rsidP="00DB27A1">
            <w:pPr>
              <w:autoSpaceDE w:val="0"/>
              <w:autoSpaceDN w:val="0"/>
              <w:adjustRightInd w:val="0"/>
              <w:jc w:val="both"/>
              <w:rPr>
                <w:sz w:val="28"/>
                <w:szCs w:val="28"/>
              </w:rPr>
            </w:pPr>
            <w:r w:rsidRPr="001C0F15">
              <w:rPr>
                <w:sz w:val="28"/>
                <w:szCs w:val="28"/>
              </w:rPr>
              <w:t xml:space="preserve">Размещение в средствах массовой информации рекламы на транспорте и др. информации и социальной рекламы, направленной на обеспече - ние безопасности дорожного  движения,  формирующей позитив-ное  отношение к  проблемам безопасности     </w:t>
            </w:r>
          </w:p>
        </w:tc>
        <w:tc>
          <w:tcPr>
            <w:tcW w:w="1060" w:type="dxa"/>
            <w:gridSpan w:val="2"/>
            <w:tcBorders>
              <w:top w:val="single" w:sz="6" w:space="0" w:color="auto"/>
              <w:left w:val="single" w:sz="6" w:space="0" w:color="auto"/>
              <w:bottom w:val="single" w:sz="6" w:space="0" w:color="auto"/>
              <w:right w:val="single" w:sz="6" w:space="0" w:color="auto"/>
            </w:tcBorders>
            <w:vAlign w:val="center"/>
            <w:hideMark/>
          </w:tcPr>
          <w:p w:rsidR="005911FE" w:rsidRPr="001C0F15" w:rsidRDefault="00AC17C8" w:rsidP="00AC17C8">
            <w:pPr>
              <w:autoSpaceDE w:val="0"/>
              <w:autoSpaceDN w:val="0"/>
              <w:adjustRightInd w:val="0"/>
              <w:jc w:val="center"/>
              <w:rPr>
                <w:sz w:val="28"/>
                <w:szCs w:val="28"/>
              </w:rPr>
            </w:pPr>
            <w:r>
              <w:rPr>
                <w:sz w:val="28"/>
                <w:szCs w:val="28"/>
              </w:rPr>
              <w:t>2020</w:t>
            </w:r>
            <w:r w:rsidR="005911FE" w:rsidRPr="001C0F15">
              <w:rPr>
                <w:sz w:val="28"/>
                <w:szCs w:val="28"/>
              </w:rPr>
              <w:t xml:space="preserve"> год</w:t>
            </w:r>
          </w:p>
        </w:tc>
        <w:tc>
          <w:tcPr>
            <w:tcW w:w="1350"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DB27A1" w:rsidP="005911FE">
            <w:pPr>
              <w:autoSpaceDE w:val="0"/>
              <w:autoSpaceDN w:val="0"/>
              <w:adjustRightInd w:val="0"/>
              <w:jc w:val="center"/>
              <w:rPr>
                <w:sz w:val="28"/>
                <w:szCs w:val="28"/>
              </w:rPr>
            </w:pPr>
            <w:r w:rsidRPr="001C0F15">
              <w:rPr>
                <w:sz w:val="28"/>
                <w:szCs w:val="28"/>
              </w:rPr>
              <w:t>Без матери</w:t>
            </w:r>
            <w:r>
              <w:rPr>
                <w:sz w:val="28"/>
                <w:szCs w:val="28"/>
              </w:rPr>
              <w:t>-</w:t>
            </w:r>
            <w:r w:rsidRPr="001C0F15">
              <w:rPr>
                <w:sz w:val="28"/>
                <w:szCs w:val="28"/>
              </w:rPr>
              <w:t>альных затрат</w:t>
            </w:r>
          </w:p>
        </w:tc>
        <w:tc>
          <w:tcPr>
            <w:tcW w:w="1337" w:type="dxa"/>
            <w:gridSpan w:val="4"/>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rPr>
                <w:sz w:val="28"/>
                <w:szCs w:val="28"/>
              </w:rPr>
            </w:pPr>
            <w:r w:rsidRPr="001C0F15">
              <w:rPr>
                <w:sz w:val="28"/>
                <w:szCs w:val="28"/>
              </w:rPr>
              <w:t xml:space="preserve">  Председатель комиссии </w:t>
            </w:r>
          </w:p>
        </w:tc>
        <w:tc>
          <w:tcPr>
            <w:tcW w:w="1346" w:type="dxa"/>
            <w:tcBorders>
              <w:top w:val="single" w:sz="6" w:space="0" w:color="auto"/>
              <w:left w:val="single" w:sz="6" w:space="0" w:color="auto"/>
              <w:bottom w:val="single" w:sz="6" w:space="0" w:color="auto"/>
              <w:right w:val="single" w:sz="6" w:space="0" w:color="auto"/>
            </w:tcBorders>
            <w:vAlign w:val="center"/>
          </w:tcPr>
          <w:p w:rsidR="005911FE" w:rsidRPr="001C0F15" w:rsidRDefault="005911FE" w:rsidP="005911FE">
            <w:pPr>
              <w:autoSpaceDE w:val="0"/>
              <w:autoSpaceDN w:val="0"/>
              <w:adjustRightInd w:val="0"/>
              <w:jc w:val="center"/>
              <w:rPr>
                <w:sz w:val="28"/>
                <w:szCs w:val="28"/>
              </w:rPr>
            </w:pPr>
          </w:p>
        </w:tc>
        <w:tc>
          <w:tcPr>
            <w:tcW w:w="3575" w:type="dxa"/>
            <w:vAlign w:val="center"/>
          </w:tcPr>
          <w:p w:rsidR="005911FE" w:rsidRPr="001C0F15" w:rsidRDefault="005911FE" w:rsidP="005911FE">
            <w:pPr>
              <w:autoSpaceDE w:val="0"/>
              <w:autoSpaceDN w:val="0"/>
              <w:adjustRightInd w:val="0"/>
              <w:jc w:val="center"/>
              <w:rPr>
                <w:sz w:val="28"/>
                <w:szCs w:val="28"/>
              </w:rPr>
            </w:pPr>
          </w:p>
        </w:tc>
        <w:tc>
          <w:tcPr>
            <w:tcW w:w="3244" w:type="dxa"/>
            <w:vAlign w:val="center"/>
          </w:tcPr>
          <w:p w:rsidR="005911FE" w:rsidRPr="001C0F15" w:rsidRDefault="005911FE" w:rsidP="005911FE">
            <w:pPr>
              <w:autoSpaceDE w:val="0"/>
              <w:autoSpaceDN w:val="0"/>
              <w:adjustRightInd w:val="0"/>
              <w:jc w:val="center"/>
              <w:rPr>
                <w:sz w:val="28"/>
                <w:szCs w:val="28"/>
              </w:rPr>
            </w:pPr>
          </w:p>
        </w:tc>
        <w:tc>
          <w:tcPr>
            <w:tcW w:w="3244" w:type="dxa"/>
            <w:hideMark/>
          </w:tcPr>
          <w:p w:rsidR="005911FE" w:rsidRPr="001C0F15" w:rsidRDefault="005911FE" w:rsidP="005911FE">
            <w:pPr>
              <w:autoSpaceDE w:val="0"/>
              <w:autoSpaceDN w:val="0"/>
              <w:adjustRightInd w:val="0"/>
              <w:rPr>
                <w:sz w:val="28"/>
                <w:szCs w:val="28"/>
              </w:rPr>
            </w:pPr>
            <w:r w:rsidRPr="001C0F15">
              <w:rPr>
                <w:sz w:val="28"/>
                <w:szCs w:val="28"/>
              </w:rPr>
              <w:t xml:space="preserve">  Председатель комиссии ф-л   ГКУ «ДФН и ОП БДД РТ»                 ОГИБДД МВД России по Мамадышскому району        </w:t>
            </w:r>
          </w:p>
        </w:tc>
      </w:tr>
      <w:tr w:rsidR="005911FE" w:rsidRPr="001C0F15" w:rsidTr="00DB27A1">
        <w:trPr>
          <w:gridAfter w:val="3"/>
          <w:wAfter w:w="10063" w:type="dxa"/>
          <w:cantSplit/>
          <w:trHeight w:val="551"/>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104" w:type="dxa"/>
            <w:gridSpan w:val="10"/>
            <w:tcBorders>
              <w:top w:val="single" w:sz="6" w:space="0" w:color="auto"/>
              <w:left w:val="single" w:sz="6" w:space="0" w:color="auto"/>
              <w:bottom w:val="single" w:sz="6" w:space="0" w:color="auto"/>
              <w:right w:val="single" w:sz="6" w:space="0" w:color="auto"/>
            </w:tcBorders>
            <w:vAlign w:val="center"/>
          </w:tcPr>
          <w:p w:rsidR="005911FE" w:rsidRPr="001C0F15" w:rsidRDefault="005911FE" w:rsidP="00DB27A1">
            <w:pPr>
              <w:autoSpaceDE w:val="0"/>
              <w:autoSpaceDN w:val="0"/>
              <w:adjustRightInd w:val="0"/>
              <w:jc w:val="center"/>
              <w:rPr>
                <w:sz w:val="28"/>
                <w:szCs w:val="28"/>
              </w:rPr>
            </w:pPr>
            <w:r w:rsidRPr="001C0F15">
              <w:rPr>
                <w:sz w:val="28"/>
                <w:szCs w:val="28"/>
              </w:rPr>
              <w:t xml:space="preserve">    5.  Развитие современной системы оказания помощи пострадавшим в ДТП</w:t>
            </w: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240"/>
        </w:trPr>
        <w:tc>
          <w:tcPr>
            <w:tcW w:w="852" w:type="dxa"/>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5.1.</w:t>
            </w: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both"/>
              <w:rPr>
                <w:sz w:val="28"/>
                <w:szCs w:val="28"/>
              </w:rPr>
            </w:pPr>
            <w:r w:rsidRPr="001C0F15">
              <w:rPr>
                <w:sz w:val="28"/>
                <w:szCs w:val="28"/>
              </w:rPr>
              <w:t>Осуществлять организационно-технические мероприятия, направленные на реализацию комплекса мер по совершенствова-нию нормативно-правового и информационно-аналитического обеспечения процессов ликвидации последствий ДТП</w:t>
            </w:r>
          </w:p>
        </w:tc>
        <w:tc>
          <w:tcPr>
            <w:tcW w:w="1051"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p w:rsidR="005911FE" w:rsidRPr="001C0F15" w:rsidRDefault="005911FE" w:rsidP="005911FE">
            <w:pPr>
              <w:autoSpaceDE w:val="0"/>
              <w:autoSpaceDN w:val="0"/>
              <w:adjustRightInd w:val="0"/>
              <w:jc w:val="center"/>
              <w:rPr>
                <w:sz w:val="28"/>
                <w:szCs w:val="28"/>
              </w:rPr>
            </w:pPr>
          </w:p>
          <w:p w:rsidR="005911FE" w:rsidRPr="001C0F15" w:rsidRDefault="00AC17C8" w:rsidP="00AC17C8">
            <w:pPr>
              <w:autoSpaceDE w:val="0"/>
              <w:autoSpaceDN w:val="0"/>
              <w:adjustRightInd w:val="0"/>
              <w:jc w:val="center"/>
              <w:rPr>
                <w:sz w:val="28"/>
                <w:szCs w:val="28"/>
              </w:rPr>
            </w:pPr>
            <w:r>
              <w:rPr>
                <w:sz w:val="28"/>
                <w:szCs w:val="28"/>
              </w:rPr>
              <w:t>2020</w:t>
            </w:r>
            <w:r w:rsidR="005911FE" w:rsidRPr="001C0F15">
              <w:rPr>
                <w:sz w:val="28"/>
                <w:szCs w:val="28"/>
              </w:rPr>
              <w:br/>
              <w:t>год</w:t>
            </w:r>
          </w:p>
        </w:tc>
        <w:tc>
          <w:tcPr>
            <w:tcW w:w="1491" w:type="dxa"/>
            <w:gridSpan w:val="3"/>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p w:rsidR="005911FE" w:rsidRPr="001C0F15" w:rsidRDefault="005911FE" w:rsidP="005911FE">
            <w:pPr>
              <w:autoSpaceDE w:val="0"/>
              <w:autoSpaceDN w:val="0"/>
              <w:adjustRightInd w:val="0"/>
              <w:jc w:val="center"/>
              <w:rPr>
                <w:sz w:val="28"/>
                <w:szCs w:val="28"/>
              </w:rPr>
            </w:pPr>
          </w:p>
          <w:p w:rsidR="005911FE" w:rsidRPr="001C0F15" w:rsidRDefault="005911FE" w:rsidP="005911FE">
            <w:pPr>
              <w:autoSpaceDE w:val="0"/>
              <w:autoSpaceDN w:val="0"/>
              <w:adjustRightInd w:val="0"/>
              <w:jc w:val="center"/>
              <w:rPr>
                <w:sz w:val="28"/>
                <w:szCs w:val="28"/>
              </w:rPr>
            </w:pPr>
            <w:r w:rsidRPr="001C0F15">
              <w:rPr>
                <w:sz w:val="28"/>
                <w:szCs w:val="28"/>
              </w:rPr>
              <w:t>Без материаль-ных затрат</w:t>
            </w:r>
          </w:p>
        </w:tc>
        <w:tc>
          <w:tcPr>
            <w:tcW w:w="1196" w:type="dxa"/>
            <w:gridSpan w:val="2"/>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453"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vAlign w:val="center"/>
            <w:hideMark/>
          </w:tcPr>
          <w:p w:rsidR="005911FE" w:rsidRPr="001C0F15" w:rsidRDefault="005911FE" w:rsidP="005911FE">
            <w:pPr>
              <w:autoSpaceDE w:val="0"/>
              <w:autoSpaceDN w:val="0"/>
              <w:adjustRightInd w:val="0"/>
              <w:jc w:val="center"/>
              <w:rPr>
                <w:sz w:val="28"/>
                <w:szCs w:val="28"/>
              </w:rPr>
            </w:pPr>
            <w:r w:rsidRPr="001C0F15">
              <w:rPr>
                <w:sz w:val="28"/>
                <w:szCs w:val="28"/>
              </w:rPr>
              <w:t>Исполнительный комитет                  Мамадышского района</w:t>
            </w:r>
          </w:p>
        </w:tc>
        <w:tc>
          <w:tcPr>
            <w:tcW w:w="1346" w:type="dxa"/>
            <w:tcBorders>
              <w:top w:val="single" w:sz="6" w:space="0" w:color="auto"/>
              <w:left w:val="single" w:sz="6" w:space="0" w:color="auto"/>
              <w:bottom w:val="single" w:sz="4"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r w:rsidR="005911FE" w:rsidRPr="001C0F15" w:rsidTr="00DB27A1">
        <w:trPr>
          <w:gridAfter w:val="3"/>
          <w:wAfter w:w="10063" w:type="dxa"/>
          <w:cantSplit/>
          <w:trHeight w:val="541"/>
        </w:trPr>
        <w:tc>
          <w:tcPr>
            <w:tcW w:w="852"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4546" w:type="dxa"/>
            <w:gridSpan w:val="2"/>
            <w:tcBorders>
              <w:top w:val="single" w:sz="6" w:space="0" w:color="auto"/>
              <w:left w:val="single" w:sz="6" w:space="0" w:color="auto"/>
              <w:bottom w:val="single" w:sz="6" w:space="0" w:color="auto"/>
              <w:right w:val="single" w:sz="6" w:space="0" w:color="auto"/>
            </w:tcBorders>
            <w:hideMark/>
          </w:tcPr>
          <w:p w:rsidR="005911FE" w:rsidRPr="001C0F15" w:rsidRDefault="005911FE" w:rsidP="005911FE">
            <w:pPr>
              <w:autoSpaceDE w:val="0"/>
              <w:autoSpaceDN w:val="0"/>
              <w:adjustRightInd w:val="0"/>
              <w:jc w:val="center"/>
              <w:rPr>
                <w:sz w:val="28"/>
                <w:szCs w:val="28"/>
              </w:rPr>
            </w:pPr>
            <w:r w:rsidRPr="001C0F15">
              <w:rPr>
                <w:sz w:val="28"/>
                <w:szCs w:val="28"/>
              </w:rPr>
              <w:t>ИТОГО:</w:t>
            </w:r>
          </w:p>
        </w:tc>
        <w:tc>
          <w:tcPr>
            <w:tcW w:w="1051"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491" w:type="dxa"/>
            <w:gridSpan w:val="3"/>
            <w:tcBorders>
              <w:top w:val="single" w:sz="6" w:space="0" w:color="auto"/>
              <w:left w:val="single" w:sz="6" w:space="0" w:color="auto"/>
              <w:bottom w:val="single" w:sz="6" w:space="0" w:color="auto"/>
              <w:right w:val="single" w:sz="6" w:space="0" w:color="auto"/>
            </w:tcBorders>
          </w:tcPr>
          <w:p w:rsidR="005911FE" w:rsidRPr="00AC17C8" w:rsidRDefault="00AC17C8" w:rsidP="00AC17C8">
            <w:pPr>
              <w:jc w:val="center"/>
              <w:rPr>
                <w:color w:val="000000"/>
                <w:sz w:val="28"/>
                <w:szCs w:val="28"/>
              </w:rPr>
            </w:pPr>
            <w:r w:rsidRPr="00AC17C8">
              <w:rPr>
                <w:color w:val="000000"/>
                <w:sz w:val="28"/>
                <w:szCs w:val="28"/>
              </w:rPr>
              <w:t>28</w:t>
            </w:r>
            <w:r w:rsidR="005911FE" w:rsidRPr="00AC17C8">
              <w:rPr>
                <w:color w:val="000000"/>
                <w:sz w:val="28"/>
                <w:szCs w:val="28"/>
              </w:rPr>
              <w:t>,</w:t>
            </w:r>
            <w:r w:rsidRPr="00AC17C8">
              <w:rPr>
                <w:color w:val="000000"/>
                <w:sz w:val="28"/>
                <w:szCs w:val="28"/>
              </w:rPr>
              <w:t>000</w:t>
            </w:r>
          </w:p>
        </w:tc>
        <w:tc>
          <w:tcPr>
            <w:tcW w:w="1196" w:type="dxa"/>
            <w:gridSpan w:val="2"/>
            <w:tcBorders>
              <w:top w:val="single" w:sz="6" w:space="0" w:color="auto"/>
              <w:left w:val="single" w:sz="6" w:space="0" w:color="auto"/>
              <w:bottom w:val="single" w:sz="6" w:space="0" w:color="auto"/>
              <w:right w:val="single" w:sz="6" w:space="0" w:color="auto"/>
            </w:tcBorders>
          </w:tcPr>
          <w:p w:rsidR="005911FE" w:rsidRPr="00AC17C8" w:rsidRDefault="00AC17C8" w:rsidP="00AC17C8">
            <w:pPr>
              <w:jc w:val="center"/>
              <w:rPr>
                <w:color w:val="000000"/>
                <w:sz w:val="28"/>
                <w:szCs w:val="28"/>
              </w:rPr>
            </w:pPr>
            <w:r w:rsidRPr="00AC17C8">
              <w:rPr>
                <w:color w:val="000000"/>
                <w:sz w:val="28"/>
                <w:szCs w:val="28"/>
              </w:rPr>
              <w:t>28</w:t>
            </w:r>
            <w:r w:rsidR="005911FE" w:rsidRPr="00AC17C8">
              <w:rPr>
                <w:color w:val="000000"/>
                <w:sz w:val="28"/>
                <w:szCs w:val="28"/>
              </w:rPr>
              <w:t>,</w:t>
            </w:r>
            <w:r w:rsidRPr="00AC17C8">
              <w:rPr>
                <w:color w:val="000000"/>
                <w:sz w:val="28"/>
                <w:szCs w:val="28"/>
              </w:rPr>
              <w:t>000</w:t>
            </w:r>
            <w:r w:rsidR="005911FE" w:rsidRPr="00AC17C8">
              <w:rPr>
                <w:color w:val="000000"/>
                <w:sz w:val="28"/>
                <w:szCs w:val="28"/>
              </w:rPr>
              <w:t xml:space="preserve">           </w:t>
            </w:r>
          </w:p>
        </w:tc>
        <w:tc>
          <w:tcPr>
            <w:tcW w:w="1453"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3367"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c>
          <w:tcPr>
            <w:tcW w:w="1346" w:type="dxa"/>
            <w:tcBorders>
              <w:top w:val="single" w:sz="6" w:space="0" w:color="auto"/>
              <w:left w:val="single" w:sz="6" w:space="0" w:color="auto"/>
              <w:bottom w:val="single" w:sz="6" w:space="0" w:color="auto"/>
              <w:right w:val="single" w:sz="6" w:space="0" w:color="auto"/>
            </w:tcBorders>
          </w:tcPr>
          <w:p w:rsidR="005911FE" w:rsidRPr="001C0F15" w:rsidRDefault="005911FE" w:rsidP="005911FE">
            <w:pPr>
              <w:autoSpaceDE w:val="0"/>
              <w:autoSpaceDN w:val="0"/>
              <w:adjustRightInd w:val="0"/>
              <w:jc w:val="center"/>
              <w:rPr>
                <w:sz w:val="28"/>
                <w:szCs w:val="28"/>
              </w:rPr>
            </w:pPr>
          </w:p>
        </w:tc>
      </w:tr>
    </w:tbl>
    <w:p w:rsidR="009617E2" w:rsidRDefault="009617E2" w:rsidP="005911FE">
      <w:pPr>
        <w:tabs>
          <w:tab w:val="left" w:pos="12465"/>
        </w:tabs>
        <w:spacing w:before="240" w:after="60"/>
        <w:ind w:left="4248"/>
        <w:outlineLvl w:val="7"/>
        <w:rPr>
          <w:iCs/>
          <w:sz w:val="28"/>
          <w:szCs w:val="28"/>
          <w:lang w:val="x-none" w:eastAsia="x-none"/>
        </w:rPr>
      </w:pPr>
    </w:p>
    <w:p w:rsidR="006E0F82" w:rsidRDefault="006E0F82" w:rsidP="005911FE">
      <w:pPr>
        <w:tabs>
          <w:tab w:val="left" w:pos="12465"/>
        </w:tabs>
        <w:spacing w:before="240" w:after="60"/>
        <w:ind w:left="4248"/>
        <w:outlineLvl w:val="7"/>
        <w:rPr>
          <w:iCs/>
          <w:sz w:val="28"/>
          <w:szCs w:val="28"/>
          <w:lang w:val="x-none" w:eastAsia="x-none"/>
        </w:rPr>
      </w:pPr>
    </w:p>
    <w:p w:rsidR="006E0F82" w:rsidRDefault="006E0F82" w:rsidP="005911FE">
      <w:pPr>
        <w:tabs>
          <w:tab w:val="left" w:pos="12465"/>
        </w:tabs>
        <w:spacing w:before="240" w:after="60"/>
        <w:ind w:left="4248"/>
        <w:outlineLvl w:val="7"/>
        <w:rPr>
          <w:iCs/>
          <w:sz w:val="28"/>
          <w:szCs w:val="28"/>
          <w:lang w:val="x-none" w:eastAsia="x-none"/>
        </w:rPr>
      </w:pPr>
    </w:p>
    <w:p w:rsidR="006E0F82" w:rsidRDefault="006E0F82" w:rsidP="005911FE">
      <w:pPr>
        <w:tabs>
          <w:tab w:val="left" w:pos="12465"/>
        </w:tabs>
        <w:spacing w:before="240" w:after="60"/>
        <w:ind w:left="4248"/>
        <w:outlineLvl w:val="7"/>
        <w:rPr>
          <w:iCs/>
          <w:sz w:val="28"/>
          <w:szCs w:val="28"/>
          <w:lang w:val="x-none" w:eastAsia="x-none"/>
        </w:rPr>
      </w:pPr>
    </w:p>
    <w:p w:rsidR="006E0F82" w:rsidRDefault="006E0F82" w:rsidP="005911FE">
      <w:pPr>
        <w:tabs>
          <w:tab w:val="left" w:pos="12465"/>
        </w:tabs>
        <w:spacing w:before="240" w:after="60"/>
        <w:ind w:left="4248"/>
        <w:outlineLvl w:val="7"/>
        <w:rPr>
          <w:iCs/>
          <w:sz w:val="28"/>
          <w:szCs w:val="28"/>
          <w:lang w:val="x-none" w:eastAsia="x-none"/>
        </w:rPr>
      </w:pPr>
    </w:p>
    <w:p w:rsidR="006E0F82" w:rsidRDefault="006E0F82" w:rsidP="005911FE">
      <w:pPr>
        <w:tabs>
          <w:tab w:val="left" w:pos="12465"/>
        </w:tabs>
        <w:spacing w:before="240" w:after="60"/>
        <w:ind w:left="4248"/>
        <w:outlineLvl w:val="7"/>
        <w:rPr>
          <w:iCs/>
          <w:sz w:val="28"/>
          <w:szCs w:val="28"/>
          <w:lang w:val="x-none" w:eastAsia="x-none"/>
        </w:rPr>
      </w:pPr>
    </w:p>
    <w:tbl>
      <w:tblPr>
        <w:tblStyle w:val="ae"/>
        <w:tblW w:w="0" w:type="auto"/>
        <w:tblLayout w:type="fixed"/>
        <w:tblLook w:val="04A0" w:firstRow="1" w:lastRow="0" w:firstColumn="1" w:lastColumn="0" w:noHBand="0" w:noVBand="1"/>
      </w:tblPr>
      <w:tblGrid>
        <w:gridCol w:w="7481"/>
        <w:gridCol w:w="7482"/>
      </w:tblGrid>
      <w:tr w:rsidR="00DB27A1" w:rsidTr="00AC17C8">
        <w:tc>
          <w:tcPr>
            <w:tcW w:w="7481" w:type="dxa"/>
          </w:tcPr>
          <w:p w:rsidR="00DB27A1" w:rsidRDefault="00DB27A1" w:rsidP="00AC17C8">
            <w:pPr>
              <w:spacing w:line="240" w:lineRule="atLeast"/>
              <w:jc w:val="center"/>
              <w:rPr>
                <w:sz w:val="28"/>
                <w:szCs w:val="28"/>
              </w:rPr>
            </w:pPr>
          </w:p>
        </w:tc>
        <w:tc>
          <w:tcPr>
            <w:tcW w:w="7482" w:type="dxa"/>
          </w:tcPr>
          <w:p w:rsidR="00DB27A1" w:rsidRPr="001C0F15" w:rsidRDefault="00DB27A1" w:rsidP="00AC17C8">
            <w:pPr>
              <w:spacing w:line="240" w:lineRule="atLeast"/>
              <w:rPr>
                <w:sz w:val="28"/>
                <w:szCs w:val="28"/>
              </w:rPr>
            </w:pPr>
            <w:r w:rsidRPr="001C0F15">
              <w:rPr>
                <w:sz w:val="28"/>
                <w:szCs w:val="28"/>
              </w:rPr>
              <w:t>ПРИЛОЖЕНИЕ № </w:t>
            </w:r>
            <w:r>
              <w:rPr>
                <w:sz w:val="28"/>
                <w:szCs w:val="28"/>
              </w:rPr>
              <w:t>3</w:t>
            </w:r>
          </w:p>
          <w:p w:rsidR="00DB27A1" w:rsidRPr="001C0F15" w:rsidRDefault="00DB27A1" w:rsidP="00AC17C8">
            <w:pPr>
              <w:keepNext/>
              <w:tabs>
                <w:tab w:val="left" w:pos="7833"/>
                <w:tab w:val="left" w:pos="7975"/>
                <w:tab w:val="left" w:pos="9750"/>
              </w:tabs>
              <w:outlineLvl w:val="0"/>
              <w:rPr>
                <w:sz w:val="28"/>
                <w:szCs w:val="28"/>
              </w:rPr>
            </w:pPr>
            <w:r w:rsidRPr="001C0F15">
              <w:rPr>
                <w:sz w:val="28"/>
                <w:szCs w:val="28"/>
              </w:rPr>
              <w:t>к целевой программе «Повышение безопасности дорожного</w:t>
            </w:r>
          </w:p>
          <w:p w:rsidR="00DB27A1" w:rsidRDefault="00DB27A1" w:rsidP="00AC17C8">
            <w:pPr>
              <w:keepNext/>
              <w:tabs>
                <w:tab w:val="left" w:pos="6900"/>
                <w:tab w:val="left" w:pos="7833"/>
                <w:tab w:val="left" w:pos="7975"/>
                <w:tab w:val="left" w:pos="9750"/>
              </w:tabs>
              <w:outlineLvl w:val="0"/>
              <w:rPr>
                <w:sz w:val="28"/>
                <w:szCs w:val="28"/>
              </w:rPr>
            </w:pPr>
            <w:r w:rsidRPr="001C0F15">
              <w:rPr>
                <w:sz w:val="28"/>
                <w:szCs w:val="28"/>
              </w:rPr>
              <w:t>движения в Мамадышском муниципальном районе                                       Республики Татарстан на  20</w:t>
            </w:r>
            <w:r>
              <w:rPr>
                <w:sz w:val="28"/>
                <w:szCs w:val="28"/>
              </w:rPr>
              <w:t>20</w:t>
            </w:r>
            <w:r w:rsidRPr="001C0F15">
              <w:rPr>
                <w:sz w:val="28"/>
                <w:szCs w:val="28"/>
              </w:rPr>
              <w:t xml:space="preserve"> г»                                                                                                                                                                                                                                                                                                                             </w:t>
            </w:r>
          </w:p>
        </w:tc>
      </w:tr>
    </w:tbl>
    <w:p w:rsidR="00DB27A1" w:rsidRDefault="00DB27A1" w:rsidP="005911FE">
      <w:pPr>
        <w:autoSpaceDE w:val="0"/>
        <w:autoSpaceDN w:val="0"/>
        <w:adjustRightInd w:val="0"/>
        <w:jc w:val="center"/>
        <w:rPr>
          <w:bCs/>
          <w:sz w:val="28"/>
          <w:szCs w:val="28"/>
        </w:rPr>
      </w:pPr>
    </w:p>
    <w:p w:rsidR="005911FE" w:rsidRPr="001C0F15" w:rsidRDefault="005911FE" w:rsidP="005911FE">
      <w:pPr>
        <w:autoSpaceDE w:val="0"/>
        <w:autoSpaceDN w:val="0"/>
        <w:adjustRightInd w:val="0"/>
        <w:jc w:val="center"/>
        <w:rPr>
          <w:bCs/>
          <w:sz w:val="28"/>
          <w:szCs w:val="28"/>
        </w:rPr>
      </w:pPr>
      <w:r w:rsidRPr="001C0F15">
        <w:rPr>
          <w:bCs/>
          <w:sz w:val="28"/>
          <w:szCs w:val="28"/>
        </w:rPr>
        <w:t>ОБЪЕМЫ ФИНАНСИРОВАНИЯ</w:t>
      </w:r>
      <w:r w:rsidR="00DB27A1">
        <w:rPr>
          <w:bCs/>
          <w:sz w:val="28"/>
          <w:szCs w:val="28"/>
        </w:rPr>
        <w:t xml:space="preserve"> </w:t>
      </w:r>
      <w:r w:rsidRPr="001C0F15">
        <w:rPr>
          <w:bCs/>
          <w:sz w:val="28"/>
          <w:szCs w:val="28"/>
        </w:rPr>
        <w:t>ЦЕЛЕВОЙ ПРОГРАММЫ "ПОВЫШЕНИЕ БЕЗОПАСНОСТИ</w:t>
      </w:r>
    </w:p>
    <w:p w:rsidR="00DB27A1" w:rsidRDefault="005911FE" w:rsidP="00C56D7A">
      <w:pPr>
        <w:autoSpaceDE w:val="0"/>
        <w:autoSpaceDN w:val="0"/>
        <w:adjustRightInd w:val="0"/>
        <w:jc w:val="center"/>
        <w:rPr>
          <w:bCs/>
          <w:sz w:val="28"/>
          <w:szCs w:val="28"/>
        </w:rPr>
      </w:pPr>
      <w:r w:rsidRPr="001C0F15">
        <w:rPr>
          <w:bCs/>
          <w:sz w:val="28"/>
          <w:szCs w:val="28"/>
        </w:rPr>
        <w:t>ДОРОЖНОГО ДВИЖЕНИЯ В МАМАДЫШСКОМ МУНИЦИПАЛЬНОМ РАЙОНЕ Р</w:t>
      </w:r>
      <w:r w:rsidR="00C56D7A" w:rsidRPr="001C0F15">
        <w:rPr>
          <w:bCs/>
          <w:sz w:val="28"/>
          <w:szCs w:val="28"/>
        </w:rPr>
        <w:t xml:space="preserve">ЕСПУБЛИКИ ТАТАРСТАН </w:t>
      </w:r>
    </w:p>
    <w:p w:rsidR="00AC00C7" w:rsidRDefault="00C56D7A" w:rsidP="00C56D7A">
      <w:pPr>
        <w:autoSpaceDE w:val="0"/>
        <w:autoSpaceDN w:val="0"/>
        <w:adjustRightInd w:val="0"/>
        <w:jc w:val="center"/>
        <w:rPr>
          <w:bCs/>
          <w:sz w:val="28"/>
          <w:szCs w:val="28"/>
        </w:rPr>
      </w:pPr>
      <w:r w:rsidRPr="001C0F15">
        <w:rPr>
          <w:bCs/>
          <w:sz w:val="28"/>
          <w:szCs w:val="28"/>
        </w:rPr>
        <w:t>НА 20</w:t>
      </w:r>
      <w:r w:rsidR="00DB27A1">
        <w:rPr>
          <w:bCs/>
          <w:sz w:val="28"/>
          <w:szCs w:val="28"/>
        </w:rPr>
        <w:t>20 ГОД</w:t>
      </w:r>
    </w:p>
    <w:p w:rsidR="00C56D7A" w:rsidRPr="00DB27A1" w:rsidRDefault="00DB27A1" w:rsidP="00DB27A1">
      <w:pPr>
        <w:autoSpaceDE w:val="0"/>
        <w:autoSpaceDN w:val="0"/>
        <w:adjustRightInd w:val="0"/>
        <w:jc w:val="right"/>
        <w:rPr>
          <w:sz w:val="28"/>
          <w:szCs w:val="28"/>
        </w:rPr>
      </w:pPr>
      <w:r w:rsidRPr="001C0F15">
        <w:rPr>
          <w:sz w:val="28"/>
          <w:szCs w:val="28"/>
        </w:rPr>
        <w:t xml:space="preserve">                                                         (млн. рублей) </w:t>
      </w:r>
    </w:p>
    <w:tbl>
      <w:tblPr>
        <w:tblW w:w="14737" w:type="dxa"/>
        <w:jc w:val="center"/>
        <w:tblLayout w:type="fixed"/>
        <w:tblLook w:val="04A0" w:firstRow="1" w:lastRow="0" w:firstColumn="1" w:lastColumn="0" w:noHBand="0" w:noVBand="1"/>
      </w:tblPr>
      <w:tblGrid>
        <w:gridCol w:w="10581"/>
        <w:gridCol w:w="4156"/>
      </w:tblGrid>
      <w:tr w:rsidR="00C56D7A" w:rsidRPr="001C0F15" w:rsidTr="00DB27A1">
        <w:trPr>
          <w:cantSplit/>
          <w:trHeight w:val="497"/>
          <w:jc w:val="center"/>
        </w:trPr>
        <w:tc>
          <w:tcPr>
            <w:tcW w:w="10581" w:type="dxa"/>
            <w:tcBorders>
              <w:top w:val="single" w:sz="4" w:space="0" w:color="auto"/>
              <w:left w:val="single" w:sz="4" w:space="0" w:color="auto"/>
              <w:bottom w:val="single" w:sz="4" w:space="0" w:color="auto"/>
              <w:right w:val="single" w:sz="4" w:space="0" w:color="auto"/>
            </w:tcBorders>
            <w:vAlign w:val="center"/>
          </w:tcPr>
          <w:p w:rsidR="00C56D7A" w:rsidRPr="001C0F15" w:rsidRDefault="00C56D7A" w:rsidP="003D5B70">
            <w:pPr>
              <w:rPr>
                <w:color w:val="000000"/>
                <w:sz w:val="28"/>
                <w:szCs w:val="28"/>
              </w:rPr>
            </w:pPr>
          </w:p>
        </w:tc>
        <w:tc>
          <w:tcPr>
            <w:tcW w:w="4156" w:type="dxa"/>
            <w:tcBorders>
              <w:top w:val="single" w:sz="4" w:space="0" w:color="auto"/>
              <w:left w:val="single" w:sz="4" w:space="0" w:color="auto"/>
              <w:bottom w:val="nil"/>
              <w:right w:val="single" w:sz="4" w:space="0" w:color="auto"/>
            </w:tcBorders>
            <w:vAlign w:val="center"/>
            <w:hideMark/>
          </w:tcPr>
          <w:p w:rsidR="00C56D7A" w:rsidRPr="001C0F15" w:rsidRDefault="00C56D7A" w:rsidP="003D5B70">
            <w:pPr>
              <w:jc w:val="center"/>
              <w:rPr>
                <w:color w:val="000000"/>
                <w:sz w:val="28"/>
                <w:szCs w:val="28"/>
              </w:rPr>
            </w:pPr>
            <w:r w:rsidRPr="001C0F15">
              <w:rPr>
                <w:color w:val="000000"/>
                <w:sz w:val="28"/>
                <w:szCs w:val="28"/>
              </w:rPr>
              <w:t>Средства бюджета муниципального образования</w:t>
            </w: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rPr>
                <w:color w:val="000000"/>
                <w:sz w:val="28"/>
                <w:szCs w:val="28"/>
              </w:rPr>
            </w:pPr>
          </w:p>
        </w:tc>
        <w:tc>
          <w:tcPr>
            <w:tcW w:w="4156"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jc w:val="center"/>
              <w:rPr>
                <w:color w:val="000000"/>
                <w:sz w:val="28"/>
                <w:szCs w:val="28"/>
              </w:rPr>
            </w:pPr>
            <w:r w:rsidRPr="001C0F15">
              <w:rPr>
                <w:color w:val="000000"/>
                <w:sz w:val="28"/>
                <w:szCs w:val="28"/>
              </w:rPr>
              <w:t>Всего</w:t>
            </w: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rPr>
                <w:color w:val="000000"/>
                <w:sz w:val="28"/>
                <w:szCs w:val="28"/>
              </w:rPr>
            </w:pPr>
            <w:r w:rsidRPr="001C0F15">
              <w:rPr>
                <w:sz w:val="28"/>
                <w:szCs w:val="28"/>
              </w:rPr>
              <w:t>Предотвращение дорожно-транспортных происшествий, вероятность гибели   в которых наиболее высока</w:t>
            </w:r>
          </w:p>
        </w:tc>
        <w:tc>
          <w:tcPr>
            <w:tcW w:w="4156" w:type="dxa"/>
            <w:tcBorders>
              <w:top w:val="single" w:sz="4" w:space="0" w:color="auto"/>
              <w:left w:val="single" w:sz="4" w:space="0" w:color="auto"/>
              <w:bottom w:val="single" w:sz="4" w:space="0" w:color="auto"/>
              <w:right w:val="single" w:sz="4" w:space="0" w:color="auto"/>
            </w:tcBorders>
            <w:vAlign w:val="center"/>
          </w:tcPr>
          <w:p w:rsidR="00C56D7A" w:rsidRPr="001C0F15" w:rsidRDefault="00C56D7A" w:rsidP="003D5B70">
            <w:pPr>
              <w:jc w:val="center"/>
              <w:rPr>
                <w:sz w:val="28"/>
                <w:szCs w:val="28"/>
              </w:rPr>
            </w:pP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jc w:val="both"/>
              <w:rPr>
                <w:color w:val="000000"/>
                <w:sz w:val="28"/>
                <w:szCs w:val="28"/>
              </w:rPr>
            </w:pPr>
            <w:r w:rsidRPr="001C0F15">
              <w:rPr>
                <w:sz w:val="28"/>
                <w:szCs w:val="28"/>
              </w:rPr>
              <w:t>Обеспечение безопасного участия детей в дорожном движении</w:t>
            </w:r>
          </w:p>
        </w:tc>
        <w:tc>
          <w:tcPr>
            <w:tcW w:w="4156" w:type="dxa"/>
            <w:tcBorders>
              <w:top w:val="single" w:sz="4" w:space="0" w:color="auto"/>
              <w:left w:val="single" w:sz="4" w:space="0" w:color="auto"/>
              <w:bottom w:val="single" w:sz="4" w:space="0" w:color="auto"/>
              <w:right w:val="single" w:sz="4" w:space="0" w:color="auto"/>
            </w:tcBorders>
            <w:vAlign w:val="center"/>
          </w:tcPr>
          <w:p w:rsidR="00C56D7A" w:rsidRPr="001C0F15" w:rsidRDefault="00C56D7A" w:rsidP="003D5B70">
            <w:pPr>
              <w:jc w:val="center"/>
              <w:rPr>
                <w:sz w:val="28"/>
                <w:szCs w:val="28"/>
              </w:rPr>
            </w:pP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jc w:val="both"/>
              <w:rPr>
                <w:color w:val="000000"/>
                <w:sz w:val="28"/>
                <w:szCs w:val="28"/>
              </w:rPr>
            </w:pPr>
            <w:r w:rsidRPr="001C0F15">
              <w:rPr>
                <w:sz w:val="28"/>
                <w:szCs w:val="28"/>
              </w:rPr>
              <w:t>Снижение тяжести травм в ДТП</w:t>
            </w:r>
          </w:p>
        </w:tc>
        <w:tc>
          <w:tcPr>
            <w:tcW w:w="4156" w:type="dxa"/>
            <w:tcBorders>
              <w:top w:val="single" w:sz="4" w:space="0" w:color="auto"/>
              <w:left w:val="single" w:sz="4" w:space="0" w:color="auto"/>
              <w:bottom w:val="single" w:sz="4" w:space="0" w:color="auto"/>
              <w:right w:val="single" w:sz="4" w:space="0" w:color="auto"/>
            </w:tcBorders>
            <w:vAlign w:val="center"/>
            <w:hideMark/>
          </w:tcPr>
          <w:p w:rsidR="00C56D7A" w:rsidRPr="00AC17C8" w:rsidRDefault="00AC17C8" w:rsidP="003D5B70">
            <w:pPr>
              <w:jc w:val="center"/>
              <w:rPr>
                <w:color w:val="000000"/>
                <w:sz w:val="28"/>
                <w:szCs w:val="28"/>
              </w:rPr>
            </w:pPr>
            <w:r w:rsidRPr="00AC17C8">
              <w:rPr>
                <w:color w:val="000000"/>
                <w:sz w:val="28"/>
                <w:szCs w:val="28"/>
              </w:rPr>
              <w:t>25,800</w:t>
            </w: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rPr>
                <w:color w:val="000000"/>
                <w:sz w:val="28"/>
                <w:szCs w:val="28"/>
              </w:rPr>
            </w:pPr>
            <w:r w:rsidRPr="001C0F15">
              <w:rPr>
                <w:sz w:val="28"/>
                <w:szCs w:val="28"/>
              </w:rPr>
              <w:t>Совершенствование системы управления деятельностью по повышению безопасности дорожного движения</w:t>
            </w:r>
          </w:p>
        </w:tc>
        <w:tc>
          <w:tcPr>
            <w:tcW w:w="4156" w:type="dxa"/>
            <w:tcBorders>
              <w:top w:val="single" w:sz="4" w:space="0" w:color="auto"/>
              <w:left w:val="single" w:sz="4" w:space="0" w:color="auto"/>
              <w:bottom w:val="single" w:sz="4" w:space="0" w:color="auto"/>
              <w:right w:val="single" w:sz="4" w:space="0" w:color="auto"/>
            </w:tcBorders>
            <w:vAlign w:val="center"/>
            <w:hideMark/>
          </w:tcPr>
          <w:p w:rsidR="00C56D7A" w:rsidRPr="00AC17C8" w:rsidRDefault="00AC17C8" w:rsidP="003D5B70">
            <w:pPr>
              <w:jc w:val="center"/>
              <w:rPr>
                <w:color w:val="000000"/>
                <w:sz w:val="28"/>
                <w:szCs w:val="28"/>
              </w:rPr>
            </w:pPr>
            <w:r w:rsidRPr="00AC17C8">
              <w:rPr>
                <w:color w:val="000000"/>
                <w:sz w:val="28"/>
                <w:szCs w:val="28"/>
              </w:rPr>
              <w:t>2,200</w:t>
            </w: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rPr>
                <w:color w:val="FFFFFF"/>
                <w:sz w:val="28"/>
                <w:szCs w:val="28"/>
              </w:rPr>
            </w:pPr>
            <w:r w:rsidRPr="001C0F15">
              <w:rPr>
                <w:sz w:val="28"/>
                <w:szCs w:val="28"/>
              </w:rPr>
              <w:t>Развитие современной системы оказания помощи пострадавшим в ДТП</w:t>
            </w:r>
          </w:p>
        </w:tc>
        <w:tc>
          <w:tcPr>
            <w:tcW w:w="4156" w:type="dxa"/>
            <w:tcBorders>
              <w:top w:val="single" w:sz="4" w:space="0" w:color="auto"/>
              <w:left w:val="single" w:sz="4" w:space="0" w:color="auto"/>
              <w:bottom w:val="single" w:sz="4" w:space="0" w:color="auto"/>
              <w:right w:val="single" w:sz="4" w:space="0" w:color="auto"/>
            </w:tcBorders>
            <w:vAlign w:val="center"/>
          </w:tcPr>
          <w:p w:rsidR="00C56D7A" w:rsidRPr="00AC17C8" w:rsidRDefault="00C56D7A" w:rsidP="003D5B70">
            <w:pPr>
              <w:jc w:val="center"/>
              <w:rPr>
                <w:color w:val="000000"/>
                <w:sz w:val="28"/>
                <w:szCs w:val="28"/>
              </w:rPr>
            </w:pPr>
          </w:p>
        </w:tc>
      </w:tr>
      <w:tr w:rsidR="00C56D7A" w:rsidRPr="001C0F15" w:rsidTr="00DB27A1">
        <w:trPr>
          <w:cantSplit/>
          <w:trHeight w:val="715"/>
          <w:jc w:val="center"/>
        </w:trPr>
        <w:tc>
          <w:tcPr>
            <w:tcW w:w="10581" w:type="dxa"/>
            <w:tcBorders>
              <w:top w:val="single" w:sz="4" w:space="0" w:color="auto"/>
              <w:left w:val="single" w:sz="4" w:space="0" w:color="auto"/>
              <w:bottom w:val="single" w:sz="4" w:space="0" w:color="auto"/>
              <w:right w:val="single" w:sz="4" w:space="0" w:color="auto"/>
            </w:tcBorders>
            <w:vAlign w:val="center"/>
            <w:hideMark/>
          </w:tcPr>
          <w:p w:rsidR="00C56D7A" w:rsidRPr="001C0F15" w:rsidRDefault="00C56D7A" w:rsidP="003D5B70">
            <w:pPr>
              <w:rPr>
                <w:color w:val="000000"/>
                <w:sz w:val="28"/>
                <w:szCs w:val="28"/>
              </w:rPr>
            </w:pPr>
            <w:r w:rsidRPr="001C0F15">
              <w:rPr>
                <w:color w:val="000000"/>
                <w:sz w:val="28"/>
                <w:szCs w:val="28"/>
              </w:rPr>
              <w:t>Итого:</w:t>
            </w:r>
          </w:p>
        </w:tc>
        <w:tc>
          <w:tcPr>
            <w:tcW w:w="4156" w:type="dxa"/>
            <w:tcBorders>
              <w:top w:val="single" w:sz="4" w:space="0" w:color="auto"/>
              <w:left w:val="single" w:sz="4" w:space="0" w:color="auto"/>
              <w:bottom w:val="single" w:sz="4" w:space="0" w:color="auto"/>
              <w:right w:val="single" w:sz="4" w:space="0" w:color="auto"/>
            </w:tcBorders>
            <w:vAlign w:val="center"/>
            <w:hideMark/>
          </w:tcPr>
          <w:p w:rsidR="00C56D7A" w:rsidRPr="00AC17C8" w:rsidRDefault="00AC17C8" w:rsidP="003D5B70">
            <w:pPr>
              <w:jc w:val="center"/>
              <w:rPr>
                <w:color w:val="000000"/>
                <w:sz w:val="28"/>
                <w:szCs w:val="28"/>
              </w:rPr>
            </w:pPr>
            <w:r w:rsidRPr="00AC17C8">
              <w:rPr>
                <w:color w:val="000000"/>
                <w:sz w:val="28"/>
                <w:szCs w:val="28"/>
              </w:rPr>
              <w:t>28,00</w:t>
            </w:r>
          </w:p>
        </w:tc>
      </w:tr>
    </w:tbl>
    <w:p w:rsidR="00C56D7A" w:rsidRPr="001C0F15" w:rsidRDefault="00C56D7A" w:rsidP="00C56D7A">
      <w:pPr>
        <w:widowControl w:val="0"/>
        <w:ind w:left="5664"/>
        <w:rPr>
          <w:sz w:val="28"/>
          <w:szCs w:val="28"/>
        </w:rPr>
      </w:pPr>
    </w:p>
    <w:sectPr w:rsidR="00C56D7A" w:rsidRPr="001C0F15" w:rsidSect="00C56D7A">
      <w:pgSz w:w="16838" w:h="11906" w:orient="landscape" w:code="9"/>
      <w:pgMar w:top="1134" w:right="1134" w:bottom="709" w:left="851"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D1" w:rsidRDefault="008662D1">
      <w:r>
        <w:separator/>
      </w:r>
    </w:p>
  </w:endnote>
  <w:endnote w:type="continuationSeparator" w:id="0">
    <w:p w:rsidR="008662D1" w:rsidRDefault="0086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D1" w:rsidRDefault="008662D1">
      <w:r>
        <w:separator/>
      </w:r>
    </w:p>
  </w:footnote>
  <w:footnote w:type="continuationSeparator" w:id="0">
    <w:p w:rsidR="008662D1" w:rsidRDefault="008662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0773B"/>
    <w:multiLevelType w:val="hybridMultilevel"/>
    <w:tmpl w:val="365A712E"/>
    <w:lvl w:ilvl="0" w:tplc="0419000D">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57166F0"/>
    <w:multiLevelType w:val="hybridMultilevel"/>
    <w:tmpl w:val="971A245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37C67729"/>
    <w:multiLevelType w:val="hybridMultilevel"/>
    <w:tmpl w:val="E482DC48"/>
    <w:lvl w:ilvl="0" w:tplc="5C2C88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103F8A"/>
    <w:multiLevelType w:val="hybridMultilevel"/>
    <w:tmpl w:val="94563584"/>
    <w:lvl w:ilvl="0" w:tplc="04190009">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76CB0FAB"/>
    <w:multiLevelType w:val="hybridMultilevel"/>
    <w:tmpl w:val="9F8C3B28"/>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2"/>
  </w:num>
  <w:num w:numId="3">
    <w:abstractNumId w:val="1"/>
  </w:num>
  <w:num w:numId="4">
    <w:abstractNumId w:val="13"/>
  </w:num>
  <w:num w:numId="5">
    <w:abstractNumId w:val="16"/>
  </w:num>
  <w:num w:numId="6">
    <w:abstractNumId w:val="11"/>
  </w:num>
  <w:num w:numId="7">
    <w:abstractNumId w:val="2"/>
  </w:num>
  <w:num w:numId="8">
    <w:abstractNumId w:val="9"/>
  </w:num>
  <w:num w:numId="9">
    <w:abstractNumId w:val="4"/>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1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C0B1A"/>
    <w:rsid w:val="000C4A61"/>
    <w:rsid w:val="000D2994"/>
    <w:rsid w:val="00107FC2"/>
    <w:rsid w:val="00111AE9"/>
    <w:rsid w:val="00113E25"/>
    <w:rsid w:val="00122155"/>
    <w:rsid w:val="00131B46"/>
    <w:rsid w:val="0018195A"/>
    <w:rsid w:val="001B41FB"/>
    <w:rsid w:val="001B5F1C"/>
    <w:rsid w:val="001C0F15"/>
    <w:rsid w:val="001C5938"/>
    <w:rsid w:val="001E4053"/>
    <w:rsid w:val="001E78D2"/>
    <w:rsid w:val="00200549"/>
    <w:rsid w:val="0020685B"/>
    <w:rsid w:val="00206B4F"/>
    <w:rsid w:val="00217843"/>
    <w:rsid w:val="002264DB"/>
    <w:rsid w:val="00275860"/>
    <w:rsid w:val="00281EEB"/>
    <w:rsid w:val="00293F50"/>
    <w:rsid w:val="002A435D"/>
    <w:rsid w:val="002A6A6D"/>
    <w:rsid w:val="002D267E"/>
    <w:rsid w:val="002D3DCB"/>
    <w:rsid w:val="002F63BB"/>
    <w:rsid w:val="00301CE8"/>
    <w:rsid w:val="003063CB"/>
    <w:rsid w:val="003207EC"/>
    <w:rsid w:val="00321CC3"/>
    <w:rsid w:val="003222F7"/>
    <w:rsid w:val="003338AA"/>
    <w:rsid w:val="003355B1"/>
    <w:rsid w:val="00356D78"/>
    <w:rsid w:val="00383F4A"/>
    <w:rsid w:val="003A2FC9"/>
    <w:rsid w:val="003B7D21"/>
    <w:rsid w:val="003D3526"/>
    <w:rsid w:val="003D5B70"/>
    <w:rsid w:val="004056B3"/>
    <w:rsid w:val="00411014"/>
    <w:rsid w:val="00412309"/>
    <w:rsid w:val="004145ED"/>
    <w:rsid w:val="00415936"/>
    <w:rsid w:val="00417663"/>
    <w:rsid w:val="00420E8B"/>
    <w:rsid w:val="00437108"/>
    <w:rsid w:val="00440713"/>
    <w:rsid w:val="00442D64"/>
    <w:rsid w:val="0045012E"/>
    <w:rsid w:val="00450462"/>
    <w:rsid w:val="004700CC"/>
    <w:rsid w:val="00474802"/>
    <w:rsid w:val="00474D02"/>
    <w:rsid w:val="004754B0"/>
    <w:rsid w:val="004A232B"/>
    <w:rsid w:val="004C4A8C"/>
    <w:rsid w:val="004F191F"/>
    <w:rsid w:val="005075F8"/>
    <w:rsid w:val="00530A98"/>
    <w:rsid w:val="0053423B"/>
    <w:rsid w:val="005550F3"/>
    <w:rsid w:val="005773B3"/>
    <w:rsid w:val="00583C0B"/>
    <w:rsid w:val="005911FE"/>
    <w:rsid w:val="005B63D9"/>
    <w:rsid w:val="005B79BD"/>
    <w:rsid w:val="005C5CF0"/>
    <w:rsid w:val="005D5FFA"/>
    <w:rsid w:val="005E3205"/>
    <w:rsid w:val="005F19CC"/>
    <w:rsid w:val="005F5AD1"/>
    <w:rsid w:val="005F7E8D"/>
    <w:rsid w:val="00606A63"/>
    <w:rsid w:val="0062743B"/>
    <w:rsid w:val="00677669"/>
    <w:rsid w:val="00691321"/>
    <w:rsid w:val="00691C1D"/>
    <w:rsid w:val="00693B78"/>
    <w:rsid w:val="00694EED"/>
    <w:rsid w:val="006B6E87"/>
    <w:rsid w:val="006C7F97"/>
    <w:rsid w:val="006D16C3"/>
    <w:rsid w:val="006D35EE"/>
    <w:rsid w:val="006E0F82"/>
    <w:rsid w:val="006F6AA6"/>
    <w:rsid w:val="00700BEB"/>
    <w:rsid w:val="00744812"/>
    <w:rsid w:val="00751297"/>
    <w:rsid w:val="00761364"/>
    <w:rsid w:val="00767EAD"/>
    <w:rsid w:val="00780A18"/>
    <w:rsid w:val="00794779"/>
    <w:rsid w:val="007969EC"/>
    <w:rsid w:val="007A6E8B"/>
    <w:rsid w:val="007B74E4"/>
    <w:rsid w:val="007C4361"/>
    <w:rsid w:val="007E0B19"/>
    <w:rsid w:val="00827D69"/>
    <w:rsid w:val="00841AE4"/>
    <w:rsid w:val="008508B3"/>
    <w:rsid w:val="00851C33"/>
    <w:rsid w:val="00864085"/>
    <w:rsid w:val="008662D1"/>
    <w:rsid w:val="0088299D"/>
    <w:rsid w:val="008A25EC"/>
    <w:rsid w:val="008B288E"/>
    <w:rsid w:val="008B37EE"/>
    <w:rsid w:val="008B7A17"/>
    <w:rsid w:val="008D7E9B"/>
    <w:rsid w:val="008E249A"/>
    <w:rsid w:val="008E3C06"/>
    <w:rsid w:val="008E457F"/>
    <w:rsid w:val="00907CFD"/>
    <w:rsid w:val="009173C1"/>
    <w:rsid w:val="00917A3E"/>
    <w:rsid w:val="009257CA"/>
    <w:rsid w:val="00926F86"/>
    <w:rsid w:val="00936FF2"/>
    <w:rsid w:val="00946541"/>
    <w:rsid w:val="00950689"/>
    <w:rsid w:val="009617E2"/>
    <w:rsid w:val="00967F54"/>
    <w:rsid w:val="009967F3"/>
    <w:rsid w:val="009B5F67"/>
    <w:rsid w:val="009B70FA"/>
    <w:rsid w:val="009C3A44"/>
    <w:rsid w:val="009E212D"/>
    <w:rsid w:val="00A03E0C"/>
    <w:rsid w:val="00A14ED6"/>
    <w:rsid w:val="00A15AB5"/>
    <w:rsid w:val="00A35590"/>
    <w:rsid w:val="00A43554"/>
    <w:rsid w:val="00A60D80"/>
    <w:rsid w:val="00A82C40"/>
    <w:rsid w:val="00A92A11"/>
    <w:rsid w:val="00AB64AC"/>
    <w:rsid w:val="00AC00C7"/>
    <w:rsid w:val="00AC17C8"/>
    <w:rsid w:val="00AC5587"/>
    <w:rsid w:val="00AC6217"/>
    <w:rsid w:val="00AC7B2A"/>
    <w:rsid w:val="00AE76F9"/>
    <w:rsid w:val="00AF4545"/>
    <w:rsid w:val="00B12302"/>
    <w:rsid w:val="00B2782C"/>
    <w:rsid w:val="00B5409E"/>
    <w:rsid w:val="00B934FC"/>
    <w:rsid w:val="00BC3C8B"/>
    <w:rsid w:val="00BC440A"/>
    <w:rsid w:val="00BF082B"/>
    <w:rsid w:val="00BF431B"/>
    <w:rsid w:val="00C02746"/>
    <w:rsid w:val="00C32166"/>
    <w:rsid w:val="00C426FE"/>
    <w:rsid w:val="00C5472E"/>
    <w:rsid w:val="00C565BD"/>
    <w:rsid w:val="00C56D7A"/>
    <w:rsid w:val="00C66C16"/>
    <w:rsid w:val="00C673E6"/>
    <w:rsid w:val="00C67F28"/>
    <w:rsid w:val="00C95E0A"/>
    <w:rsid w:val="00CA379A"/>
    <w:rsid w:val="00CD0E4F"/>
    <w:rsid w:val="00CD226B"/>
    <w:rsid w:val="00CE4E37"/>
    <w:rsid w:val="00CF038D"/>
    <w:rsid w:val="00D17400"/>
    <w:rsid w:val="00D2444C"/>
    <w:rsid w:val="00D320A4"/>
    <w:rsid w:val="00D33E4E"/>
    <w:rsid w:val="00D41883"/>
    <w:rsid w:val="00D504AC"/>
    <w:rsid w:val="00D530B4"/>
    <w:rsid w:val="00D56925"/>
    <w:rsid w:val="00D60017"/>
    <w:rsid w:val="00D6781B"/>
    <w:rsid w:val="00D90903"/>
    <w:rsid w:val="00D958E4"/>
    <w:rsid w:val="00DA662A"/>
    <w:rsid w:val="00DB27A1"/>
    <w:rsid w:val="00DB4DCE"/>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160F"/>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33FA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paragraph" w:styleId="8">
    <w:name w:val="heading 8"/>
    <w:basedOn w:val="a"/>
    <w:next w:val="a"/>
    <w:link w:val="80"/>
    <w:uiPriority w:val="99"/>
    <w:semiHidden/>
    <w:unhideWhenUsed/>
    <w:qFormat/>
    <w:rsid w:val="005911F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uiPriority w:val="99"/>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uiPriority w:val="99"/>
    <w:semiHidden/>
    <w:unhideWhenUsed/>
    <w:rsid w:val="00281EEB"/>
    <w:pPr>
      <w:spacing w:after="120"/>
    </w:pPr>
    <w:rPr>
      <w:sz w:val="16"/>
      <w:szCs w:val="16"/>
    </w:rPr>
  </w:style>
  <w:style w:type="character" w:customStyle="1" w:styleId="35">
    <w:name w:val="Основной текст 3 Знак"/>
    <w:basedOn w:val="a0"/>
    <w:link w:val="34"/>
    <w:uiPriority w:val="99"/>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80">
    <w:name w:val="Заголовок 8 Знак"/>
    <w:basedOn w:val="a0"/>
    <w:link w:val="8"/>
    <w:uiPriority w:val="99"/>
    <w:semiHidden/>
    <w:rsid w:val="005911FE"/>
    <w:rPr>
      <w:rFonts w:asciiTheme="majorHAnsi" w:eastAsiaTheme="majorEastAsia" w:hAnsiTheme="majorHAnsi" w:cstheme="majorBidi"/>
      <w:color w:val="272727" w:themeColor="text1" w:themeTint="D8"/>
      <w:sz w:val="21"/>
      <w:szCs w:val="21"/>
    </w:rPr>
  </w:style>
  <w:style w:type="character" w:customStyle="1" w:styleId="12">
    <w:name w:val="Заголовок 1 Знак"/>
    <w:basedOn w:val="a0"/>
    <w:link w:val="11"/>
    <w:uiPriority w:val="99"/>
    <w:rsid w:val="005911FE"/>
    <w:rPr>
      <w:sz w:val="28"/>
    </w:rPr>
  </w:style>
  <w:style w:type="character" w:customStyle="1" w:styleId="31">
    <w:name w:val="Заголовок 3 Знак"/>
    <w:basedOn w:val="a0"/>
    <w:link w:val="30"/>
    <w:uiPriority w:val="99"/>
    <w:rsid w:val="005911FE"/>
    <w:rPr>
      <w:b/>
      <w:sz w:val="28"/>
      <w:u w:val="single"/>
    </w:rPr>
  </w:style>
  <w:style w:type="character" w:customStyle="1" w:styleId="a4">
    <w:name w:val="Основной текст Знак"/>
    <w:basedOn w:val="a0"/>
    <w:link w:val="a3"/>
    <w:uiPriority w:val="99"/>
    <w:rsid w:val="005911FE"/>
    <w:rPr>
      <w:sz w:val="28"/>
    </w:rPr>
  </w:style>
  <w:style w:type="character" w:customStyle="1" w:styleId="a8">
    <w:name w:val="Верхний колонтитул Знак"/>
    <w:basedOn w:val="a0"/>
    <w:link w:val="a7"/>
    <w:rsid w:val="005911FE"/>
  </w:style>
  <w:style w:type="character" w:customStyle="1" w:styleId="aa">
    <w:name w:val="Основной текст с отступом Знак"/>
    <w:basedOn w:val="a0"/>
    <w:link w:val="a9"/>
    <w:uiPriority w:val="99"/>
    <w:rsid w:val="005911FE"/>
    <w:rPr>
      <w:sz w:val="28"/>
    </w:rPr>
  </w:style>
  <w:style w:type="character" w:customStyle="1" w:styleId="ac">
    <w:name w:val="Текст выноски Знак"/>
    <w:basedOn w:val="a0"/>
    <w:link w:val="ab"/>
    <w:uiPriority w:val="99"/>
    <w:semiHidden/>
    <w:rsid w:val="005911FE"/>
    <w:rPr>
      <w:rFonts w:ascii="Tahoma" w:hAnsi="Tahoma" w:cs="Tahoma"/>
      <w:sz w:val="16"/>
      <w:szCs w:val="16"/>
    </w:rPr>
  </w:style>
  <w:style w:type="paragraph" w:styleId="23">
    <w:name w:val="Body Text 2"/>
    <w:basedOn w:val="a"/>
    <w:link w:val="24"/>
    <w:uiPriority w:val="99"/>
    <w:semiHidden/>
    <w:unhideWhenUsed/>
    <w:rsid w:val="005911FE"/>
    <w:pPr>
      <w:spacing w:after="120" w:line="480" w:lineRule="auto"/>
    </w:pPr>
  </w:style>
  <w:style w:type="character" w:customStyle="1" w:styleId="24">
    <w:name w:val="Основной текст 2 Знак"/>
    <w:basedOn w:val="a0"/>
    <w:link w:val="23"/>
    <w:uiPriority w:val="99"/>
    <w:semiHidden/>
    <w:rsid w:val="005911FE"/>
  </w:style>
  <w:style w:type="paragraph" w:styleId="36">
    <w:name w:val="Body Text Indent 3"/>
    <w:basedOn w:val="a"/>
    <w:link w:val="37"/>
    <w:uiPriority w:val="99"/>
    <w:semiHidden/>
    <w:unhideWhenUsed/>
    <w:rsid w:val="005911FE"/>
    <w:pPr>
      <w:spacing w:after="120"/>
      <w:ind w:left="283"/>
    </w:pPr>
    <w:rPr>
      <w:sz w:val="16"/>
      <w:szCs w:val="16"/>
    </w:rPr>
  </w:style>
  <w:style w:type="character" w:customStyle="1" w:styleId="37">
    <w:name w:val="Основной текст с отступом 3 Знак"/>
    <w:basedOn w:val="a0"/>
    <w:link w:val="36"/>
    <w:uiPriority w:val="99"/>
    <w:semiHidden/>
    <w:rsid w:val="005911FE"/>
    <w:rPr>
      <w:sz w:val="16"/>
      <w:szCs w:val="16"/>
    </w:rPr>
  </w:style>
  <w:style w:type="character" w:customStyle="1" w:styleId="HTML">
    <w:name w:val="Стандартный HTML Знак"/>
    <w:basedOn w:val="a0"/>
    <w:link w:val="HTML0"/>
    <w:uiPriority w:val="99"/>
    <w:semiHidden/>
    <w:rsid w:val="005911FE"/>
    <w:rPr>
      <w:rFonts w:ascii="Courier New" w:hAnsi="Courier New"/>
      <w:lang w:val="x-none" w:eastAsia="x-none"/>
    </w:rPr>
  </w:style>
  <w:style w:type="paragraph" w:styleId="HTML0">
    <w:name w:val="HTML Preformatted"/>
    <w:basedOn w:val="a"/>
    <w:link w:val="HTML"/>
    <w:uiPriority w:val="99"/>
    <w:semiHidden/>
    <w:unhideWhenUsed/>
    <w:rsid w:val="0059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1"/>
    <w:basedOn w:val="a0"/>
    <w:semiHidden/>
    <w:rsid w:val="005911FE"/>
    <w:rPr>
      <w:rFonts w:ascii="Consolas" w:hAnsi="Consolas"/>
    </w:rPr>
  </w:style>
  <w:style w:type="paragraph" w:customStyle="1" w:styleId="msonormal0">
    <w:name w:val="msonormal"/>
    <w:basedOn w:val="a"/>
    <w:rsid w:val="005911FE"/>
    <w:pPr>
      <w:spacing w:before="100" w:beforeAutospacing="1" w:after="100" w:afterAutospacing="1"/>
    </w:pPr>
    <w:rPr>
      <w:sz w:val="24"/>
      <w:szCs w:val="24"/>
    </w:rPr>
  </w:style>
  <w:style w:type="character" w:customStyle="1" w:styleId="af3">
    <w:name w:val="Текст сноски Знак"/>
    <w:basedOn w:val="a0"/>
    <w:link w:val="af4"/>
    <w:uiPriority w:val="99"/>
    <w:semiHidden/>
    <w:rsid w:val="005911FE"/>
    <w:rPr>
      <w:rFonts w:ascii="Calibri" w:hAnsi="Calibri"/>
      <w:lang w:val="x-none" w:eastAsia="en-US"/>
    </w:rPr>
  </w:style>
  <w:style w:type="paragraph" w:styleId="af4">
    <w:name w:val="footnote text"/>
    <w:basedOn w:val="a"/>
    <w:link w:val="af3"/>
    <w:uiPriority w:val="99"/>
    <w:semiHidden/>
    <w:unhideWhenUsed/>
    <w:rsid w:val="005911FE"/>
    <w:pPr>
      <w:spacing w:after="200" w:line="276" w:lineRule="auto"/>
    </w:pPr>
    <w:rPr>
      <w:rFonts w:ascii="Calibri" w:hAnsi="Calibri"/>
      <w:lang w:val="x-none" w:eastAsia="en-US"/>
    </w:rPr>
  </w:style>
  <w:style w:type="character" w:customStyle="1" w:styleId="14">
    <w:name w:val="Текст сноски Знак1"/>
    <w:basedOn w:val="a0"/>
    <w:semiHidden/>
    <w:rsid w:val="005911FE"/>
  </w:style>
  <w:style w:type="character" w:customStyle="1" w:styleId="af5">
    <w:name w:val="Текст примечания Знак"/>
    <w:basedOn w:val="a0"/>
    <w:link w:val="af6"/>
    <w:uiPriority w:val="99"/>
    <w:semiHidden/>
    <w:rsid w:val="005911FE"/>
    <w:rPr>
      <w:rFonts w:ascii="Calibri" w:hAnsi="Calibri"/>
      <w:lang w:val="x-none" w:eastAsia="en-US"/>
    </w:rPr>
  </w:style>
  <w:style w:type="paragraph" w:styleId="af6">
    <w:name w:val="annotation text"/>
    <w:basedOn w:val="a"/>
    <w:link w:val="af5"/>
    <w:uiPriority w:val="99"/>
    <w:semiHidden/>
    <w:unhideWhenUsed/>
    <w:rsid w:val="005911FE"/>
    <w:pPr>
      <w:spacing w:after="200"/>
    </w:pPr>
    <w:rPr>
      <w:rFonts w:ascii="Calibri" w:hAnsi="Calibri"/>
      <w:lang w:val="x-none" w:eastAsia="en-US"/>
    </w:rPr>
  </w:style>
  <w:style w:type="character" w:customStyle="1" w:styleId="15">
    <w:name w:val="Текст примечания Знак1"/>
    <w:basedOn w:val="a0"/>
    <w:semiHidden/>
    <w:rsid w:val="005911FE"/>
  </w:style>
  <w:style w:type="character" w:customStyle="1" w:styleId="25">
    <w:name w:val="Основной текст с отступом 2 Знак"/>
    <w:basedOn w:val="a0"/>
    <w:link w:val="26"/>
    <w:uiPriority w:val="99"/>
    <w:semiHidden/>
    <w:rsid w:val="005911FE"/>
    <w:rPr>
      <w:rFonts w:ascii="Calibri" w:hAnsi="Calibri"/>
      <w:sz w:val="22"/>
      <w:szCs w:val="22"/>
      <w:lang w:val="x-none" w:eastAsia="en-US"/>
    </w:rPr>
  </w:style>
  <w:style w:type="paragraph" w:styleId="26">
    <w:name w:val="Body Text Indent 2"/>
    <w:basedOn w:val="a"/>
    <w:link w:val="25"/>
    <w:uiPriority w:val="99"/>
    <w:semiHidden/>
    <w:unhideWhenUsed/>
    <w:rsid w:val="005911FE"/>
    <w:pPr>
      <w:spacing w:after="120" w:line="480" w:lineRule="auto"/>
      <w:ind w:left="283"/>
    </w:pPr>
    <w:rPr>
      <w:rFonts w:ascii="Calibri" w:hAnsi="Calibri"/>
      <w:sz w:val="22"/>
      <w:szCs w:val="22"/>
      <w:lang w:val="x-none" w:eastAsia="en-US"/>
    </w:rPr>
  </w:style>
  <w:style w:type="character" w:customStyle="1" w:styleId="210">
    <w:name w:val="Основной текст с отступом 2 Знак1"/>
    <w:basedOn w:val="a0"/>
    <w:semiHidden/>
    <w:rsid w:val="005911FE"/>
  </w:style>
  <w:style w:type="character" w:customStyle="1" w:styleId="af7">
    <w:name w:val="Тема примечания Знак"/>
    <w:basedOn w:val="af5"/>
    <w:link w:val="af8"/>
    <w:uiPriority w:val="99"/>
    <w:semiHidden/>
    <w:rsid w:val="005911FE"/>
    <w:rPr>
      <w:rFonts w:ascii="Calibri" w:hAnsi="Calibri"/>
      <w:b/>
      <w:bCs/>
      <w:lang w:val="x-none" w:eastAsia="en-US"/>
    </w:rPr>
  </w:style>
  <w:style w:type="paragraph" w:styleId="af8">
    <w:name w:val="annotation subject"/>
    <w:basedOn w:val="af6"/>
    <w:next w:val="af6"/>
    <w:link w:val="af7"/>
    <w:uiPriority w:val="99"/>
    <w:semiHidden/>
    <w:unhideWhenUsed/>
    <w:rsid w:val="005911FE"/>
    <w:rPr>
      <w:b/>
      <w:bCs/>
    </w:rPr>
  </w:style>
  <w:style w:type="character" w:customStyle="1" w:styleId="16">
    <w:name w:val="Тема примечания Знак1"/>
    <w:basedOn w:val="15"/>
    <w:semiHidden/>
    <w:rsid w:val="005911FE"/>
    <w:rPr>
      <w:b/>
      <w:bCs/>
    </w:rPr>
  </w:style>
  <w:style w:type="paragraph" w:customStyle="1" w:styleId="af9">
    <w:name w:val="Таблицы (моноширинный)"/>
    <w:basedOn w:val="a"/>
    <w:next w:val="a"/>
    <w:uiPriority w:val="99"/>
    <w:rsid w:val="005911FE"/>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5911FE"/>
    <w:pPr>
      <w:widowControl w:val="0"/>
      <w:autoSpaceDE w:val="0"/>
      <w:autoSpaceDN w:val="0"/>
      <w:adjustRightInd w:val="0"/>
    </w:pPr>
    <w:rPr>
      <w:rFonts w:ascii="Courier New" w:hAnsi="Courier New" w:cs="Courier New"/>
    </w:rPr>
  </w:style>
  <w:style w:type="paragraph" w:customStyle="1" w:styleId="17">
    <w:name w:val="Стиль1"/>
    <w:basedOn w:val="a3"/>
    <w:uiPriority w:val="99"/>
    <w:rsid w:val="005911FE"/>
    <w:pPr>
      <w:widowControl w:val="0"/>
      <w:spacing w:after="120"/>
      <w:ind w:firstLine="709"/>
    </w:pPr>
    <w:rPr>
      <w:szCs w:val="28"/>
      <w:lang w:val="x-none" w:eastAsia="x-none"/>
    </w:rPr>
  </w:style>
  <w:style w:type="paragraph" w:customStyle="1" w:styleId="ConsPlusCell">
    <w:name w:val="ConsPlusCell"/>
    <w:uiPriority w:val="99"/>
    <w:rsid w:val="005911FE"/>
    <w:pPr>
      <w:widowControl w:val="0"/>
      <w:autoSpaceDE w:val="0"/>
      <w:autoSpaceDN w:val="0"/>
      <w:adjustRightInd w:val="0"/>
    </w:pPr>
    <w:rPr>
      <w:rFonts w:ascii="Calibri" w:hAnsi="Calibri" w:cs="Calibri"/>
      <w:sz w:val="22"/>
      <w:szCs w:val="22"/>
    </w:rPr>
  </w:style>
  <w:style w:type="paragraph" w:customStyle="1" w:styleId="afa">
    <w:name w:val="Нормальный (таблица)"/>
    <w:basedOn w:val="a"/>
    <w:next w:val="a"/>
    <w:uiPriority w:val="99"/>
    <w:rsid w:val="005911FE"/>
    <w:pPr>
      <w:widowControl w:val="0"/>
      <w:autoSpaceDE w:val="0"/>
      <w:autoSpaceDN w:val="0"/>
      <w:adjustRightInd w:val="0"/>
      <w:jc w:val="both"/>
    </w:pPr>
    <w:rPr>
      <w:rFonts w:ascii="Arial" w:hAnsi="Arial" w:cs="Arial"/>
      <w:sz w:val="24"/>
      <w:szCs w:val="24"/>
    </w:rPr>
  </w:style>
  <w:style w:type="character" w:customStyle="1" w:styleId="120">
    <w:name w:val="Основной текст (12)_"/>
    <w:link w:val="121"/>
    <w:uiPriority w:val="99"/>
    <w:locked/>
    <w:rsid w:val="005911FE"/>
    <w:rPr>
      <w:spacing w:val="5"/>
      <w:sz w:val="25"/>
      <w:szCs w:val="25"/>
      <w:shd w:val="clear" w:color="auto" w:fill="FFFFFF"/>
    </w:rPr>
  </w:style>
  <w:style w:type="paragraph" w:customStyle="1" w:styleId="121">
    <w:name w:val="Основной текст (12)1"/>
    <w:basedOn w:val="a"/>
    <w:link w:val="120"/>
    <w:uiPriority w:val="99"/>
    <w:rsid w:val="005911FE"/>
    <w:pPr>
      <w:widowControl w:val="0"/>
      <w:shd w:val="clear" w:color="auto" w:fill="FFFFFF"/>
      <w:spacing w:after="360" w:line="240" w:lineRule="atLeast"/>
      <w:jc w:val="center"/>
    </w:pPr>
    <w:rPr>
      <w:spacing w:val="5"/>
      <w:sz w:val="25"/>
      <w:szCs w:val="25"/>
    </w:rPr>
  </w:style>
  <w:style w:type="character" w:customStyle="1" w:styleId="afb">
    <w:name w:val="Подпись к таблице_"/>
    <w:link w:val="18"/>
    <w:uiPriority w:val="99"/>
    <w:locked/>
    <w:rsid w:val="005911FE"/>
    <w:rPr>
      <w:spacing w:val="4"/>
      <w:sz w:val="21"/>
      <w:szCs w:val="21"/>
      <w:shd w:val="clear" w:color="auto" w:fill="FFFFFF"/>
    </w:rPr>
  </w:style>
  <w:style w:type="paragraph" w:customStyle="1" w:styleId="18">
    <w:name w:val="Подпись к таблице1"/>
    <w:basedOn w:val="a"/>
    <w:link w:val="afb"/>
    <w:uiPriority w:val="99"/>
    <w:rsid w:val="005911FE"/>
    <w:pPr>
      <w:widowControl w:val="0"/>
      <w:shd w:val="clear" w:color="auto" w:fill="FFFFFF"/>
      <w:spacing w:line="240" w:lineRule="atLeast"/>
    </w:pPr>
    <w:rPr>
      <w:spacing w:val="4"/>
      <w:sz w:val="21"/>
      <w:szCs w:val="21"/>
    </w:rPr>
  </w:style>
  <w:style w:type="character" w:customStyle="1" w:styleId="130">
    <w:name w:val="Основной текст (13)_"/>
    <w:link w:val="131"/>
    <w:uiPriority w:val="99"/>
    <w:locked/>
    <w:rsid w:val="005911FE"/>
    <w:rPr>
      <w:sz w:val="27"/>
      <w:szCs w:val="27"/>
      <w:shd w:val="clear" w:color="auto" w:fill="FFFFFF"/>
    </w:rPr>
  </w:style>
  <w:style w:type="paragraph" w:customStyle="1" w:styleId="131">
    <w:name w:val="Основной текст (13)1"/>
    <w:basedOn w:val="a"/>
    <w:link w:val="130"/>
    <w:uiPriority w:val="99"/>
    <w:rsid w:val="005911FE"/>
    <w:pPr>
      <w:widowControl w:val="0"/>
      <w:shd w:val="clear" w:color="auto" w:fill="FFFFFF"/>
      <w:spacing w:line="326" w:lineRule="exact"/>
    </w:pPr>
    <w:rPr>
      <w:sz w:val="27"/>
      <w:szCs w:val="27"/>
    </w:rPr>
  </w:style>
  <w:style w:type="paragraph" w:customStyle="1" w:styleId="ConsNormal">
    <w:name w:val="ConsNormal"/>
    <w:uiPriority w:val="99"/>
    <w:rsid w:val="005911FE"/>
    <w:pPr>
      <w:widowControl w:val="0"/>
      <w:autoSpaceDE w:val="0"/>
      <w:autoSpaceDN w:val="0"/>
      <w:adjustRightInd w:val="0"/>
      <w:ind w:right="19772" w:firstLine="720"/>
    </w:pPr>
    <w:rPr>
      <w:rFonts w:ascii="Arial" w:hAnsi="Arial" w:cs="Arial"/>
      <w:sz w:val="22"/>
      <w:szCs w:val="22"/>
    </w:rPr>
  </w:style>
  <w:style w:type="character" w:customStyle="1" w:styleId="FontStyle13">
    <w:name w:val="Font Style13"/>
    <w:uiPriority w:val="99"/>
    <w:rsid w:val="005911FE"/>
    <w:rPr>
      <w:rFonts w:ascii="Times New Roman" w:hAnsi="Times New Roman" w:cs="Times New Roman" w:hint="default"/>
      <w:sz w:val="16"/>
    </w:rPr>
  </w:style>
  <w:style w:type="character" w:customStyle="1" w:styleId="tip">
    <w:name w:val="tip"/>
    <w:uiPriority w:val="99"/>
    <w:rsid w:val="005911FE"/>
    <w:rPr>
      <w:rFonts w:ascii="Times New Roman" w:hAnsi="Times New Roman" w:cs="Times New Roman" w:hint="default"/>
    </w:rPr>
  </w:style>
  <w:style w:type="character" w:customStyle="1" w:styleId="1212pt">
    <w:name w:val="Основной текст (12) + 12 pt"/>
    <w:uiPriority w:val="99"/>
    <w:rsid w:val="005911FE"/>
    <w:rPr>
      <w:rFonts w:ascii="Times New Roman" w:hAnsi="Times New Roman" w:cs="Times New Roman" w:hint="default"/>
      <w:spacing w:val="5"/>
      <w:sz w:val="24"/>
      <w:szCs w:val="24"/>
      <w:lang w:bidi="ar-SA"/>
    </w:rPr>
  </w:style>
  <w:style w:type="character" w:customStyle="1" w:styleId="1213pt">
    <w:name w:val="Основной текст (12) + 13 pt"/>
    <w:aliases w:val="Полужирный,Курсив,Интервал 0 pt,Масштаб 75%"/>
    <w:uiPriority w:val="99"/>
    <w:rsid w:val="005911FE"/>
    <w:rPr>
      <w:rFonts w:ascii="Times New Roman" w:hAnsi="Times New Roman" w:cs="Times New Roman" w:hint="default"/>
      <w:b/>
      <w:bCs/>
      <w:i/>
      <w:iCs/>
      <w:noProof/>
      <w:spacing w:val="0"/>
      <w:w w:val="75"/>
      <w:sz w:val="26"/>
      <w:szCs w:val="26"/>
      <w:lang w:bidi="ar-SA"/>
    </w:rPr>
  </w:style>
  <w:style w:type="character" w:customStyle="1" w:styleId="12ArialUnicodeMS">
    <w:name w:val="Основной текст (12) + Arial Unicode MS"/>
    <w:aliases w:val="11 pt,Интервал 0 pt19"/>
    <w:uiPriority w:val="99"/>
    <w:rsid w:val="005911FE"/>
    <w:rPr>
      <w:rFonts w:ascii="Arial Unicode MS" w:eastAsia="Arial Unicode MS" w:hAnsi="Arial Unicode MS" w:cs="Arial Unicode MS" w:hint="default"/>
      <w:noProof/>
      <w:spacing w:val="0"/>
      <w:sz w:val="22"/>
      <w:szCs w:val="22"/>
      <w:lang w:bidi="ar-SA"/>
    </w:rPr>
  </w:style>
  <w:style w:type="character" w:customStyle="1" w:styleId="12Tahoma">
    <w:name w:val="Основной текст (12) + Tahoma"/>
    <w:aliases w:val="10 pt,Интервал 0 pt18"/>
    <w:uiPriority w:val="99"/>
    <w:rsid w:val="005911FE"/>
    <w:rPr>
      <w:rFonts w:ascii="Tahoma" w:hAnsi="Tahoma" w:cs="Tahoma" w:hint="default"/>
      <w:noProof/>
      <w:spacing w:val="0"/>
      <w:sz w:val="20"/>
      <w:szCs w:val="20"/>
      <w:lang w:bidi="ar-SA"/>
    </w:rPr>
  </w:style>
  <w:style w:type="character" w:customStyle="1" w:styleId="12ArialUnicodeMS1">
    <w:name w:val="Основной текст (12) + Arial Unicode MS1"/>
    <w:aliases w:val="12 pt,Интервал 0 pt17"/>
    <w:uiPriority w:val="99"/>
    <w:rsid w:val="005911FE"/>
    <w:rPr>
      <w:rFonts w:ascii="Arial Unicode MS" w:eastAsia="Arial Unicode MS" w:hAnsi="Arial Unicode MS" w:cs="Arial Unicode MS" w:hint="default"/>
      <w:noProof/>
      <w:spacing w:val="0"/>
      <w:sz w:val="24"/>
      <w:szCs w:val="24"/>
      <w:lang w:bidi="ar-SA"/>
    </w:rPr>
  </w:style>
  <w:style w:type="character" w:customStyle="1" w:styleId="12Tahoma2">
    <w:name w:val="Основной текст (12) + Tahoma2"/>
    <w:aliases w:val="11,5 pt,Интервал 0 pt16"/>
    <w:uiPriority w:val="99"/>
    <w:rsid w:val="005911FE"/>
    <w:rPr>
      <w:rFonts w:ascii="Tahoma" w:hAnsi="Tahoma" w:cs="Tahoma" w:hint="default"/>
      <w:noProof/>
      <w:spacing w:val="0"/>
      <w:sz w:val="23"/>
      <w:szCs w:val="23"/>
      <w:lang w:bidi="ar-SA"/>
    </w:rPr>
  </w:style>
  <w:style w:type="character" w:customStyle="1" w:styleId="1210">
    <w:name w:val="Основной текст (12) + 10"/>
    <w:aliases w:val="5 pt8,Интервал 0 pt15"/>
    <w:uiPriority w:val="99"/>
    <w:rsid w:val="005911FE"/>
    <w:rPr>
      <w:rFonts w:ascii="Times New Roman" w:hAnsi="Times New Roman" w:cs="Times New Roman" w:hint="default"/>
      <w:spacing w:val="4"/>
      <w:sz w:val="21"/>
      <w:szCs w:val="21"/>
      <w:lang w:bidi="ar-SA"/>
    </w:rPr>
  </w:style>
  <w:style w:type="character" w:customStyle="1" w:styleId="12LucidaSansUnicode">
    <w:name w:val="Основной текст (12) + Lucida Sans Unicode"/>
    <w:aliases w:val="9 pt,Интервал 0 pt14"/>
    <w:uiPriority w:val="99"/>
    <w:rsid w:val="005911FE"/>
    <w:rPr>
      <w:rFonts w:ascii="Lucida Sans Unicode" w:hAnsi="Lucida Sans Unicode" w:cs="Lucida Sans Unicode" w:hint="default"/>
      <w:noProof/>
      <w:spacing w:val="0"/>
      <w:sz w:val="18"/>
      <w:szCs w:val="18"/>
      <w:lang w:bidi="ar-SA"/>
    </w:rPr>
  </w:style>
  <w:style w:type="character" w:customStyle="1" w:styleId="127pt">
    <w:name w:val="Основной текст (12) + 7 pt"/>
    <w:aliases w:val="Полужирный2,Интервал 0 pt13"/>
    <w:uiPriority w:val="99"/>
    <w:rsid w:val="005911FE"/>
    <w:rPr>
      <w:rFonts w:ascii="Times New Roman" w:hAnsi="Times New Roman" w:cs="Times New Roman" w:hint="default"/>
      <w:b/>
      <w:bCs/>
      <w:noProof/>
      <w:spacing w:val="0"/>
      <w:sz w:val="14"/>
      <w:szCs w:val="14"/>
      <w:lang w:bidi="ar-SA"/>
    </w:rPr>
  </w:style>
  <w:style w:type="character" w:customStyle="1" w:styleId="afc">
    <w:name w:val="Подпись к таблице"/>
    <w:uiPriority w:val="99"/>
    <w:rsid w:val="005911FE"/>
    <w:rPr>
      <w:rFonts w:ascii="Times New Roman" w:hAnsi="Times New Roman" w:cs="Times New Roman" w:hint="default"/>
      <w:spacing w:val="4"/>
      <w:sz w:val="21"/>
      <w:szCs w:val="21"/>
      <w:u w:val="single"/>
      <w:lang w:bidi="ar-SA"/>
    </w:rPr>
  </w:style>
  <w:style w:type="character" w:customStyle="1" w:styleId="1211pt">
    <w:name w:val="Основной текст (12) + 11 pt"/>
    <w:aliases w:val="Курсив4,Интервал 0 pt12"/>
    <w:uiPriority w:val="99"/>
    <w:rsid w:val="005911FE"/>
    <w:rPr>
      <w:rFonts w:ascii="Times New Roman" w:hAnsi="Times New Roman" w:cs="Times New Roman" w:hint="default"/>
      <w:i/>
      <w:iCs/>
      <w:spacing w:val="-2"/>
      <w:sz w:val="22"/>
      <w:szCs w:val="22"/>
      <w:lang w:bidi="ar-SA"/>
    </w:rPr>
  </w:style>
  <w:style w:type="character" w:customStyle="1" w:styleId="12LucidaSansUnicode3">
    <w:name w:val="Основной текст (12) + Lucida Sans Unicode3"/>
    <w:aliases w:val="9,5 pt7,Интервал 0 pt11"/>
    <w:uiPriority w:val="99"/>
    <w:rsid w:val="005911FE"/>
    <w:rPr>
      <w:rFonts w:ascii="Lucida Sans Unicode" w:hAnsi="Lucida Sans Unicode" w:cs="Lucida Sans Unicode" w:hint="default"/>
      <w:noProof/>
      <w:spacing w:val="0"/>
      <w:sz w:val="19"/>
      <w:szCs w:val="19"/>
      <w:lang w:bidi="ar-SA"/>
    </w:rPr>
  </w:style>
  <w:style w:type="character" w:customStyle="1" w:styleId="12LucidaSansUnicode2">
    <w:name w:val="Основной текст (12) + Lucida Sans Unicode2"/>
    <w:aliases w:val="92,5 pt6,Интервал 0 pt10"/>
    <w:uiPriority w:val="99"/>
    <w:rsid w:val="005911FE"/>
    <w:rPr>
      <w:rFonts w:ascii="Lucida Sans Unicode" w:hAnsi="Lucida Sans Unicode" w:cs="Lucida Sans Unicode" w:hint="default"/>
      <w:noProof/>
      <w:spacing w:val="0"/>
      <w:sz w:val="19"/>
      <w:szCs w:val="19"/>
      <w:lang w:bidi="ar-SA"/>
    </w:rPr>
  </w:style>
  <w:style w:type="character" w:customStyle="1" w:styleId="12LucidaSansUnicode1">
    <w:name w:val="Основной текст (12) + Lucida Sans Unicode1"/>
    <w:aliases w:val="9 pt1,Интервал 0 pt9"/>
    <w:uiPriority w:val="99"/>
    <w:rsid w:val="005911FE"/>
    <w:rPr>
      <w:rFonts w:ascii="Lucida Sans Unicode" w:hAnsi="Lucida Sans Unicode" w:cs="Lucida Sans Unicode" w:hint="default"/>
      <w:noProof/>
      <w:spacing w:val="0"/>
      <w:sz w:val="18"/>
      <w:szCs w:val="18"/>
      <w:lang w:bidi="ar-SA"/>
    </w:rPr>
  </w:style>
  <w:style w:type="character" w:customStyle="1" w:styleId="12Tahoma1">
    <w:name w:val="Основной текст (12) + Tahoma1"/>
    <w:aliases w:val="8 pt,Интервал 0 pt8"/>
    <w:uiPriority w:val="99"/>
    <w:rsid w:val="005911FE"/>
    <w:rPr>
      <w:rFonts w:ascii="Tahoma" w:hAnsi="Tahoma" w:cs="Tahoma" w:hint="default"/>
      <w:noProof/>
      <w:spacing w:val="0"/>
      <w:sz w:val="16"/>
      <w:szCs w:val="16"/>
      <w:lang w:bidi="ar-SA"/>
    </w:rPr>
  </w:style>
  <w:style w:type="character" w:customStyle="1" w:styleId="0pt">
    <w:name w:val="Основной текст + Интервал 0 pt"/>
    <w:uiPriority w:val="99"/>
    <w:rsid w:val="005911FE"/>
    <w:rPr>
      <w:rFonts w:ascii="Times New Roman" w:hAnsi="Times New Roman" w:cs="Times New Roman" w:hint="default"/>
      <w:strike w:val="0"/>
      <w:dstrike w:val="0"/>
      <w:spacing w:val="5"/>
      <w:sz w:val="21"/>
      <w:szCs w:val="21"/>
      <w:u w:val="none"/>
      <w:effect w:val="none"/>
    </w:rPr>
  </w:style>
  <w:style w:type="character" w:customStyle="1" w:styleId="12101">
    <w:name w:val="Основной текст (12) + 101"/>
    <w:aliases w:val="5 pt5"/>
    <w:uiPriority w:val="99"/>
    <w:rsid w:val="005911FE"/>
    <w:rPr>
      <w:rFonts w:ascii="Times New Roman" w:hAnsi="Times New Roman" w:cs="Times New Roman" w:hint="default"/>
      <w:spacing w:val="5"/>
      <w:sz w:val="21"/>
      <w:szCs w:val="21"/>
      <w:lang w:bidi="ar-SA"/>
    </w:rPr>
  </w:style>
  <w:style w:type="character" w:customStyle="1" w:styleId="12TrebuchetMS">
    <w:name w:val="Основной текст (12) + Trebuchet MS"/>
    <w:aliases w:val="91,5 pt4,Интервал 0 pt7"/>
    <w:uiPriority w:val="99"/>
    <w:rsid w:val="005911FE"/>
    <w:rPr>
      <w:rFonts w:ascii="Trebuchet MS" w:hAnsi="Trebuchet MS" w:cs="Trebuchet MS" w:hint="default"/>
      <w:noProof/>
      <w:spacing w:val="0"/>
      <w:sz w:val="19"/>
      <w:szCs w:val="19"/>
      <w:lang w:bidi="ar-SA"/>
    </w:rPr>
  </w:style>
  <w:style w:type="character" w:customStyle="1" w:styleId="12FranklinGothicBook">
    <w:name w:val="Основной текст (12) + Franklin Gothic Book"/>
    <w:aliases w:val="8,5 pt3,Интервал 0 pt6"/>
    <w:uiPriority w:val="99"/>
    <w:rsid w:val="005911FE"/>
    <w:rPr>
      <w:rFonts w:ascii="Franklin Gothic Book" w:hAnsi="Franklin Gothic Book" w:cs="Franklin Gothic Book" w:hint="default"/>
      <w:noProof/>
      <w:spacing w:val="0"/>
      <w:sz w:val="17"/>
      <w:szCs w:val="17"/>
      <w:lang w:bidi="ar-SA"/>
    </w:rPr>
  </w:style>
  <w:style w:type="character" w:customStyle="1" w:styleId="122">
    <w:name w:val="Основной текст (12)"/>
    <w:basedOn w:val="120"/>
    <w:uiPriority w:val="99"/>
    <w:rsid w:val="005911FE"/>
    <w:rPr>
      <w:spacing w:val="5"/>
      <w:sz w:val="25"/>
      <w:szCs w:val="25"/>
      <w:shd w:val="clear" w:color="auto" w:fill="FFFFFF"/>
    </w:rPr>
  </w:style>
  <w:style w:type="character" w:customStyle="1" w:styleId="1212pt1">
    <w:name w:val="Основной текст (12) + 12 pt1"/>
    <w:aliases w:val="Интервал 0 pt5"/>
    <w:uiPriority w:val="99"/>
    <w:rsid w:val="005911FE"/>
    <w:rPr>
      <w:rFonts w:ascii="Times New Roman" w:hAnsi="Times New Roman" w:cs="Times New Roman" w:hint="default"/>
      <w:spacing w:val="6"/>
      <w:sz w:val="24"/>
      <w:szCs w:val="24"/>
      <w:lang w:bidi="ar-SA"/>
    </w:rPr>
  </w:style>
  <w:style w:type="character" w:customStyle="1" w:styleId="12Corbel">
    <w:name w:val="Основной текст (12) + Corbel"/>
    <w:aliases w:val="13,5 pt2,Курсив2,Интервал 0 pt3"/>
    <w:uiPriority w:val="99"/>
    <w:rsid w:val="005911FE"/>
    <w:rPr>
      <w:rFonts w:ascii="Corbel" w:hAnsi="Corbel" w:cs="Corbel" w:hint="default"/>
      <w:i/>
      <w:iCs/>
      <w:noProof/>
      <w:spacing w:val="0"/>
      <w:sz w:val="27"/>
      <w:szCs w:val="27"/>
      <w:lang w:bidi="ar-SA"/>
    </w:rPr>
  </w:style>
  <w:style w:type="character" w:customStyle="1" w:styleId="12PalatinoLinotype">
    <w:name w:val="Основной текст (12) + Palatino Linotype"/>
    <w:aliases w:val="111,5 pt1,Интервал 0 pt2"/>
    <w:uiPriority w:val="99"/>
    <w:rsid w:val="005911FE"/>
    <w:rPr>
      <w:rFonts w:ascii="Palatino Linotype" w:hAnsi="Palatino Linotype" w:cs="Palatino Linotype" w:hint="default"/>
      <w:spacing w:val="3"/>
      <w:sz w:val="23"/>
      <w:szCs w:val="23"/>
      <w:lang w:bidi="ar-SA"/>
    </w:rPr>
  </w:style>
  <w:style w:type="character" w:styleId="afd">
    <w:name w:val="Strong"/>
    <w:basedOn w:val="a0"/>
    <w:uiPriority w:val="22"/>
    <w:qFormat/>
    <w:rsid w:val="005911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1;&#1044;&#1044;%20&#1085;&#1086;&#1074;&#1099;&#108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F2763801F542CBBE6D413DE7A4FAFC73F82DB36851B6A64A1C0CE67C95DA829A3CC7F5A9189A5B970GEH" TargetMode="External"/><Relationship Id="rId4" Type="http://schemas.openxmlformats.org/officeDocument/2006/relationships/settings" Target="settings.xml"/><Relationship Id="rId9" Type="http://schemas.openxmlformats.org/officeDocument/2006/relationships/hyperlink" Target="consultantplus://offline/ref=D004E3879A3DA726595F57CF6780DE6A295DCA0DC880635A0657F97D79058B92A7E791C22759C641Q3G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DBBB90-D939-4A9D-BA9A-588899FE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5789</Words>
  <Characters>32999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38711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2019-11-25T11:39:00Z</cp:lastPrinted>
  <dcterms:created xsi:type="dcterms:W3CDTF">2019-11-22T11:44:00Z</dcterms:created>
  <dcterms:modified xsi:type="dcterms:W3CDTF">2019-11-25T11:40:00Z</dcterms:modified>
</cp:coreProperties>
</file>