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55D" w:rsidRDefault="0015255D"/>
    <w:p w:rsidR="005E11FD" w:rsidRDefault="005E11FD"/>
    <w:p w:rsidR="005E11FD" w:rsidRDefault="005E11FD"/>
    <w:p w:rsidR="005E11FD" w:rsidRDefault="005E11FD"/>
    <w:p w:rsidR="005E11FD" w:rsidRDefault="005E11FD"/>
    <w:p w:rsidR="005E11FD" w:rsidRDefault="005E11FD"/>
    <w:p w:rsidR="005E11FD" w:rsidRDefault="005E11FD"/>
    <w:p w:rsidR="005E11FD" w:rsidRDefault="005E11FD"/>
    <w:p w:rsidR="005E11FD" w:rsidRDefault="005E11FD"/>
    <w:p w:rsidR="00BF05C8" w:rsidRDefault="005E11FD" w:rsidP="00D370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</w:t>
      </w:r>
      <w:r w:rsidR="00BF05C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изменений</w:t>
      </w:r>
      <w:r w:rsidR="00BF0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5C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F05C8">
        <w:rPr>
          <w:rFonts w:ascii="Times New Roman" w:hAnsi="Times New Roman" w:cs="Times New Roman"/>
          <w:sz w:val="28"/>
          <w:szCs w:val="28"/>
        </w:rPr>
        <w:t xml:space="preserve">    дополнений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BF05C8" w:rsidRDefault="00BF05C8" w:rsidP="00D370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11F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1FD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11FD">
        <w:rPr>
          <w:rFonts w:ascii="Times New Roman" w:hAnsi="Times New Roman" w:cs="Times New Roman"/>
          <w:sz w:val="28"/>
          <w:szCs w:val="28"/>
        </w:rPr>
        <w:t>комитета</w:t>
      </w:r>
    </w:p>
    <w:p w:rsidR="00BF05C8" w:rsidRDefault="005E11FD" w:rsidP="00D370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="00BF05C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F05C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5E11FD" w:rsidRDefault="005E11FD" w:rsidP="00D3709E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EF4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proofErr w:type="gramEnd"/>
      <w:r w:rsidR="00BF0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01.07.2015г. №687</w:t>
      </w:r>
    </w:p>
    <w:p w:rsidR="005E11FD" w:rsidRDefault="005E11F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E11FD" w:rsidRDefault="005E11FD" w:rsidP="005E40C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13.03.2006г. №38-ФЗ «О рекламе» и в целях упорядочения расчета платы по договору на установку и эксплуатацию рекламной конструкции, </w:t>
      </w:r>
      <w:r w:rsidR="00EF43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сполнительный комитет Мамадышского муниципального района</w:t>
      </w:r>
      <w:r w:rsidR="00C706AE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 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 </w:t>
      </w:r>
    </w:p>
    <w:p w:rsidR="005E11FD" w:rsidRPr="00006687" w:rsidRDefault="00C706AE" w:rsidP="005E40C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06AE">
        <w:rPr>
          <w:rFonts w:ascii="Times New Roman" w:hAnsi="Times New Roman" w:cs="Times New Roman"/>
          <w:sz w:val="28"/>
          <w:szCs w:val="28"/>
        </w:rPr>
        <w:t xml:space="preserve"> 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687">
        <w:rPr>
          <w:rFonts w:ascii="Times New Roman" w:hAnsi="Times New Roman" w:cs="Times New Roman"/>
          <w:sz w:val="28"/>
          <w:szCs w:val="28"/>
        </w:rPr>
        <w:t xml:space="preserve">в </w:t>
      </w:r>
      <w:r w:rsidRPr="00C706AE">
        <w:rPr>
          <w:rFonts w:ascii="Times New Roman" w:hAnsi="Times New Roman" w:cs="Times New Roman"/>
          <w:sz w:val="28"/>
          <w:szCs w:val="28"/>
        </w:rPr>
        <w:t>постановлени</w:t>
      </w:r>
      <w:r w:rsidR="00006687">
        <w:rPr>
          <w:rFonts w:ascii="Times New Roman" w:hAnsi="Times New Roman" w:cs="Times New Roman"/>
          <w:sz w:val="28"/>
          <w:szCs w:val="28"/>
        </w:rPr>
        <w:t>е</w:t>
      </w:r>
      <w:r w:rsidRPr="00C70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06AE">
        <w:rPr>
          <w:rFonts w:ascii="Times New Roman" w:hAnsi="Times New Roman" w:cs="Times New Roman"/>
          <w:sz w:val="28"/>
          <w:szCs w:val="28"/>
        </w:rPr>
        <w:t>сполнительного комитета Мамадышского муниципального района Республики Татарстан от 01.07.2015г. №687 «Об утверждении Правил установки и эксплуатации средств наружной рекламы и информации (рекламных конструкций</w:t>
      </w:r>
      <w:r w:rsidR="00FD3D4A">
        <w:rPr>
          <w:rFonts w:ascii="Times New Roman" w:hAnsi="Times New Roman" w:cs="Times New Roman"/>
          <w:sz w:val="28"/>
          <w:szCs w:val="28"/>
        </w:rPr>
        <w:t>)</w:t>
      </w:r>
      <w:r w:rsidRPr="00C706AE">
        <w:rPr>
          <w:rFonts w:ascii="Times New Roman" w:hAnsi="Times New Roman" w:cs="Times New Roman"/>
          <w:sz w:val="28"/>
          <w:szCs w:val="28"/>
        </w:rPr>
        <w:t>»</w:t>
      </w:r>
      <w:r w:rsidR="00BF05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05C8">
        <w:rPr>
          <w:rFonts w:ascii="Times New Roman" w:hAnsi="Times New Roman" w:cs="Times New Roman"/>
          <w:sz w:val="28"/>
          <w:szCs w:val="28"/>
        </w:rPr>
        <w:t xml:space="preserve">( </w:t>
      </w:r>
      <w:r w:rsidR="00A708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D65B3">
        <w:rPr>
          <w:rFonts w:ascii="Times New Roman" w:hAnsi="Times New Roman" w:cs="Times New Roman"/>
          <w:sz w:val="28"/>
          <w:szCs w:val="28"/>
        </w:rPr>
        <w:t xml:space="preserve"> изменениями постановление № 614</w:t>
      </w:r>
      <w:r w:rsidR="00BF05C8">
        <w:rPr>
          <w:rFonts w:ascii="Times New Roman" w:hAnsi="Times New Roman" w:cs="Times New Roman"/>
          <w:sz w:val="28"/>
          <w:szCs w:val="28"/>
        </w:rPr>
        <w:t xml:space="preserve"> от 25.12.2018г.)</w:t>
      </w:r>
      <w:r w:rsidRPr="00C706AE">
        <w:rPr>
          <w:rFonts w:ascii="Times New Roman" w:hAnsi="Times New Roman" w:cs="Times New Roman"/>
          <w:sz w:val="28"/>
          <w:szCs w:val="28"/>
        </w:rPr>
        <w:t xml:space="preserve"> на территории Мамадышского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706AE">
        <w:rPr>
          <w:rFonts w:ascii="Times New Roman" w:hAnsi="Times New Roman" w:cs="Times New Roman"/>
          <w:sz w:val="28"/>
          <w:szCs w:val="28"/>
        </w:rPr>
        <w:t>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687">
        <w:rPr>
          <w:rFonts w:ascii="Times New Roman" w:hAnsi="Times New Roman" w:cs="Times New Roman"/>
          <w:sz w:val="28"/>
          <w:szCs w:val="28"/>
        </w:rPr>
        <w:t xml:space="preserve">следующие изменения и </w:t>
      </w:r>
      <w:r w:rsidR="00006687" w:rsidRPr="00006687">
        <w:rPr>
          <w:rFonts w:ascii="Times New Roman" w:hAnsi="Times New Roman" w:cs="Times New Roman"/>
          <w:sz w:val="28"/>
          <w:szCs w:val="28"/>
        </w:rPr>
        <w:t>дополнения:</w:t>
      </w:r>
    </w:p>
    <w:p w:rsidR="00006687" w:rsidRDefault="005E40C6" w:rsidP="005E40C6">
      <w:pPr>
        <w:pStyle w:val="formattext"/>
        <w:spacing w:before="0" w:beforeAutospacing="0" w:after="0" w:afterAutospacing="0"/>
        <w:contextualSpacing/>
        <w:jc w:val="both"/>
        <w:rPr>
          <w:sz w:val="28"/>
          <w:szCs w:val="28"/>
        </w:rPr>
      </w:pPr>
      <w:hyperlink r:id="rId5" w:history="1">
        <w:r w:rsidR="00006687" w:rsidRPr="00BF05C8">
          <w:rPr>
            <w:rStyle w:val="a4"/>
            <w:sz w:val="28"/>
            <w:szCs w:val="28"/>
            <w:u w:val="none"/>
          </w:rPr>
          <w:t>Подпункт 1 пункта 5.1</w:t>
        </w:r>
      </w:hyperlink>
      <w:r w:rsidR="00006687" w:rsidRPr="00BF05C8">
        <w:rPr>
          <w:sz w:val="28"/>
          <w:szCs w:val="28"/>
        </w:rPr>
        <w:t xml:space="preserve">  </w:t>
      </w:r>
      <w:r w:rsidR="00006687" w:rsidRPr="00006687">
        <w:rPr>
          <w:sz w:val="28"/>
          <w:szCs w:val="28"/>
        </w:rPr>
        <w:t>Приложения № 1</w:t>
      </w:r>
      <w:r w:rsidR="00006687">
        <w:rPr>
          <w:sz w:val="28"/>
          <w:szCs w:val="28"/>
        </w:rPr>
        <w:t xml:space="preserve"> изложить в следующей редакции:</w:t>
      </w:r>
    </w:p>
    <w:p w:rsidR="00BF05C8" w:rsidRDefault="00006687" w:rsidP="005E40C6">
      <w:pPr>
        <w:pStyle w:val="formattext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BF05C8">
        <w:rPr>
          <w:sz w:val="28"/>
          <w:szCs w:val="28"/>
        </w:rPr>
        <w:t xml:space="preserve">в течение месяца со дня направления ему владельцем рекламной конструкции уведомления в письменной форме или в форме электронного документа с использованием единого портала государственных и муниципальных услуг и (или) региональных порталов государственных и муниципальных услуг о своем отказе от дальнейшего использования разрешения; </w:t>
      </w:r>
    </w:p>
    <w:p w:rsidR="00006687" w:rsidRPr="00BF05C8" w:rsidRDefault="00BF05C8" w:rsidP="005E40C6">
      <w:pPr>
        <w:pStyle w:val="formattex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F05C8">
        <w:rPr>
          <w:rStyle w:val="namedoc"/>
          <w:sz w:val="28"/>
          <w:szCs w:val="28"/>
        </w:rPr>
        <w:t xml:space="preserve">Пункт 4.12 </w:t>
      </w:r>
      <w:r w:rsidR="00006687" w:rsidRPr="00BF05C8">
        <w:rPr>
          <w:rStyle w:val="namedoc"/>
          <w:sz w:val="28"/>
          <w:szCs w:val="28"/>
        </w:rPr>
        <w:t>Приложения №1 изложить в следующей редакции:</w:t>
      </w:r>
    </w:p>
    <w:p w:rsidR="00BF05C8" w:rsidRDefault="00BF05C8" w:rsidP="005E40C6">
      <w:pPr>
        <w:pStyle w:val="formattext"/>
        <w:spacing w:before="0" w:beforeAutospacing="0" w:after="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</w:t>
      </w:r>
      <w:r w:rsidR="00006687" w:rsidRPr="00BF05C8">
        <w:rPr>
          <w:sz w:val="28"/>
          <w:szCs w:val="28"/>
        </w:rPr>
        <w:t xml:space="preserve">Решение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</w:t>
      </w:r>
      <w:r>
        <w:rPr>
          <w:sz w:val="28"/>
          <w:szCs w:val="28"/>
        </w:rPr>
        <w:t>Исполнительным комитетом Мамадышского муни</w:t>
      </w:r>
      <w:r w:rsidR="00006687" w:rsidRPr="00BF05C8">
        <w:rPr>
          <w:sz w:val="28"/>
          <w:szCs w:val="28"/>
        </w:rPr>
        <w:t xml:space="preserve">ципального </w:t>
      </w:r>
      <w:proofErr w:type="gramStart"/>
      <w:r w:rsidR="00006687" w:rsidRPr="00BF05C8">
        <w:rPr>
          <w:sz w:val="28"/>
          <w:szCs w:val="28"/>
        </w:rPr>
        <w:t>района  заявителю</w:t>
      </w:r>
      <w:proofErr w:type="gramEnd"/>
      <w:r w:rsidR="00006687" w:rsidRPr="00BF05C8">
        <w:rPr>
          <w:sz w:val="28"/>
          <w:szCs w:val="28"/>
        </w:rPr>
        <w:t xml:space="preserve"> в течение двух месяцев со дня приема от него необходимых документов. </w:t>
      </w:r>
    </w:p>
    <w:p w:rsidR="00006687" w:rsidRPr="005E40C6" w:rsidRDefault="00006687" w:rsidP="005E40C6">
      <w:pPr>
        <w:pStyle w:val="formattext"/>
        <w:spacing w:before="0" w:beforeAutospacing="0" w:after="0" w:afterAutospacing="0"/>
        <w:ind w:firstLine="480"/>
        <w:contextualSpacing/>
        <w:jc w:val="both"/>
        <w:rPr>
          <w:sz w:val="28"/>
          <w:szCs w:val="28"/>
        </w:rPr>
      </w:pPr>
      <w:r w:rsidRPr="005E40C6">
        <w:rPr>
          <w:sz w:val="28"/>
          <w:szCs w:val="28"/>
        </w:rPr>
        <w:lastRenderedPageBreak/>
        <w:t xml:space="preserve">Заявитель, не получивший в указанный срок от </w:t>
      </w:r>
      <w:r w:rsidR="00BF05C8" w:rsidRPr="005E40C6">
        <w:rPr>
          <w:sz w:val="28"/>
          <w:szCs w:val="28"/>
        </w:rPr>
        <w:t xml:space="preserve">Исполнительного комитета Мамадышского </w:t>
      </w:r>
      <w:r w:rsidRPr="005E40C6">
        <w:rPr>
          <w:sz w:val="28"/>
          <w:szCs w:val="28"/>
        </w:rPr>
        <w:t xml:space="preserve">муниципального района решения о выдаче разрешения или об отказе в его выдаче,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незаконным. </w:t>
      </w:r>
    </w:p>
    <w:p w:rsidR="00EF4373" w:rsidRPr="005E40C6" w:rsidRDefault="005E40C6" w:rsidP="005E40C6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40C6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в информационно-телекоммуникационной сети Интернет и на официальном сайте Мамадышского муниципального района.</w:t>
      </w:r>
    </w:p>
    <w:p w:rsidR="00EF4373" w:rsidRPr="005E40C6" w:rsidRDefault="00EF4373" w:rsidP="005E40C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0C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</w:t>
      </w:r>
      <w:r w:rsidR="005E40C6">
        <w:rPr>
          <w:rFonts w:ascii="Times New Roman" w:hAnsi="Times New Roman" w:cs="Times New Roman"/>
          <w:sz w:val="28"/>
          <w:szCs w:val="28"/>
        </w:rPr>
        <w:t>рвого заместителя руководителя И</w:t>
      </w:r>
      <w:bookmarkStart w:id="0" w:name="_GoBack"/>
      <w:bookmarkEnd w:id="0"/>
      <w:r w:rsidRPr="005E40C6">
        <w:rPr>
          <w:rFonts w:ascii="Times New Roman" w:hAnsi="Times New Roman" w:cs="Times New Roman"/>
          <w:sz w:val="28"/>
          <w:szCs w:val="28"/>
        </w:rPr>
        <w:t xml:space="preserve">сполнительного комитета муниципального района </w:t>
      </w:r>
      <w:proofErr w:type="spellStart"/>
      <w:r w:rsidRPr="005E40C6">
        <w:rPr>
          <w:rFonts w:ascii="Times New Roman" w:hAnsi="Times New Roman" w:cs="Times New Roman"/>
          <w:sz w:val="28"/>
          <w:szCs w:val="28"/>
        </w:rPr>
        <w:t>Хузязянова</w:t>
      </w:r>
      <w:proofErr w:type="spellEnd"/>
      <w:r w:rsidRPr="005E40C6"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EF4373" w:rsidRDefault="00EF4373" w:rsidP="00BF05C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F4373" w:rsidRPr="00EF4373" w:rsidRDefault="00EF4373" w:rsidP="00BF05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373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F43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Pr="00EF4373">
        <w:rPr>
          <w:rFonts w:ascii="Times New Roman" w:hAnsi="Times New Roman" w:cs="Times New Roman"/>
          <w:sz w:val="28"/>
          <w:szCs w:val="28"/>
        </w:rPr>
        <w:t>И.М.Дарземанов</w:t>
      </w:r>
      <w:proofErr w:type="spellEnd"/>
    </w:p>
    <w:p w:rsidR="00EF4373" w:rsidRDefault="00EF4373" w:rsidP="00BF05C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F4373" w:rsidRDefault="00EF4373" w:rsidP="00EF4373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F4373" w:rsidRPr="00EF4373" w:rsidRDefault="00EF4373" w:rsidP="00EF4373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F4373">
        <w:rPr>
          <w:rFonts w:ascii="Times New Roman" w:hAnsi="Times New Roman" w:cs="Times New Roman"/>
          <w:i/>
        </w:rPr>
        <w:t>Аскаров А.Г.</w:t>
      </w:r>
    </w:p>
    <w:p w:rsidR="00EF4373" w:rsidRPr="00EF4373" w:rsidRDefault="00EF4373" w:rsidP="00EF4373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F4373">
        <w:rPr>
          <w:rFonts w:ascii="Times New Roman" w:hAnsi="Times New Roman" w:cs="Times New Roman"/>
          <w:i/>
        </w:rPr>
        <w:t xml:space="preserve">3-10-82    </w:t>
      </w:r>
    </w:p>
    <w:sectPr w:rsidR="00EF4373" w:rsidRPr="00EF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52D"/>
    <w:multiLevelType w:val="hybridMultilevel"/>
    <w:tmpl w:val="59CA0F8E"/>
    <w:lvl w:ilvl="0" w:tplc="7E5874E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09B7DE3"/>
    <w:multiLevelType w:val="multilevel"/>
    <w:tmpl w:val="5A8C2402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FD"/>
    <w:rsid w:val="00006687"/>
    <w:rsid w:val="000D65B3"/>
    <w:rsid w:val="0015255D"/>
    <w:rsid w:val="005E11FD"/>
    <w:rsid w:val="005E40C6"/>
    <w:rsid w:val="00A708D8"/>
    <w:rsid w:val="00BF05C8"/>
    <w:rsid w:val="00C706AE"/>
    <w:rsid w:val="00D3709E"/>
    <w:rsid w:val="00EF4373"/>
    <w:rsid w:val="00FD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0352"/>
  <w15:chartTrackingRefBased/>
  <w15:docId w15:val="{2768667F-06DF-4C51-A8EA-DAE600F5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1FD"/>
    <w:pPr>
      <w:ind w:left="720"/>
      <w:contextualSpacing/>
    </w:pPr>
  </w:style>
  <w:style w:type="paragraph" w:customStyle="1" w:styleId="headertext">
    <w:name w:val="headertext"/>
    <w:basedOn w:val="a"/>
    <w:rsid w:val="0000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006687"/>
  </w:style>
  <w:style w:type="character" w:styleId="a4">
    <w:name w:val="Hyperlink"/>
    <w:basedOn w:val="a0"/>
    <w:uiPriority w:val="99"/>
    <w:semiHidden/>
    <w:unhideWhenUsed/>
    <w:rsid w:val="00006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2018-12-28T05:28:00Z</dcterms:created>
  <dcterms:modified xsi:type="dcterms:W3CDTF">2019-01-11T11:22:00Z</dcterms:modified>
</cp:coreProperties>
</file>