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264A54" w:rsidRPr="00264A54" w:rsidTr="00493DB8">
        <w:trPr>
          <w:trHeight w:val="884"/>
        </w:trPr>
        <w:tc>
          <w:tcPr>
            <w:tcW w:w="994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  <w:r w:rsidRPr="00264A54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E2A98" wp14:editId="0CF4BF52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A54" w:rsidRPr="009967F3" w:rsidRDefault="00264A54" w:rsidP="00732410">
                                  <w:pPr>
                                    <w:ind w:left="-567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6D9EE4" wp14:editId="6F755B61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3E2A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264A54" w:rsidRPr="009967F3" w:rsidRDefault="00264A54" w:rsidP="00732410">
                            <w:pPr>
                              <w:ind w:left="-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D9EE4" wp14:editId="6F755B61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4A54">
              <w:rPr>
                <w:rFonts w:ascii="Times New Roman" w:hAnsi="Times New Roman"/>
                <w:color w:val="000000"/>
                <w:lang w:val="be-BY"/>
              </w:rPr>
              <w:t xml:space="preserve">ИСПОЛНИТЕЛЬНЫЙ </w:t>
            </w:r>
            <w:r w:rsidRPr="00264A54">
              <w:rPr>
                <w:rFonts w:ascii="Times New Roman" w:hAnsi="Times New Roman"/>
                <w:color w:val="000000"/>
              </w:rPr>
              <w:t>КОМИТЕТ</w:t>
            </w:r>
            <w:r w:rsidRPr="00264A54">
              <w:rPr>
                <w:rFonts w:ascii="Times New Roman" w:hAnsi="Times New Roman"/>
                <w:color w:val="000000"/>
                <w:lang w:val="be-BY"/>
              </w:rPr>
              <w:t xml:space="preserve"> ГОРОДА МАМАДЫШ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color w:val="000000"/>
                <w:lang w:val="be-BY"/>
              </w:rPr>
              <w:t>МАМАДЫШСКОГО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64A54">
              <w:rPr>
                <w:rFonts w:ascii="Times New Roman" w:hAnsi="Times New Roman"/>
                <w:color w:val="000000"/>
              </w:rPr>
              <w:t xml:space="preserve"> 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МУ</w:t>
            </w:r>
            <w:r w:rsidRPr="00264A54">
              <w:rPr>
                <w:rFonts w:ascii="Times New Roman" w:hAnsi="Times New Roman"/>
                <w:color w:val="000000"/>
              </w:rPr>
              <w:t xml:space="preserve">НИЦИПАЛЬНОГО РАЙОНА 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Р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ЕСПУБЛИКИ ТАТАРСТАН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64A54">
              <w:rPr>
                <w:rFonts w:ascii="Times New Roman" w:hAnsi="Times New Roman"/>
                <w:sz w:val="21"/>
                <w:szCs w:val="21"/>
                <w:lang w:val="be-BY"/>
              </w:rPr>
              <w:t>у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Т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АТАРСТАН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Р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ЕСПУБЛИКАСЫНЫҢ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color w:val="000000"/>
                <w:lang w:val="be-BY"/>
              </w:rPr>
              <w:t>МАМАДЫШ МУНИЦИПАЛЬ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  <w:lang w:val="tt-RU"/>
              </w:rPr>
              <w:t>РАЙОНЫНЫҢ МАМАДЫШ ШӘҺӘРЕ БАШКАРМА КОМИТЕТЫ</w:t>
            </w:r>
          </w:p>
          <w:p w:rsidR="00264A54" w:rsidRPr="00264A54" w:rsidRDefault="00264A54" w:rsidP="00264A5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М.</w:t>
            </w: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Җәлил ур, 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23/33 й., Мамадыш ш</w:t>
            </w: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., </w:t>
            </w:r>
          </w:p>
          <w:p w:rsidR="00264A54" w:rsidRPr="00264A54" w:rsidRDefault="00264A54" w:rsidP="00264A5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64A54" w:rsidRPr="00264A54" w:rsidTr="00493DB8">
        <w:trPr>
          <w:trHeight w:val="389"/>
        </w:trPr>
        <w:tc>
          <w:tcPr>
            <w:tcW w:w="994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264A54" w:rsidRPr="00264A54" w:rsidRDefault="00264A54" w:rsidP="00264A54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64A54" w:rsidRPr="00264A54" w:rsidRDefault="00264A54" w:rsidP="00264A54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факс 3-17-51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</w:t>
            </w:r>
            <w:r w:rsidR="00D653C1">
              <w:fldChar w:fldCharType="begin"/>
            </w:r>
            <w:r w:rsidR="00D653C1">
              <w:instrText xml:space="preserve"> HYPERLINK "mailto:Gorod.Mam@tatar.ru" </w:instrText>
            </w:r>
            <w:r w:rsidR="00D653C1">
              <w:fldChar w:fldCharType="separate"/>
            </w:r>
            <w:r w:rsidRPr="00264A54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Gorod.Mam@tatar.ru</w:t>
            </w:r>
            <w:r w:rsidR="00D653C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fldChar w:fldCharType="end"/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 www.mamadysh</w:t>
            </w:r>
            <w:r w:rsidRPr="00264A54">
              <w:rPr>
                <w:rFonts w:ascii="Times New Roman" w:hAnsi="Times New Roman"/>
                <w:sz w:val="20"/>
                <w:szCs w:val="20"/>
              </w:rPr>
              <w:t>.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.tatarstan.ru</w:t>
            </w:r>
          </w:p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0348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  <w:tr w:rsidR="00264A54" w:rsidRPr="001D692C" w:rsidTr="00493DB8">
        <w:trPr>
          <w:trHeight w:val="681"/>
        </w:trPr>
        <w:tc>
          <w:tcPr>
            <w:tcW w:w="994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  <w:b/>
              </w:rPr>
              <w:t xml:space="preserve">    </w:t>
            </w:r>
            <w:r w:rsidR="003423D3" w:rsidRPr="001D692C">
              <w:rPr>
                <w:rFonts w:cs="Arial"/>
                <w:b/>
              </w:rPr>
              <w:t xml:space="preserve">   </w:t>
            </w:r>
            <w:r w:rsidRPr="001D692C">
              <w:rPr>
                <w:rFonts w:cs="Arial"/>
                <w:b/>
              </w:rPr>
              <w:t>Постановление</w:t>
            </w:r>
          </w:p>
          <w:p w:rsidR="00264A54" w:rsidRPr="001D692C" w:rsidRDefault="00264A54" w:rsidP="007E0D0A">
            <w:pPr>
              <w:ind w:firstLine="0"/>
              <w:jc w:val="left"/>
              <w:rPr>
                <w:rFonts w:cs="Arial"/>
              </w:rPr>
            </w:pPr>
            <w:r w:rsidRPr="001D692C">
              <w:rPr>
                <w:rFonts w:cs="Arial"/>
              </w:rPr>
              <w:t xml:space="preserve">         </w:t>
            </w:r>
            <w:r w:rsidR="003423D3" w:rsidRPr="001D692C">
              <w:rPr>
                <w:rFonts w:cs="Arial"/>
              </w:rPr>
              <w:t xml:space="preserve">      </w:t>
            </w:r>
            <w:r w:rsidRPr="001D692C">
              <w:rPr>
                <w:rFonts w:cs="Arial"/>
              </w:rPr>
              <w:t xml:space="preserve">№ </w:t>
            </w:r>
            <w:r w:rsidR="007E0D0A">
              <w:rPr>
                <w:rFonts w:cs="Arial"/>
              </w:rPr>
              <w:t>232</w:t>
            </w:r>
          </w:p>
        </w:tc>
        <w:tc>
          <w:tcPr>
            <w:tcW w:w="4259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</w:rPr>
              <w:t xml:space="preserve">                    </w:t>
            </w:r>
            <w:r w:rsidRPr="001D692C">
              <w:rPr>
                <w:rFonts w:cs="Arial"/>
                <w:b/>
              </w:rPr>
              <w:t xml:space="preserve"> </w:t>
            </w:r>
            <w:proofErr w:type="spellStart"/>
            <w:r w:rsidRPr="001D692C">
              <w:rPr>
                <w:rFonts w:cs="Arial"/>
                <w:b/>
              </w:rPr>
              <w:t>Карар</w:t>
            </w:r>
            <w:proofErr w:type="spellEnd"/>
          </w:p>
          <w:p w:rsidR="00264A54" w:rsidRPr="001D692C" w:rsidRDefault="00264A54" w:rsidP="00A61C3E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</w:rPr>
              <w:t xml:space="preserve">       « </w:t>
            </w:r>
            <w:r w:rsidR="007E0D0A">
              <w:rPr>
                <w:rFonts w:cs="Arial"/>
              </w:rPr>
              <w:t>08</w:t>
            </w:r>
            <w:r w:rsidRPr="001D692C">
              <w:rPr>
                <w:rFonts w:cs="Arial"/>
              </w:rPr>
              <w:t xml:space="preserve"> »  </w:t>
            </w:r>
            <w:r w:rsidR="007E0D0A">
              <w:rPr>
                <w:rFonts w:cs="Arial"/>
              </w:rPr>
              <w:t>декабр</w:t>
            </w:r>
            <w:r w:rsidR="00A61C3E">
              <w:rPr>
                <w:rFonts w:cs="Arial"/>
              </w:rPr>
              <w:t>ь</w:t>
            </w:r>
            <w:r w:rsidRPr="001D692C">
              <w:rPr>
                <w:rFonts w:cs="Arial"/>
              </w:rPr>
              <w:t xml:space="preserve">  2021 </w:t>
            </w:r>
            <w:r w:rsidR="00A61C3E">
              <w:rPr>
                <w:rFonts w:cs="Arial"/>
              </w:rPr>
              <w:t>ел</w:t>
            </w:r>
          </w:p>
        </w:tc>
        <w:tc>
          <w:tcPr>
            <w:tcW w:w="852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374E4E" w:rsidRPr="001D692C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Cs/>
          <w:kern w:val="28"/>
        </w:rPr>
      </w:pPr>
    </w:p>
    <w:p w:rsidR="00264A54" w:rsidRPr="001D692C" w:rsidRDefault="00264A54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Cs/>
          <w:kern w:val="28"/>
        </w:rPr>
      </w:pPr>
    </w:p>
    <w:p w:rsidR="00A61C3E" w:rsidRPr="00A61C3E" w:rsidRDefault="00A61C3E" w:rsidP="00A61C3E">
      <w:pPr>
        <w:tabs>
          <w:tab w:val="left" w:pos="5245"/>
        </w:tabs>
        <w:autoSpaceDE w:val="0"/>
        <w:autoSpaceDN w:val="0"/>
        <w:adjustRightInd w:val="0"/>
        <w:ind w:right="4251" w:firstLine="0"/>
        <w:jc w:val="left"/>
        <w:rPr>
          <w:rFonts w:cs="Arial"/>
          <w:bCs/>
          <w:kern w:val="28"/>
        </w:rPr>
      </w:pPr>
      <w:r w:rsidRPr="00A61C3E">
        <w:rPr>
          <w:rFonts w:cs="Arial"/>
          <w:bCs/>
          <w:kern w:val="28"/>
        </w:rPr>
        <w:t xml:space="preserve">Татарстан </w:t>
      </w:r>
      <w:proofErr w:type="spellStart"/>
      <w:r w:rsidRPr="00A61C3E">
        <w:rPr>
          <w:rFonts w:cs="Arial"/>
          <w:bCs/>
          <w:kern w:val="28"/>
        </w:rPr>
        <w:t>Республикасы</w:t>
      </w:r>
      <w:proofErr w:type="spellEnd"/>
      <w:r w:rsidRPr="00A61C3E">
        <w:rPr>
          <w:rFonts w:cs="Arial"/>
          <w:bCs/>
          <w:kern w:val="28"/>
        </w:rPr>
        <w:t xml:space="preserve"> Мамадыш </w:t>
      </w:r>
      <w:proofErr w:type="spellStart"/>
      <w:r w:rsidRPr="00A61C3E">
        <w:rPr>
          <w:rFonts w:cs="Arial"/>
          <w:bCs/>
          <w:kern w:val="28"/>
        </w:rPr>
        <w:t>муниципаль</w:t>
      </w:r>
      <w:proofErr w:type="spellEnd"/>
      <w:r w:rsidRPr="00A61C3E">
        <w:rPr>
          <w:rFonts w:cs="Arial"/>
          <w:bCs/>
          <w:kern w:val="28"/>
        </w:rPr>
        <w:t xml:space="preserve"> районы</w:t>
      </w:r>
      <w:r w:rsidR="00DD490E">
        <w:rPr>
          <w:rFonts w:cs="Arial"/>
          <w:bCs/>
          <w:kern w:val="28"/>
        </w:rPr>
        <w:t xml:space="preserve"> Мамадыш ш</w:t>
      </w:r>
      <w:r w:rsidR="00DD490E">
        <w:rPr>
          <w:rFonts w:cs="Arial"/>
          <w:bCs/>
          <w:kern w:val="28"/>
          <w:lang w:val="tt-RU"/>
        </w:rPr>
        <w:t>әһәре</w:t>
      </w:r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Башкарма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комитетының</w:t>
      </w:r>
      <w:proofErr w:type="spellEnd"/>
      <w:r w:rsidRPr="00A61C3E">
        <w:rPr>
          <w:rFonts w:cs="Arial"/>
          <w:bCs/>
          <w:kern w:val="28"/>
        </w:rPr>
        <w:t xml:space="preserve"> 2018 </w:t>
      </w:r>
      <w:proofErr w:type="spellStart"/>
      <w:r w:rsidRPr="00A61C3E">
        <w:rPr>
          <w:rFonts w:cs="Arial"/>
          <w:bCs/>
          <w:kern w:val="28"/>
        </w:rPr>
        <w:t>нче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елның</w:t>
      </w:r>
      <w:proofErr w:type="spellEnd"/>
      <w:r w:rsidRPr="00A61C3E">
        <w:rPr>
          <w:rFonts w:cs="Arial"/>
          <w:bCs/>
          <w:kern w:val="28"/>
        </w:rPr>
        <w:t xml:space="preserve"> 30 </w:t>
      </w:r>
      <w:proofErr w:type="spellStart"/>
      <w:r w:rsidRPr="00A61C3E">
        <w:rPr>
          <w:rFonts w:cs="Arial"/>
          <w:bCs/>
          <w:kern w:val="28"/>
        </w:rPr>
        <w:t>нчы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ноябрендә</w:t>
      </w:r>
      <w:proofErr w:type="spellEnd"/>
      <w:r w:rsidRPr="00A61C3E">
        <w:rPr>
          <w:rFonts w:cs="Arial"/>
          <w:bCs/>
          <w:kern w:val="28"/>
        </w:rPr>
        <w:t xml:space="preserve"> кабул </w:t>
      </w:r>
      <w:proofErr w:type="spellStart"/>
      <w:r w:rsidRPr="00A61C3E">
        <w:rPr>
          <w:rFonts w:cs="Arial"/>
          <w:bCs/>
          <w:kern w:val="28"/>
        </w:rPr>
        <w:t>ителгән</w:t>
      </w:r>
      <w:proofErr w:type="spellEnd"/>
      <w:r w:rsidR="00DD490E">
        <w:rPr>
          <w:rFonts w:cs="Arial"/>
          <w:bCs/>
          <w:kern w:val="28"/>
        </w:rPr>
        <w:t xml:space="preserve"> </w:t>
      </w:r>
      <w:r w:rsidR="00DD490E" w:rsidRPr="00A61C3E">
        <w:rPr>
          <w:rFonts w:cs="Arial"/>
          <w:bCs/>
          <w:kern w:val="28"/>
        </w:rPr>
        <w:t xml:space="preserve">«Татарстан </w:t>
      </w:r>
      <w:proofErr w:type="spellStart"/>
      <w:r w:rsidR="00DD490E" w:rsidRPr="00A61C3E">
        <w:rPr>
          <w:rFonts w:cs="Arial"/>
          <w:bCs/>
          <w:kern w:val="28"/>
        </w:rPr>
        <w:t>Республикасы</w:t>
      </w:r>
      <w:proofErr w:type="spellEnd"/>
      <w:r w:rsidR="00DD490E" w:rsidRPr="00A61C3E">
        <w:rPr>
          <w:rFonts w:cs="Arial"/>
          <w:bCs/>
          <w:kern w:val="28"/>
        </w:rPr>
        <w:t xml:space="preserve"> Мамадыш </w:t>
      </w:r>
      <w:proofErr w:type="spellStart"/>
      <w:r w:rsidR="00DD490E" w:rsidRPr="00A61C3E">
        <w:rPr>
          <w:rFonts w:cs="Arial"/>
          <w:bCs/>
          <w:kern w:val="28"/>
        </w:rPr>
        <w:t>муниципаль</w:t>
      </w:r>
      <w:proofErr w:type="spellEnd"/>
      <w:r w:rsidR="00DD490E" w:rsidRPr="00A61C3E">
        <w:rPr>
          <w:rFonts w:cs="Arial"/>
          <w:bCs/>
          <w:kern w:val="28"/>
        </w:rPr>
        <w:t xml:space="preserve"> районы </w:t>
      </w:r>
      <w:r w:rsidR="00DD490E">
        <w:rPr>
          <w:rFonts w:cs="Arial"/>
          <w:bCs/>
          <w:kern w:val="28"/>
        </w:rPr>
        <w:t xml:space="preserve">Мамадыш </w:t>
      </w:r>
      <w:r w:rsidR="00DD490E">
        <w:rPr>
          <w:rFonts w:cs="Arial"/>
          <w:bCs/>
          <w:kern w:val="28"/>
          <w:lang w:val="tt-RU"/>
        </w:rPr>
        <w:t xml:space="preserve">шәһәре </w:t>
      </w:r>
      <w:proofErr w:type="spellStart"/>
      <w:r w:rsidR="00DD490E" w:rsidRPr="00A61C3E">
        <w:rPr>
          <w:rFonts w:cs="Arial"/>
          <w:bCs/>
          <w:kern w:val="28"/>
        </w:rPr>
        <w:t>Башкарма</w:t>
      </w:r>
      <w:proofErr w:type="spellEnd"/>
      <w:r w:rsidR="00DD490E" w:rsidRPr="00A61C3E">
        <w:rPr>
          <w:rFonts w:cs="Arial"/>
          <w:bCs/>
          <w:kern w:val="28"/>
        </w:rPr>
        <w:t xml:space="preserve"> комитеты </w:t>
      </w:r>
      <w:proofErr w:type="spellStart"/>
      <w:r w:rsidR="00DD490E" w:rsidRPr="00A61C3E">
        <w:rPr>
          <w:rFonts w:cs="Arial"/>
          <w:bCs/>
          <w:kern w:val="28"/>
        </w:rPr>
        <w:t>тарафыннан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күрсәтелә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торган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муниципаль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хезмәтлә</w:t>
      </w:r>
      <w:proofErr w:type="gramStart"/>
      <w:r w:rsidR="00DD490E" w:rsidRPr="00A61C3E">
        <w:rPr>
          <w:rFonts w:cs="Arial"/>
          <w:bCs/>
          <w:kern w:val="28"/>
        </w:rPr>
        <w:t>р</w:t>
      </w:r>
      <w:proofErr w:type="spellEnd"/>
      <w:proofErr w:type="gram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күрсәтүнең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административ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регламентларын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раслау</w:t>
      </w:r>
      <w:proofErr w:type="spellEnd"/>
      <w:r w:rsidR="00DD490E" w:rsidRPr="00A61C3E">
        <w:rPr>
          <w:rFonts w:cs="Arial"/>
          <w:bCs/>
          <w:kern w:val="28"/>
        </w:rPr>
        <w:t xml:space="preserve"> </w:t>
      </w:r>
      <w:proofErr w:type="spellStart"/>
      <w:r w:rsidR="00DD490E" w:rsidRPr="00A61C3E">
        <w:rPr>
          <w:rFonts w:cs="Arial"/>
          <w:bCs/>
          <w:kern w:val="28"/>
        </w:rPr>
        <w:t>турында</w:t>
      </w:r>
      <w:proofErr w:type="spellEnd"/>
      <w:r w:rsidR="00DD490E" w:rsidRPr="00A61C3E">
        <w:rPr>
          <w:rFonts w:cs="Arial"/>
          <w:bCs/>
          <w:kern w:val="28"/>
        </w:rPr>
        <w:t>»</w:t>
      </w:r>
      <w:r w:rsidR="00DD490E" w:rsidRPr="00DD490E">
        <w:rPr>
          <w:rFonts w:cs="Arial"/>
          <w:bCs/>
          <w:kern w:val="28"/>
        </w:rPr>
        <w:t xml:space="preserve"> </w:t>
      </w:r>
      <w:r w:rsidR="00DD490E" w:rsidRPr="00A61C3E">
        <w:rPr>
          <w:rFonts w:cs="Arial"/>
          <w:bCs/>
          <w:kern w:val="28"/>
        </w:rPr>
        <w:t xml:space="preserve">136 </w:t>
      </w:r>
      <w:proofErr w:type="spellStart"/>
      <w:r w:rsidR="00DD490E">
        <w:rPr>
          <w:rFonts w:cs="Arial"/>
          <w:bCs/>
          <w:kern w:val="28"/>
        </w:rPr>
        <w:t>нчы</w:t>
      </w:r>
      <w:proofErr w:type="spellEnd"/>
      <w:r w:rsidR="00DD490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карарына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үзгәрешләр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кертү</w:t>
      </w:r>
      <w:proofErr w:type="spellEnd"/>
      <w:r w:rsidRPr="00A61C3E">
        <w:rPr>
          <w:rFonts w:cs="Arial"/>
          <w:bCs/>
          <w:kern w:val="28"/>
        </w:rPr>
        <w:t xml:space="preserve"> </w:t>
      </w:r>
      <w:proofErr w:type="spellStart"/>
      <w:r w:rsidRPr="00A61C3E">
        <w:rPr>
          <w:rFonts w:cs="Arial"/>
          <w:bCs/>
          <w:kern w:val="28"/>
        </w:rPr>
        <w:t>турында</w:t>
      </w:r>
      <w:proofErr w:type="spellEnd"/>
    </w:p>
    <w:p w:rsidR="00456CA1" w:rsidRPr="001D692C" w:rsidRDefault="00456CA1" w:rsidP="00704F84">
      <w:pPr>
        <w:autoSpaceDE w:val="0"/>
        <w:autoSpaceDN w:val="0"/>
        <w:adjustRightInd w:val="0"/>
        <w:jc w:val="center"/>
        <w:rPr>
          <w:rFonts w:cs="Arial"/>
          <w:bCs/>
          <w:kern w:val="28"/>
        </w:rPr>
      </w:pPr>
    </w:p>
    <w:p w:rsidR="004443D7" w:rsidRDefault="00AD1236" w:rsidP="003423D3">
      <w:pPr>
        <w:tabs>
          <w:tab w:val="left" w:pos="4536"/>
        </w:tabs>
        <w:autoSpaceDE w:val="0"/>
        <w:autoSpaceDN w:val="0"/>
        <w:adjustRightInd w:val="0"/>
        <w:ind w:right="-1" w:firstLine="0"/>
        <w:rPr>
          <w:rFonts w:cs="Arial"/>
        </w:rPr>
      </w:pPr>
      <w:r>
        <w:rPr>
          <w:rFonts w:cs="Arial"/>
          <w:bCs/>
          <w:iCs/>
          <w:kern w:val="32"/>
        </w:rPr>
        <w:t xml:space="preserve">            </w:t>
      </w:r>
      <w:r w:rsidR="004443D7" w:rsidRPr="004443D7">
        <w:rPr>
          <w:rFonts w:cs="Arial"/>
          <w:bCs/>
          <w:iCs/>
          <w:kern w:val="32"/>
        </w:rPr>
        <w:t>«</w:t>
      </w:r>
      <w:proofErr w:type="spellStart"/>
      <w:r w:rsidR="004443D7" w:rsidRPr="004443D7">
        <w:rPr>
          <w:rFonts w:cs="Arial"/>
          <w:bCs/>
          <w:iCs/>
          <w:kern w:val="32"/>
        </w:rPr>
        <w:t>Дәүләт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һәм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муниципаль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хезмәтлә</w:t>
      </w:r>
      <w:proofErr w:type="gramStart"/>
      <w:r w:rsidR="004443D7" w:rsidRPr="004443D7">
        <w:rPr>
          <w:rFonts w:cs="Arial"/>
          <w:bCs/>
          <w:iCs/>
          <w:kern w:val="32"/>
        </w:rPr>
        <w:t>р</w:t>
      </w:r>
      <w:proofErr w:type="spellEnd"/>
      <w:proofErr w:type="gram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күрсәтүне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оештыру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турында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» 2010 </w:t>
      </w:r>
      <w:proofErr w:type="spellStart"/>
      <w:r w:rsidR="004443D7" w:rsidRPr="004443D7">
        <w:rPr>
          <w:rFonts w:cs="Arial"/>
          <w:bCs/>
          <w:iCs/>
          <w:kern w:val="32"/>
        </w:rPr>
        <w:t>елның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27 </w:t>
      </w:r>
      <w:proofErr w:type="spellStart"/>
      <w:r w:rsidR="004443D7" w:rsidRPr="004443D7">
        <w:rPr>
          <w:rFonts w:cs="Arial"/>
          <w:bCs/>
          <w:iCs/>
          <w:kern w:val="32"/>
        </w:rPr>
        <w:t>июлендәге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210-ФЗ </w:t>
      </w:r>
      <w:proofErr w:type="spellStart"/>
      <w:r w:rsidR="004443D7" w:rsidRPr="004443D7">
        <w:rPr>
          <w:rFonts w:cs="Arial"/>
          <w:bCs/>
          <w:iCs/>
          <w:kern w:val="32"/>
        </w:rPr>
        <w:t>номерлы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</w:t>
      </w:r>
      <w:proofErr w:type="spellStart"/>
      <w:r w:rsidR="004443D7" w:rsidRPr="004443D7">
        <w:rPr>
          <w:rFonts w:cs="Arial"/>
          <w:bCs/>
          <w:iCs/>
          <w:kern w:val="32"/>
        </w:rPr>
        <w:t>Федераль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закон </w:t>
      </w:r>
      <w:proofErr w:type="spellStart"/>
      <w:r w:rsidR="004443D7" w:rsidRPr="004443D7">
        <w:rPr>
          <w:rFonts w:cs="Arial"/>
          <w:bCs/>
          <w:iCs/>
          <w:kern w:val="32"/>
        </w:rPr>
        <w:t>нигезендә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Татарстан </w:t>
      </w:r>
      <w:proofErr w:type="spellStart"/>
      <w:r w:rsidR="004443D7" w:rsidRPr="004443D7">
        <w:rPr>
          <w:rFonts w:cs="Arial"/>
          <w:bCs/>
          <w:iCs/>
          <w:kern w:val="32"/>
        </w:rPr>
        <w:t>Республикасы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Мамадыш </w:t>
      </w:r>
      <w:proofErr w:type="spellStart"/>
      <w:r w:rsidR="004443D7" w:rsidRPr="004443D7">
        <w:rPr>
          <w:rFonts w:cs="Arial"/>
          <w:bCs/>
          <w:iCs/>
          <w:kern w:val="32"/>
        </w:rPr>
        <w:t>муниципаль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районы </w:t>
      </w:r>
      <w:r w:rsidR="004443D7">
        <w:rPr>
          <w:rFonts w:cs="Arial"/>
          <w:bCs/>
          <w:kern w:val="28"/>
        </w:rPr>
        <w:t xml:space="preserve">Мамадыш </w:t>
      </w:r>
      <w:r w:rsidR="004443D7">
        <w:rPr>
          <w:rFonts w:cs="Arial"/>
          <w:bCs/>
          <w:kern w:val="28"/>
          <w:lang w:val="tt-RU"/>
        </w:rPr>
        <w:t xml:space="preserve">шәһәре </w:t>
      </w:r>
      <w:proofErr w:type="spellStart"/>
      <w:r w:rsidR="004443D7" w:rsidRPr="004443D7">
        <w:rPr>
          <w:rFonts w:cs="Arial"/>
          <w:bCs/>
          <w:iCs/>
          <w:kern w:val="32"/>
        </w:rPr>
        <w:t>Башкарма</w:t>
      </w:r>
      <w:proofErr w:type="spellEnd"/>
      <w:r w:rsidR="004443D7" w:rsidRPr="004443D7">
        <w:rPr>
          <w:rFonts w:cs="Arial"/>
          <w:bCs/>
          <w:iCs/>
          <w:kern w:val="32"/>
        </w:rPr>
        <w:t xml:space="preserve"> комитеты КАРАР БИРӘ:</w:t>
      </w:r>
    </w:p>
    <w:p w:rsidR="004443D7" w:rsidRDefault="004443D7" w:rsidP="003423D3">
      <w:pPr>
        <w:tabs>
          <w:tab w:val="left" w:pos="4536"/>
        </w:tabs>
        <w:autoSpaceDE w:val="0"/>
        <w:autoSpaceDN w:val="0"/>
        <w:adjustRightInd w:val="0"/>
        <w:ind w:right="-1" w:firstLine="0"/>
        <w:rPr>
          <w:rFonts w:cs="Arial"/>
        </w:rPr>
      </w:pPr>
    </w:p>
    <w:p w:rsidR="00456CA1" w:rsidRPr="001D692C" w:rsidRDefault="008C66B4" w:rsidP="008C66B4">
      <w:pPr>
        <w:tabs>
          <w:tab w:val="left" w:pos="567"/>
        </w:tabs>
        <w:autoSpaceDE w:val="0"/>
        <w:autoSpaceDN w:val="0"/>
        <w:adjustRightInd w:val="0"/>
        <w:ind w:right="-1" w:firstLine="0"/>
        <w:rPr>
          <w:rFonts w:cs="Arial"/>
          <w:b/>
        </w:rPr>
      </w:pPr>
      <w:r>
        <w:rPr>
          <w:rFonts w:cs="Arial"/>
        </w:rPr>
        <w:tab/>
      </w:r>
      <w:r w:rsidR="00456CA1" w:rsidRPr="001D692C">
        <w:rPr>
          <w:rFonts w:cs="Arial"/>
        </w:rPr>
        <w:t>1.</w:t>
      </w:r>
      <w:r w:rsidRPr="008C66B4">
        <w:t xml:space="preserve"> </w:t>
      </w:r>
      <w:r w:rsidRPr="008C66B4">
        <w:rPr>
          <w:rFonts w:cs="Arial"/>
        </w:rPr>
        <w:t xml:space="preserve">Татарстан </w:t>
      </w:r>
      <w:proofErr w:type="spellStart"/>
      <w:r w:rsidRPr="008C66B4">
        <w:rPr>
          <w:rFonts w:cs="Arial"/>
        </w:rPr>
        <w:t>Республикасы</w:t>
      </w:r>
      <w:proofErr w:type="spellEnd"/>
      <w:r w:rsidRPr="008C66B4">
        <w:rPr>
          <w:rFonts w:cs="Arial"/>
        </w:rPr>
        <w:t xml:space="preserve"> Мамадыш </w:t>
      </w:r>
      <w:proofErr w:type="spellStart"/>
      <w:r w:rsidRPr="008C66B4">
        <w:rPr>
          <w:rFonts w:cs="Arial"/>
        </w:rPr>
        <w:t>муниципаль</w:t>
      </w:r>
      <w:proofErr w:type="spellEnd"/>
      <w:r w:rsidRPr="008C66B4">
        <w:rPr>
          <w:rFonts w:cs="Arial"/>
        </w:rPr>
        <w:t xml:space="preserve"> районы Мамадыш </w:t>
      </w:r>
      <w:proofErr w:type="spellStart"/>
      <w:r w:rsidRPr="008C66B4">
        <w:rPr>
          <w:rFonts w:cs="Arial"/>
        </w:rPr>
        <w:t>шәһәре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Башкарма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комитетының</w:t>
      </w:r>
      <w:proofErr w:type="spellEnd"/>
      <w:r w:rsidRPr="008C66B4">
        <w:rPr>
          <w:rFonts w:cs="Arial"/>
        </w:rPr>
        <w:t xml:space="preserve"> 2018 </w:t>
      </w:r>
      <w:proofErr w:type="spellStart"/>
      <w:r w:rsidRPr="008C66B4">
        <w:rPr>
          <w:rFonts w:cs="Arial"/>
        </w:rPr>
        <w:t>нче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елның</w:t>
      </w:r>
      <w:proofErr w:type="spellEnd"/>
      <w:r w:rsidRPr="008C66B4">
        <w:rPr>
          <w:rFonts w:cs="Arial"/>
        </w:rPr>
        <w:t xml:space="preserve"> 30 </w:t>
      </w:r>
      <w:proofErr w:type="spellStart"/>
      <w:r w:rsidRPr="008C66B4">
        <w:rPr>
          <w:rFonts w:cs="Arial"/>
        </w:rPr>
        <w:t>нчы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ноябрендә</w:t>
      </w:r>
      <w:proofErr w:type="spellEnd"/>
      <w:r w:rsidRPr="008C66B4">
        <w:rPr>
          <w:rFonts w:cs="Arial"/>
        </w:rPr>
        <w:t xml:space="preserve"> кабул </w:t>
      </w:r>
      <w:proofErr w:type="spellStart"/>
      <w:r w:rsidRPr="008C66B4">
        <w:rPr>
          <w:rFonts w:cs="Arial"/>
        </w:rPr>
        <w:t>ителгән</w:t>
      </w:r>
      <w:proofErr w:type="spellEnd"/>
      <w:r w:rsidRPr="008C66B4">
        <w:rPr>
          <w:rFonts w:cs="Arial"/>
        </w:rPr>
        <w:t xml:space="preserve"> «Татарстан </w:t>
      </w:r>
      <w:proofErr w:type="spellStart"/>
      <w:r w:rsidRPr="008C66B4">
        <w:rPr>
          <w:rFonts w:cs="Arial"/>
        </w:rPr>
        <w:t>Республикасы</w:t>
      </w:r>
      <w:proofErr w:type="spellEnd"/>
      <w:r w:rsidRPr="008C66B4">
        <w:rPr>
          <w:rFonts w:cs="Arial"/>
        </w:rPr>
        <w:t xml:space="preserve"> Мамадыш </w:t>
      </w:r>
      <w:proofErr w:type="spellStart"/>
      <w:r w:rsidRPr="008C66B4">
        <w:rPr>
          <w:rFonts w:cs="Arial"/>
        </w:rPr>
        <w:t>муниципаль</w:t>
      </w:r>
      <w:proofErr w:type="spellEnd"/>
      <w:r w:rsidRPr="008C66B4">
        <w:rPr>
          <w:rFonts w:cs="Arial"/>
        </w:rPr>
        <w:t xml:space="preserve"> районы Мамадыш </w:t>
      </w:r>
      <w:proofErr w:type="spellStart"/>
      <w:r w:rsidRPr="008C66B4">
        <w:rPr>
          <w:rFonts w:cs="Arial"/>
        </w:rPr>
        <w:t>шәһәре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Башкарма</w:t>
      </w:r>
      <w:proofErr w:type="spellEnd"/>
      <w:r w:rsidRPr="008C66B4">
        <w:rPr>
          <w:rFonts w:cs="Arial"/>
        </w:rPr>
        <w:t xml:space="preserve"> комитеты </w:t>
      </w:r>
      <w:proofErr w:type="spellStart"/>
      <w:r w:rsidRPr="008C66B4">
        <w:rPr>
          <w:rFonts w:cs="Arial"/>
        </w:rPr>
        <w:t>тарафыннан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күрсәтелә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торган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муниципаль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хезмәтлә</w:t>
      </w:r>
      <w:proofErr w:type="gramStart"/>
      <w:r w:rsidRPr="008C66B4">
        <w:rPr>
          <w:rFonts w:cs="Arial"/>
        </w:rPr>
        <w:t>р</w:t>
      </w:r>
      <w:proofErr w:type="spellEnd"/>
      <w:proofErr w:type="gram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күрсәтүнең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административ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регламентларын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раслау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турында</w:t>
      </w:r>
      <w:proofErr w:type="spellEnd"/>
      <w:r w:rsidRPr="008C66B4">
        <w:rPr>
          <w:rFonts w:cs="Arial"/>
        </w:rPr>
        <w:t xml:space="preserve">» 136 </w:t>
      </w:r>
      <w:proofErr w:type="spellStart"/>
      <w:r w:rsidRPr="008C66B4">
        <w:rPr>
          <w:rFonts w:cs="Arial"/>
        </w:rPr>
        <w:t>нчы</w:t>
      </w:r>
      <w:proofErr w:type="spellEnd"/>
      <w:r w:rsidRPr="008C66B4">
        <w:rPr>
          <w:rFonts w:cs="Arial"/>
        </w:rPr>
        <w:t xml:space="preserve"> </w:t>
      </w:r>
      <w:proofErr w:type="spellStart"/>
      <w:r w:rsidRPr="008C66B4">
        <w:rPr>
          <w:rFonts w:cs="Arial"/>
        </w:rPr>
        <w:t>карарына</w:t>
      </w:r>
      <w:proofErr w:type="spellEnd"/>
      <w:r w:rsidRPr="008C66B4">
        <w:rPr>
          <w:rFonts w:cs="Arial"/>
        </w:rPr>
        <w:t xml:space="preserve"> </w:t>
      </w:r>
      <w:r>
        <w:rPr>
          <w:rFonts w:cs="Arial"/>
        </w:rPr>
        <w:t>т</w:t>
      </w:r>
      <w:r>
        <w:rPr>
          <w:rFonts w:cs="Arial"/>
          <w:lang w:val="tt-RU"/>
        </w:rPr>
        <w:t xml:space="preserve">үбәндәге </w:t>
      </w:r>
      <w:proofErr w:type="spellStart"/>
      <w:r w:rsidRPr="008C66B4">
        <w:rPr>
          <w:rFonts w:cs="Arial"/>
        </w:rPr>
        <w:t>үзгәрешләр</w:t>
      </w:r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кер</w:t>
      </w:r>
      <w:proofErr w:type="spellEnd"/>
      <w:r>
        <w:rPr>
          <w:rFonts w:cs="Arial"/>
          <w:lang w:val="tt-RU"/>
        </w:rPr>
        <w:t>тергә:</w:t>
      </w:r>
      <w:r w:rsidR="00456CA1" w:rsidRPr="001D692C">
        <w:rPr>
          <w:rFonts w:cs="Arial"/>
        </w:rPr>
        <w:t xml:space="preserve"> </w:t>
      </w:r>
    </w:p>
    <w:p w:rsidR="008C6482" w:rsidRPr="001D692C" w:rsidRDefault="00CA0859" w:rsidP="008C6482">
      <w:pPr>
        <w:pStyle w:val="1"/>
        <w:jc w:val="both"/>
        <w:rPr>
          <w:b w:val="0"/>
          <w:sz w:val="24"/>
          <w:szCs w:val="24"/>
        </w:rPr>
      </w:pPr>
      <w:r w:rsidRPr="001D692C">
        <w:rPr>
          <w:b w:val="0"/>
          <w:sz w:val="24"/>
          <w:szCs w:val="24"/>
        </w:rPr>
        <w:t xml:space="preserve">1.1. </w:t>
      </w:r>
      <w:r w:rsidR="008C66B4" w:rsidRPr="008C66B4">
        <w:rPr>
          <w:b w:val="0"/>
          <w:sz w:val="24"/>
          <w:szCs w:val="24"/>
        </w:rPr>
        <w:t xml:space="preserve">1.5 </w:t>
      </w:r>
      <w:proofErr w:type="spellStart"/>
      <w:r w:rsidR="008C66B4" w:rsidRPr="008C66B4">
        <w:rPr>
          <w:b w:val="0"/>
          <w:sz w:val="24"/>
          <w:szCs w:val="24"/>
        </w:rPr>
        <w:t>пунктының</w:t>
      </w:r>
      <w:proofErr w:type="spellEnd"/>
      <w:r w:rsidR="008C66B4" w:rsidRPr="008C66B4">
        <w:rPr>
          <w:b w:val="0"/>
          <w:sz w:val="24"/>
          <w:szCs w:val="24"/>
        </w:rPr>
        <w:t xml:space="preserve"> 2-10 </w:t>
      </w:r>
      <w:proofErr w:type="spellStart"/>
      <w:r w:rsidR="008C66B4" w:rsidRPr="008C66B4">
        <w:rPr>
          <w:b w:val="0"/>
          <w:sz w:val="24"/>
          <w:szCs w:val="24"/>
        </w:rPr>
        <w:t>абзацларын</w:t>
      </w:r>
      <w:proofErr w:type="spellEnd"/>
      <w:r w:rsidR="008C66B4" w:rsidRPr="008C66B4">
        <w:rPr>
          <w:b w:val="0"/>
          <w:sz w:val="24"/>
          <w:szCs w:val="24"/>
        </w:rPr>
        <w:t xml:space="preserve"> </w:t>
      </w:r>
      <w:proofErr w:type="spellStart"/>
      <w:r w:rsidR="008C66B4" w:rsidRPr="008C66B4">
        <w:rPr>
          <w:b w:val="0"/>
          <w:sz w:val="24"/>
          <w:szCs w:val="24"/>
        </w:rPr>
        <w:t>түбәндәге</w:t>
      </w:r>
      <w:proofErr w:type="spellEnd"/>
      <w:r w:rsidR="008C66B4" w:rsidRPr="008C66B4">
        <w:rPr>
          <w:b w:val="0"/>
          <w:sz w:val="24"/>
          <w:szCs w:val="24"/>
        </w:rPr>
        <w:t xml:space="preserve"> </w:t>
      </w:r>
      <w:proofErr w:type="spellStart"/>
      <w:r w:rsidR="008C66B4" w:rsidRPr="008C66B4">
        <w:rPr>
          <w:b w:val="0"/>
          <w:sz w:val="24"/>
          <w:szCs w:val="24"/>
        </w:rPr>
        <w:t>редакциядә</w:t>
      </w:r>
      <w:proofErr w:type="spellEnd"/>
      <w:r w:rsidR="008C66B4" w:rsidRPr="008C66B4">
        <w:rPr>
          <w:b w:val="0"/>
          <w:sz w:val="24"/>
          <w:szCs w:val="24"/>
        </w:rPr>
        <w:t xml:space="preserve"> </w:t>
      </w:r>
      <w:proofErr w:type="spellStart"/>
      <w:r w:rsidR="008C66B4" w:rsidRPr="008C66B4">
        <w:rPr>
          <w:b w:val="0"/>
          <w:sz w:val="24"/>
          <w:szCs w:val="24"/>
        </w:rPr>
        <w:t>бәян</w:t>
      </w:r>
      <w:proofErr w:type="spellEnd"/>
      <w:r w:rsidR="008C66B4" w:rsidRPr="008C66B4">
        <w:rPr>
          <w:b w:val="0"/>
          <w:sz w:val="24"/>
          <w:szCs w:val="24"/>
        </w:rPr>
        <w:t xml:space="preserve"> </w:t>
      </w:r>
      <w:proofErr w:type="spellStart"/>
      <w:proofErr w:type="gramStart"/>
      <w:r w:rsidR="008C66B4" w:rsidRPr="008C66B4">
        <w:rPr>
          <w:b w:val="0"/>
          <w:sz w:val="24"/>
          <w:szCs w:val="24"/>
        </w:rPr>
        <w:t>ит</w:t>
      </w:r>
      <w:proofErr w:type="gramEnd"/>
      <w:r w:rsidR="008C66B4" w:rsidRPr="008C66B4">
        <w:rPr>
          <w:b w:val="0"/>
          <w:sz w:val="24"/>
          <w:szCs w:val="24"/>
        </w:rPr>
        <w:t>әргә</w:t>
      </w:r>
      <w:proofErr w:type="spellEnd"/>
      <w:r w:rsidR="008C66B4" w:rsidRPr="008C66B4">
        <w:rPr>
          <w:b w:val="0"/>
          <w:sz w:val="24"/>
          <w:szCs w:val="24"/>
        </w:rPr>
        <w:t>:</w:t>
      </w:r>
    </w:p>
    <w:p w:rsidR="008C6482" w:rsidRPr="001D692C" w:rsidRDefault="008C6482" w:rsidP="008C6482">
      <w:pPr>
        <w:pStyle w:val="1"/>
        <w:jc w:val="both"/>
        <w:rPr>
          <w:b w:val="0"/>
          <w:sz w:val="24"/>
          <w:szCs w:val="24"/>
        </w:rPr>
      </w:pPr>
      <w:r w:rsidRPr="001D692C">
        <w:rPr>
          <w:b w:val="0"/>
          <w:sz w:val="24"/>
          <w:szCs w:val="24"/>
        </w:rPr>
        <w:t>«</w:t>
      </w:r>
      <w:r w:rsidR="00D06A24" w:rsidRPr="00D06A24">
        <w:rPr>
          <w:b w:val="0"/>
          <w:sz w:val="24"/>
          <w:szCs w:val="24"/>
        </w:rPr>
        <w:t>"</w:t>
      </w:r>
      <w:proofErr w:type="spellStart"/>
      <w:r w:rsidR="00D06A24" w:rsidRPr="00D06A24">
        <w:rPr>
          <w:b w:val="0"/>
          <w:sz w:val="24"/>
          <w:szCs w:val="24"/>
        </w:rPr>
        <w:t>Регламентта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дәүләт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адреслы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реестрын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алып</w:t>
      </w:r>
      <w:proofErr w:type="spellEnd"/>
      <w:r w:rsidR="00D06A24" w:rsidRPr="00D06A24">
        <w:rPr>
          <w:b w:val="0"/>
          <w:sz w:val="24"/>
          <w:szCs w:val="24"/>
        </w:rPr>
        <w:t xml:space="preserve"> бару </w:t>
      </w:r>
      <w:proofErr w:type="spellStart"/>
      <w:r w:rsidR="00D06A24" w:rsidRPr="00D06A24">
        <w:rPr>
          <w:b w:val="0"/>
          <w:sz w:val="24"/>
          <w:szCs w:val="24"/>
        </w:rPr>
        <w:t>һәм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федераль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мәгълүмати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адреслы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системаны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эксплуатацияләүгә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бәйле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кулланыла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торган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төшенчәлә</w:t>
      </w:r>
      <w:proofErr w:type="gramStart"/>
      <w:r w:rsidR="00D06A24" w:rsidRPr="00D06A24">
        <w:rPr>
          <w:b w:val="0"/>
          <w:sz w:val="24"/>
          <w:szCs w:val="24"/>
        </w:rPr>
        <w:t>р</w:t>
      </w:r>
      <w:proofErr w:type="spellEnd"/>
      <w:proofErr w:type="gramEnd"/>
      <w:r w:rsidR="00D06A24" w:rsidRPr="00D06A24">
        <w:rPr>
          <w:b w:val="0"/>
          <w:sz w:val="24"/>
          <w:szCs w:val="24"/>
        </w:rPr>
        <w:t xml:space="preserve"> Россия </w:t>
      </w:r>
      <w:proofErr w:type="spellStart"/>
      <w:r w:rsidR="00D06A24" w:rsidRPr="00D06A24">
        <w:rPr>
          <w:b w:val="0"/>
          <w:sz w:val="24"/>
          <w:szCs w:val="24"/>
        </w:rPr>
        <w:t>Федерациясе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Шәһәр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төзелеше</w:t>
      </w:r>
      <w:proofErr w:type="spellEnd"/>
      <w:r w:rsidR="00D06A24" w:rsidRPr="00D06A24">
        <w:rPr>
          <w:b w:val="0"/>
          <w:sz w:val="24"/>
          <w:szCs w:val="24"/>
        </w:rPr>
        <w:t xml:space="preserve"> кодексы</w:t>
      </w:r>
      <w:r w:rsidR="00D06A24">
        <w:rPr>
          <w:b w:val="0"/>
          <w:sz w:val="24"/>
          <w:szCs w:val="24"/>
        </w:rPr>
        <w:t>,</w:t>
      </w:r>
      <w:r w:rsidR="00D06A24" w:rsidRPr="00D06A24">
        <w:t xml:space="preserve"> </w:t>
      </w:r>
      <w:r w:rsidR="00D06A24" w:rsidRPr="00D06A24">
        <w:rPr>
          <w:b w:val="0"/>
          <w:sz w:val="24"/>
          <w:szCs w:val="24"/>
        </w:rPr>
        <w:t>«</w:t>
      </w:r>
      <w:proofErr w:type="spellStart"/>
      <w:r w:rsidR="00D06A24" w:rsidRPr="00D06A24">
        <w:rPr>
          <w:b w:val="0"/>
          <w:sz w:val="24"/>
          <w:szCs w:val="24"/>
        </w:rPr>
        <w:t>Федераль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мәгълүмати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адреслы</w:t>
      </w:r>
      <w:proofErr w:type="spellEnd"/>
      <w:r w:rsidR="00D06A24" w:rsidRPr="00D06A24">
        <w:rPr>
          <w:b w:val="0"/>
          <w:sz w:val="24"/>
          <w:szCs w:val="24"/>
        </w:rPr>
        <w:t xml:space="preserve"> система </w:t>
      </w:r>
      <w:proofErr w:type="spellStart"/>
      <w:r w:rsidR="00D06A24" w:rsidRPr="00D06A24">
        <w:rPr>
          <w:b w:val="0"/>
          <w:sz w:val="24"/>
          <w:szCs w:val="24"/>
        </w:rPr>
        <w:t>һәм</w:t>
      </w:r>
      <w:proofErr w:type="spellEnd"/>
      <w:r w:rsidR="00D06A24" w:rsidRPr="00D06A24">
        <w:rPr>
          <w:b w:val="0"/>
          <w:sz w:val="24"/>
          <w:szCs w:val="24"/>
        </w:rPr>
        <w:t xml:space="preserve"> «Россия </w:t>
      </w:r>
      <w:proofErr w:type="spellStart"/>
      <w:r w:rsidR="00D06A24" w:rsidRPr="00D06A24">
        <w:rPr>
          <w:b w:val="0"/>
          <w:sz w:val="24"/>
          <w:szCs w:val="24"/>
        </w:rPr>
        <w:t>Федерациясендә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җирле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үзидарә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оештыруның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гомуми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принциплары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турында»Федераль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законга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үзгәрешләр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кертү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хакында</w:t>
      </w:r>
      <w:proofErr w:type="spellEnd"/>
      <w:r w:rsidR="00D06A24" w:rsidRPr="00D06A24">
        <w:rPr>
          <w:b w:val="0"/>
          <w:sz w:val="24"/>
          <w:szCs w:val="24"/>
        </w:rPr>
        <w:t>»</w:t>
      </w:r>
      <w:r w:rsidR="00D06A24">
        <w:rPr>
          <w:b w:val="0"/>
          <w:sz w:val="24"/>
          <w:szCs w:val="24"/>
        </w:rPr>
        <w:t xml:space="preserve">  </w:t>
      </w:r>
      <w:r w:rsidR="00D06A24" w:rsidRPr="00D06A24">
        <w:rPr>
          <w:b w:val="0"/>
          <w:sz w:val="24"/>
          <w:szCs w:val="24"/>
        </w:rPr>
        <w:t>2013</w:t>
      </w:r>
      <w:r w:rsidR="00D06A24">
        <w:rPr>
          <w:b w:val="0"/>
          <w:sz w:val="24"/>
          <w:szCs w:val="24"/>
        </w:rPr>
        <w:t xml:space="preserve"> </w:t>
      </w:r>
      <w:proofErr w:type="spellStart"/>
      <w:r w:rsidR="00D06A24">
        <w:rPr>
          <w:b w:val="0"/>
          <w:sz w:val="24"/>
          <w:szCs w:val="24"/>
        </w:rPr>
        <w:t>елны</w:t>
      </w:r>
      <w:proofErr w:type="spellEnd"/>
      <w:r w:rsidR="00D06A24">
        <w:rPr>
          <w:b w:val="0"/>
          <w:sz w:val="24"/>
          <w:szCs w:val="24"/>
          <w:lang w:val="tt-RU"/>
        </w:rPr>
        <w:t>ң 28 декабрендәге</w:t>
      </w:r>
      <w:r w:rsidR="00D06A24" w:rsidRPr="00D06A24">
        <w:rPr>
          <w:b w:val="0"/>
          <w:sz w:val="24"/>
          <w:szCs w:val="24"/>
        </w:rPr>
        <w:t xml:space="preserve"> № 443-ФЗ </w:t>
      </w:r>
      <w:proofErr w:type="spellStart"/>
      <w:r w:rsidR="00D06A24" w:rsidRPr="00D06A24">
        <w:rPr>
          <w:b w:val="0"/>
          <w:sz w:val="24"/>
          <w:szCs w:val="24"/>
        </w:rPr>
        <w:t>Федераль</w:t>
      </w:r>
      <w:proofErr w:type="spellEnd"/>
      <w:r w:rsidR="00D06A24" w:rsidRPr="00D06A24">
        <w:rPr>
          <w:b w:val="0"/>
          <w:sz w:val="24"/>
          <w:szCs w:val="24"/>
        </w:rPr>
        <w:t xml:space="preserve"> закон,</w:t>
      </w:r>
      <w:r w:rsidR="00D06A24" w:rsidRPr="00D06A24">
        <w:t xml:space="preserve"> </w:t>
      </w:r>
      <w:r w:rsidR="00D06A24" w:rsidRPr="00D06A24">
        <w:rPr>
          <w:b w:val="0"/>
          <w:sz w:val="24"/>
          <w:szCs w:val="24"/>
        </w:rPr>
        <w:t>«"</w:t>
      </w:r>
      <w:proofErr w:type="spellStart"/>
      <w:r w:rsidR="00D06A24">
        <w:rPr>
          <w:b w:val="0"/>
          <w:sz w:val="24"/>
          <w:szCs w:val="24"/>
        </w:rPr>
        <w:t>А</w:t>
      </w:r>
      <w:r w:rsidR="00D06A24" w:rsidRPr="00D06A24">
        <w:rPr>
          <w:b w:val="0"/>
          <w:sz w:val="24"/>
          <w:szCs w:val="24"/>
        </w:rPr>
        <w:t>ресларны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бирү</w:t>
      </w:r>
      <w:proofErr w:type="spellEnd"/>
      <w:r w:rsidR="00D06A24" w:rsidRPr="00D06A24">
        <w:rPr>
          <w:b w:val="0"/>
          <w:sz w:val="24"/>
          <w:szCs w:val="24"/>
        </w:rPr>
        <w:t xml:space="preserve">, </w:t>
      </w:r>
      <w:proofErr w:type="spellStart"/>
      <w:r w:rsidR="00D06A24" w:rsidRPr="00D06A24">
        <w:rPr>
          <w:b w:val="0"/>
          <w:sz w:val="24"/>
          <w:szCs w:val="24"/>
        </w:rPr>
        <w:t>үзгәртү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һәм</w:t>
      </w:r>
      <w:proofErr w:type="spellEnd"/>
      <w:r w:rsidR="00D06A24" w:rsidRPr="00D06A24">
        <w:rPr>
          <w:b w:val="0"/>
          <w:sz w:val="24"/>
          <w:szCs w:val="24"/>
        </w:rPr>
        <w:t xml:space="preserve"> юкка </w:t>
      </w:r>
      <w:proofErr w:type="spellStart"/>
      <w:r w:rsidR="00D06A24" w:rsidRPr="00D06A24">
        <w:rPr>
          <w:b w:val="0"/>
          <w:sz w:val="24"/>
          <w:szCs w:val="24"/>
        </w:rPr>
        <w:t>чыгару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Кагыйдәләрен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раслау</w:t>
      </w:r>
      <w:proofErr w:type="spellEnd"/>
      <w:r w:rsidR="00D06A24" w:rsidRPr="00D06A24">
        <w:rPr>
          <w:b w:val="0"/>
          <w:sz w:val="24"/>
          <w:szCs w:val="24"/>
        </w:rPr>
        <w:t xml:space="preserve"> турында»19.11.2014 ел, № 1221 Россия </w:t>
      </w:r>
      <w:proofErr w:type="spellStart"/>
      <w:r w:rsidR="00D06A24" w:rsidRPr="00D06A24">
        <w:rPr>
          <w:b w:val="0"/>
          <w:sz w:val="24"/>
          <w:szCs w:val="24"/>
        </w:rPr>
        <w:t>Федерациясе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Хөкүмәте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 w:rsidRPr="00D06A24">
        <w:rPr>
          <w:b w:val="0"/>
          <w:sz w:val="24"/>
          <w:szCs w:val="24"/>
        </w:rPr>
        <w:t>карары</w:t>
      </w:r>
      <w:proofErr w:type="spellEnd"/>
      <w:r w:rsidR="00D06A24" w:rsidRPr="00D06A24">
        <w:rPr>
          <w:b w:val="0"/>
          <w:sz w:val="24"/>
          <w:szCs w:val="24"/>
        </w:rPr>
        <w:t xml:space="preserve"> </w:t>
      </w:r>
      <w:proofErr w:type="spellStart"/>
      <w:r w:rsidR="00D06A24">
        <w:rPr>
          <w:b w:val="0"/>
          <w:sz w:val="24"/>
          <w:szCs w:val="24"/>
        </w:rPr>
        <w:t>белән</w:t>
      </w:r>
      <w:proofErr w:type="spellEnd"/>
      <w:r w:rsidR="00D06A24">
        <w:rPr>
          <w:b w:val="0"/>
          <w:sz w:val="24"/>
          <w:szCs w:val="24"/>
        </w:rPr>
        <w:t xml:space="preserve"> </w:t>
      </w:r>
      <w:proofErr w:type="spellStart"/>
      <w:r w:rsidR="00D06A24">
        <w:rPr>
          <w:b w:val="0"/>
          <w:sz w:val="24"/>
          <w:szCs w:val="24"/>
        </w:rPr>
        <w:t>төгәл</w:t>
      </w:r>
      <w:proofErr w:type="spellEnd"/>
      <w:r w:rsidR="00D06A24">
        <w:rPr>
          <w:b w:val="0"/>
          <w:sz w:val="24"/>
          <w:szCs w:val="24"/>
        </w:rPr>
        <w:t xml:space="preserve"> </w:t>
      </w:r>
      <w:proofErr w:type="spellStart"/>
      <w:r w:rsidR="00D06A24">
        <w:rPr>
          <w:b w:val="0"/>
          <w:sz w:val="24"/>
          <w:szCs w:val="24"/>
        </w:rPr>
        <w:t>яраштырып</w:t>
      </w:r>
      <w:proofErr w:type="spellEnd"/>
      <w:r w:rsidR="00D06A24">
        <w:rPr>
          <w:b w:val="0"/>
          <w:sz w:val="24"/>
          <w:szCs w:val="24"/>
        </w:rPr>
        <w:t xml:space="preserve"> </w:t>
      </w:r>
      <w:proofErr w:type="spellStart"/>
      <w:r w:rsidR="00D06A24">
        <w:rPr>
          <w:b w:val="0"/>
          <w:sz w:val="24"/>
          <w:szCs w:val="24"/>
        </w:rPr>
        <w:t>кулланыла</w:t>
      </w:r>
      <w:proofErr w:type="spellEnd"/>
      <w:r w:rsidRPr="001D692C">
        <w:rPr>
          <w:b w:val="0"/>
          <w:sz w:val="24"/>
          <w:szCs w:val="24"/>
        </w:rPr>
        <w:t>.»;</w:t>
      </w:r>
    </w:p>
    <w:p w:rsidR="008C66B4" w:rsidRDefault="00DE1A18" w:rsidP="008C66B4">
      <w:pPr>
        <w:rPr>
          <w:rFonts w:cs="Arial"/>
        </w:rPr>
      </w:pPr>
      <w:r w:rsidRPr="001D692C">
        <w:rPr>
          <w:rFonts w:cs="Arial"/>
        </w:rPr>
        <w:t xml:space="preserve">1.2. </w:t>
      </w:r>
      <w:r w:rsidR="008C66B4" w:rsidRPr="008C66B4">
        <w:rPr>
          <w:rFonts w:cs="Arial"/>
        </w:rPr>
        <w:t xml:space="preserve">1.5 </w:t>
      </w:r>
      <w:proofErr w:type="spellStart"/>
      <w:r w:rsidR="008C66B4" w:rsidRPr="008C66B4">
        <w:rPr>
          <w:rFonts w:cs="Arial"/>
        </w:rPr>
        <w:t>пунктының</w:t>
      </w:r>
      <w:proofErr w:type="spellEnd"/>
      <w:r w:rsidR="008C66B4" w:rsidRPr="008C66B4">
        <w:rPr>
          <w:rFonts w:cs="Arial"/>
        </w:rPr>
        <w:t xml:space="preserve"> 11-17 </w:t>
      </w:r>
      <w:proofErr w:type="spellStart"/>
      <w:r w:rsidR="008C66B4" w:rsidRPr="008C66B4">
        <w:rPr>
          <w:rFonts w:cs="Arial"/>
        </w:rPr>
        <w:t>абзацларын</w:t>
      </w:r>
      <w:proofErr w:type="spellEnd"/>
      <w:r w:rsidR="008C66B4" w:rsidRPr="008C66B4">
        <w:rPr>
          <w:rFonts w:cs="Arial"/>
        </w:rPr>
        <w:t xml:space="preserve"> 3-9 </w:t>
      </w:r>
      <w:proofErr w:type="spellStart"/>
      <w:r w:rsidR="008C66B4" w:rsidRPr="008C66B4">
        <w:rPr>
          <w:rFonts w:cs="Arial"/>
        </w:rPr>
        <w:t>абзацлары</w:t>
      </w:r>
      <w:proofErr w:type="spellEnd"/>
      <w:r w:rsidR="008C66B4" w:rsidRPr="008C66B4">
        <w:rPr>
          <w:rFonts w:cs="Arial"/>
        </w:rPr>
        <w:t xml:space="preserve"> </w:t>
      </w:r>
      <w:proofErr w:type="spellStart"/>
      <w:proofErr w:type="gramStart"/>
      <w:r w:rsidR="008C66B4" w:rsidRPr="008C66B4">
        <w:rPr>
          <w:rFonts w:cs="Arial"/>
        </w:rPr>
        <w:t>дип</w:t>
      </w:r>
      <w:proofErr w:type="spellEnd"/>
      <w:proofErr w:type="gramEnd"/>
      <w:r w:rsidR="008C66B4" w:rsidRPr="008C66B4">
        <w:rPr>
          <w:rFonts w:cs="Arial"/>
        </w:rPr>
        <w:t xml:space="preserve"> </w:t>
      </w:r>
      <w:proofErr w:type="spellStart"/>
      <w:r w:rsidR="008C66B4" w:rsidRPr="008C66B4">
        <w:rPr>
          <w:rFonts w:cs="Arial"/>
        </w:rPr>
        <w:t>санарга</w:t>
      </w:r>
      <w:proofErr w:type="spellEnd"/>
      <w:r w:rsidR="008C66B4" w:rsidRPr="008C66B4">
        <w:rPr>
          <w:rFonts w:cs="Arial"/>
        </w:rPr>
        <w:t>.</w:t>
      </w:r>
    </w:p>
    <w:p w:rsidR="003423D3" w:rsidRDefault="001D692C" w:rsidP="008C66B4">
      <w:pPr>
        <w:rPr>
          <w:rFonts w:cs="Arial"/>
        </w:rPr>
      </w:pPr>
      <w:r w:rsidRPr="001D692C">
        <w:rPr>
          <w:rFonts w:cs="Arial"/>
        </w:rPr>
        <w:t xml:space="preserve">2. </w:t>
      </w:r>
      <w:r w:rsidR="00B4167D" w:rsidRPr="00B4167D">
        <w:rPr>
          <w:rFonts w:cs="Arial"/>
        </w:rPr>
        <w:t xml:space="preserve">Татарстан </w:t>
      </w:r>
      <w:proofErr w:type="spellStart"/>
      <w:r w:rsidR="00B4167D" w:rsidRPr="00B4167D">
        <w:rPr>
          <w:rFonts w:cs="Arial"/>
        </w:rPr>
        <w:t>Республикасы</w:t>
      </w:r>
      <w:proofErr w:type="spellEnd"/>
      <w:r w:rsidR="00B4167D" w:rsidRPr="00B4167D">
        <w:rPr>
          <w:rFonts w:cs="Arial"/>
        </w:rPr>
        <w:t xml:space="preserve"> Мамадыш </w:t>
      </w:r>
      <w:proofErr w:type="spellStart"/>
      <w:r w:rsidR="00B4167D" w:rsidRPr="00B4167D">
        <w:rPr>
          <w:rFonts w:cs="Arial"/>
        </w:rPr>
        <w:t>муниципаль</w:t>
      </w:r>
      <w:proofErr w:type="spellEnd"/>
      <w:r w:rsidR="00B4167D" w:rsidRPr="00B4167D">
        <w:rPr>
          <w:rFonts w:cs="Arial"/>
        </w:rPr>
        <w:t xml:space="preserve"> районы</w:t>
      </w:r>
      <w:r w:rsidR="00B4167D">
        <w:rPr>
          <w:rFonts w:cs="Arial"/>
        </w:rPr>
        <w:t xml:space="preserve"> Мамадыш ш</w:t>
      </w:r>
      <w:r w:rsidR="00B4167D">
        <w:rPr>
          <w:rFonts w:cs="Arial"/>
          <w:lang w:val="tt-RU"/>
        </w:rPr>
        <w:t>әһәре</w:t>
      </w:r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Башкарма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комитетының</w:t>
      </w:r>
      <w:proofErr w:type="spellEnd"/>
      <w:r w:rsidR="00B4167D">
        <w:rPr>
          <w:rFonts w:cs="Arial"/>
        </w:rPr>
        <w:t xml:space="preserve"> 2018 </w:t>
      </w:r>
      <w:proofErr w:type="spellStart"/>
      <w:r w:rsidR="00B4167D">
        <w:rPr>
          <w:rFonts w:cs="Arial"/>
        </w:rPr>
        <w:t>елны</w:t>
      </w:r>
      <w:proofErr w:type="spellEnd"/>
      <w:r w:rsidR="00B4167D">
        <w:rPr>
          <w:rFonts w:cs="Arial"/>
          <w:lang w:val="tt-RU"/>
        </w:rPr>
        <w:t>ң 30 ноябрендәге</w:t>
      </w:r>
      <w:r w:rsidR="00B4167D" w:rsidRPr="00B4167D">
        <w:rPr>
          <w:rFonts w:cs="Arial"/>
        </w:rPr>
        <w:t xml:space="preserve"> «Татарстан </w:t>
      </w:r>
      <w:proofErr w:type="spellStart"/>
      <w:r w:rsidR="00B4167D" w:rsidRPr="00B4167D">
        <w:rPr>
          <w:rFonts w:cs="Arial"/>
        </w:rPr>
        <w:t>Республикасы</w:t>
      </w:r>
      <w:proofErr w:type="spellEnd"/>
      <w:r w:rsidR="00B4167D" w:rsidRPr="00B4167D">
        <w:rPr>
          <w:rFonts w:cs="Arial"/>
        </w:rPr>
        <w:t xml:space="preserve"> Мамадыш </w:t>
      </w:r>
      <w:proofErr w:type="spellStart"/>
      <w:r w:rsidR="00B4167D" w:rsidRPr="00B4167D">
        <w:rPr>
          <w:rFonts w:cs="Arial"/>
        </w:rPr>
        <w:t>муниципаль</w:t>
      </w:r>
      <w:proofErr w:type="spellEnd"/>
      <w:r w:rsidR="00B4167D" w:rsidRPr="00B4167D">
        <w:rPr>
          <w:rFonts w:cs="Arial"/>
        </w:rPr>
        <w:t xml:space="preserve"> районы </w:t>
      </w:r>
      <w:r w:rsidR="00B4167D">
        <w:rPr>
          <w:rFonts w:cs="Arial"/>
        </w:rPr>
        <w:t>Мамадыш ш</w:t>
      </w:r>
      <w:r w:rsidR="00B4167D">
        <w:rPr>
          <w:rFonts w:cs="Arial"/>
          <w:lang w:val="tt-RU"/>
        </w:rPr>
        <w:t>әһәре</w:t>
      </w:r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Башкарма</w:t>
      </w:r>
      <w:proofErr w:type="spellEnd"/>
      <w:r w:rsidR="00B4167D" w:rsidRPr="00B4167D">
        <w:rPr>
          <w:rFonts w:cs="Arial"/>
        </w:rPr>
        <w:t xml:space="preserve"> комитеты </w:t>
      </w:r>
      <w:proofErr w:type="spellStart"/>
      <w:r w:rsidR="00B4167D" w:rsidRPr="00B4167D">
        <w:rPr>
          <w:rFonts w:cs="Arial"/>
        </w:rPr>
        <w:t>тарафыннан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күрсәтелә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торган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муниципаль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хезмәтлә</w:t>
      </w:r>
      <w:proofErr w:type="gramStart"/>
      <w:r w:rsidR="00B4167D" w:rsidRPr="00B4167D">
        <w:rPr>
          <w:rFonts w:cs="Arial"/>
        </w:rPr>
        <w:t>р</w:t>
      </w:r>
      <w:proofErr w:type="spellEnd"/>
      <w:proofErr w:type="gram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күрсәтүнең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административ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регламентларын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раслау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турында</w:t>
      </w:r>
      <w:proofErr w:type="spellEnd"/>
      <w:r w:rsidR="00B4167D" w:rsidRPr="00B4167D">
        <w:rPr>
          <w:rFonts w:cs="Arial"/>
        </w:rPr>
        <w:t xml:space="preserve">»  136 </w:t>
      </w:r>
      <w:proofErr w:type="spellStart"/>
      <w:r w:rsidR="00B4167D">
        <w:rPr>
          <w:rFonts w:cs="Arial"/>
        </w:rPr>
        <w:t>нчы</w:t>
      </w:r>
      <w:proofErr w:type="spellEnd"/>
      <w:r w:rsidR="00B4167D">
        <w:rPr>
          <w:rFonts w:cs="Arial"/>
        </w:rPr>
        <w:t xml:space="preserve"> </w:t>
      </w:r>
      <w:proofErr w:type="spellStart"/>
      <w:r w:rsidR="00B4167D">
        <w:rPr>
          <w:rFonts w:cs="Arial"/>
        </w:rPr>
        <w:t>карары</w:t>
      </w:r>
      <w:proofErr w:type="spellEnd"/>
      <w:r w:rsidR="00B4167D">
        <w:rPr>
          <w:rFonts w:cs="Arial"/>
        </w:rPr>
        <w:t xml:space="preserve"> </w:t>
      </w:r>
      <w:proofErr w:type="spellStart"/>
      <w:r w:rsidR="00B4167D">
        <w:rPr>
          <w:rFonts w:cs="Arial"/>
        </w:rPr>
        <w:t>белән</w:t>
      </w:r>
      <w:proofErr w:type="spellEnd"/>
      <w:r w:rsidR="00B4167D">
        <w:rPr>
          <w:rFonts w:cs="Arial"/>
        </w:rPr>
        <w:t xml:space="preserve"> </w:t>
      </w:r>
      <w:proofErr w:type="spellStart"/>
      <w:r w:rsidR="00B4167D">
        <w:rPr>
          <w:rFonts w:cs="Arial"/>
        </w:rPr>
        <w:t>расланган</w:t>
      </w:r>
      <w:proofErr w:type="spellEnd"/>
      <w:r w:rsidR="00B4167D">
        <w:rPr>
          <w:rFonts w:cs="Arial"/>
        </w:rPr>
        <w:t xml:space="preserve"> </w:t>
      </w:r>
      <w:proofErr w:type="spellStart"/>
      <w:r w:rsidR="00B4167D">
        <w:rPr>
          <w:rFonts w:cs="Arial"/>
        </w:rPr>
        <w:t>А</w:t>
      </w:r>
      <w:r w:rsidR="00B4167D" w:rsidRPr="00B4167D">
        <w:rPr>
          <w:rFonts w:cs="Arial"/>
        </w:rPr>
        <w:t>гач</w:t>
      </w:r>
      <w:r w:rsidR="00B4167D">
        <w:rPr>
          <w:rFonts w:cs="Arial"/>
        </w:rPr>
        <w:t>ларны</w:t>
      </w:r>
      <w:proofErr w:type="spellEnd"/>
      <w:r w:rsidR="00B4167D" w:rsidRPr="00B4167D">
        <w:rPr>
          <w:rFonts w:cs="Arial"/>
        </w:rPr>
        <w:t xml:space="preserve">, </w:t>
      </w:r>
      <w:proofErr w:type="spellStart"/>
      <w:r w:rsidR="00B4167D" w:rsidRPr="00B4167D">
        <w:rPr>
          <w:rFonts w:cs="Arial"/>
        </w:rPr>
        <w:t>куаклар</w:t>
      </w:r>
      <w:r w:rsidR="00B4167D">
        <w:rPr>
          <w:rFonts w:cs="Arial"/>
        </w:rPr>
        <w:t>ны</w:t>
      </w:r>
      <w:proofErr w:type="spellEnd"/>
      <w:r w:rsidR="00B4167D">
        <w:rPr>
          <w:rFonts w:cs="Arial"/>
        </w:rPr>
        <w:t xml:space="preserve">, </w:t>
      </w:r>
      <w:proofErr w:type="spellStart"/>
      <w:r w:rsidR="00B4167D">
        <w:rPr>
          <w:rFonts w:cs="Arial"/>
        </w:rPr>
        <w:t>аларны</w:t>
      </w:r>
      <w:proofErr w:type="spellEnd"/>
      <w:r w:rsidR="00B4167D">
        <w:rPr>
          <w:rFonts w:cs="Arial"/>
          <w:lang w:val="tt-RU"/>
        </w:rPr>
        <w:t>ң ябалдашларын</w:t>
      </w:r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кисүгә</w:t>
      </w:r>
      <w:proofErr w:type="spellEnd"/>
      <w:r w:rsidR="00B4167D" w:rsidRPr="00B4167D">
        <w:rPr>
          <w:rFonts w:cs="Arial"/>
        </w:rPr>
        <w:t xml:space="preserve">, </w:t>
      </w:r>
      <w:proofErr w:type="spellStart"/>
      <w:r w:rsidR="00B4167D" w:rsidRPr="00B4167D">
        <w:rPr>
          <w:rFonts w:cs="Arial"/>
        </w:rPr>
        <w:t>утыртуга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һәм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газонны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>
        <w:rPr>
          <w:rFonts w:cs="Arial"/>
        </w:rPr>
        <w:t>бетер</w:t>
      </w:r>
      <w:proofErr w:type="spellEnd"/>
      <w:r w:rsidR="00B4167D">
        <w:rPr>
          <w:rFonts w:cs="Arial"/>
          <w:lang w:val="tt-RU"/>
        </w:rPr>
        <w:t>үгә</w:t>
      </w:r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рөхсәт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бирү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буенча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муниципаль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хезмәт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күрсәтүнең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административ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регламентына</w:t>
      </w:r>
      <w:proofErr w:type="spellEnd"/>
      <w:r w:rsidR="00B4167D" w:rsidRPr="00B4167D">
        <w:rPr>
          <w:rFonts w:cs="Arial"/>
        </w:rPr>
        <w:t xml:space="preserve"> </w:t>
      </w:r>
      <w:proofErr w:type="gramStart"/>
      <w:r w:rsidR="00B4167D">
        <w:rPr>
          <w:rFonts w:cs="Arial"/>
          <w:lang w:val="tt-RU"/>
        </w:rPr>
        <w:t>түб</w:t>
      </w:r>
      <w:proofErr w:type="gramEnd"/>
      <w:r w:rsidR="00B4167D">
        <w:rPr>
          <w:rFonts w:cs="Arial"/>
          <w:lang w:val="tt-RU"/>
        </w:rPr>
        <w:t xml:space="preserve">әндәге </w:t>
      </w:r>
      <w:proofErr w:type="spellStart"/>
      <w:r w:rsidR="00B4167D" w:rsidRPr="00B4167D">
        <w:rPr>
          <w:rFonts w:cs="Arial"/>
        </w:rPr>
        <w:t>үзгәрешләр</w:t>
      </w:r>
      <w:r w:rsidR="00B4167D">
        <w:rPr>
          <w:rFonts w:cs="Arial"/>
        </w:rPr>
        <w:t>не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керт</w:t>
      </w:r>
      <w:proofErr w:type="spellEnd"/>
      <w:r w:rsidR="00B4167D">
        <w:rPr>
          <w:rFonts w:cs="Arial"/>
          <w:lang w:val="tt-RU"/>
        </w:rPr>
        <w:t>ергә:</w:t>
      </w:r>
      <w:r w:rsidR="00D06A24" w:rsidRPr="00D06A24">
        <w:rPr>
          <w:rFonts w:cs="Arial"/>
        </w:rPr>
        <w:t xml:space="preserve"> </w:t>
      </w:r>
    </w:p>
    <w:p w:rsidR="00B4167D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1.1. </w:t>
      </w:r>
      <w:r w:rsidR="00B4167D" w:rsidRPr="00B4167D">
        <w:rPr>
          <w:rFonts w:cs="Arial"/>
        </w:rPr>
        <w:t xml:space="preserve">2.3.1 </w:t>
      </w:r>
      <w:proofErr w:type="spellStart"/>
      <w:r w:rsidR="00B4167D" w:rsidRPr="00B4167D">
        <w:rPr>
          <w:rFonts w:cs="Arial"/>
        </w:rPr>
        <w:t>пунктының</w:t>
      </w:r>
      <w:proofErr w:type="spellEnd"/>
      <w:r w:rsidR="00B4167D" w:rsidRPr="00B4167D">
        <w:rPr>
          <w:rFonts w:cs="Arial"/>
        </w:rPr>
        <w:t xml:space="preserve"> 2 </w:t>
      </w:r>
      <w:proofErr w:type="spellStart"/>
      <w:r w:rsidR="00B4167D" w:rsidRPr="00B4167D">
        <w:rPr>
          <w:rFonts w:cs="Arial"/>
        </w:rPr>
        <w:t>пунктчасында</w:t>
      </w:r>
      <w:proofErr w:type="spellEnd"/>
      <w:r w:rsidR="00B4167D" w:rsidRPr="00B4167D">
        <w:rPr>
          <w:rFonts w:cs="Arial"/>
        </w:rPr>
        <w:t xml:space="preserve"> «</w:t>
      </w:r>
      <w:proofErr w:type="spellStart"/>
      <w:r w:rsidR="00B4167D" w:rsidRPr="00B4167D">
        <w:rPr>
          <w:rFonts w:cs="Arial"/>
        </w:rPr>
        <w:t>агачларның</w:t>
      </w:r>
      <w:proofErr w:type="spellEnd"/>
      <w:r w:rsidR="00B4167D" w:rsidRPr="00B4167D">
        <w:rPr>
          <w:rFonts w:cs="Arial"/>
        </w:rPr>
        <w:t xml:space="preserve">, </w:t>
      </w:r>
      <w:proofErr w:type="spellStart"/>
      <w:r w:rsidR="00B4167D" w:rsidRPr="00B4167D">
        <w:rPr>
          <w:rFonts w:cs="Arial"/>
        </w:rPr>
        <w:t>куакларның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авариялелеге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турында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бәяләмә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белән</w:t>
      </w:r>
      <w:proofErr w:type="spellEnd"/>
      <w:r w:rsidR="00B4167D" w:rsidRPr="00B4167D">
        <w:rPr>
          <w:rFonts w:cs="Arial"/>
        </w:rPr>
        <w:t xml:space="preserve"> " </w:t>
      </w:r>
      <w:proofErr w:type="spellStart"/>
      <w:r w:rsidR="00B4167D" w:rsidRPr="00B4167D">
        <w:rPr>
          <w:rFonts w:cs="Arial"/>
        </w:rPr>
        <w:t>сүзлә</w:t>
      </w:r>
      <w:proofErr w:type="gramStart"/>
      <w:r w:rsidR="00B4167D" w:rsidRPr="00B4167D">
        <w:rPr>
          <w:rFonts w:cs="Arial"/>
        </w:rPr>
        <w:t>рен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т</w:t>
      </w:r>
      <w:proofErr w:type="gramEnd"/>
      <w:r w:rsidR="00B4167D" w:rsidRPr="00B4167D">
        <w:rPr>
          <w:rFonts w:cs="Arial"/>
        </w:rPr>
        <w:t>өшереп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калдырырга</w:t>
      </w:r>
      <w:proofErr w:type="spellEnd"/>
      <w:r w:rsidR="00B4167D" w:rsidRPr="00B4167D">
        <w:rPr>
          <w:rFonts w:cs="Arial"/>
        </w:rPr>
        <w:t>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lastRenderedPageBreak/>
        <w:t xml:space="preserve">1.2. </w:t>
      </w:r>
      <w:r w:rsidR="00B4167D" w:rsidRPr="00B4167D">
        <w:rPr>
          <w:rFonts w:cs="Arial"/>
        </w:rPr>
        <w:t xml:space="preserve">2.4.1 </w:t>
      </w:r>
      <w:proofErr w:type="spellStart"/>
      <w:r w:rsidR="00B4167D" w:rsidRPr="00B4167D">
        <w:rPr>
          <w:rFonts w:cs="Arial"/>
        </w:rPr>
        <w:t>пунктының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дүртенче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абзацын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төшереп</w:t>
      </w:r>
      <w:proofErr w:type="spellEnd"/>
      <w:r w:rsidR="00B4167D" w:rsidRPr="00B4167D">
        <w:rPr>
          <w:rFonts w:cs="Arial"/>
        </w:rPr>
        <w:t xml:space="preserve"> </w:t>
      </w:r>
      <w:proofErr w:type="spellStart"/>
      <w:r w:rsidR="00B4167D" w:rsidRPr="00B4167D">
        <w:rPr>
          <w:rFonts w:cs="Arial"/>
        </w:rPr>
        <w:t>калдырырга</w:t>
      </w:r>
      <w:proofErr w:type="spellEnd"/>
      <w:r w:rsidRPr="001D692C">
        <w:rPr>
          <w:rFonts w:cs="Arial"/>
        </w:rPr>
        <w:t>;</w:t>
      </w:r>
    </w:p>
    <w:p w:rsidR="001D692C" w:rsidRPr="001D692C" w:rsidRDefault="00B4167D" w:rsidP="001D692C">
      <w:pPr>
        <w:rPr>
          <w:rFonts w:cs="Arial"/>
        </w:rPr>
      </w:pPr>
      <w:r>
        <w:rPr>
          <w:rFonts w:cs="Arial"/>
        </w:rPr>
        <w:t xml:space="preserve">1.3. </w:t>
      </w:r>
      <w:r w:rsidR="001D692C" w:rsidRPr="001D692C">
        <w:rPr>
          <w:rFonts w:cs="Arial"/>
        </w:rPr>
        <w:t xml:space="preserve">2.5.4. </w:t>
      </w:r>
      <w:proofErr w:type="spellStart"/>
      <w:r>
        <w:rPr>
          <w:rFonts w:cs="Arial"/>
        </w:rPr>
        <w:t>пунктын</w:t>
      </w:r>
      <w:proofErr w:type="spellEnd"/>
      <w:r w:rsidRPr="00B4167D">
        <w:rPr>
          <w:rFonts w:cs="Arial"/>
        </w:rPr>
        <w:t xml:space="preserve"> </w:t>
      </w:r>
      <w:proofErr w:type="spellStart"/>
      <w:r w:rsidRPr="00B4167D">
        <w:rPr>
          <w:rFonts w:cs="Arial"/>
        </w:rPr>
        <w:t>төшереп</w:t>
      </w:r>
      <w:proofErr w:type="spellEnd"/>
      <w:r w:rsidRPr="00B4167D">
        <w:rPr>
          <w:rFonts w:cs="Arial"/>
        </w:rPr>
        <w:t xml:space="preserve"> </w:t>
      </w:r>
      <w:proofErr w:type="spellStart"/>
      <w:r w:rsidRPr="00B4167D">
        <w:rPr>
          <w:rFonts w:cs="Arial"/>
        </w:rPr>
        <w:t>калдырырга</w:t>
      </w:r>
      <w:proofErr w:type="spellEnd"/>
      <w:r w:rsidR="001D692C" w:rsidRPr="001D692C">
        <w:rPr>
          <w:rFonts w:cs="Arial"/>
        </w:rPr>
        <w:t>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1.4.</w:t>
      </w:r>
      <w:r w:rsidR="00A5332C" w:rsidRPr="00A5332C">
        <w:t xml:space="preserve"> </w:t>
      </w:r>
      <w:r w:rsidR="00A5332C" w:rsidRPr="00A5332C">
        <w:rPr>
          <w:rFonts w:cs="Arial"/>
        </w:rPr>
        <w:t xml:space="preserve">2.8.2 </w:t>
      </w:r>
      <w:proofErr w:type="spellStart"/>
      <w:r w:rsidR="00A5332C" w:rsidRPr="00A5332C">
        <w:rPr>
          <w:rFonts w:cs="Arial"/>
        </w:rPr>
        <w:t>пунктның</w:t>
      </w:r>
      <w:proofErr w:type="spellEnd"/>
      <w:r w:rsidR="00A5332C" w:rsidRPr="00A5332C">
        <w:rPr>
          <w:rFonts w:cs="Arial"/>
        </w:rPr>
        <w:t xml:space="preserve"> 2 </w:t>
      </w:r>
      <w:proofErr w:type="spellStart"/>
      <w:r w:rsidR="00A5332C" w:rsidRPr="00A5332C">
        <w:rPr>
          <w:rFonts w:cs="Arial"/>
        </w:rPr>
        <w:t>пунктчасында</w:t>
      </w:r>
      <w:proofErr w:type="spellEnd"/>
      <w:r w:rsidRPr="001D692C">
        <w:rPr>
          <w:rFonts w:cs="Arial"/>
        </w:rPr>
        <w:t xml:space="preserve"> в подпункте 2 пункта 2.8.2. слова «</w:t>
      </w:r>
      <w:proofErr w:type="spellStart"/>
      <w:r w:rsidR="00613DE8" w:rsidRPr="00613DE8">
        <w:rPr>
          <w:rFonts w:cs="Arial"/>
        </w:rPr>
        <w:t>яисә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тикшерү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нәтиҗәсендә</w:t>
      </w:r>
      <w:proofErr w:type="spellEnd"/>
      <w:r w:rsid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гаризада</w:t>
      </w:r>
      <w:proofErr w:type="spellEnd"/>
      <w:r w:rsidR="00613DE8">
        <w:rPr>
          <w:rFonts w:cs="Arial"/>
        </w:rPr>
        <w:t xml:space="preserve"> к</w:t>
      </w:r>
      <w:r w:rsidR="00613DE8">
        <w:rPr>
          <w:rFonts w:cs="Arial"/>
          <w:lang w:val="tt-RU"/>
        </w:rPr>
        <w:t>үрсәтелгән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бетер</w:t>
      </w:r>
      <w:proofErr w:type="spellEnd"/>
      <w:r w:rsidR="00613DE8">
        <w:rPr>
          <w:rFonts w:cs="Arial"/>
          <w:lang w:val="tt-RU"/>
        </w:rPr>
        <w:t>ү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кирәклеген</w:t>
      </w:r>
      <w:r w:rsidR="00613DE8">
        <w:rPr>
          <w:rFonts w:cs="Arial"/>
        </w:rPr>
        <w:t>е</w:t>
      </w:r>
      <w:proofErr w:type="spellEnd"/>
      <w:r w:rsidR="00613DE8">
        <w:rPr>
          <w:rFonts w:cs="Arial"/>
          <w:lang w:val="tt-RU"/>
        </w:rPr>
        <w:t>ң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расла</w:t>
      </w:r>
      <w:r w:rsidR="00613DE8">
        <w:rPr>
          <w:rFonts w:cs="Arial"/>
        </w:rPr>
        <w:t>нмавы</w:t>
      </w:r>
      <w:proofErr w:type="spellEnd"/>
      <w:r w:rsidR="00613DE8" w:rsidRPr="00613DE8">
        <w:rPr>
          <w:rFonts w:cs="Arial"/>
        </w:rPr>
        <w:t xml:space="preserve">, </w:t>
      </w:r>
      <w:proofErr w:type="spellStart"/>
      <w:r w:rsidR="00613DE8" w:rsidRPr="00613DE8">
        <w:rPr>
          <w:rFonts w:cs="Arial"/>
        </w:rPr>
        <w:t>бик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кирәк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булган</w:t>
      </w:r>
      <w:r w:rsidR="00613DE8">
        <w:rPr>
          <w:rFonts w:cs="Arial"/>
        </w:rPr>
        <w:t>да</w:t>
      </w:r>
      <w:proofErr w:type="spellEnd"/>
      <w:r w:rsidR="00613DE8" w:rsidRPr="00613DE8">
        <w:rPr>
          <w:rFonts w:cs="Arial"/>
        </w:rPr>
        <w:t xml:space="preserve"> (авария </w:t>
      </w:r>
      <w:proofErr w:type="spellStart"/>
      <w:r w:rsidR="00613DE8" w:rsidRPr="00613DE8">
        <w:rPr>
          <w:rFonts w:cs="Arial"/>
        </w:rPr>
        <w:t>хәлендәге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агачлар</w:t>
      </w:r>
      <w:proofErr w:type="spellEnd"/>
      <w:r w:rsidR="00613DE8" w:rsidRPr="00613DE8">
        <w:rPr>
          <w:rFonts w:cs="Arial"/>
        </w:rPr>
        <w:t>)</w:t>
      </w:r>
      <w:proofErr w:type="gramStart"/>
      <w:r w:rsidR="00613DE8" w:rsidRPr="00613DE8">
        <w:rPr>
          <w:rFonts w:cs="Arial"/>
        </w:rPr>
        <w:t>»</w:t>
      </w:r>
      <w:r w:rsidR="00613DE8">
        <w:rPr>
          <w:rFonts w:cs="Arial"/>
          <w:lang w:val="tt-RU"/>
        </w:rPr>
        <w:t>с</w:t>
      </w:r>
      <w:proofErr w:type="gramEnd"/>
      <w:r w:rsidR="00613DE8">
        <w:rPr>
          <w:rFonts w:cs="Arial"/>
          <w:lang w:val="tt-RU"/>
        </w:rPr>
        <w:t>үзләрен төшереп калдырырга</w:t>
      </w:r>
      <w:r w:rsidRPr="001D692C">
        <w:rPr>
          <w:rFonts w:cs="Arial"/>
        </w:rPr>
        <w:t>;</w:t>
      </w:r>
    </w:p>
    <w:p w:rsidR="00613DE8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1.5. </w:t>
      </w:r>
      <w:r w:rsidR="00613DE8" w:rsidRPr="00613DE8">
        <w:rPr>
          <w:rFonts w:cs="Arial"/>
        </w:rPr>
        <w:t xml:space="preserve">2.8.2 </w:t>
      </w:r>
      <w:proofErr w:type="spellStart"/>
      <w:r w:rsidR="00613DE8" w:rsidRPr="00613DE8">
        <w:rPr>
          <w:rFonts w:cs="Arial"/>
        </w:rPr>
        <w:t>пунктының</w:t>
      </w:r>
      <w:proofErr w:type="spellEnd"/>
      <w:r w:rsidR="00613DE8" w:rsidRPr="00613DE8">
        <w:rPr>
          <w:rFonts w:cs="Arial"/>
        </w:rPr>
        <w:t xml:space="preserve"> 5 </w:t>
      </w:r>
      <w:proofErr w:type="spellStart"/>
      <w:r w:rsidR="00613DE8" w:rsidRPr="00613DE8">
        <w:rPr>
          <w:rFonts w:cs="Arial"/>
        </w:rPr>
        <w:t>пунктчасында</w:t>
      </w:r>
      <w:proofErr w:type="spellEnd"/>
      <w:r w:rsidR="00613DE8" w:rsidRPr="00613DE8">
        <w:rPr>
          <w:rFonts w:cs="Arial"/>
        </w:rPr>
        <w:t xml:space="preserve"> «(авария-</w:t>
      </w:r>
      <w:proofErr w:type="spellStart"/>
      <w:r w:rsidR="00613DE8" w:rsidRPr="00613DE8">
        <w:rPr>
          <w:rFonts w:cs="Arial"/>
        </w:rPr>
        <w:t>торгызу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эшләрен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башкаруга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яисә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җимерүгә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бәйле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очраклардан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тыш</w:t>
      </w:r>
      <w:proofErr w:type="spellEnd"/>
      <w:r w:rsidR="00613DE8" w:rsidRPr="00613DE8">
        <w:rPr>
          <w:rFonts w:cs="Arial"/>
        </w:rPr>
        <w:t xml:space="preserve"> (</w:t>
      </w:r>
      <w:proofErr w:type="spellStart"/>
      <w:r w:rsidR="00613DE8" w:rsidRPr="00613DE8">
        <w:rPr>
          <w:rFonts w:cs="Arial"/>
        </w:rPr>
        <w:t>агачның</w:t>
      </w:r>
      <w:proofErr w:type="spellEnd"/>
      <w:r w:rsidR="00613DE8" w:rsidRPr="00613DE8">
        <w:rPr>
          <w:rFonts w:cs="Arial"/>
        </w:rPr>
        <w:t xml:space="preserve">, авария </w:t>
      </w:r>
      <w:proofErr w:type="spellStart"/>
      <w:r w:rsidR="00613DE8" w:rsidRPr="00613DE8">
        <w:rPr>
          <w:rFonts w:cs="Arial"/>
        </w:rPr>
        <w:t>хәлендәге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агачларның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куркынычын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бетерү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өчен</w:t>
      </w:r>
      <w:proofErr w:type="spellEnd"/>
      <w:r w:rsidR="00613DE8" w:rsidRPr="00613DE8">
        <w:rPr>
          <w:rFonts w:cs="Arial"/>
        </w:rPr>
        <w:t xml:space="preserve">) </w:t>
      </w:r>
      <w:proofErr w:type="spellStart"/>
      <w:r w:rsidR="00613DE8" w:rsidRPr="00613DE8">
        <w:rPr>
          <w:rFonts w:cs="Arial"/>
        </w:rPr>
        <w:t>сүзлә</w:t>
      </w:r>
      <w:proofErr w:type="gramStart"/>
      <w:r w:rsidR="00613DE8" w:rsidRPr="00613DE8">
        <w:rPr>
          <w:rFonts w:cs="Arial"/>
        </w:rPr>
        <w:t>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</w:t>
      </w:r>
      <w:proofErr w:type="gramEnd"/>
      <w:r w:rsidR="00613DE8" w:rsidRPr="00613DE8">
        <w:rPr>
          <w:rFonts w:cs="Arial"/>
        </w:rPr>
        <w:t>өшереп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калдырырга</w:t>
      </w:r>
      <w:proofErr w:type="spellEnd"/>
      <w:r w:rsidR="00613DE8" w:rsidRPr="00613DE8">
        <w:rPr>
          <w:rFonts w:cs="Arial"/>
        </w:rPr>
        <w:t>;</w:t>
      </w:r>
    </w:p>
    <w:p w:rsidR="00613DE8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1.6. </w:t>
      </w:r>
      <w:r w:rsidR="00613DE8" w:rsidRPr="00613DE8">
        <w:rPr>
          <w:rFonts w:cs="Arial"/>
        </w:rPr>
        <w:t xml:space="preserve">2.8.4 </w:t>
      </w:r>
      <w:proofErr w:type="spellStart"/>
      <w:r w:rsidR="00613DE8" w:rsidRPr="00613DE8">
        <w:rPr>
          <w:rFonts w:cs="Arial"/>
        </w:rPr>
        <w:t>пунктында</w:t>
      </w:r>
      <w:proofErr w:type="spellEnd"/>
      <w:r w:rsidR="00613DE8" w:rsidRPr="00613DE8">
        <w:rPr>
          <w:rFonts w:cs="Arial"/>
        </w:rPr>
        <w:t xml:space="preserve"> «2 </w:t>
      </w:r>
      <w:proofErr w:type="spellStart"/>
      <w:r w:rsidR="00613DE8" w:rsidRPr="00613DE8">
        <w:rPr>
          <w:rFonts w:cs="Arial"/>
        </w:rPr>
        <w:t>нче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кушымтада</w:t>
      </w:r>
      <w:proofErr w:type="spellEnd"/>
      <w:r w:rsidR="00613DE8" w:rsidRPr="00613DE8">
        <w:rPr>
          <w:rFonts w:cs="Arial"/>
        </w:rPr>
        <w:t xml:space="preserve">» </w:t>
      </w:r>
      <w:proofErr w:type="spellStart"/>
      <w:r w:rsidR="00613DE8" w:rsidRPr="00613DE8">
        <w:rPr>
          <w:rFonts w:cs="Arial"/>
        </w:rPr>
        <w:t>сүзләрен</w:t>
      </w:r>
      <w:proofErr w:type="spellEnd"/>
      <w:r w:rsidR="00613DE8" w:rsidRPr="00613DE8">
        <w:rPr>
          <w:rFonts w:cs="Arial"/>
        </w:rPr>
        <w:t xml:space="preserve"> «3 </w:t>
      </w:r>
      <w:proofErr w:type="spellStart"/>
      <w:r w:rsidR="00613DE8" w:rsidRPr="00613DE8">
        <w:rPr>
          <w:rFonts w:cs="Arial"/>
        </w:rPr>
        <w:t>нче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кушымтада</w:t>
      </w:r>
      <w:proofErr w:type="spellEnd"/>
      <w:r w:rsidR="00613DE8" w:rsidRPr="00613DE8">
        <w:rPr>
          <w:rFonts w:cs="Arial"/>
        </w:rPr>
        <w:t xml:space="preserve">» </w:t>
      </w:r>
      <w:proofErr w:type="spellStart"/>
      <w:r w:rsidR="00613DE8" w:rsidRPr="00613DE8">
        <w:rPr>
          <w:rFonts w:cs="Arial"/>
        </w:rPr>
        <w:t>сүзләренә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алмаштырырга</w:t>
      </w:r>
      <w:proofErr w:type="spellEnd"/>
      <w:r w:rsidR="00613DE8" w:rsidRPr="00613DE8">
        <w:rPr>
          <w:rFonts w:cs="Arial"/>
        </w:rPr>
        <w:t>;</w:t>
      </w:r>
    </w:p>
    <w:p w:rsidR="00613DE8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1.7. </w:t>
      </w:r>
      <w:r w:rsidR="00613DE8" w:rsidRPr="00613DE8">
        <w:rPr>
          <w:rFonts w:cs="Arial"/>
        </w:rPr>
        <w:t xml:space="preserve">3.4.2 </w:t>
      </w:r>
      <w:proofErr w:type="spellStart"/>
      <w:r w:rsidR="00613DE8" w:rsidRPr="00613DE8">
        <w:rPr>
          <w:rFonts w:cs="Arial"/>
        </w:rPr>
        <w:t>пунктының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дүртенче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абзацында</w:t>
      </w:r>
      <w:proofErr w:type="spellEnd"/>
      <w:r w:rsidR="00613DE8" w:rsidRPr="00613DE8">
        <w:rPr>
          <w:rFonts w:cs="Arial"/>
        </w:rPr>
        <w:t xml:space="preserve"> «, </w:t>
      </w:r>
      <w:proofErr w:type="spellStart"/>
      <w:r w:rsidR="00613DE8" w:rsidRPr="00613DE8">
        <w:rPr>
          <w:rFonts w:cs="Arial"/>
        </w:rPr>
        <w:t>шулай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ук</w:t>
      </w:r>
      <w:proofErr w:type="spellEnd"/>
      <w:r w:rsidR="00613DE8" w:rsidRPr="00613DE8">
        <w:rPr>
          <w:rFonts w:cs="Arial"/>
        </w:rPr>
        <w:t xml:space="preserve"> авария-</w:t>
      </w:r>
      <w:proofErr w:type="spellStart"/>
      <w:r w:rsidR="00613DE8" w:rsidRPr="00613DE8">
        <w:rPr>
          <w:rFonts w:cs="Arial"/>
        </w:rPr>
        <w:t>торгызу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эшләрен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уздыру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яисә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бетер</w:t>
      </w:r>
      <w:proofErr w:type="spellEnd"/>
      <w:r w:rsidR="00613DE8">
        <w:rPr>
          <w:rFonts w:cs="Arial"/>
          <w:lang w:val="tt-RU"/>
        </w:rPr>
        <w:t>ү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өчен</w:t>
      </w:r>
      <w:proofErr w:type="spellEnd"/>
      <w:r w:rsidR="00613DE8" w:rsidRPr="00613DE8">
        <w:rPr>
          <w:rFonts w:cs="Arial"/>
        </w:rPr>
        <w:t xml:space="preserve"> (</w:t>
      </w:r>
      <w:proofErr w:type="spellStart"/>
      <w:r w:rsidR="00613DE8" w:rsidRPr="00613DE8">
        <w:rPr>
          <w:rFonts w:cs="Arial"/>
        </w:rPr>
        <w:t>агачның</w:t>
      </w:r>
      <w:proofErr w:type="spellEnd"/>
      <w:r w:rsidR="00613DE8" w:rsidRPr="00613DE8">
        <w:rPr>
          <w:rFonts w:cs="Arial"/>
        </w:rPr>
        <w:t xml:space="preserve">, авария </w:t>
      </w:r>
      <w:proofErr w:type="spellStart"/>
      <w:r w:rsidR="00613DE8" w:rsidRPr="00613DE8">
        <w:rPr>
          <w:rFonts w:cs="Arial"/>
        </w:rPr>
        <w:t>хәлендәге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агачларның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куркынычын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бетерү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өчен</w:t>
      </w:r>
      <w:proofErr w:type="spellEnd"/>
      <w:r w:rsidR="00613DE8" w:rsidRPr="00613DE8">
        <w:rPr>
          <w:rFonts w:cs="Arial"/>
        </w:rPr>
        <w:t xml:space="preserve">)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кисүгә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proofErr w:type="gramStart"/>
      <w:r w:rsidR="00613DE8" w:rsidRPr="00613DE8">
        <w:rPr>
          <w:rFonts w:cs="Arial"/>
        </w:rPr>
        <w:t>р</w:t>
      </w:r>
      <w:proofErr w:type="gramEnd"/>
      <w:r w:rsidR="00613DE8" w:rsidRPr="00613DE8">
        <w:rPr>
          <w:rFonts w:cs="Arial"/>
        </w:rPr>
        <w:t>өхсәт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алган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очракта</w:t>
      </w:r>
      <w:proofErr w:type="spellEnd"/>
      <w:r w:rsidR="00613DE8" w:rsidRPr="00613DE8">
        <w:rPr>
          <w:rFonts w:cs="Arial"/>
        </w:rPr>
        <w:t xml:space="preserve">)» </w:t>
      </w:r>
      <w:proofErr w:type="spellStart"/>
      <w:r w:rsidR="00613DE8" w:rsidRPr="00613DE8">
        <w:rPr>
          <w:rFonts w:cs="Arial"/>
        </w:rPr>
        <w:t>сүзләрен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төшереп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калдырырга</w:t>
      </w:r>
      <w:proofErr w:type="spellEnd"/>
      <w:r w:rsidR="00613DE8" w:rsidRPr="00613DE8">
        <w:rPr>
          <w:rFonts w:cs="Arial"/>
        </w:rPr>
        <w:t>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1.8. </w:t>
      </w:r>
      <w:r w:rsidR="00613DE8" w:rsidRPr="00613DE8">
        <w:rPr>
          <w:rFonts w:cs="Arial"/>
        </w:rPr>
        <w:t xml:space="preserve">3.5.2.3 </w:t>
      </w:r>
      <w:proofErr w:type="spellStart"/>
      <w:r w:rsidR="00613DE8" w:rsidRPr="00613DE8">
        <w:rPr>
          <w:rFonts w:cs="Arial"/>
        </w:rPr>
        <w:t>пунктын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төшереп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калдырырга</w:t>
      </w:r>
      <w:proofErr w:type="spellEnd"/>
      <w:r w:rsidR="00613DE8" w:rsidRPr="00613DE8">
        <w:rPr>
          <w:rFonts w:cs="Arial"/>
        </w:rPr>
        <w:t>;</w:t>
      </w:r>
    </w:p>
    <w:p w:rsidR="00613DE8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1.9. </w:t>
      </w:r>
      <w:r w:rsidR="00613DE8" w:rsidRPr="00613DE8">
        <w:rPr>
          <w:rFonts w:cs="Arial"/>
        </w:rPr>
        <w:t xml:space="preserve">3.5.5 </w:t>
      </w:r>
      <w:proofErr w:type="spellStart"/>
      <w:r w:rsidR="00613DE8" w:rsidRPr="00613DE8">
        <w:rPr>
          <w:rFonts w:cs="Arial"/>
        </w:rPr>
        <w:t>пунктында</w:t>
      </w:r>
      <w:proofErr w:type="spellEnd"/>
      <w:r w:rsidR="00613DE8" w:rsidRPr="00613DE8">
        <w:rPr>
          <w:rFonts w:cs="Arial"/>
        </w:rPr>
        <w:t xml:space="preserve"> «; авария-</w:t>
      </w:r>
      <w:proofErr w:type="spellStart"/>
      <w:r w:rsidR="00613DE8" w:rsidRPr="00613DE8">
        <w:rPr>
          <w:rFonts w:cs="Arial"/>
        </w:rPr>
        <w:t>торгызу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эшләрен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башкарганда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яисә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яшел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утыртмаларны</w:t>
      </w:r>
      <w:proofErr w:type="spellEnd"/>
      <w:r w:rsidR="00613DE8" w:rsidRPr="00613DE8">
        <w:rPr>
          <w:rFonts w:cs="Arial"/>
        </w:rPr>
        <w:t xml:space="preserve"> </w:t>
      </w:r>
      <w:r w:rsidR="00613DE8">
        <w:rPr>
          <w:rFonts w:cs="Arial"/>
          <w:lang w:val="tt-RU"/>
        </w:rPr>
        <w:t>бетергәндә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муниципаль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хезмәт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алуны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сорап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мө</w:t>
      </w:r>
      <w:proofErr w:type="gramStart"/>
      <w:r w:rsidR="00613DE8" w:rsidRPr="00613DE8">
        <w:rPr>
          <w:rFonts w:cs="Arial"/>
        </w:rPr>
        <w:t>р</w:t>
      </w:r>
      <w:proofErr w:type="gramEnd"/>
      <w:r w:rsidR="00613DE8" w:rsidRPr="00613DE8">
        <w:rPr>
          <w:rFonts w:cs="Arial"/>
        </w:rPr>
        <w:t>әҗәгать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иткән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очракта</w:t>
      </w:r>
      <w:proofErr w:type="spellEnd"/>
      <w:r w:rsidR="00613DE8" w:rsidRPr="00613DE8">
        <w:rPr>
          <w:rFonts w:cs="Arial"/>
        </w:rPr>
        <w:t xml:space="preserve"> (</w:t>
      </w:r>
      <w:proofErr w:type="spellStart"/>
      <w:r w:rsidR="00613DE8" w:rsidRPr="00613DE8">
        <w:rPr>
          <w:rFonts w:cs="Arial"/>
        </w:rPr>
        <w:t>агачның</w:t>
      </w:r>
      <w:proofErr w:type="spellEnd"/>
      <w:r w:rsidR="00613DE8" w:rsidRPr="00613DE8">
        <w:rPr>
          <w:rFonts w:cs="Arial"/>
        </w:rPr>
        <w:t xml:space="preserve">, авария </w:t>
      </w:r>
      <w:proofErr w:type="spellStart"/>
      <w:r w:rsidR="00613DE8" w:rsidRPr="00613DE8">
        <w:rPr>
          <w:rFonts w:cs="Arial"/>
        </w:rPr>
        <w:t>хәлендәге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агачларның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төшү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куркын</w:t>
      </w:r>
      <w:r w:rsidR="00613DE8">
        <w:rPr>
          <w:rFonts w:cs="Arial"/>
        </w:rPr>
        <w:t>ычын</w:t>
      </w:r>
      <w:proofErr w:type="spellEnd"/>
      <w:r w:rsid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бетерү</w:t>
      </w:r>
      <w:proofErr w:type="spellEnd"/>
      <w:r w:rsid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өчен</w:t>
      </w:r>
      <w:proofErr w:type="spellEnd"/>
      <w:r w:rsidR="00613DE8">
        <w:rPr>
          <w:rFonts w:cs="Arial"/>
        </w:rPr>
        <w:t xml:space="preserve">) - </w:t>
      </w:r>
      <w:proofErr w:type="spellStart"/>
      <w:r w:rsidR="00613DE8">
        <w:rPr>
          <w:rFonts w:cs="Arial"/>
        </w:rPr>
        <w:t>ике</w:t>
      </w:r>
      <w:proofErr w:type="spellEnd"/>
      <w:r w:rsid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эш</w:t>
      </w:r>
      <w:proofErr w:type="spellEnd"/>
      <w:r w:rsidR="00613DE8">
        <w:rPr>
          <w:rFonts w:cs="Arial"/>
        </w:rPr>
        <w:t xml:space="preserve"> </w:t>
      </w:r>
      <w:proofErr w:type="spellStart"/>
      <w:r w:rsidR="00613DE8">
        <w:rPr>
          <w:rFonts w:cs="Arial"/>
        </w:rPr>
        <w:t>көне</w:t>
      </w:r>
      <w:proofErr w:type="spellEnd"/>
      <w:r w:rsidR="00613DE8" w:rsidRPr="00613DE8">
        <w:rPr>
          <w:rFonts w:cs="Arial"/>
        </w:rPr>
        <w:t xml:space="preserve">» </w:t>
      </w:r>
      <w:proofErr w:type="spellStart"/>
      <w:r w:rsidR="00613DE8" w:rsidRPr="00613DE8">
        <w:rPr>
          <w:rFonts w:cs="Arial"/>
        </w:rPr>
        <w:t>сүзләрен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төшереп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калдырырга</w:t>
      </w:r>
      <w:proofErr w:type="spellEnd"/>
      <w:r w:rsidR="00613DE8" w:rsidRPr="00613DE8">
        <w:rPr>
          <w:rFonts w:cs="Arial"/>
        </w:rPr>
        <w:t>;</w:t>
      </w:r>
    </w:p>
    <w:p w:rsidR="001D692C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1.10. </w:t>
      </w:r>
      <w:proofErr w:type="spellStart"/>
      <w:r w:rsidR="00613DE8" w:rsidRPr="00613DE8">
        <w:rPr>
          <w:rFonts w:cs="Arial"/>
        </w:rPr>
        <w:t>Регламентка</w:t>
      </w:r>
      <w:proofErr w:type="spellEnd"/>
      <w:r w:rsidR="00613DE8" w:rsidRPr="00613DE8">
        <w:rPr>
          <w:rFonts w:cs="Arial"/>
        </w:rPr>
        <w:t xml:space="preserve"> 2 </w:t>
      </w:r>
      <w:proofErr w:type="spellStart"/>
      <w:r w:rsidR="00613DE8" w:rsidRPr="00613DE8">
        <w:rPr>
          <w:rFonts w:cs="Arial"/>
        </w:rPr>
        <w:t>нче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кушымтада</w:t>
      </w:r>
      <w:proofErr w:type="spellEnd"/>
      <w:r w:rsidR="00613DE8" w:rsidRPr="00613DE8">
        <w:rPr>
          <w:rFonts w:cs="Arial"/>
        </w:rPr>
        <w:t xml:space="preserve"> «Авария</w:t>
      </w:r>
      <w:r w:rsidR="00613DE8">
        <w:rPr>
          <w:rFonts w:cs="Arial"/>
          <w:lang w:val="tt-RU"/>
        </w:rPr>
        <w:t xml:space="preserve"> хәлендәге</w:t>
      </w:r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агачлар</w:t>
      </w:r>
      <w:r w:rsidR="00613DE8">
        <w:rPr>
          <w:rFonts w:cs="Arial"/>
        </w:rPr>
        <w:t>н</w:t>
      </w:r>
      <w:r w:rsidR="00613DE8" w:rsidRPr="00613DE8">
        <w:rPr>
          <w:rFonts w:cs="Arial"/>
        </w:rPr>
        <w:t>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кыска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вакыт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эчендә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киселергә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тиеш</w:t>
      </w:r>
      <w:proofErr w:type="spellEnd"/>
      <w:r w:rsidR="00613DE8" w:rsidRPr="00613DE8">
        <w:rPr>
          <w:rFonts w:cs="Arial"/>
        </w:rPr>
        <w:t xml:space="preserve">.» </w:t>
      </w:r>
      <w:proofErr w:type="spellStart"/>
      <w:r w:rsidR="00613DE8" w:rsidRPr="00613DE8">
        <w:rPr>
          <w:rFonts w:cs="Arial"/>
        </w:rPr>
        <w:t>сүзлә</w:t>
      </w:r>
      <w:proofErr w:type="gramStart"/>
      <w:r w:rsidR="00613DE8" w:rsidRPr="00613DE8">
        <w:rPr>
          <w:rFonts w:cs="Arial"/>
        </w:rPr>
        <w:t>рен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т</w:t>
      </w:r>
      <w:proofErr w:type="gramEnd"/>
      <w:r w:rsidR="00613DE8" w:rsidRPr="00613DE8">
        <w:rPr>
          <w:rFonts w:cs="Arial"/>
        </w:rPr>
        <w:t>өшереп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калдырырга</w:t>
      </w:r>
      <w:proofErr w:type="spellEnd"/>
      <w:r w:rsidR="00613DE8" w:rsidRPr="00613DE8">
        <w:rPr>
          <w:rFonts w:cs="Arial"/>
        </w:rPr>
        <w:t>.</w:t>
      </w:r>
    </w:p>
    <w:p w:rsidR="00613DE8" w:rsidRDefault="00095DE7" w:rsidP="00613DE8">
      <w:pPr>
        <w:ind w:firstLine="0"/>
        <w:rPr>
          <w:rFonts w:cs="Arial"/>
        </w:rPr>
      </w:pPr>
      <w:r>
        <w:rPr>
          <w:rFonts w:cs="Arial"/>
        </w:rPr>
        <w:t xml:space="preserve">3. </w:t>
      </w:r>
      <w:proofErr w:type="spellStart"/>
      <w:r w:rsidR="00613DE8" w:rsidRPr="00613DE8">
        <w:rPr>
          <w:rFonts w:cs="Arial"/>
        </w:rPr>
        <w:t>Әлеге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карарны</w:t>
      </w:r>
      <w:proofErr w:type="spellEnd"/>
      <w:r w:rsidR="00613DE8" w:rsidRPr="00613DE8">
        <w:rPr>
          <w:rFonts w:cs="Arial"/>
        </w:rPr>
        <w:t xml:space="preserve">  Мамадыш </w:t>
      </w:r>
      <w:proofErr w:type="spellStart"/>
      <w:r w:rsidR="00613DE8" w:rsidRPr="00613DE8">
        <w:rPr>
          <w:rFonts w:cs="Arial"/>
        </w:rPr>
        <w:t>муниципаль</w:t>
      </w:r>
      <w:proofErr w:type="spellEnd"/>
      <w:r w:rsidR="00613DE8" w:rsidRPr="00613DE8">
        <w:rPr>
          <w:rFonts w:cs="Arial"/>
        </w:rPr>
        <w:t xml:space="preserve"> районы mamadysh.tatarstan.ru </w:t>
      </w:r>
      <w:proofErr w:type="spellStart"/>
      <w:r w:rsidR="00613DE8" w:rsidRPr="00613DE8">
        <w:rPr>
          <w:rFonts w:cs="Arial"/>
        </w:rPr>
        <w:t>сайтында</w:t>
      </w:r>
      <w:proofErr w:type="spellEnd"/>
      <w:r w:rsidR="00613DE8" w:rsidRPr="00613DE8">
        <w:rPr>
          <w:rFonts w:cs="Arial"/>
        </w:rPr>
        <w:t xml:space="preserve">, Татарстан </w:t>
      </w:r>
      <w:proofErr w:type="spellStart"/>
      <w:r w:rsidR="00613DE8" w:rsidRPr="00613DE8">
        <w:rPr>
          <w:rFonts w:cs="Arial"/>
        </w:rPr>
        <w:t>Республикасы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хокукый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мәгълүмат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proofErr w:type="gramStart"/>
      <w:r w:rsidR="00613DE8" w:rsidRPr="00613DE8">
        <w:rPr>
          <w:rFonts w:cs="Arial"/>
        </w:rPr>
        <w:t>р</w:t>
      </w:r>
      <w:proofErr w:type="gramEnd"/>
      <w:r w:rsidR="00613DE8" w:rsidRPr="00613DE8">
        <w:rPr>
          <w:rFonts w:cs="Arial"/>
        </w:rPr>
        <w:t>әсми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порталында</w:t>
      </w:r>
      <w:proofErr w:type="spellEnd"/>
      <w:r w:rsidR="00613DE8" w:rsidRPr="00613DE8">
        <w:rPr>
          <w:rFonts w:cs="Arial"/>
        </w:rPr>
        <w:t xml:space="preserve"> (pravo.tatarstan.ru.) </w:t>
      </w:r>
      <w:proofErr w:type="spellStart"/>
      <w:r w:rsidR="00613DE8" w:rsidRPr="00613DE8">
        <w:rPr>
          <w:rFonts w:cs="Arial"/>
        </w:rPr>
        <w:t>сайтында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урнаштыру</w:t>
      </w:r>
      <w:proofErr w:type="spellEnd"/>
      <w:r w:rsidR="00613DE8" w:rsidRPr="00613DE8">
        <w:rPr>
          <w:rFonts w:cs="Arial"/>
        </w:rPr>
        <w:t xml:space="preserve"> юлы </w:t>
      </w:r>
      <w:proofErr w:type="spellStart"/>
      <w:r w:rsidR="00613DE8" w:rsidRPr="00613DE8">
        <w:rPr>
          <w:rFonts w:cs="Arial"/>
        </w:rPr>
        <w:t>белән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халыкка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җиткерергә</w:t>
      </w:r>
      <w:proofErr w:type="spellEnd"/>
      <w:r w:rsidR="00613DE8" w:rsidRPr="00613DE8">
        <w:rPr>
          <w:rFonts w:cs="Arial"/>
        </w:rPr>
        <w:t>.</w:t>
      </w:r>
    </w:p>
    <w:p w:rsidR="00613DE8" w:rsidRPr="00613DE8" w:rsidRDefault="004D5335" w:rsidP="00613DE8">
      <w:pPr>
        <w:ind w:firstLine="0"/>
        <w:rPr>
          <w:rFonts w:cs="Arial"/>
        </w:rPr>
      </w:pPr>
      <w:r>
        <w:rPr>
          <w:rFonts w:cs="Arial"/>
        </w:rPr>
        <w:t>4</w:t>
      </w:r>
      <w:r w:rsidRPr="00095DE7">
        <w:rPr>
          <w:rFonts w:cs="Arial"/>
        </w:rPr>
        <w:t xml:space="preserve">. </w:t>
      </w:r>
      <w:proofErr w:type="spellStart"/>
      <w:r w:rsidRPr="004D5335">
        <w:rPr>
          <w:rFonts w:cs="Arial"/>
        </w:rPr>
        <w:t>Әлеге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карар</w:t>
      </w:r>
      <w:proofErr w:type="spellEnd"/>
      <w:r w:rsidRPr="004D5335">
        <w:rPr>
          <w:rFonts w:cs="Arial"/>
        </w:rPr>
        <w:t xml:space="preserve"> </w:t>
      </w:r>
      <w:proofErr w:type="spellStart"/>
      <w:proofErr w:type="gramStart"/>
      <w:r w:rsidRPr="004D5335">
        <w:rPr>
          <w:rFonts w:cs="Arial"/>
        </w:rPr>
        <w:t>р</w:t>
      </w:r>
      <w:proofErr w:type="gramEnd"/>
      <w:r w:rsidRPr="004D5335">
        <w:rPr>
          <w:rFonts w:cs="Arial"/>
        </w:rPr>
        <w:t>әсми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басылып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чыкканнан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соң</w:t>
      </w:r>
      <w:proofErr w:type="spellEnd"/>
      <w:r w:rsidRPr="004D5335">
        <w:rPr>
          <w:rFonts w:cs="Arial"/>
        </w:rPr>
        <w:t xml:space="preserve"> (</w:t>
      </w:r>
      <w:proofErr w:type="spellStart"/>
      <w:r w:rsidRPr="004D5335">
        <w:rPr>
          <w:rFonts w:cs="Arial"/>
        </w:rPr>
        <w:t>халыкка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җиткерелгәннән</w:t>
      </w:r>
      <w:proofErr w:type="spellEnd"/>
      <w:r w:rsidRPr="004D5335">
        <w:rPr>
          <w:rFonts w:cs="Arial"/>
        </w:rPr>
        <w:t xml:space="preserve">) </w:t>
      </w:r>
      <w:proofErr w:type="spellStart"/>
      <w:r w:rsidRPr="004D5335">
        <w:rPr>
          <w:rFonts w:cs="Arial"/>
        </w:rPr>
        <w:t>үз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көченә</w:t>
      </w:r>
      <w:proofErr w:type="spellEnd"/>
      <w:r w:rsidRPr="004D5335">
        <w:rPr>
          <w:rFonts w:cs="Arial"/>
        </w:rPr>
        <w:t xml:space="preserve"> </w:t>
      </w:r>
      <w:proofErr w:type="spellStart"/>
      <w:r w:rsidRPr="004D5335">
        <w:rPr>
          <w:rFonts w:cs="Arial"/>
        </w:rPr>
        <w:t>керә</w:t>
      </w:r>
      <w:proofErr w:type="spellEnd"/>
      <w:r>
        <w:rPr>
          <w:rFonts w:cs="Arial"/>
        </w:rPr>
        <w:t>.</w:t>
      </w:r>
    </w:p>
    <w:p w:rsidR="004D5335" w:rsidRDefault="004D5335" w:rsidP="004D5335">
      <w:pPr>
        <w:ind w:firstLine="0"/>
        <w:rPr>
          <w:rFonts w:cs="Arial"/>
        </w:rPr>
      </w:pPr>
      <w:r>
        <w:rPr>
          <w:rFonts w:cs="Arial"/>
        </w:rPr>
        <w:t xml:space="preserve"> 5</w:t>
      </w:r>
      <w:r w:rsidR="00613DE8" w:rsidRPr="00613DE8">
        <w:rPr>
          <w:rFonts w:cs="Arial"/>
        </w:rPr>
        <w:t xml:space="preserve">. </w:t>
      </w:r>
      <w:proofErr w:type="spellStart"/>
      <w:r w:rsidR="00613DE8" w:rsidRPr="00613DE8">
        <w:rPr>
          <w:rFonts w:cs="Arial"/>
        </w:rPr>
        <w:t>Әлеге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карарның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үтәлешен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үз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контролемә</w:t>
      </w:r>
      <w:proofErr w:type="spellEnd"/>
      <w:r w:rsidR="00613DE8" w:rsidRPr="00613DE8">
        <w:rPr>
          <w:rFonts w:cs="Arial"/>
        </w:rPr>
        <w:t xml:space="preserve"> </w:t>
      </w:r>
      <w:proofErr w:type="spellStart"/>
      <w:r w:rsidR="00613DE8" w:rsidRPr="00613DE8">
        <w:rPr>
          <w:rFonts w:cs="Arial"/>
        </w:rPr>
        <w:t>алам</w:t>
      </w:r>
      <w:proofErr w:type="spellEnd"/>
      <w:r w:rsidR="00613DE8" w:rsidRPr="00613DE8">
        <w:rPr>
          <w:rFonts w:cs="Arial"/>
        </w:rPr>
        <w:t>.</w:t>
      </w: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B0484C" w:rsidRDefault="00B0484C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B0484C">
        <w:rPr>
          <w:b w:val="0"/>
          <w:bCs w:val="0"/>
          <w:kern w:val="0"/>
          <w:sz w:val="24"/>
          <w:szCs w:val="24"/>
        </w:rPr>
        <w:t xml:space="preserve">Татарстан </w:t>
      </w:r>
      <w:proofErr w:type="spellStart"/>
      <w:r w:rsidRPr="00B0484C">
        <w:rPr>
          <w:b w:val="0"/>
          <w:bCs w:val="0"/>
          <w:kern w:val="0"/>
          <w:sz w:val="24"/>
          <w:szCs w:val="24"/>
        </w:rPr>
        <w:t>Республикасы</w:t>
      </w:r>
      <w:proofErr w:type="spellEnd"/>
      <w:r w:rsidRPr="00B0484C">
        <w:rPr>
          <w:b w:val="0"/>
          <w:bCs w:val="0"/>
          <w:kern w:val="0"/>
          <w:sz w:val="24"/>
          <w:szCs w:val="24"/>
        </w:rPr>
        <w:t xml:space="preserve"> </w:t>
      </w:r>
    </w:p>
    <w:p w:rsidR="00B0484C" w:rsidRDefault="00B0484C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B0484C">
        <w:rPr>
          <w:b w:val="0"/>
          <w:bCs w:val="0"/>
          <w:kern w:val="0"/>
          <w:sz w:val="24"/>
          <w:szCs w:val="24"/>
        </w:rPr>
        <w:t xml:space="preserve">Мамадыш </w:t>
      </w:r>
      <w:proofErr w:type="spellStart"/>
      <w:r w:rsidRPr="00B0484C">
        <w:rPr>
          <w:b w:val="0"/>
          <w:bCs w:val="0"/>
          <w:kern w:val="0"/>
          <w:sz w:val="24"/>
          <w:szCs w:val="24"/>
        </w:rPr>
        <w:t>муниципаль</w:t>
      </w:r>
      <w:proofErr w:type="spellEnd"/>
      <w:r w:rsidRPr="00B0484C">
        <w:rPr>
          <w:b w:val="0"/>
          <w:bCs w:val="0"/>
          <w:kern w:val="0"/>
          <w:sz w:val="24"/>
          <w:szCs w:val="24"/>
        </w:rPr>
        <w:t xml:space="preserve"> районы </w:t>
      </w:r>
    </w:p>
    <w:p w:rsidR="00B0484C" w:rsidRDefault="00B0484C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B0484C">
        <w:rPr>
          <w:b w:val="0"/>
          <w:bCs w:val="0"/>
          <w:kern w:val="0"/>
          <w:sz w:val="24"/>
          <w:szCs w:val="24"/>
        </w:rPr>
        <w:t xml:space="preserve">Мамадыш </w:t>
      </w:r>
      <w:proofErr w:type="spellStart"/>
      <w:r w:rsidRPr="00B0484C">
        <w:rPr>
          <w:b w:val="0"/>
          <w:bCs w:val="0"/>
          <w:kern w:val="0"/>
          <w:sz w:val="24"/>
          <w:szCs w:val="24"/>
        </w:rPr>
        <w:t>шәһәре</w:t>
      </w:r>
      <w:proofErr w:type="spellEnd"/>
      <w:r w:rsidRPr="00B0484C">
        <w:rPr>
          <w:b w:val="0"/>
          <w:bCs w:val="0"/>
          <w:kern w:val="0"/>
          <w:sz w:val="24"/>
          <w:szCs w:val="24"/>
        </w:rPr>
        <w:t xml:space="preserve"> </w:t>
      </w:r>
    </w:p>
    <w:p w:rsidR="00456CA1" w:rsidRPr="00716F95" w:rsidRDefault="00B0484C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proofErr w:type="spellStart"/>
      <w:r>
        <w:rPr>
          <w:b w:val="0"/>
          <w:bCs w:val="0"/>
          <w:kern w:val="0"/>
          <w:sz w:val="24"/>
          <w:szCs w:val="24"/>
        </w:rPr>
        <w:t>Башкарма</w:t>
      </w:r>
      <w:proofErr w:type="spellEnd"/>
      <w:r>
        <w:rPr>
          <w:b w:val="0"/>
          <w:bCs w:val="0"/>
          <w:kern w:val="0"/>
          <w:sz w:val="24"/>
          <w:szCs w:val="24"/>
        </w:rPr>
        <w:t xml:space="preserve"> комитеты </w:t>
      </w:r>
      <w:r>
        <w:rPr>
          <w:b w:val="0"/>
          <w:bCs w:val="0"/>
          <w:kern w:val="0"/>
          <w:sz w:val="24"/>
          <w:szCs w:val="24"/>
          <w:lang w:val="tt-RU"/>
        </w:rPr>
        <w:t>җ</w:t>
      </w:r>
      <w:proofErr w:type="gramStart"/>
      <w:r>
        <w:rPr>
          <w:b w:val="0"/>
          <w:bCs w:val="0"/>
          <w:kern w:val="0"/>
          <w:sz w:val="24"/>
          <w:szCs w:val="24"/>
          <w:lang w:val="tt-RU"/>
        </w:rPr>
        <w:t>ит</w:t>
      </w:r>
      <w:proofErr w:type="gramEnd"/>
      <w:r>
        <w:rPr>
          <w:b w:val="0"/>
          <w:bCs w:val="0"/>
          <w:kern w:val="0"/>
          <w:sz w:val="24"/>
          <w:szCs w:val="24"/>
          <w:lang w:val="tt-RU"/>
        </w:rPr>
        <w:t xml:space="preserve">әкчесе                              </w:t>
      </w:r>
      <w:r>
        <w:rPr>
          <w:b w:val="0"/>
          <w:bCs w:val="0"/>
          <w:kern w:val="0"/>
          <w:sz w:val="24"/>
          <w:szCs w:val="24"/>
          <w:lang w:val="tt-RU"/>
        </w:rPr>
        <w:tab/>
      </w:r>
      <w:r>
        <w:rPr>
          <w:b w:val="0"/>
          <w:bCs w:val="0"/>
          <w:kern w:val="0"/>
          <w:sz w:val="24"/>
          <w:szCs w:val="24"/>
          <w:lang w:val="tt-RU"/>
        </w:rPr>
        <w:tab/>
      </w:r>
      <w:r w:rsidR="00693B71">
        <w:rPr>
          <w:b w:val="0"/>
          <w:bCs w:val="0"/>
          <w:kern w:val="0"/>
          <w:sz w:val="24"/>
          <w:szCs w:val="24"/>
        </w:rPr>
        <w:tab/>
        <w:t xml:space="preserve">   </w:t>
      </w:r>
      <w:proofErr w:type="spellStart"/>
      <w:r w:rsidR="00693B71">
        <w:rPr>
          <w:b w:val="0"/>
          <w:bCs w:val="0"/>
          <w:kern w:val="0"/>
          <w:sz w:val="24"/>
          <w:szCs w:val="24"/>
        </w:rPr>
        <w:t>Р.М.</w:t>
      </w:r>
      <w:r w:rsidR="00716F95" w:rsidRPr="00716F95">
        <w:rPr>
          <w:b w:val="0"/>
          <w:bCs w:val="0"/>
          <w:kern w:val="0"/>
          <w:sz w:val="24"/>
          <w:szCs w:val="24"/>
        </w:rPr>
        <w:t>Гарипов</w:t>
      </w:r>
      <w:proofErr w:type="spellEnd"/>
    </w:p>
    <w:sectPr w:rsidR="00456CA1" w:rsidRPr="00716F95" w:rsidSect="003423D3">
      <w:pgSz w:w="11907" w:h="16840" w:code="9"/>
      <w:pgMar w:top="567" w:right="851" w:bottom="709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C1" w:rsidRDefault="00D653C1">
      <w:r>
        <w:separator/>
      </w:r>
    </w:p>
  </w:endnote>
  <w:endnote w:type="continuationSeparator" w:id="0">
    <w:p w:rsidR="00D653C1" w:rsidRDefault="00D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C1" w:rsidRDefault="00D653C1">
      <w:r>
        <w:separator/>
      </w:r>
    </w:p>
  </w:footnote>
  <w:footnote w:type="continuationSeparator" w:id="0">
    <w:p w:rsidR="00D653C1" w:rsidRDefault="00D6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95DE7"/>
    <w:rsid w:val="000B031D"/>
    <w:rsid w:val="000B0D47"/>
    <w:rsid w:val="000B3252"/>
    <w:rsid w:val="000B53B1"/>
    <w:rsid w:val="000C0170"/>
    <w:rsid w:val="000C04FF"/>
    <w:rsid w:val="000C55E3"/>
    <w:rsid w:val="000C5B2A"/>
    <w:rsid w:val="000D03A5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0"/>
    <w:rsid w:val="001C4236"/>
    <w:rsid w:val="001C4BF0"/>
    <w:rsid w:val="001C526D"/>
    <w:rsid w:val="001C6599"/>
    <w:rsid w:val="001C706B"/>
    <w:rsid w:val="001D3167"/>
    <w:rsid w:val="001D47EF"/>
    <w:rsid w:val="001D692C"/>
    <w:rsid w:val="001D69D2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474BC"/>
    <w:rsid w:val="00250AF2"/>
    <w:rsid w:val="00252132"/>
    <w:rsid w:val="002526A3"/>
    <w:rsid w:val="00257648"/>
    <w:rsid w:val="002614A2"/>
    <w:rsid w:val="00262E6C"/>
    <w:rsid w:val="002632B8"/>
    <w:rsid w:val="00263E9A"/>
    <w:rsid w:val="00264A54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3BD8"/>
    <w:rsid w:val="002963FA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162"/>
    <w:rsid w:val="003214D0"/>
    <w:rsid w:val="003239B6"/>
    <w:rsid w:val="0032758E"/>
    <w:rsid w:val="00331B6B"/>
    <w:rsid w:val="00332A8B"/>
    <w:rsid w:val="00333996"/>
    <w:rsid w:val="0033442A"/>
    <w:rsid w:val="00337D63"/>
    <w:rsid w:val="00341DAD"/>
    <w:rsid w:val="003423D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1B8A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3A35"/>
    <w:rsid w:val="003E58DE"/>
    <w:rsid w:val="003E7FA3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43D7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5689"/>
    <w:rsid w:val="004B7338"/>
    <w:rsid w:val="004C0214"/>
    <w:rsid w:val="004C031E"/>
    <w:rsid w:val="004C2977"/>
    <w:rsid w:val="004C32E4"/>
    <w:rsid w:val="004C5C04"/>
    <w:rsid w:val="004D314B"/>
    <w:rsid w:val="004D3151"/>
    <w:rsid w:val="004D5335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273B"/>
    <w:rsid w:val="00542FE3"/>
    <w:rsid w:val="00547BA1"/>
    <w:rsid w:val="00551EEA"/>
    <w:rsid w:val="00552287"/>
    <w:rsid w:val="0055468C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3DE8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3B71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2A20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16F95"/>
    <w:rsid w:val="007216A7"/>
    <w:rsid w:val="00725290"/>
    <w:rsid w:val="007257A3"/>
    <w:rsid w:val="00725F64"/>
    <w:rsid w:val="00727B52"/>
    <w:rsid w:val="00730F9C"/>
    <w:rsid w:val="00732410"/>
    <w:rsid w:val="00735778"/>
    <w:rsid w:val="007415C4"/>
    <w:rsid w:val="00741E11"/>
    <w:rsid w:val="00744352"/>
    <w:rsid w:val="00745D7A"/>
    <w:rsid w:val="00747300"/>
    <w:rsid w:val="00752CB9"/>
    <w:rsid w:val="00753BCF"/>
    <w:rsid w:val="00761888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0740"/>
    <w:rsid w:val="007D5A43"/>
    <w:rsid w:val="007E007F"/>
    <w:rsid w:val="007E0D0A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36B1C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2C7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6B4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B9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AA"/>
    <w:rsid w:val="00964F72"/>
    <w:rsid w:val="00966439"/>
    <w:rsid w:val="009664AC"/>
    <w:rsid w:val="0096784F"/>
    <w:rsid w:val="009726C1"/>
    <w:rsid w:val="00972B0D"/>
    <w:rsid w:val="0098231C"/>
    <w:rsid w:val="00984482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332C"/>
    <w:rsid w:val="00A55247"/>
    <w:rsid w:val="00A559DB"/>
    <w:rsid w:val="00A55E12"/>
    <w:rsid w:val="00A564FD"/>
    <w:rsid w:val="00A61C3E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1236"/>
    <w:rsid w:val="00AD452A"/>
    <w:rsid w:val="00AD49D4"/>
    <w:rsid w:val="00AD7C84"/>
    <w:rsid w:val="00AE167E"/>
    <w:rsid w:val="00AE2728"/>
    <w:rsid w:val="00AE3B87"/>
    <w:rsid w:val="00AE3D74"/>
    <w:rsid w:val="00AE42C8"/>
    <w:rsid w:val="00AE71C2"/>
    <w:rsid w:val="00AE79DD"/>
    <w:rsid w:val="00AF261A"/>
    <w:rsid w:val="00AF2E62"/>
    <w:rsid w:val="00AF7BC5"/>
    <w:rsid w:val="00B009DA"/>
    <w:rsid w:val="00B03931"/>
    <w:rsid w:val="00B0484C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167D"/>
    <w:rsid w:val="00B45635"/>
    <w:rsid w:val="00B4622C"/>
    <w:rsid w:val="00B46794"/>
    <w:rsid w:val="00B51A22"/>
    <w:rsid w:val="00B555E5"/>
    <w:rsid w:val="00B576CC"/>
    <w:rsid w:val="00B61D3A"/>
    <w:rsid w:val="00B64B98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77A71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06A24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46BD4"/>
    <w:rsid w:val="00D501E8"/>
    <w:rsid w:val="00D51CA0"/>
    <w:rsid w:val="00D57CC5"/>
    <w:rsid w:val="00D63256"/>
    <w:rsid w:val="00D64BD7"/>
    <w:rsid w:val="00D6525C"/>
    <w:rsid w:val="00D6526C"/>
    <w:rsid w:val="00D653C1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90E"/>
    <w:rsid w:val="00DD4A74"/>
    <w:rsid w:val="00DD78A4"/>
    <w:rsid w:val="00DE1A18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028E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5EF6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BB6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9A2B30-9D76-46AF-AD3D-A50D30D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Home</Company>
  <LinksUpToDate>false</LinksUpToDate>
  <CharactersWithSpaces>5429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Я</cp:lastModifiedBy>
  <cp:revision>2</cp:revision>
  <cp:lastPrinted>2021-12-07T12:10:00Z</cp:lastPrinted>
  <dcterms:created xsi:type="dcterms:W3CDTF">2021-12-08T12:16:00Z</dcterms:created>
  <dcterms:modified xsi:type="dcterms:W3CDTF">2021-12-08T12:16:00Z</dcterms:modified>
</cp:coreProperties>
</file>