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0918B9" w:rsidP="00107FC2">
            <w:pPr>
              <w:rPr>
                <w:sz w:val="28"/>
              </w:rPr>
            </w:pPr>
            <w:r>
              <w:rPr>
                <w:sz w:val="28"/>
              </w:rPr>
              <w:t>№ 64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0918B9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«15»       </w:t>
            </w:r>
            <w:bookmarkStart w:id="0" w:name="_GoBack"/>
            <w:bookmarkEnd w:id="0"/>
            <w:r>
              <w:rPr>
                <w:sz w:val="28"/>
              </w:rPr>
              <w:t xml:space="preserve">  02              </w:t>
            </w:r>
            <w:r w:rsidR="00023909">
              <w:rPr>
                <w:sz w:val="28"/>
              </w:rPr>
              <w:t>202</w:t>
            </w:r>
            <w:r w:rsidR="00B220D6">
              <w:rPr>
                <w:sz w:val="28"/>
              </w:rPr>
              <w:t>4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E96F7E" w:rsidRDefault="00E96F7E" w:rsidP="00107A7F">
      <w:pPr>
        <w:jc w:val="both"/>
        <w:rPr>
          <w:b/>
          <w:sz w:val="28"/>
          <w:szCs w:val="28"/>
        </w:rPr>
      </w:pPr>
    </w:p>
    <w:p w:rsidR="00107A7F" w:rsidRPr="00107A7F" w:rsidRDefault="00107A7F" w:rsidP="00107A7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07A7F">
        <w:rPr>
          <w:bCs/>
          <w:sz w:val="28"/>
          <w:szCs w:val="28"/>
        </w:rPr>
        <w:t>  </w:t>
      </w:r>
    </w:p>
    <w:p w:rsidR="00107A7F" w:rsidRPr="00107A7F" w:rsidRDefault="00107A7F" w:rsidP="00107A7F">
      <w:pPr>
        <w:widowControl w:val="0"/>
        <w:autoSpaceDE w:val="0"/>
        <w:autoSpaceDN w:val="0"/>
        <w:adjustRightInd w:val="0"/>
        <w:ind w:right="4253"/>
        <w:jc w:val="both"/>
        <w:outlineLvl w:val="0"/>
        <w:rPr>
          <w:bCs/>
          <w:sz w:val="28"/>
          <w:szCs w:val="28"/>
        </w:rPr>
      </w:pPr>
      <w:r w:rsidRPr="00107A7F">
        <w:rPr>
          <w:bCs/>
          <w:sz w:val="28"/>
          <w:szCs w:val="28"/>
        </w:rPr>
        <w:t xml:space="preserve">О внесении изменений в </w:t>
      </w:r>
      <w:hyperlink r:id="rId10" w:tooltip="’’О принятии Правил использования водных объектов для личных и бытовых нужд на территории Мамадышского ...’’&#10;Постановление Исполнительного комитета Мамадышского муниципального района Республики Татарстан от ...&#10;Статус: Действующая редакция документа" w:history="1">
        <w:r w:rsidRPr="00107A7F">
          <w:rPr>
            <w:bCs/>
            <w:color w:val="000000"/>
            <w:sz w:val="28"/>
            <w:szCs w:val="28"/>
          </w:rPr>
          <w:t>постановление Исполнительного комитета Мамадышского муниципального района Республики Татарстан от 19.08.2016 г. N</w:t>
        </w:r>
        <w:r>
          <w:rPr>
            <w:bCs/>
            <w:color w:val="000000"/>
            <w:sz w:val="28"/>
            <w:szCs w:val="28"/>
          </w:rPr>
          <w:t xml:space="preserve"> </w:t>
        </w:r>
        <w:r w:rsidRPr="00107A7F">
          <w:rPr>
            <w:bCs/>
            <w:color w:val="000000"/>
            <w:sz w:val="28"/>
            <w:szCs w:val="28"/>
          </w:rPr>
          <w:t>1028</w:t>
        </w:r>
      </w:hyperlink>
      <w:r w:rsidRPr="00107A7F">
        <w:rPr>
          <w:bCs/>
          <w:sz w:val="28"/>
          <w:szCs w:val="28"/>
        </w:rPr>
        <w:t xml:space="preserve"> </w:t>
      </w:r>
    </w:p>
    <w:p w:rsidR="00107A7F" w:rsidRPr="00107A7F" w:rsidRDefault="00107A7F" w:rsidP="00107A7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07A7F">
        <w:rPr>
          <w:bCs/>
          <w:sz w:val="28"/>
          <w:szCs w:val="28"/>
        </w:rPr>
        <w:t>  </w:t>
      </w:r>
    </w:p>
    <w:p w:rsidR="00107A7F" w:rsidRDefault="00107A7F" w:rsidP="00107A7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07A7F">
        <w:rPr>
          <w:sz w:val="28"/>
          <w:szCs w:val="28"/>
        </w:rPr>
        <w:t xml:space="preserve">В соответствии с требованиями статьи 6, статьи 27, статьи 50 </w:t>
      </w:r>
      <w:hyperlink r:id="rId11" w:tooltip="’’Водный кодекс Российской Федерации (с изменениями на 25 декабря 2023 года) (редакция, действующая с 30 декабря 2023 года)’’&#10;Кодекс РФ от 03.06.2006 N 74-ФЗ&#10;Статус: Действующая редакция документа (действ. c 30.12.2023)" w:history="1">
        <w:r w:rsidRPr="00107A7F">
          <w:rPr>
            <w:color w:val="000000"/>
            <w:sz w:val="28"/>
            <w:szCs w:val="28"/>
          </w:rPr>
          <w:t>Водного кодекса Российской Федерации</w:t>
        </w:r>
      </w:hyperlink>
      <w:r w:rsidRPr="00107A7F">
        <w:rPr>
          <w:sz w:val="28"/>
          <w:szCs w:val="28"/>
        </w:rPr>
        <w:t xml:space="preserve"> и пунктов 24, 26 статьи 15 Федерального закона №131-ФЗ от 06.10.2003 года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</w:t>
      </w:r>
      <w:r w:rsidRPr="00107A7F">
        <w:rPr>
          <w:sz w:val="28"/>
          <w:szCs w:val="28"/>
        </w:rPr>
        <w:t xml:space="preserve"> Исполнительный комитет Мамадышского муниципального района Республики Татарстан</w:t>
      </w:r>
    </w:p>
    <w:p w:rsidR="00107A7F" w:rsidRPr="00107A7F" w:rsidRDefault="00107A7F" w:rsidP="00107A7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07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</w:t>
      </w:r>
      <w:r w:rsidRPr="00107A7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07A7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07A7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07A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07A7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07A7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07A7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07A7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07A7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07A7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07A7F">
        <w:rPr>
          <w:sz w:val="28"/>
          <w:szCs w:val="28"/>
        </w:rPr>
        <w:t>т:</w:t>
      </w:r>
    </w:p>
    <w:p w:rsidR="00107A7F" w:rsidRPr="00107A7F" w:rsidRDefault="00107A7F" w:rsidP="00107A7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A7F">
        <w:rPr>
          <w:sz w:val="28"/>
          <w:szCs w:val="28"/>
        </w:rPr>
        <w:t xml:space="preserve">1. Внести в </w:t>
      </w:r>
      <w:hyperlink r:id="rId12" w:tooltip="’’О принятии Правил использования водных объектов для личных и бытовых нужд на территории Мамадышского ...’’&#10;Постановление Исполнительного комитета Мамадышского муниципального района Республики Татарстан от ...&#10;Статус: Действующая редакция документа" w:history="1">
        <w:r w:rsidRPr="00107A7F">
          <w:rPr>
            <w:color w:val="000000"/>
            <w:sz w:val="28"/>
            <w:szCs w:val="28"/>
          </w:rPr>
          <w:t>постановление Исполнительного комитета Мамадышского муниципального района Республики Татарстан от 19.08.2016 г. N1028 "</w:t>
        </w:r>
        <w:r w:rsidRPr="00107A7F">
          <w:rPr>
            <w:bCs/>
            <w:color w:val="000000"/>
            <w:sz w:val="28"/>
            <w:szCs w:val="28"/>
          </w:rPr>
          <w:t xml:space="preserve"> Об утверждении Правил создания и использования рекреационных зон отдыха в водоохранной зоне водных объектов общего пользования, находящихся на землях муниципальной и государственной собственности Республики Татарстан </w:t>
        </w:r>
      </w:hyperlink>
      <w:r w:rsidRPr="00107A7F">
        <w:rPr>
          <w:sz w:val="28"/>
          <w:szCs w:val="28"/>
        </w:rPr>
        <w:t>следующие изменения:</w:t>
      </w:r>
    </w:p>
    <w:p w:rsidR="00107A7F" w:rsidRPr="00107A7F" w:rsidRDefault="00107A7F" w:rsidP="00107A7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A7F">
        <w:rPr>
          <w:sz w:val="28"/>
          <w:szCs w:val="28"/>
        </w:rPr>
        <w:t>1.1. Часть 2.2 статьи 2 Правил изложить в следующей редакции:</w:t>
      </w:r>
    </w:p>
    <w:p w:rsidR="00107A7F" w:rsidRPr="00107A7F" w:rsidRDefault="00107A7F" w:rsidP="00107A7F">
      <w:pPr>
        <w:ind w:firstLine="480"/>
        <w:jc w:val="both"/>
        <w:rPr>
          <w:sz w:val="28"/>
          <w:szCs w:val="28"/>
        </w:rPr>
      </w:pPr>
      <w:r w:rsidRPr="00107A7F">
        <w:rPr>
          <w:sz w:val="28"/>
          <w:szCs w:val="28"/>
        </w:rPr>
        <w:t xml:space="preserve">«2.2. Использование водных объектов общего пользования осуществляется с учетом правил использования водных объектов для рекреационных целей, утверждаемых в соответствии со </w:t>
      </w:r>
      <w:hyperlink r:id="rId13" w:history="1">
        <w:r w:rsidRPr="00107A7F">
          <w:rPr>
            <w:color w:val="000000"/>
            <w:sz w:val="28"/>
            <w:szCs w:val="28"/>
          </w:rPr>
          <w:t>статьей 50 Водного кодекса Российской Федерации</w:t>
        </w:r>
      </w:hyperlink>
      <w:r w:rsidRPr="00107A7F">
        <w:rPr>
          <w:sz w:val="28"/>
          <w:szCs w:val="28"/>
        </w:rPr>
        <w:t>, а также с учетом правил использования водных объектов для личных и бытовых нужд.".</w:t>
      </w:r>
    </w:p>
    <w:p w:rsidR="00107A7F" w:rsidRPr="00107A7F" w:rsidRDefault="00107A7F" w:rsidP="00107A7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07A7F">
        <w:rPr>
          <w:sz w:val="28"/>
          <w:szCs w:val="28"/>
        </w:rPr>
        <w:t>2. Сектору по связям с общественностью и СМИ общего отдела Исполнительного комитета Мамадышского муниципального района обеспечить размещение настоящего постановления в информационно-телекоммуникационной сети "Интернет" на официальном сайте муниципального района Республики Татарстан www.mamadysh.tatarstan.ru.</w:t>
      </w:r>
    </w:p>
    <w:p w:rsidR="00107A7F" w:rsidRPr="00107A7F" w:rsidRDefault="00107A7F" w:rsidP="00107A7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07A7F">
        <w:rPr>
          <w:sz w:val="28"/>
          <w:szCs w:val="28"/>
        </w:rPr>
        <w:t>3. Контроль за исполнением настоящего постановления возложить на первого заместителя руководителя Исполнительного комитета Мамадышского муниципального района Республики Татарстан Аглямова А.Х.</w:t>
      </w:r>
    </w:p>
    <w:p w:rsidR="00107A7F" w:rsidRPr="00107A7F" w:rsidRDefault="00107A7F" w:rsidP="00107A7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107A7F" w:rsidRPr="00107A7F" w:rsidRDefault="00107A7F" w:rsidP="00107A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A7F" w:rsidRPr="00107A7F" w:rsidRDefault="00107A7F" w:rsidP="00107A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07A7F">
        <w:rPr>
          <w:sz w:val="28"/>
          <w:szCs w:val="28"/>
        </w:rPr>
        <w:t xml:space="preserve">Руководитель </w:t>
      </w:r>
      <w:r w:rsidRPr="00107A7F">
        <w:rPr>
          <w:sz w:val="28"/>
          <w:szCs w:val="28"/>
        </w:rPr>
        <w:tab/>
      </w:r>
      <w:r w:rsidRPr="00107A7F">
        <w:rPr>
          <w:sz w:val="28"/>
          <w:szCs w:val="28"/>
        </w:rPr>
        <w:tab/>
      </w:r>
      <w:r w:rsidRPr="00107A7F">
        <w:rPr>
          <w:sz w:val="28"/>
          <w:szCs w:val="28"/>
        </w:rPr>
        <w:tab/>
      </w:r>
      <w:r w:rsidRPr="00107A7F">
        <w:rPr>
          <w:sz w:val="28"/>
          <w:szCs w:val="28"/>
        </w:rPr>
        <w:tab/>
      </w:r>
      <w:r w:rsidRPr="00107A7F">
        <w:rPr>
          <w:sz w:val="28"/>
          <w:szCs w:val="28"/>
        </w:rPr>
        <w:tab/>
      </w:r>
      <w:r w:rsidRPr="00107A7F">
        <w:rPr>
          <w:sz w:val="28"/>
          <w:szCs w:val="28"/>
        </w:rPr>
        <w:tab/>
      </w:r>
      <w:r w:rsidRPr="00107A7F">
        <w:rPr>
          <w:sz w:val="28"/>
          <w:szCs w:val="28"/>
        </w:rPr>
        <w:tab/>
        <w:t>     </w:t>
      </w:r>
      <w:r>
        <w:rPr>
          <w:sz w:val="28"/>
          <w:szCs w:val="28"/>
        </w:rPr>
        <w:t xml:space="preserve">                             </w:t>
      </w:r>
      <w:r w:rsidRPr="00107A7F">
        <w:rPr>
          <w:sz w:val="28"/>
          <w:szCs w:val="28"/>
        </w:rPr>
        <w:t xml:space="preserve"> О.Н.Павлов </w:t>
      </w:r>
    </w:p>
    <w:p w:rsidR="00107A7F" w:rsidRPr="00E96F7E" w:rsidRDefault="00107A7F" w:rsidP="00107A7F">
      <w:pPr>
        <w:jc w:val="both"/>
        <w:rPr>
          <w:b/>
          <w:sz w:val="28"/>
          <w:szCs w:val="28"/>
        </w:rPr>
      </w:pPr>
    </w:p>
    <w:sectPr w:rsidR="00107A7F" w:rsidRPr="00E96F7E" w:rsidSect="00107A7F">
      <w:pgSz w:w="11909" w:h="16834"/>
      <w:pgMar w:top="709" w:right="427" w:bottom="36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39" w:rsidRDefault="00DD2B39">
      <w:r>
        <w:separator/>
      </w:r>
    </w:p>
  </w:endnote>
  <w:endnote w:type="continuationSeparator" w:id="0">
    <w:p w:rsidR="00DD2B39" w:rsidRDefault="00DD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39" w:rsidRDefault="00DD2B39">
      <w:r>
        <w:separator/>
      </w:r>
    </w:p>
  </w:footnote>
  <w:footnote w:type="continuationSeparator" w:id="0">
    <w:p w:rsidR="00DD2B39" w:rsidRDefault="00DD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50E29BC"/>
    <w:multiLevelType w:val="hybridMultilevel"/>
    <w:tmpl w:val="87184846"/>
    <w:lvl w:ilvl="0" w:tplc="843C6008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3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19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0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2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1A3063"/>
    <w:multiLevelType w:val="hybridMultilevel"/>
    <w:tmpl w:val="0BA28B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24"/>
  </w:num>
  <w:num w:numId="5">
    <w:abstractNumId w:val="29"/>
  </w:num>
  <w:num w:numId="6">
    <w:abstractNumId w:val="22"/>
  </w:num>
  <w:num w:numId="7">
    <w:abstractNumId w:val="3"/>
  </w:num>
  <w:num w:numId="8">
    <w:abstractNumId w:val="21"/>
  </w:num>
  <w:num w:numId="9">
    <w:abstractNumId w:val="6"/>
  </w:num>
  <w:num w:numId="10">
    <w:abstractNumId w:val="1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8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0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2876"/>
    <w:rsid w:val="00063630"/>
    <w:rsid w:val="00065958"/>
    <w:rsid w:val="00067CA2"/>
    <w:rsid w:val="000729CB"/>
    <w:rsid w:val="0008359D"/>
    <w:rsid w:val="00083A8E"/>
    <w:rsid w:val="00083C08"/>
    <w:rsid w:val="000918B9"/>
    <w:rsid w:val="00095CF6"/>
    <w:rsid w:val="000A1542"/>
    <w:rsid w:val="000C0B1A"/>
    <w:rsid w:val="000C1C08"/>
    <w:rsid w:val="001047D9"/>
    <w:rsid w:val="00107A7F"/>
    <w:rsid w:val="00107FC2"/>
    <w:rsid w:val="00120C91"/>
    <w:rsid w:val="00131B46"/>
    <w:rsid w:val="00131DA6"/>
    <w:rsid w:val="00134788"/>
    <w:rsid w:val="0015111F"/>
    <w:rsid w:val="001529EE"/>
    <w:rsid w:val="00170F56"/>
    <w:rsid w:val="00175ECA"/>
    <w:rsid w:val="00194AFD"/>
    <w:rsid w:val="001A4321"/>
    <w:rsid w:val="001B41FB"/>
    <w:rsid w:val="001B4C2F"/>
    <w:rsid w:val="001B5F1C"/>
    <w:rsid w:val="001C5938"/>
    <w:rsid w:val="001E10B7"/>
    <w:rsid w:val="001F1594"/>
    <w:rsid w:val="001F15C9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E5486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64C16"/>
    <w:rsid w:val="00383BBB"/>
    <w:rsid w:val="00384781"/>
    <w:rsid w:val="00396A18"/>
    <w:rsid w:val="003A2FC9"/>
    <w:rsid w:val="003A31DE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0844"/>
    <w:rsid w:val="00442D64"/>
    <w:rsid w:val="00443DCE"/>
    <w:rsid w:val="0045012E"/>
    <w:rsid w:val="00450462"/>
    <w:rsid w:val="00452392"/>
    <w:rsid w:val="00460EF2"/>
    <w:rsid w:val="004700CC"/>
    <w:rsid w:val="00473D79"/>
    <w:rsid w:val="00474D02"/>
    <w:rsid w:val="004754B0"/>
    <w:rsid w:val="00476CC2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D140C"/>
    <w:rsid w:val="006F6AA6"/>
    <w:rsid w:val="007028EE"/>
    <w:rsid w:val="007063DB"/>
    <w:rsid w:val="00710AE1"/>
    <w:rsid w:val="0072575F"/>
    <w:rsid w:val="00726BEC"/>
    <w:rsid w:val="007308EE"/>
    <w:rsid w:val="0074413C"/>
    <w:rsid w:val="00744812"/>
    <w:rsid w:val="007458F2"/>
    <w:rsid w:val="00762268"/>
    <w:rsid w:val="00767EAD"/>
    <w:rsid w:val="00772E6A"/>
    <w:rsid w:val="00777BF5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9A9"/>
    <w:rsid w:val="007F4EBE"/>
    <w:rsid w:val="0082005C"/>
    <w:rsid w:val="00827D69"/>
    <w:rsid w:val="0083450A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03F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E4EC8"/>
    <w:rsid w:val="009F6292"/>
    <w:rsid w:val="00A018CD"/>
    <w:rsid w:val="00A10D83"/>
    <w:rsid w:val="00A1304B"/>
    <w:rsid w:val="00A15F4D"/>
    <w:rsid w:val="00A32BE4"/>
    <w:rsid w:val="00A37D62"/>
    <w:rsid w:val="00A43554"/>
    <w:rsid w:val="00A65A5D"/>
    <w:rsid w:val="00A66A58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114F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220D6"/>
    <w:rsid w:val="00B416E8"/>
    <w:rsid w:val="00B423DF"/>
    <w:rsid w:val="00B4351A"/>
    <w:rsid w:val="00B43CD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C61"/>
    <w:rsid w:val="00C81E8D"/>
    <w:rsid w:val="00C877DE"/>
    <w:rsid w:val="00C9353A"/>
    <w:rsid w:val="00C94821"/>
    <w:rsid w:val="00C95E0A"/>
    <w:rsid w:val="00CC7896"/>
    <w:rsid w:val="00CD226B"/>
    <w:rsid w:val="00CF038D"/>
    <w:rsid w:val="00CF2348"/>
    <w:rsid w:val="00D06DF4"/>
    <w:rsid w:val="00D12DAD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DD2B39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182"/>
    <w:rsid w:val="00E804CB"/>
    <w:rsid w:val="00E81037"/>
    <w:rsid w:val="00E876D2"/>
    <w:rsid w:val="00E9231A"/>
    <w:rsid w:val="00E96F7E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41FB"/>
    <w:rsid w:val="00EE65F9"/>
    <w:rsid w:val="00F0125C"/>
    <w:rsid w:val="00F04B03"/>
    <w:rsid w:val="00F06CCF"/>
    <w:rsid w:val="00F111ED"/>
    <w:rsid w:val="00F22FF3"/>
    <w:rsid w:val="00F26663"/>
    <w:rsid w:val="00F63630"/>
    <w:rsid w:val="00F82C9C"/>
    <w:rsid w:val="00F8752E"/>
    <w:rsid w:val="00FA0DC6"/>
    <w:rsid w:val="00FB2C89"/>
    <w:rsid w:val="00FC26DC"/>
    <w:rsid w:val="00FD58C1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9B9EC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1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kodeks://link/d?nd=901982862&amp;mark=00000000000000000000000000000000000000000000000000A8K0NF&amp;mark=00000000000000000000000000000000000000000000000000A8K0N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5469243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9828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5469243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F93DE5-2517-4905-86B7-93FD4C1A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2024-02-14T13:33:00Z</cp:lastPrinted>
  <dcterms:created xsi:type="dcterms:W3CDTF">2024-02-14T13:34:00Z</dcterms:created>
  <dcterms:modified xsi:type="dcterms:W3CDTF">2024-02-15T08:39:00Z</dcterms:modified>
</cp:coreProperties>
</file>