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9726D5">
              <w:rPr>
                <w:sz w:val="28"/>
              </w:rPr>
              <w:t xml:space="preserve"> 49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726D5" w:rsidP="00107FC2">
            <w:pPr>
              <w:rPr>
                <w:sz w:val="28"/>
              </w:rPr>
            </w:pPr>
            <w:r>
              <w:rPr>
                <w:sz w:val="28"/>
              </w:rPr>
              <w:t xml:space="preserve">от «09»            02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555FB9" w:rsidRDefault="00555FB9" w:rsidP="000512C5">
      <w:pPr>
        <w:tabs>
          <w:tab w:val="left" w:pos="4820"/>
        </w:tabs>
        <w:ind w:right="4818"/>
        <w:jc w:val="both"/>
        <w:rPr>
          <w:sz w:val="28"/>
          <w:szCs w:val="28"/>
        </w:rPr>
      </w:pPr>
    </w:p>
    <w:p w:rsidR="00FB4594" w:rsidRPr="00FB4594" w:rsidRDefault="00FB4594" w:rsidP="00FB4594">
      <w:pPr>
        <w:widowControl w:val="0"/>
        <w:autoSpaceDE w:val="0"/>
        <w:autoSpaceDN w:val="0"/>
        <w:adjustRightInd w:val="0"/>
        <w:rPr>
          <w:b/>
          <w:bCs/>
          <w:sz w:val="26"/>
          <w:szCs w:val="26"/>
        </w:rPr>
      </w:pPr>
    </w:p>
    <w:p w:rsidR="00FB4594" w:rsidRDefault="00FB4594" w:rsidP="00FB4594">
      <w:pPr>
        <w:widowControl w:val="0"/>
        <w:autoSpaceDE w:val="0"/>
        <w:autoSpaceDN w:val="0"/>
        <w:adjustRightInd w:val="0"/>
        <w:ind w:right="4537"/>
        <w:outlineLvl w:val="2"/>
        <w:rPr>
          <w:bCs/>
          <w:sz w:val="26"/>
          <w:szCs w:val="26"/>
        </w:rPr>
      </w:pPr>
      <w:r w:rsidRPr="00FB4594">
        <w:rPr>
          <w:bCs/>
          <w:sz w:val="26"/>
          <w:szCs w:val="26"/>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p w:rsidR="00FB4594" w:rsidRPr="00FB4594" w:rsidRDefault="00FB4594" w:rsidP="00FB4594">
      <w:pPr>
        <w:widowControl w:val="0"/>
        <w:autoSpaceDE w:val="0"/>
        <w:autoSpaceDN w:val="0"/>
        <w:adjustRightInd w:val="0"/>
        <w:ind w:right="4537"/>
        <w:outlineLvl w:val="2"/>
        <w:rPr>
          <w:bCs/>
          <w:sz w:val="26"/>
          <w:szCs w:val="26"/>
        </w:rPr>
      </w:pPr>
    </w:p>
    <w:p w:rsidR="00FB4594" w:rsidRPr="00FB4594" w:rsidRDefault="00FB4594" w:rsidP="00FB4594">
      <w:pPr>
        <w:widowControl w:val="0"/>
        <w:autoSpaceDE w:val="0"/>
        <w:autoSpaceDN w:val="0"/>
        <w:adjustRightInd w:val="0"/>
        <w:jc w:val="center"/>
        <w:outlineLvl w:val="2"/>
        <w:rPr>
          <w:b/>
          <w:bCs/>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 В целях реализации </w:t>
      </w:r>
      <w:r w:rsidRPr="00FB4594">
        <w:rPr>
          <w:sz w:val="26"/>
          <w:szCs w:val="26"/>
        </w:rPr>
        <w:fldChar w:fldCharType="begin"/>
      </w:r>
      <w:r w:rsidRPr="00FB4594">
        <w:rPr>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Федеральный закон от 27.07.2010 N 210-ФЗ</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17.12.2022)"</w:instrText>
      </w:r>
      <w:r w:rsidRPr="00FB4594">
        <w:rPr>
          <w:sz w:val="26"/>
          <w:szCs w:val="26"/>
        </w:rPr>
        <w:fldChar w:fldCharType="separate"/>
      </w:r>
      <w:r w:rsidRPr="00FB4594">
        <w:rPr>
          <w:sz w:val="26"/>
          <w:szCs w:val="26"/>
        </w:rPr>
        <w:t>Федерального закона от 27 июля 2010 года N 210-ФЗ "Об организации предоставления государственных и муниципальных услуг"</w:t>
      </w:r>
      <w:r w:rsidRPr="00FB4594">
        <w:rPr>
          <w:sz w:val="26"/>
          <w:szCs w:val="26"/>
        </w:rPr>
        <w:fldChar w:fldCharType="end"/>
      </w:r>
      <w:r w:rsidRPr="00FB4594">
        <w:rPr>
          <w:sz w:val="26"/>
          <w:szCs w:val="26"/>
        </w:rPr>
        <w:t xml:space="preserve"> в редакции </w:t>
      </w:r>
      <w:r w:rsidRPr="00FB4594">
        <w:rPr>
          <w:sz w:val="26"/>
          <w:szCs w:val="26"/>
        </w:rPr>
        <w:fldChar w:fldCharType="begin"/>
      </w:r>
      <w:r w:rsidRPr="00FB4594">
        <w:rPr>
          <w:sz w:val="26"/>
          <w:szCs w:val="26"/>
        </w:rPr>
        <w:instrText xml:space="preserve"> HYPERLINK "kodeks://link/d?nd=573249739&amp;point=mark=0000000000000000000000000000000000000000000000000064U0IK"\o"’’О внесении изменений в отдельные законодательные акты Российской Федерации (с изменениями на 8 марта 2022 года)’’</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Федеральный закон от 30.12.2020 N 509-ФЗ</w:instrText>
      </w:r>
    </w:p>
    <w:p w:rsidR="00FB4594" w:rsidRDefault="00FB4594" w:rsidP="00FB4594">
      <w:pPr>
        <w:ind w:firstLine="480"/>
        <w:jc w:val="both"/>
        <w:rPr>
          <w:sz w:val="26"/>
          <w:szCs w:val="26"/>
        </w:rPr>
      </w:pPr>
      <w:r w:rsidRPr="00FB4594">
        <w:rPr>
          <w:sz w:val="26"/>
          <w:szCs w:val="26"/>
        </w:rPr>
        <w:instrText>Статус: действующая редакция (действ. с 08.03.2022)"</w:instrText>
      </w:r>
      <w:r w:rsidRPr="00FB4594">
        <w:rPr>
          <w:sz w:val="26"/>
          <w:szCs w:val="26"/>
        </w:rPr>
        <w:fldChar w:fldCharType="separate"/>
      </w:r>
      <w:r w:rsidRPr="00FB4594">
        <w:rPr>
          <w:sz w:val="26"/>
          <w:szCs w:val="26"/>
        </w:rPr>
        <w:t>Федерального закона от 30.12.2020 N 509-ФЗ "О внесении изменений в отдельные законодательные акты Российской Федерации"</w:t>
      </w:r>
      <w:r w:rsidRPr="00FB4594">
        <w:rPr>
          <w:sz w:val="26"/>
          <w:szCs w:val="26"/>
        </w:rPr>
        <w:fldChar w:fldCharType="end"/>
      </w:r>
      <w:r w:rsidRPr="00FB4594">
        <w:rPr>
          <w:sz w:val="26"/>
          <w:szCs w:val="26"/>
        </w:rPr>
        <w:t xml:space="preserve">, в соответствии с постановлением руководителя Исполнительного комитета от 22.02.2022 г. N47 "О Порядке разработки и утверждения административных регламентов предоставления муниципальных услуг органами местного самоуправления", Исполнительный комитет Мамадышского муниципального </w:t>
      </w:r>
      <w:r>
        <w:rPr>
          <w:sz w:val="26"/>
          <w:szCs w:val="26"/>
        </w:rPr>
        <w:t xml:space="preserve"> </w:t>
      </w:r>
      <w:r w:rsidRPr="00FB4594">
        <w:rPr>
          <w:sz w:val="26"/>
          <w:szCs w:val="26"/>
        </w:rPr>
        <w:t xml:space="preserve">района </w:t>
      </w:r>
      <w:r>
        <w:rPr>
          <w:sz w:val="26"/>
          <w:szCs w:val="26"/>
        </w:rPr>
        <w:t xml:space="preserve"> </w:t>
      </w:r>
      <w:r w:rsidRPr="00FB4594">
        <w:rPr>
          <w:sz w:val="26"/>
          <w:szCs w:val="26"/>
        </w:rPr>
        <w:t xml:space="preserve">Республики Татарстан  </w:t>
      </w:r>
    </w:p>
    <w:p w:rsidR="00FB4594" w:rsidRPr="00FB4594" w:rsidRDefault="00FB4594" w:rsidP="00FB4594">
      <w:pPr>
        <w:ind w:firstLine="480"/>
        <w:jc w:val="both"/>
        <w:rPr>
          <w:sz w:val="26"/>
          <w:szCs w:val="26"/>
        </w:rPr>
      </w:pPr>
      <w:r w:rsidRPr="00FB4594">
        <w:rPr>
          <w:sz w:val="26"/>
          <w:szCs w:val="26"/>
        </w:rPr>
        <w:t xml:space="preserve">  </w:t>
      </w:r>
      <w:r>
        <w:rPr>
          <w:sz w:val="26"/>
          <w:szCs w:val="26"/>
        </w:rPr>
        <w:t>п</w:t>
      </w:r>
      <w:r w:rsidRPr="00FB4594">
        <w:rPr>
          <w:sz w:val="26"/>
          <w:szCs w:val="26"/>
        </w:rPr>
        <w:t xml:space="preserve"> о с т а н о в л я е т:</w:t>
      </w:r>
    </w:p>
    <w:p w:rsidR="00FB4594" w:rsidRPr="00FB4594" w:rsidRDefault="00FB4594" w:rsidP="00FB4594">
      <w:pPr>
        <w:widowControl w:val="0"/>
        <w:autoSpaceDE w:val="0"/>
        <w:autoSpaceDN w:val="0"/>
        <w:adjustRightInd w:val="0"/>
        <w:jc w:val="both"/>
        <w:rPr>
          <w:sz w:val="26"/>
          <w:szCs w:val="26"/>
        </w:rPr>
      </w:pPr>
      <w:r>
        <w:rPr>
          <w:sz w:val="26"/>
          <w:szCs w:val="26"/>
        </w:rPr>
        <w:t xml:space="preserve">        </w:t>
      </w:r>
      <w:r w:rsidRPr="00FB4594">
        <w:rPr>
          <w:sz w:val="26"/>
          <w:szCs w:val="26"/>
        </w:rPr>
        <w:t xml:space="preserve">1. Утвердить </w:t>
      </w:r>
      <w:r w:rsidRPr="00FB4594">
        <w:rPr>
          <w:sz w:val="26"/>
          <w:szCs w:val="26"/>
        </w:rPr>
        <w:fldChar w:fldCharType="begin"/>
      </w:r>
      <w:r w:rsidRPr="00FB4594">
        <w:rPr>
          <w:sz w:val="26"/>
          <w:szCs w:val="26"/>
        </w:rPr>
        <w:instrText xml:space="preserve"> HYPERLINK "kodeks://link/d?nd=350419011&amp;point=mark=00000000000000000000000000000000000000000000000002N5BAA9"\o"’’Об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r w:rsidRPr="00FB4594">
        <w:rPr>
          <w:sz w:val="26"/>
          <w:szCs w:val="26"/>
        </w:rPr>
        <w:fldChar w:fldCharType="end"/>
      </w:r>
      <w:r w:rsidRPr="00FB4594">
        <w:rPr>
          <w:sz w:val="26"/>
          <w:szCs w:val="26"/>
        </w:rPr>
        <w:t xml:space="preserve"> согласно </w:t>
      </w:r>
      <w:r w:rsidRPr="00FB4594">
        <w:rPr>
          <w:sz w:val="26"/>
          <w:szCs w:val="26"/>
        </w:rPr>
        <w:fldChar w:fldCharType="begin"/>
      </w:r>
      <w:r w:rsidRPr="00FB4594">
        <w:rPr>
          <w:sz w:val="26"/>
          <w:szCs w:val="26"/>
        </w:rPr>
        <w:instrText xml:space="preserve"> HYPERLINK "kodeks://link/d?nd=350419011&amp;point=mark=00000000000000000000000000000000000000000000000002N5BAA9"\o"’’Об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приложению</w:t>
      </w:r>
      <w:r w:rsidRPr="00FB4594">
        <w:rPr>
          <w:sz w:val="26"/>
          <w:szCs w:val="26"/>
        </w:rPr>
        <w:fldChar w:fldCharType="end"/>
      </w:r>
      <w:r w:rsidRPr="00FB4594">
        <w:rPr>
          <w:sz w:val="26"/>
          <w:szCs w:val="26"/>
        </w:rPr>
        <w:t xml:space="preserve">. </w:t>
      </w:r>
    </w:p>
    <w:p w:rsidR="00FB4594" w:rsidRPr="00FB4594" w:rsidRDefault="00FB4594" w:rsidP="00FB4594">
      <w:pPr>
        <w:jc w:val="both"/>
        <w:rPr>
          <w:sz w:val="26"/>
          <w:szCs w:val="26"/>
        </w:rPr>
      </w:pPr>
      <w:r>
        <w:rPr>
          <w:sz w:val="26"/>
          <w:szCs w:val="26"/>
        </w:rPr>
        <w:t xml:space="preserve">        </w:t>
      </w:r>
      <w:r w:rsidRPr="00FB4594">
        <w:rPr>
          <w:sz w:val="26"/>
          <w:szCs w:val="26"/>
        </w:rPr>
        <w:t>2. Опубликовать настоящее постановление на Официальном портале правовой информации Республики Татарстан по веб адресу http://mamadysh.tatarstan.ru// и обнародовать путем размещения на официальном сайте Мамадышского муниципального района.</w:t>
      </w:r>
    </w:p>
    <w:p w:rsidR="00FB4594" w:rsidRPr="00FB4594" w:rsidRDefault="00FB4594" w:rsidP="00FB4594">
      <w:pPr>
        <w:widowControl w:val="0"/>
        <w:tabs>
          <w:tab w:val="left" w:pos="0"/>
        </w:tabs>
        <w:jc w:val="both"/>
        <w:rPr>
          <w:sz w:val="26"/>
          <w:szCs w:val="26"/>
        </w:rPr>
      </w:pPr>
      <w:r>
        <w:rPr>
          <w:sz w:val="26"/>
          <w:szCs w:val="26"/>
        </w:rPr>
        <w:t xml:space="preserve">       </w:t>
      </w:r>
      <w:r w:rsidRPr="00FB4594">
        <w:rPr>
          <w:sz w:val="26"/>
          <w:szCs w:val="26"/>
        </w:rPr>
        <w:t>3. Контроль за исполнением настоящего постанов</w:t>
      </w:r>
      <w:r>
        <w:rPr>
          <w:sz w:val="26"/>
          <w:szCs w:val="26"/>
        </w:rPr>
        <w:t>ления возложить на заместителя р</w:t>
      </w:r>
      <w:r w:rsidRPr="00FB4594">
        <w:rPr>
          <w:sz w:val="26"/>
          <w:szCs w:val="26"/>
        </w:rPr>
        <w:t>уководителя Исполнительного комитета Мамадышс</w:t>
      </w:r>
      <w:r>
        <w:rPr>
          <w:sz w:val="26"/>
          <w:szCs w:val="26"/>
        </w:rPr>
        <w:t xml:space="preserve">кого муниципального района </w:t>
      </w:r>
      <w:r w:rsidRPr="00FB4594">
        <w:rPr>
          <w:sz w:val="26"/>
          <w:szCs w:val="26"/>
        </w:rPr>
        <w:t>Никифорова</w:t>
      </w:r>
      <w:r>
        <w:rPr>
          <w:sz w:val="26"/>
          <w:szCs w:val="26"/>
        </w:rPr>
        <w:t xml:space="preserve"> Р.М</w:t>
      </w:r>
      <w:r w:rsidRPr="00FB4594">
        <w:rPr>
          <w:sz w:val="26"/>
          <w:szCs w:val="26"/>
        </w:rPr>
        <w:t>.</w:t>
      </w:r>
    </w:p>
    <w:p w:rsidR="00FB4594" w:rsidRDefault="00FB4594" w:rsidP="00FB4594">
      <w:pPr>
        <w:widowControl w:val="0"/>
        <w:autoSpaceDE w:val="0"/>
        <w:autoSpaceDN w:val="0"/>
        <w:adjustRightInd w:val="0"/>
        <w:jc w:val="both"/>
        <w:rPr>
          <w:sz w:val="26"/>
          <w:szCs w:val="26"/>
        </w:rPr>
      </w:pPr>
    </w:p>
    <w:p w:rsidR="00FB4594" w:rsidRDefault="00FB4594" w:rsidP="00FB4594">
      <w:pPr>
        <w:widowControl w:val="0"/>
        <w:autoSpaceDE w:val="0"/>
        <w:autoSpaceDN w:val="0"/>
        <w:adjustRightInd w:val="0"/>
        <w:jc w:val="both"/>
        <w:rPr>
          <w:sz w:val="26"/>
          <w:szCs w:val="26"/>
        </w:rPr>
      </w:pPr>
    </w:p>
    <w:p w:rsidR="00FB4594" w:rsidRPr="00FB4594" w:rsidRDefault="00FB4594" w:rsidP="00FB4594">
      <w:pPr>
        <w:widowControl w:val="0"/>
        <w:autoSpaceDE w:val="0"/>
        <w:autoSpaceDN w:val="0"/>
        <w:adjustRightInd w:val="0"/>
        <w:jc w:val="both"/>
        <w:rPr>
          <w:sz w:val="26"/>
          <w:szCs w:val="26"/>
        </w:rPr>
      </w:pPr>
      <w:r w:rsidRPr="00FB4594">
        <w:rPr>
          <w:sz w:val="26"/>
          <w:szCs w:val="26"/>
        </w:rPr>
        <w:t> Руководитель</w:t>
      </w:r>
    </w:p>
    <w:p w:rsidR="00FB4594" w:rsidRPr="00FB4594" w:rsidRDefault="00FB4594" w:rsidP="00FB4594">
      <w:pPr>
        <w:widowControl w:val="0"/>
        <w:autoSpaceDE w:val="0"/>
        <w:autoSpaceDN w:val="0"/>
        <w:adjustRightInd w:val="0"/>
        <w:jc w:val="right"/>
        <w:rPr>
          <w:sz w:val="26"/>
          <w:szCs w:val="26"/>
        </w:rPr>
      </w:pPr>
      <w:r w:rsidRPr="00FB4594">
        <w:rPr>
          <w:sz w:val="26"/>
          <w:szCs w:val="26"/>
        </w:rPr>
        <w:t>     О.Н. Павлов</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rPr>
          <w:sz w:val="26"/>
          <w:szCs w:val="26"/>
        </w:rPr>
      </w:pPr>
    </w:p>
    <w:p w:rsidR="00FB4594" w:rsidRPr="00FB4594" w:rsidRDefault="00FB4594" w:rsidP="00FB4594">
      <w:pPr>
        <w:widowControl w:val="0"/>
        <w:autoSpaceDE w:val="0"/>
        <w:autoSpaceDN w:val="0"/>
        <w:adjustRightInd w:val="0"/>
        <w:rPr>
          <w:sz w:val="26"/>
          <w:szCs w:val="26"/>
        </w:rPr>
      </w:pPr>
    </w:p>
    <w:p w:rsidR="00FB4594" w:rsidRPr="00FB4594" w:rsidRDefault="00FB4594" w:rsidP="00FB4594">
      <w:pPr>
        <w:widowControl w:val="0"/>
        <w:autoSpaceDE w:val="0"/>
        <w:autoSpaceDN w:val="0"/>
        <w:adjustRightInd w:val="0"/>
        <w:jc w:val="center"/>
        <w:rPr>
          <w:sz w:val="24"/>
          <w:szCs w:val="24"/>
        </w:rPr>
      </w:pPr>
      <w:r>
        <w:rPr>
          <w:sz w:val="24"/>
          <w:szCs w:val="24"/>
        </w:rPr>
        <w:lastRenderedPageBreak/>
        <w:t xml:space="preserve">                                                               </w:t>
      </w:r>
      <w:r w:rsidRPr="00FB4594">
        <w:rPr>
          <w:sz w:val="24"/>
          <w:szCs w:val="24"/>
        </w:rPr>
        <w:t>Приложение</w:t>
      </w:r>
    </w:p>
    <w:p w:rsidR="00FB4594" w:rsidRPr="00FB4594" w:rsidRDefault="00FB4594" w:rsidP="00FB4594">
      <w:pPr>
        <w:widowControl w:val="0"/>
        <w:autoSpaceDE w:val="0"/>
        <w:autoSpaceDN w:val="0"/>
        <w:adjustRightInd w:val="0"/>
        <w:jc w:val="center"/>
        <w:rPr>
          <w:sz w:val="24"/>
          <w:szCs w:val="24"/>
        </w:rPr>
      </w:pPr>
      <w:r>
        <w:rPr>
          <w:sz w:val="24"/>
          <w:szCs w:val="24"/>
        </w:rPr>
        <w:t xml:space="preserve">                                                                      </w:t>
      </w:r>
      <w:r w:rsidRPr="00FB4594">
        <w:rPr>
          <w:sz w:val="24"/>
          <w:szCs w:val="24"/>
        </w:rPr>
        <w:t>к постановлению</w:t>
      </w:r>
    </w:p>
    <w:p w:rsidR="00FB4594" w:rsidRPr="00FB4594" w:rsidRDefault="00FB4594" w:rsidP="00FB4594">
      <w:pPr>
        <w:widowControl w:val="0"/>
        <w:autoSpaceDE w:val="0"/>
        <w:autoSpaceDN w:val="0"/>
        <w:adjustRightInd w:val="0"/>
        <w:jc w:val="center"/>
        <w:rPr>
          <w:sz w:val="24"/>
          <w:szCs w:val="24"/>
        </w:rPr>
      </w:pPr>
      <w:r>
        <w:rPr>
          <w:sz w:val="24"/>
          <w:szCs w:val="24"/>
        </w:rPr>
        <w:t xml:space="preserve">                                                                                       И</w:t>
      </w:r>
      <w:r w:rsidRPr="00FB4594">
        <w:rPr>
          <w:sz w:val="24"/>
          <w:szCs w:val="24"/>
        </w:rPr>
        <w:t>сполнительного комитета</w:t>
      </w:r>
    </w:p>
    <w:p w:rsidR="00FB4594" w:rsidRPr="00FB4594" w:rsidRDefault="00FB4594" w:rsidP="00FB4594">
      <w:pPr>
        <w:widowControl w:val="0"/>
        <w:autoSpaceDE w:val="0"/>
        <w:autoSpaceDN w:val="0"/>
        <w:adjustRightInd w:val="0"/>
        <w:jc w:val="center"/>
        <w:rPr>
          <w:sz w:val="24"/>
          <w:szCs w:val="24"/>
        </w:rPr>
      </w:pPr>
      <w:r>
        <w:rPr>
          <w:sz w:val="24"/>
          <w:szCs w:val="24"/>
        </w:rPr>
        <w:t xml:space="preserve">                                                                                                </w:t>
      </w:r>
      <w:r w:rsidRPr="00FB4594">
        <w:rPr>
          <w:sz w:val="24"/>
          <w:szCs w:val="24"/>
        </w:rPr>
        <w:t xml:space="preserve">Мамадышского муниципального </w:t>
      </w:r>
    </w:p>
    <w:p w:rsidR="00FB4594" w:rsidRPr="00FB4594" w:rsidRDefault="00FB4594" w:rsidP="00FB4594">
      <w:pPr>
        <w:widowControl w:val="0"/>
        <w:autoSpaceDE w:val="0"/>
        <w:autoSpaceDN w:val="0"/>
        <w:adjustRightInd w:val="0"/>
        <w:jc w:val="center"/>
        <w:rPr>
          <w:sz w:val="24"/>
          <w:szCs w:val="24"/>
        </w:rPr>
      </w:pPr>
      <w:r>
        <w:rPr>
          <w:sz w:val="24"/>
          <w:szCs w:val="24"/>
        </w:rPr>
        <w:t xml:space="preserve">                                                                                          района </w:t>
      </w:r>
      <w:r w:rsidRPr="00FB4594">
        <w:rPr>
          <w:sz w:val="24"/>
          <w:szCs w:val="24"/>
        </w:rPr>
        <w:t>Республики Татарстан</w:t>
      </w:r>
    </w:p>
    <w:p w:rsidR="00FB4594" w:rsidRPr="00FB4594" w:rsidRDefault="00FB4594" w:rsidP="00FB4594">
      <w:pPr>
        <w:widowControl w:val="0"/>
        <w:autoSpaceDE w:val="0"/>
        <w:autoSpaceDN w:val="0"/>
        <w:adjustRightInd w:val="0"/>
        <w:jc w:val="right"/>
        <w:rPr>
          <w:sz w:val="24"/>
          <w:szCs w:val="24"/>
        </w:rPr>
      </w:pPr>
      <w:r w:rsidRPr="00FB4594">
        <w:rPr>
          <w:sz w:val="24"/>
          <w:szCs w:val="24"/>
        </w:rPr>
        <w:t>от "_</w:t>
      </w:r>
      <w:r w:rsidR="009726D5">
        <w:rPr>
          <w:sz w:val="24"/>
          <w:szCs w:val="24"/>
        </w:rPr>
        <w:t>09_"__02____</w:t>
      </w:r>
      <w:bookmarkStart w:id="0" w:name="_GoBack"/>
      <w:bookmarkEnd w:id="0"/>
      <w:r w:rsidR="009726D5">
        <w:rPr>
          <w:sz w:val="24"/>
          <w:szCs w:val="24"/>
        </w:rPr>
        <w:t>_</w:t>
      </w:r>
      <w:r w:rsidRPr="00FB4594">
        <w:rPr>
          <w:sz w:val="24"/>
          <w:szCs w:val="24"/>
        </w:rPr>
        <w:t xml:space="preserve">2023 г. N </w:t>
      </w:r>
      <w:r w:rsidR="009726D5">
        <w:rPr>
          <w:sz w:val="24"/>
          <w:szCs w:val="24"/>
        </w:rPr>
        <w:t>49</w:t>
      </w:r>
      <w:r w:rsidRPr="00FB4594">
        <w:rPr>
          <w:sz w:val="24"/>
          <w:szCs w:val="24"/>
        </w:rPr>
        <w:t>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2"/>
        <w:rPr>
          <w:bCs/>
          <w:sz w:val="26"/>
          <w:szCs w:val="26"/>
        </w:rPr>
      </w:pPr>
      <w:r w:rsidRPr="00FB4594">
        <w:rPr>
          <w:b/>
          <w:bCs/>
          <w:sz w:val="26"/>
          <w:szCs w:val="26"/>
        </w:rPr>
        <w:t xml:space="preserve"> </w:t>
      </w:r>
      <w:r w:rsidRPr="00FB4594">
        <w:rPr>
          <w:bCs/>
          <w:sz w:val="26"/>
          <w:szCs w:val="26"/>
        </w:rPr>
        <w:t xml:space="preserve">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 xml:space="preserve"> </w:t>
      </w: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 xml:space="preserve">1. Общие положения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1.1. Предмет регулирования административного регламента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(далее - муниципальная услуга).</w:t>
      </w: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1.2. Категории заявителей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1.2.1. Лицами, имеющими право на получение муниципальной услуги, являются физические лица (далее - заявитель).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1.3. Порядок информирования о предоставлении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1.3.1. Информация о порядке предоставления муниципальной услуги размещается: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на официальном сайте муниципального района в информационно-телекоммуникационной сети "Интернет" (или городского округа) (http://mamadysh.tatarstan.ru//);</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на Портале государственных и муниципальных услуг Республики Татарстан (https://uslugi.tatarstan.ru) (далее - Республиканский портал);</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на Едином портале государственных и муниципальных услуг (функций) (https:// www.gosuslugi.ru) (далее - Единый портал);</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 в государственной информационной системе "Реестр государственных и муниципальных услуг Республики Татарстан" (http://frgu.tatar.ru) (далее - Реестр </w:t>
      </w:r>
      <w:r w:rsidRPr="00FB4594">
        <w:rPr>
          <w:sz w:val="26"/>
          <w:szCs w:val="26"/>
        </w:rPr>
        <w:lastRenderedPageBreak/>
        <w:t>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1.3.2. Консультирование по вопросам предоставления муниципальной услуги осуществляется: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в многофункциональных центрах предоставления государственных и муниципальных услуг при устном обращении - лично или по телефону;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в интерактивной форме Республиканского портала;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в Исполнительном комитете Мамадышского муниципального района,</w:t>
      </w:r>
      <w:r w:rsidRPr="00FB4594">
        <w:rPr>
          <w:rFonts w:ascii="Arial" w:hAnsi="Arial" w:cs="Arial"/>
          <w:sz w:val="26"/>
          <w:szCs w:val="26"/>
        </w:rPr>
        <w:t xml:space="preserve"> </w:t>
      </w:r>
      <w:r w:rsidRPr="00FB4594">
        <w:rPr>
          <w:color w:val="000000"/>
          <w:sz w:val="26"/>
          <w:szCs w:val="26"/>
        </w:rPr>
        <w:t>сектор по учету и распределению жилья отдела инфраструктурного развития (далее – Орган)</w:t>
      </w:r>
      <w:r w:rsidRPr="00FB4594">
        <w:rPr>
          <w:sz w:val="26"/>
          <w:szCs w:val="26"/>
        </w:rPr>
        <w:t>:</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устном обращении - лично или по телефону;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1.3.4. При обращении заявителя лично или по телефону в соответствии с поступившим обращением предоставляется информация: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о месте нахождения многофункционального центра предоставления государственных и муниципальных услуг, Органа (адрес, график работы, справочные телефоны);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о порядке предоставления муниципальной услуги, о способах и сроках подачи заявлений;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о перечне документов, необходимых для рассмотрения заявления о предоставлении муниципальной услуги, о сроках приема и регистрации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о ходе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6) о месте размещения на официальном сайте информации по вопросам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7) о порядке обжалования действий или бездействия должностных лиц Органа.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1.3.5. Информация по вопросам предоставления муниципальной услуги размещается на официальном сайте муниципального района (или городского округа) и на информационных стендах в помещениях Органа для работы с заявителями.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Органа, о графике приема заявлений на предоставление муниципальной услуги.</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1.4. Нормативные правовые акты, регулирующие предоставление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1.5. Термины, используемые в административном регламенте, и их определения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1.5.1. В административном регламенте используются следующие термины и определения: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w:t>
      </w:r>
      <w:r w:rsidRPr="00FB4594">
        <w:rPr>
          <w:sz w:val="26"/>
          <w:szCs w:val="26"/>
        </w:rPr>
        <w:fldChar w:fldCharType="begin"/>
      </w:r>
      <w:r w:rsidRPr="00FB4594">
        <w:rPr>
          <w:sz w:val="26"/>
          <w:szCs w:val="26"/>
        </w:rPr>
        <w:instrText xml:space="preserve"> HYPERLINK "kodeks://link/d?nd=902388832&amp;point=mark=000000000000000000000000000000000000000000000000006560IO"\o"’’Об утверждении Правил организации деятельности многофункциональных центров предоставления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Правительства РФ от 22.12.2012 N 1376</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06.01.2023)"</w:instrText>
      </w:r>
      <w:r w:rsidRPr="00FB4594">
        <w:rPr>
          <w:sz w:val="26"/>
          <w:szCs w:val="26"/>
        </w:rPr>
        <w:fldChar w:fldCharType="separate"/>
      </w:r>
      <w:r w:rsidRPr="00FB4594">
        <w:rPr>
          <w:sz w:val="26"/>
          <w:szCs w:val="26"/>
        </w:rPr>
        <w:t xml:space="preserve">Правил организации деятельности многофункциональных центров предоставления </w:t>
      </w:r>
      <w:r w:rsidRPr="00FB4594">
        <w:rPr>
          <w:sz w:val="26"/>
          <w:szCs w:val="26"/>
        </w:rPr>
        <w:lastRenderedPageBreak/>
        <w:t>государственных и муниципальных услуг</w:t>
      </w:r>
      <w:r w:rsidRPr="00FB4594">
        <w:rPr>
          <w:sz w:val="26"/>
          <w:szCs w:val="26"/>
        </w:rPr>
        <w:fldChar w:fldCharType="end"/>
      </w:r>
      <w:r w:rsidRPr="00FB4594">
        <w:rPr>
          <w:sz w:val="26"/>
          <w:szCs w:val="26"/>
        </w:rPr>
        <w:t xml:space="preserve">, утвержденных </w:t>
      </w:r>
      <w:r w:rsidRPr="00FB4594">
        <w:rPr>
          <w:sz w:val="26"/>
          <w:szCs w:val="26"/>
        </w:rPr>
        <w:fldChar w:fldCharType="begin"/>
      </w:r>
      <w:r w:rsidRPr="00FB4594">
        <w:rPr>
          <w:sz w:val="26"/>
          <w:szCs w:val="26"/>
        </w:rPr>
        <w:instrText xml:space="preserve"> HYPERLINK "kodeks://link/d?nd=902388832"\o"’’Об утверждении Правил организации деятельности многофункциональных центров предоставления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Правительства РФ от 22.12.2012 N 1376</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06.01.2023)"</w:instrText>
      </w:r>
      <w:r w:rsidRPr="00FB4594">
        <w:rPr>
          <w:sz w:val="26"/>
          <w:szCs w:val="26"/>
        </w:rPr>
        <w:fldChar w:fldCharType="separate"/>
      </w:r>
      <w:r w:rsidRPr="00FB4594">
        <w:rPr>
          <w:sz w:val="26"/>
          <w:szCs w:val="26"/>
        </w:rPr>
        <w:t>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r w:rsidRPr="00FB4594">
        <w:rPr>
          <w:sz w:val="26"/>
          <w:szCs w:val="26"/>
        </w:rPr>
        <w:fldChar w:fldCharType="end"/>
      </w:r>
      <w:r w:rsidRPr="00FB4594">
        <w:rPr>
          <w:sz w:val="26"/>
          <w:szCs w:val="26"/>
        </w:rPr>
        <w:t>;</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w:t>
      </w:r>
      <w:r w:rsidRPr="00FB4594">
        <w:rPr>
          <w:sz w:val="26"/>
          <w:szCs w:val="26"/>
        </w:rPr>
        <w:fldChar w:fldCharType="begin"/>
      </w:r>
      <w:r w:rsidRPr="00FB4594">
        <w:rPr>
          <w:sz w:val="26"/>
          <w:szCs w:val="26"/>
        </w:rPr>
        <w:instrText xml:space="preserve"> HYPERLINK "kodeks://link/d?nd=902228011&amp;point=mark=0000000000000000000000000000000000000000000000000065A0IQ"\o"’’Об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Федеральный закон от 27.07.2010 N 210-ФЗ</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17.12.2022)"</w:instrText>
      </w:r>
      <w:r w:rsidRPr="00FB4594">
        <w:rPr>
          <w:sz w:val="26"/>
          <w:szCs w:val="26"/>
        </w:rPr>
        <w:fldChar w:fldCharType="separate"/>
      </w:r>
      <w:r w:rsidRPr="00FB4594">
        <w:rPr>
          <w:sz w:val="26"/>
          <w:szCs w:val="26"/>
        </w:rPr>
        <w:t>статьи 2 Федерального закона от 27 июля 2010 года N 210-ФЗ "Об организации предоставления государственных и муниципальных услуг"</w:t>
      </w:r>
      <w:r w:rsidRPr="00FB4594">
        <w:rPr>
          <w:sz w:val="26"/>
          <w:szCs w:val="26"/>
        </w:rPr>
        <w:fldChar w:fldCharType="end"/>
      </w:r>
      <w:r w:rsidRPr="00FB4594">
        <w:rPr>
          <w:sz w:val="26"/>
          <w:szCs w:val="26"/>
        </w:rPr>
        <w:t xml:space="preserve"> (далее - Федеральный закон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 Стандарт предоставления муниципальной услуги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w:t>
      </w: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2.1. Наименование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Оформление документов по обмену жилых помещений муниципального жилищного фонда, предоставленных по договору социального найма.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2.1.1 Нормативный правовой акт, устанавливающий услугу или требование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2.2. Наименование исполнительно-распорядительного органа местного самоуправления, непосредственно предоставляющего муниципальную услугу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Исполнительный комитет Мамадышского муниципального района Республики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2.3. Описание результата предоставления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2.3.1. Результатом предоставления муниципальной услуги является: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договор обмена жилыми помещениями;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решение об отказе в предоставлении муниципальной услуги (приложение N 1 к настоящему административному регламенту);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решение об отказе в приеме документов, необходимых для предоставления муниципальной услуги (приложение N 2 к настоящему административному регламенту).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Органа (либо Органа), в соответствии с </w:t>
      </w:r>
      <w:r w:rsidRPr="00FB4594">
        <w:rPr>
          <w:sz w:val="26"/>
          <w:szCs w:val="26"/>
        </w:rPr>
        <w:fldChar w:fldCharType="begin"/>
      </w:r>
      <w:r w:rsidRPr="00FB4594">
        <w:rPr>
          <w:sz w:val="26"/>
          <w:szCs w:val="26"/>
        </w:rPr>
        <w:instrText xml:space="preserve"> HYPERLINK "kodeks://link/d?nd=902271495&amp;point=mark=000000000000000000000000000000000000000000000000007D20K3"\o"’’Об электронной подписи (с изменениями на 28 декабря 2022 года)’’</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Федеральный закон от 06.04.2011 N 63-ФЗ</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01.01.2023)"</w:instrText>
      </w:r>
      <w:r w:rsidRPr="00FB4594">
        <w:rPr>
          <w:sz w:val="26"/>
          <w:szCs w:val="26"/>
        </w:rPr>
        <w:fldChar w:fldCharType="separate"/>
      </w:r>
      <w:r w:rsidRPr="00FB4594">
        <w:rPr>
          <w:sz w:val="26"/>
          <w:szCs w:val="26"/>
        </w:rPr>
        <w:t>Федеральным законом от 6 апреля 2011 года N 63-ФЗ "Об электронной подписи"</w:t>
      </w:r>
      <w:r w:rsidRPr="00FB4594">
        <w:rPr>
          <w:sz w:val="26"/>
          <w:szCs w:val="26"/>
        </w:rPr>
        <w:fldChar w:fldCharType="end"/>
      </w:r>
      <w:r w:rsidRPr="00FB4594">
        <w:rPr>
          <w:sz w:val="26"/>
          <w:szCs w:val="26"/>
        </w:rPr>
        <w:t xml:space="preserve"> (далее - Федеральный закон N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2.4.1. Муниципальная услуга предоставляется в течение 13 рабочих дней.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2.4.2. Приостановление срока предоставления муниципальной услуги не предусмотрено.</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2.5.1. Для получения муниципальной услуги заявитель представляет следующие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документ, удостоверяющий личность (не требуется в случае обращения посредством Республиканского портала);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документ, удостоверяющий полномочия представителя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заявление: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форме документа на бумажном носителе (приложение N 3 к настоящему административному регламенту);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выписка из технических паспортов БТИ с поэтажным планом (при наличии) и экспликацией.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2.5.2. Заявление и прилагаемые документы могут быть представлены (направлены) заявителем одним из следующих способов: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через МФЦ на бумажных носителях и в виде электронных документов, соответствующих требованиям пункта 2.5.3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посредством Республиканского портала в электронной форме;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 в Орган лично или посредством почтовой связи на бумажном носителе. Заявление </w:t>
      </w:r>
      <w:r w:rsidRPr="00FB4594">
        <w:rPr>
          <w:sz w:val="26"/>
          <w:szCs w:val="26"/>
        </w:rPr>
        <w:lastRenderedPageBreak/>
        <w:t>и прилагаемые документы, при направлении посредством почтовой связи, заверяются в установленном порядке.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2.5.3. Заявление при направлении посредством Республиканского портала подписывается простой электронной подписью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2.5.4. Запрещается требовать от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B4594">
        <w:rPr>
          <w:sz w:val="26"/>
          <w:szCs w:val="26"/>
        </w:rPr>
        <w:fldChar w:fldCharType="begin"/>
      </w:r>
      <w:r w:rsidRPr="00FB4594">
        <w:rPr>
          <w:sz w:val="26"/>
          <w:szCs w:val="26"/>
        </w:rPr>
        <w:instrText xml:space="preserve"> HYPERLINK "kodeks://link/d?nd=902388832&amp;point=mark=000000000000000000000000000000000000000000000000006500IL"\o"’’Об утверждении Правил организации деятельности многофункциональных центров предоставления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Правительства РФ от 22.12.2012 N 1376</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06.01.2023)"</w:instrText>
      </w:r>
      <w:r w:rsidRPr="00FB4594">
        <w:rPr>
          <w:sz w:val="26"/>
          <w:szCs w:val="26"/>
        </w:rPr>
        <w:fldChar w:fldCharType="separate"/>
      </w:r>
      <w:r w:rsidRPr="00FB4594">
        <w:rPr>
          <w:sz w:val="26"/>
          <w:szCs w:val="26"/>
        </w:rPr>
        <w:t>части 1 статьи 9</w:t>
      </w:r>
      <w:r w:rsidRPr="00FB4594">
        <w:rPr>
          <w:sz w:val="26"/>
          <w:szCs w:val="26"/>
        </w:rPr>
        <w:fldChar w:fldCharType="end"/>
      </w:r>
      <w:r w:rsidRPr="00FB4594">
        <w:rPr>
          <w:sz w:val="26"/>
          <w:szCs w:val="26"/>
        </w:rPr>
        <w:t xml:space="preserve"> Федерального закона N 210-ФЗ (необходимых и обязательных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FB4594">
        <w:rPr>
          <w:sz w:val="26"/>
          <w:szCs w:val="26"/>
        </w:rPr>
        <w:lastRenderedPageBreak/>
        <w:t>муниципальной услуги и не включенных в представленный ранее комплект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4) предоставления на бумажном носителе документов и информации, электронные образы которых ранее были заверены в соответствии с пунктом 7.2 </w:t>
      </w:r>
      <w:r w:rsidRPr="00FB4594">
        <w:rPr>
          <w:sz w:val="26"/>
          <w:szCs w:val="26"/>
        </w:rPr>
        <w:fldChar w:fldCharType="begin"/>
      </w:r>
      <w:r w:rsidRPr="00FB4594">
        <w:rPr>
          <w:sz w:val="26"/>
          <w:szCs w:val="26"/>
        </w:rPr>
        <w:instrText xml:space="preserve"> HYPERLINK "kodeks://link/d?nd=902388832&amp;point=mark=000000000000000000000000000000000000000000000000006500IL"\o"’’Об утверждении Правил организации деятельности многофункциональных центров предоставления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Правительства РФ от 22.12.2012 N 1376</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06.01.2023)"</w:instrText>
      </w:r>
      <w:r w:rsidRPr="00FB4594">
        <w:rPr>
          <w:sz w:val="26"/>
          <w:szCs w:val="26"/>
        </w:rPr>
        <w:fldChar w:fldCharType="separate"/>
      </w:r>
      <w:r w:rsidRPr="00FB4594">
        <w:rPr>
          <w:sz w:val="26"/>
          <w:szCs w:val="26"/>
        </w:rPr>
        <w:t>части 1 статьи 16</w:t>
      </w:r>
      <w:r w:rsidRPr="00FB4594">
        <w:rPr>
          <w:sz w:val="26"/>
          <w:szCs w:val="26"/>
        </w:rPr>
        <w:fldChar w:fldCharType="end"/>
      </w:r>
      <w:r w:rsidRPr="00FB4594">
        <w:rPr>
          <w:sz w:val="26"/>
          <w:szCs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2.6.1. Получаются в рамках межведомственного взаимодействия: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выписка из Единого государственного реестра недвижимости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 заявления) - Росреестр;</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сведения о регистрации граждан;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сведения о действующем паспорте гражданина Российской Федерации - МВД России;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сведения о нотариальной доверенности - Федеральная нотариальная палата.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2.6.2. Заявитель вправе предоставить документы (сведения), указанные в подпунктах 1 - 2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2.7. Исчерпывающий перечень оснований для отказа в приеме документов, необходимых для предоставления муниципальной услуги </w:t>
      </w:r>
    </w:p>
    <w:p w:rsidR="00FB4594" w:rsidRPr="00FB4594" w:rsidRDefault="00FB4594" w:rsidP="00FB4594">
      <w:pPr>
        <w:widowControl w:val="0"/>
        <w:autoSpaceDE w:val="0"/>
        <w:autoSpaceDN w:val="0"/>
        <w:adjustRightInd w:val="0"/>
        <w:jc w:val="center"/>
        <w:outlineLvl w:val="4"/>
        <w:rPr>
          <w:b/>
          <w:bCs/>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2.7.1. Основаниями для отказа в приеме документов, необходимых для предоставления муниципальной услуги, являются: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w:t>
      </w:r>
      <w:r w:rsidRPr="00FB4594">
        <w:rPr>
          <w:sz w:val="26"/>
          <w:szCs w:val="26"/>
        </w:rPr>
        <w:lastRenderedPageBreak/>
        <w:t>либо неправильное заполнение);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представление неполного комплекта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8) несоблюдение установленных </w:t>
      </w:r>
      <w:r w:rsidRPr="00FB4594">
        <w:rPr>
          <w:sz w:val="26"/>
          <w:szCs w:val="26"/>
        </w:rPr>
        <w:fldChar w:fldCharType="begin"/>
      </w:r>
      <w:r w:rsidRPr="00FB4594">
        <w:rPr>
          <w:sz w:val="26"/>
          <w:szCs w:val="26"/>
        </w:rPr>
        <w:instrText xml:space="preserve"> HYPERLINK "kodeks://link/d?nd=902271495&amp;point=mark=000000000000000000000000000000000000000000000000007DU0KC"\o"’’Об электронной подписи (с изменениями на 28 декабря 2022 года)’’</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Федеральный закон от 06.04.2011 N 63-ФЗ</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01.01.2023)"</w:instrText>
      </w:r>
      <w:r w:rsidRPr="00FB4594">
        <w:rPr>
          <w:sz w:val="26"/>
          <w:szCs w:val="26"/>
        </w:rPr>
        <w:fldChar w:fldCharType="separate"/>
      </w:r>
      <w:r w:rsidRPr="00FB4594">
        <w:rPr>
          <w:sz w:val="26"/>
          <w:szCs w:val="26"/>
        </w:rPr>
        <w:t>статьей 11 Федерального закона от 6 апреля 2011 года N 63-ФЗ "Об электронной подписи"</w:t>
      </w:r>
      <w:r w:rsidRPr="00FB4594">
        <w:rPr>
          <w:sz w:val="26"/>
          <w:szCs w:val="26"/>
        </w:rPr>
        <w:fldChar w:fldCharType="end"/>
      </w:r>
      <w:r w:rsidRPr="00FB4594">
        <w:rPr>
          <w:sz w:val="26"/>
          <w:szCs w:val="26"/>
        </w:rPr>
        <w:t xml:space="preserve"> условий признания действительности усиленной квалифицированной электронной подписи.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2.7.2. Перечень оснований для отказа в приеме документов, необходимых для получения муниципальной услуги, является исчерпывающим.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2.8. Исчерпывающий перечень оснований для приостановления или отказа в предоставлении муниципальной услуги </w:t>
      </w:r>
    </w:p>
    <w:p w:rsidR="00FB4594" w:rsidRPr="00FB4594" w:rsidRDefault="00FB4594" w:rsidP="00FB4594">
      <w:pPr>
        <w:widowControl w:val="0"/>
        <w:autoSpaceDE w:val="0"/>
        <w:autoSpaceDN w:val="0"/>
        <w:adjustRightInd w:val="0"/>
        <w:jc w:val="center"/>
        <w:outlineLvl w:val="4"/>
        <w:rPr>
          <w:b/>
          <w:bCs/>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2.8.1. Основания для приостановления предоставления муниципальной услуги отсутствуют.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2.8.2. Основания для отказа в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Основания для приостановления предоставления услуги не предусмотрены.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Основания для отказа: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FB4594">
        <w:rPr>
          <w:sz w:val="26"/>
          <w:szCs w:val="26"/>
        </w:rPr>
        <w:lastRenderedPageBreak/>
        <w:t>предоставления муниципальной услуги, если соответствующий документ не был представлен заявителем по собственной инициативе;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право пользования обмениваемым жилым помещением оспаривается в судебном порядке;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обмениваемое жилое помещение признано в установленном порядке непригодным для проживания;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принято решение о сносе соответствующего дома или его переоборудовании для использования в других целях;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7) принято решение о капитальном ремонте соответствующего дома с переустройством и (или) перепланировкой жилых помещений в этом доме;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w:t>
      </w:r>
      <w:r w:rsidRPr="00FB4594">
        <w:rPr>
          <w:sz w:val="26"/>
          <w:szCs w:val="26"/>
        </w:rPr>
        <w:fldChar w:fldCharType="begin"/>
      </w:r>
      <w:r w:rsidRPr="00FB4594">
        <w:rPr>
          <w:sz w:val="26"/>
          <w:szCs w:val="26"/>
        </w:rPr>
        <w:instrText xml:space="preserve"> HYPERLINK "kodeks://link/d?nd=901919946&amp;point=mark=000000000000000000000000000000000000000000000000008QK0M8"\o"’’Жилищный кодекс Российской Федерации (с изменениями на 21 ноября 2022 года)’’</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Кодекс РФ от 29.12.2004 N 188-ФЗ</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 (действ. с 21.11.2022)"</w:instrText>
      </w:r>
      <w:r w:rsidRPr="00FB4594">
        <w:rPr>
          <w:sz w:val="26"/>
          <w:szCs w:val="26"/>
        </w:rPr>
        <w:fldChar w:fldCharType="separate"/>
      </w:r>
      <w:r w:rsidRPr="00FB4594">
        <w:rPr>
          <w:sz w:val="26"/>
          <w:szCs w:val="26"/>
        </w:rPr>
        <w:t>части 1 статьи 51 Жилищного кодекса Российской Федерации</w:t>
      </w:r>
      <w:r w:rsidRPr="00FB4594">
        <w:rPr>
          <w:sz w:val="26"/>
          <w:szCs w:val="26"/>
        </w:rPr>
        <w:fldChar w:fldCharType="end"/>
      </w:r>
      <w:r w:rsidRPr="00FB4594">
        <w:rPr>
          <w:sz w:val="26"/>
          <w:szCs w:val="26"/>
        </w:rPr>
        <w:t xml:space="preserve"> перечне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2.8.3. Перечень оснований для отказа в предоставлении муниципальной услуги является исчерпывающим.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2.9. Порядок, размер и основания взимания государственной пошлины или иной платы, взимаемой за предоставление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Муниципальная услуга предоставляется на безвозмездной основе.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Предоставление необходимых и обязательных услуг не требуется.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Предоставление необходимых и обязательных услуг не требуется.</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2.12.1. Время ожидания при подаче заявления на получение муниципальной услуги - не более 15 минут.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2.12.2. При получении результата предоставления муниципальной услуги максимальный срок ожидания в очереди не должен превышать 15 минут.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Места приема заявителей оборудуются необходимой мебелью для оформления документов, информационными стендами.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2.14.2. 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Pr="00FB4594">
        <w:rPr>
          <w:sz w:val="26"/>
          <w:szCs w:val="26"/>
        </w:rPr>
        <w:lastRenderedPageBreak/>
        <w:t>муниципальной услуги обеспечивается: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сопровождение инвалидов, имеющих стойкие расстройства функции зрения и самостоятельного передвижения, и оказание им помощи;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7) допуск сурдопереводчика и тифлосурдопереводчика;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8)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FB4594">
        <w:rPr>
          <w:sz w:val="26"/>
          <w:szCs w:val="26"/>
        </w:rPr>
        <w:fldChar w:fldCharType="begin"/>
      </w:r>
      <w:r w:rsidRPr="00FB4594">
        <w:rPr>
          <w:sz w:val="26"/>
          <w:szCs w:val="26"/>
        </w:rPr>
        <w:instrText xml:space="preserve"> HYPERLINK "kodeks://link/d?nd=420284816"\o"’’Об утверждении формы документа, подтверждающего специальное обучение собаки-проводника, и порядка его выдачи’’</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Приказ Минтруда России от 22.06.2015 N 386н</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действует с 01.01.2016"</w:instrText>
      </w:r>
      <w:r w:rsidRPr="00FB4594">
        <w:rPr>
          <w:sz w:val="26"/>
          <w:szCs w:val="26"/>
        </w:rPr>
        <w:fldChar w:fldCharType="separate"/>
      </w:r>
      <w:r w:rsidRPr="00FB4594">
        <w:rPr>
          <w:sz w:val="26"/>
          <w:szCs w:val="26"/>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r w:rsidRPr="00FB4594">
        <w:rPr>
          <w:sz w:val="26"/>
          <w:szCs w:val="26"/>
        </w:rPr>
        <w:fldChar w:fldCharType="end"/>
      </w:r>
      <w:r w:rsidRPr="00FB4594">
        <w:rPr>
          <w:sz w:val="26"/>
          <w:szCs w:val="26"/>
        </w:rPr>
        <w:t>.</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w:t>
      </w:r>
      <w:r w:rsidRPr="00FB4594">
        <w:rPr>
          <w:b/>
          <w:bCs/>
          <w:sz w:val="26"/>
          <w:szCs w:val="26"/>
        </w:rPr>
        <w:lastRenderedPageBreak/>
        <w:t xml:space="preserve">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(комплексный запрос)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2.15.1. Показателями доступности предоставления муниципальной услуги являются: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расположенность помещения, в котором ведется прием, выдача документов в зоне доступности общественного транспорта;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оказание помощи инвалидам в преодолении барьеров, мешающих получению ими услуг наравне с другими лицами.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2.15.2. Показателями качества предоставления муниципальной услуги являются: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соблюдение сроков приема и рассмотрения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соблюдение срока получения результата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отсутствие обоснованных жалоб на нарушения административного регламента, совершенные работниками Органа;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количество взаимодействий заявителя с должностными лицами (без учета консультаций):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Продолжительность одного взаимодействия заявителя с должностными лицами при предоставлении муниципальной услуги не превышает 15 минут.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2.15.3. Информация о ходе предоставления муниципальной услуги может быть </w:t>
      </w:r>
      <w:r w:rsidRPr="00FB4594">
        <w:rPr>
          <w:sz w:val="26"/>
          <w:szCs w:val="26"/>
        </w:rPr>
        <w:lastRenderedPageBreak/>
        <w:t>получена заявителем в личном кабинете на Едином портале, Республиканском портале, в Органе,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Муниципальная услуга в составе комплексного запроса не предоставляется.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2.16.1. При предоставлении муниципальной услуги в электронной форме заявитель вправе: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получить информацию о порядке и сроках предоставления муниципальной услуги, размещенную на Едином портале, Республиканском портале;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w:t>
      </w:r>
      <w:r w:rsidRPr="00FB4594">
        <w:rPr>
          <w:sz w:val="26"/>
          <w:szCs w:val="26"/>
        </w:rPr>
        <w:fldChar w:fldCharType="begin"/>
      </w:r>
      <w:r w:rsidRPr="00FB4594">
        <w:rPr>
          <w:sz w:val="26"/>
          <w:szCs w:val="26"/>
        </w:rPr>
        <w:instrText xml:space="preserve"> HYPERLINK "kodeks://link/d?nd=420284816&amp;point=mark=000000000000000000000000000000000000000000000000006500IL"\o"’’Об утверждении формы документа, подтверждающего специальное обучение собаки-проводника, и порядка его выдачи’’</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Приказ Минтруда России от 22.06.2015 N 386н</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действует с 01.01.2016"</w:instrText>
      </w:r>
      <w:r w:rsidRPr="00FB4594">
        <w:rPr>
          <w:sz w:val="26"/>
          <w:szCs w:val="26"/>
        </w:rPr>
        <w:fldChar w:fldCharType="separate"/>
      </w:r>
      <w:r w:rsidRPr="00FB4594">
        <w:rPr>
          <w:sz w:val="26"/>
          <w:szCs w:val="26"/>
        </w:rPr>
        <w:t>части 1 статьи 16</w:t>
      </w:r>
      <w:r w:rsidRPr="00FB4594">
        <w:rPr>
          <w:sz w:val="26"/>
          <w:szCs w:val="26"/>
        </w:rPr>
        <w:fldChar w:fldCharType="end"/>
      </w:r>
      <w:r w:rsidRPr="00FB4594">
        <w:rPr>
          <w:sz w:val="26"/>
          <w:szCs w:val="26"/>
        </w:rPr>
        <w:t xml:space="preserve"> Федерального закона N 210-ФЗ, с использованием Республиканского портала;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получить сведения о ходе выполнения заявлений о предоставлении муниципальной услуги, поданных в электронной форме;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осуществить оценку качества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получить результат предоставления муниципальной услуги в форме электронного документа;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2.16.3. При формировании заявления обеспечивается: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1) возможность копирования и сохранения заявления и иных документов, необходимых для предоставления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возможность печати на бумажном носителе копии электронной формы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возможность вернуться на любой из этапов заполнения электронной формы заявления без потери ранее введенной информации;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2.16.4. Запись заявителей на прием в МФЦ (далее - запись) осуществляется посредством Республиканского портала, телефона контакт-центра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Запись на определенную дату заканчивается за сутки до наступления этой даты.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фамилию, имя, отчество (при наличии);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номер телефона;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адрес электронной почты (по желанию);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желаемую дату и время приема.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Заявитель в любое время вправе отказаться от предварительной записи.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w:t>
      </w: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3.1. Описание последовательности действий при предоставлении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3.1.1. Предоставление муниципальной услуги включает в себя следующие административные процедуры: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консультирование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принятие и рассмотрение комплекта документов, представленных заявителем;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направление межведомственных запросов в органы, участвующие в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рассмотрение документов комиссией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 подготовка результата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выдача (направление) заявителю результата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7) исправление технических ошибок.</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3.2. Оказание консультаций заявителю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Должностным лицом (работником), ответственным за выполнение административной процедуры, является: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обращении заявителя в МФЦ - работник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обращении заявителя в Орган - Специалист Органа (далее - должностное лицо, ответственное за консультирование).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Заявитель может получить информацию о порядке предоставления муниципальной услуги на официальном сайте МФЦ http://mfc16.tatarstan.ru.</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день обращения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трех рабочих дней со дня поступления обращения.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3.3. Принятие и рассмотрение комплекта документов, представленных заявителем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5"/>
        <w:rPr>
          <w:b/>
          <w:bCs/>
          <w:sz w:val="26"/>
          <w:szCs w:val="26"/>
        </w:rPr>
      </w:pPr>
      <w:r w:rsidRPr="00FB4594">
        <w:rPr>
          <w:b/>
          <w:bCs/>
          <w:sz w:val="26"/>
          <w:szCs w:val="26"/>
        </w:rPr>
        <w:t xml:space="preserve"> </w:t>
      </w:r>
    </w:p>
    <w:p w:rsidR="00FB4594" w:rsidRPr="00FB4594" w:rsidRDefault="00FB4594" w:rsidP="00FB4594">
      <w:pPr>
        <w:widowControl w:val="0"/>
        <w:autoSpaceDE w:val="0"/>
        <w:autoSpaceDN w:val="0"/>
        <w:adjustRightInd w:val="0"/>
        <w:jc w:val="center"/>
        <w:outlineLvl w:val="5"/>
        <w:rPr>
          <w:b/>
          <w:bCs/>
          <w:sz w:val="26"/>
          <w:szCs w:val="26"/>
        </w:rPr>
      </w:pPr>
      <w:r w:rsidRPr="00FB4594">
        <w:rPr>
          <w:b/>
          <w:bCs/>
          <w:sz w:val="26"/>
          <w:szCs w:val="26"/>
        </w:rPr>
        <w:t>3.3.1. Прием документов для предоставления муниципальной услуги через МФЦ или удаленное рабочее место МФЦ</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r w:rsidRPr="00FB4594">
        <w:rPr>
          <w:sz w:val="26"/>
          <w:szCs w:val="26"/>
        </w:rPr>
        <w:lastRenderedPageBreak/>
        <w:t>пунктом 2.5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3.3.1.2. Работник МФЦ, ведущий прием заявлений: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определяет предмет обращения;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удостоверяет личность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проводит проверку полномочий лица, подающего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проводит проверку соответствия документов требованиям, указанным в пункте 2.5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заполняет электронную форму заявления в АИС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распечатывает заявление из АИС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передает заявителю на проверку и подписание;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после подписания сканирует подписанное заявление в АИС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возвращает подписанное заявление и оригиналы бумажных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выдает заявителю расписку в приеме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день обращения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готовое к отправке заявление и пакет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5"/>
        <w:rPr>
          <w:b/>
          <w:bCs/>
          <w:sz w:val="26"/>
          <w:szCs w:val="26"/>
        </w:rPr>
      </w:pPr>
      <w:r w:rsidRPr="00FB4594">
        <w:rPr>
          <w:b/>
          <w:bCs/>
          <w:sz w:val="26"/>
          <w:szCs w:val="26"/>
        </w:rPr>
        <w:t xml:space="preserve"> 3.3.2. Прием документов для предоставления муниципальной услуги в электронной </w:t>
      </w:r>
      <w:r w:rsidRPr="00FB4594">
        <w:rPr>
          <w:b/>
          <w:bCs/>
          <w:sz w:val="26"/>
          <w:szCs w:val="26"/>
        </w:rPr>
        <w:lastRenderedPageBreak/>
        <w:t>форме через Республиканский портал</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3.3.2.1. Заявитель для подачи заявления в электронной форме выполняет следующие действия: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выполняет авторизацию;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открывает форму электронного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заполняет форму электронного заявления, включающую сведения, необходимые и обязательные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прикрепляет документы в электронной форме или электронные образы документов к форме электронного заявления (при необходимости);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подтверждает достоверность сообщенных сведений (устанавливает соответствующую отметку в форме электронного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отправляет заполненное электронное заявление (нажимает соответствующую кнопку в форме электронного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электронное заявление подписывается в соответствии с требованиями пункта 2.5.3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получает уведомление об отправке электронного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местного самоуправления Мамадышского муниципального района Республики Татарстан, в процессе заполнения заявителем каждого из полей электронной формы запроса. </w:t>
      </w:r>
      <w:r w:rsidRPr="00FB4594">
        <w:rPr>
          <w:sz w:val="26"/>
          <w:szCs w:val="26"/>
        </w:rPr>
        <w:br/>
        <w:t>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день обращения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5"/>
        <w:rPr>
          <w:b/>
          <w:bCs/>
          <w:sz w:val="26"/>
          <w:szCs w:val="26"/>
        </w:rPr>
      </w:pPr>
      <w:r w:rsidRPr="00FB4594">
        <w:rPr>
          <w:b/>
          <w:bCs/>
          <w:sz w:val="26"/>
          <w:szCs w:val="26"/>
        </w:rPr>
        <w:t xml:space="preserve"> 3.3.3. Рассмотрение комплекта документов Органом</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3.3.3.1. Основанием начала выполнения административной процедуры является поступление заявления и иных документов, необходимых для предоставления </w:t>
      </w:r>
      <w:r w:rsidRPr="00FB4594">
        <w:rPr>
          <w:sz w:val="26"/>
          <w:szCs w:val="26"/>
        </w:rPr>
        <w:lastRenderedPageBreak/>
        <w:t>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Должностным лицом (работником), ответственным за выполнение административной процедуры является Специалист (далее - должностное лицо, ответственное за прием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3.3.3.2. Должностное лицо, ответственное за прием документов, в случае обращения заявителя с заявлением в Орган: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определяет предмет обращения;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устанавливает личность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проводит проверку полномочий лица, подающего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распечатывает заявление;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передает заявителю на проверку и подписание;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после подписания сканирует подписанное заявление;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возвращает подписанное заявление и оригиналы бумажных документов заявителю;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выдает заявителю расписку в приеме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3.3.3.3. Должностное лицо, ответственное за прием документов, после поступления </w:t>
      </w:r>
      <w:r w:rsidRPr="00FB4594">
        <w:rPr>
          <w:sz w:val="26"/>
          <w:szCs w:val="26"/>
        </w:rPr>
        <w:lastRenderedPageBreak/>
        <w:t>документов на рассмотрение: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присваивает заявлению номер в соответствии с номенклатурой дел и статус "Проверка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изучает поступившие электронные дела, в том числе </w:t>
      </w:r>
      <w:r w:rsidRPr="00FB4594">
        <w:rPr>
          <w:sz w:val="26"/>
          <w:szCs w:val="26"/>
        </w:rPr>
        <w:fldChar w:fldCharType="begin"/>
      </w:r>
      <w:r w:rsidRPr="00FB4594">
        <w:rPr>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Приказ Минтруда России от 22.06.2015 N 386н</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действует с 01.01.2016"</w:instrText>
      </w:r>
      <w:r w:rsidRPr="00FB4594">
        <w:rPr>
          <w:sz w:val="26"/>
          <w:szCs w:val="26"/>
        </w:rPr>
        <w:fldChar w:fldCharType="separate"/>
      </w:r>
      <w:r w:rsidRPr="00FB4594">
        <w:rPr>
          <w:sz w:val="26"/>
          <w:szCs w:val="26"/>
        </w:rPr>
        <w:t>приложенные</w:t>
      </w:r>
      <w:r w:rsidRPr="00FB4594">
        <w:rPr>
          <w:sz w:val="26"/>
          <w:szCs w:val="26"/>
        </w:rPr>
        <w:fldChar w:fldCharType="end"/>
      </w:r>
      <w:r w:rsidRPr="00FB4594">
        <w:rPr>
          <w:sz w:val="26"/>
          <w:szCs w:val="26"/>
        </w:rPr>
        <w:t xml:space="preserve"> заявителем документы в электронной форме и электронные образы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проверяет комплектность, читаемость электронных образов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w:t>
      </w:r>
      <w:r w:rsidRPr="00FB4594">
        <w:rPr>
          <w:sz w:val="26"/>
          <w:szCs w:val="26"/>
        </w:rPr>
        <w:fldChar w:fldCharType="begin"/>
      </w:r>
      <w:r w:rsidRPr="00FB4594">
        <w:rPr>
          <w:sz w:val="26"/>
          <w:szCs w:val="26"/>
        </w:rPr>
        <w:instrText xml:space="preserve"> HYPERLINK "kodeks://link/d?nd=420284816&amp;point=mark=1PQV7OM0EKTNNO3VVVVV42UFJOIT054MR6R2KV45UP1ROCVMK314H3IJ"\o"’’Об утверждении формы документа, подтверждающего специальное обучение собаки-проводника, и порядка его выдачи’’</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Приказ Минтруда России от 22.06.2015 N 386н</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действует с 01.01.2016"</w:instrText>
      </w:r>
      <w:r w:rsidRPr="00FB4594">
        <w:rPr>
          <w:sz w:val="26"/>
          <w:szCs w:val="26"/>
        </w:rPr>
        <w:fldChar w:fldCharType="separate"/>
      </w:r>
      <w:r w:rsidRPr="00FB4594">
        <w:rPr>
          <w:sz w:val="26"/>
          <w:szCs w:val="26"/>
        </w:rPr>
        <w:t>статьи 11</w:t>
      </w:r>
      <w:r w:rsidRPr="00FB4594">
        <w:rPr>
          <w:sz w:val="26"/>
          <w:szCs w:val="26"/>
        </w:rPr>
        <w:fldChar w:fldCharType="end"/>
      </w:r>
      <w:r w:rsidRPr="00FB4594">
        <w:rPr>
          <w:sz w:val="26"/>
          <w:szCs w:val="26"/>
        </w:rPr>
        <w:t xml:space="preserve"> Федерального закона N 63-ФЗ, которые послужили основанием для его принятия.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w:t>
      </w:r>
      <w:r w:rsidRPr="00FB4594">
        <w:rPr>
          <w:sz w:val="26"/>
          <w:szCs w:val="26"/>
        </w:rPr>
        <w:lastRenderedPageBreak/>
        <w:t>системы,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5"/>
        <w:rPr>
          <w:b/>
          <w:bCs/>
          <w:sz w:val="26"/>
          <w:szCs w:val="26"/>
        </w:rPr>
      </w:pPr>
      <w:r w:rsidRPr="00FB4594">
        <w:rPr>
          <w:b/>
          <w:bCs/>
          <w:sz w:val="26"/>
          <w:szCs w:val="26"/>
        </w:rPr>
        <w:t xml:space="preserve"> 3.4. Направление межведомственных запросов в органы, участвующие в предоставлении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Должностным лицом (работником), ответственным за выполнение административной процедуры, является Специалист (далее - должностное лицо, ответственное за направление межведомственных запросов).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день принятия заявления на рассмотрение.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3.4.4. Должностное лицо, ответственное за направление межведомственных запросов: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день получения сведений по межведомственным запросам.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3.5. Рассмотрение документов комиссией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Должностным лицом, ответственным за выполнение административной процедуры, является Специалист (далее - должностное лицо, ответственное за подготовку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3.5.2. Должностное лицо, ответственное за подготовку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рассматривает сформированный комплект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 выявлении оснований для отказа в предоставлении муниципальной услуги, указанных в пункте 2.8.2 административного регламента, подготавливает заключение об отказе в предоставлении муниципальной услуги; комплектует документы (формирует дела);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комплектует документы (формирует дела);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направляет сформированные учетные дела семей на рассмотрение общественной жилищной комиссии (далее - комиссия);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направленные в комиссию учетные дела.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3.5.3. Секретарь комиссии осуществляет: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изучение поступивших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назначение дня заседания комиссии;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извещение членов комиссии о дне заседания комиссии.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извещение членов комиссии о дате заседания.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3.5.4. Комиссия на своем заседании на своем заседании рассматривает учетное дело и принимает решение о разрешении обмена или об отказе.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решение о разрешении обмена или об отказе.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3.5.5. Секретарь комиссии оформляет решение комиссии в форме протокола (2 экземпляра) и передает на подпись членам комиссии.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переданное на подпись заключение.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3.5.6. Члены комиссии подписывают протокол и направляют секретарю.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пунктами 3.5.4 - 3.5.6 настоящего Регламента, выполняются в течение одного рабочего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заключение, подписанное членами комиссии.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3.5.7. Секретарь комиссии направляет протокол комиссии должностному лицу, ответственному за подготовку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 процедуры: протокол комиссии и учетное дело, направленные комиссии должностному лицу, ответственному за подготовку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3.5.8.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Максимальный срок выполнения административных процедур, указанных в пункте 3.5. административного регламента, составляет 4 рабочих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3.6. Подготовка результата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3.6.1. Основанием начала выполнения административной процедуры является поступление от секретаря комиссии заключения комиссии.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Должностным лицом, ответственным за выполнение административной процедуры, является Специалист (далее - должностное лицо, ответственное за подготовку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3.6.2. Должностное лицо, ответственное за подготовку результата предоставления </w:t>
      </w:r>
      <w:r w:rsidRPr="00FB4594">
        <w:rPr>
          <w:sz w:val="26"/>
          <w:szCs w:val="26"/>
        </w:rPr>
        <w:lastRenderedPageBreak/>
        <w:t>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готовит проект договора;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готовит проект распоряжения о разрешении обмена (далее - распоряжение).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принятия комиссией решения об отказе в выдаче разрешения на обмен готовит проект письма об отказе в предоставлении муниципальной услуги (далее - письмо);</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проекты, направленные на подпись.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подписанные договор и утвержденное распоряжение или решение об отказе, направленные на регистрацию.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3.6.4. Исполнение процедур, указанных в пунктах 3.6.2, 3.6.3. административного </w:t>
      </w:r>
      <w:r w:rsidRPr="00FB4594">
        <w:rPr>
          <w:sz w:val="26"/>
          <w:szCs w:val="26"/>
        </w:rPr>
        <w:lastRenderedPageBreak/>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Максимальный срок выполнения административных процедур, указанных в пункте 3.6. административного регламента, составляет два рабочих дней.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3.7. Выдача (направление) заявителю результата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Должностным лицом, ответственным за выполнение административной процедуры, является Специалист (далее - должностное лицо, ответственное за выдачу (направление)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3.7.2. Должностное лицо, ответственное за выдачу (направление)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3.7.3. Порядок выдачи (направления) результата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w:t>
      </w:r>
      <w:r w:rsidRPr="00FB4594">
        <w:rPr>
          <w:sz w:val="26"/>
          <w:szCs w:val="26"/>
        </w:rPr>
        <w:lastRenderedPageBreak/>
        <w:t>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3.8. Исправление технических ошибок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3.8.1. В случае обнаружения технической ошибки в документе, являющемся результатом муниципальной услуги, заявитель направляет в Орган: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заявление об исправлении технической ошибки (</w:t>
      </w:r>
      <w:r w:rsidRPr="00FB4594">
        <w:rPr>
          <w:sz w:val="26"/>
          <w:szCs w:val="26"/>
        </w:rPr>
        <w:fldChar w:fldCharType="begin"/>
      </w:r>
      <w:r w:rsidRPr="00FB4594">
        <w:rPr>
          <w:sz w:val="26"/>
          <w:szCs w:val="26"/>
        </w:rPr>
        <w:instrText xml:space="preserve"> HYPERLINK "kodeks://link/d?nd=350419011&amp;point=mark=00000000000000000000000000000000000000000000000000O7EBHD"\o"’’Об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приложение N 4</w:t>
      </w:r>
      <w:r w:rsidRPr="00FB4594">
        <w:rPr>
          <w:sz w:val="26"/>
          <w:szCs w:val="26"/>
        </w:rPr>
        <w:fldChar w:fldCharType="end"/>
      </w:r>
      <w:r w:rsidRPr="00FB4594">
        <w:rPr>
          <w:sz w:val="26"/>
          <w:szCs w:val="26"/>
        </w:rPr>
        <w:t xml:space="preserve"> к настоящему административному регламенту);</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документ, выданный заявителю как результат муниципальной услуги, в котором содержится техническая ошибка;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документы, имеющие юридическую силу, свидетельствующие о наличии технической ошибки.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3.8.2.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FB4594">
        <w:rPr>
          <w:sz w:val="26"/>
          <w:szCs w:val="26"/>
        </w:rPr>
        <w:fldChar w:fldCharType="begin"/>
      </w:r>
      <w:r w:rsidRPr="00FB4594">
        <w:rPr>
          <w:sz w:val="26"/>
          <w:szCs w:val="26"/>
        </w:rPr>
        <w:instrText xml:space="preserve"> HYPERLINK "kodeks://link/d?nd=350419011&amp;point=mark=00000000000000000000000000000000000000000000000002N5BAA9"\o"’’Об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приложенными</w:t>
      </w:r>
      <w:r w:rsidRPr="00FB4594">
        <w:rPr>
          <w:sz w:val="26"/>
          <w:szCs w:val="26"/>
        </w:rPr>
        <w:fldChar w:fldCharType="end"/>
      </w:r>
      <w:r w:rsidRPr="00FB4594">
        <w:rPr>
          <w:sz w:val="26"/>
          <w:szCs w:val="26"/>
        </w:rPr>
        <w:t xml:space="preserve"> документами и передает их должностному лицу, ответственному за обработку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одного рабочего дня с даты регистрации заявления.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Результатами выполнения административных процедур являются: выданный (направленный) заявителю документ.</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4. Порядок и формы контроля за предоставлением муниципальной услуги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w:t>
      </w: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Формами контроля за соблюдением исполнения административных процедур являются: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проверка и согласование проектов документов по предоставлению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проводимые в установленном порядке проверки ведения делопроизводства;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проведение в установленном порядке контрольных проверок соблюдения процедур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Перечень должностных лиц, осуществляющих текущий контроль, устанавливается положениями о структурных подразделениях органа местного самоуправления и </w:t>
      </w:r>
      <w:r w:rsidRPr="00FB4594">
        <w:rPr>
          <w:sz w:val="26"/>
          <w:szCs w:val="26"/>
        </w:rPr>
        <w:lastRenderedPageBreak/>
        <w:t>должностными регламентами.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4.2.1. Контроль за полнотой и качеством предоставления муниципальной услуги осуществляется в формах: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проведения проверок;</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рассмотрения жалоб заявителей на действия (бездействие) Органа, а также их должностных лиц, муниципальных служащих.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4.2.4. Результаты проверки оформляются в виде акта проверки, в котором указываются выявленные недостатки и предложения по их устранению.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Руководитель органа местного самоуправления несет ответственность за несвоевременное рассмотрение заявлений.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w:t>
      </w:r>
      <w:r w:rsidRPr="00FB4594">
        <w:rPr>
          <w:sz w:val="26"/>
          <w:szCs w:val="26"/>
        </w:rPr>
        <w:lastRenderedPageBreak/>
        <w:t>услуги, несут ответственность в установленном законодательством порядке.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4"/>
        <w:rPr>
          <w:b/>
          <w:bCs/>
          <w:sz w:val="26"/>
          <w:szCs w:val="26"/>
        </w:rPr>
      </w:pPr>
      <w:r w:rsidRPr="00FB4594">
        <w:rPr>
          <w:b/>
          <w:bCs/>
          <w:sz w:val="26"/>
          <w:szCs w:val="26"/>
        </w:rPr>
        <w:t xml:space="preserve">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N 210-ФЗ, а также их должностных лиц, муниципальных служащих, работников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а также их работников.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Заявитель может обратиться с жалобой, в том числе в следующих случаях:</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нарушение срока регистрации запроса о предоставлении муниципальной услуги, запроса, указанного в статье 15.1 Федерального закона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4594">
        <w:rPr>
          <w:sz w:val="26"/>
          <w:szCs w:val="26"/>
        </w:rPr>
        <w:fldChar w:fldCharType="begin"/>
      </w:r>
      <w:r w:rsidRPr="00FB4594">
        <w:rPr>
          <w:sz w:val="26"/>
          <w:szCs w:val="26"/>
        </w:rPr>
        <w:instrText xml:space="preserve"> HYPERLINK "kodeks://link/d?nd=350419011&amp;point=mark=000000000000000000000000000000000000000000000000017PSD16"\o"’’Об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1.3</w:t>
      </w:r>
      <w:r w:rsidRPr="00FB4594">
        <w:rPr>
          <w:sz w:val="26"/>
          <w:szCs w:val="26"/>
        </w:rPr>
        <w:fldChar w:fldCharType="end"/>
      </w:r>
      <w:r w:rsidRPr="00FB4594">
        <w:rPr>
          <w:sz w:val="26"/>
          <w:szCs w:val="26"/>
        </w:rPr>
        <w:t xml:space="preserve"> статьи 16 Федерального закона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w:t>
      </w:r>
      <w:r w:rsidRPr="00FB4594">
        <w:rPr>
          <w:sz w:val="26"/>
          <w:szCs w:val="26"/>
        </w:rPr>
        <w:lastRenderedPageBreak/>
        <w:t>муниципальной услуги, у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4594">
        <w:rPr>
          <w:sz w:val="26"/>
          <w:szCs w:val="26"/>
        </w:rPr>
        <w:fldChar w:fldCharType="begin"/>
      </w:r>
      <w:r w:rsidRPr="00FB4594">
        <w:rPr>
          <w:sz w:val="26"/>
          <w:szCs w:val="26"/>
        </w:rPr>
        <w:instrText xml:space="preserve"> HYPERLINK "kodeks://link/d?nd=350419011&amp;point=mark=000000000000000000000000000000000000000000000000017PSD16"\o"’’Об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1.3</w:t>
      </w:r>
      <w:r w:rsidRPr="00FB4594">
        <w:rPr>
          <w:sz w:val="26"/>
          <w:szCs w:val="26"/>
        </w:rPr>
        <w:fldChar w:fldCharType="end"/>
      </w:r>
      <w:r w:rsidRPr="00FB4594">
        <w:rPr>
          <w:sz w:val="26"/>
          <w:szCs w:val="26"/>
        </w:rPr>
        <w:t xml:space="preserve"> статьи 16 Федерального закона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4594">
        <w:rPr>
          <w:sz w:val="26"/>
          <w:szCs w:val="26"/>
        </w:rPr>
        <w:fldChar w:fldCharType="begin"/>
      </w:r>
      <w:r w:rsidRPr="00FB4594">
        <w:rPr>
          <w:sz w:val="26"/>
          <w:szCs w:val="26"/>
        </w:rPr>
        <w:instrText xml:space="preserve"> HYPERLINK "kodeks://link/d?nd=350419011&amp;point=mark=000000000000000000000000000000000000000000000000017PSD16"\o"’’Об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1.3</w:t>
      </w:r>
      <w:r w:rsidRPr="00FB4594">
        <w:rPr>
          <w:sz w:val="26"/>
          <w:szCs w:val="26"/>
        </w:rPr>
        <w:fldChar w:fldCharType="end"/>
      </w:r>
      <w:r w:rsidRPr="00FB4594">
        <w:rPr>
          <w:sz w:val="26"/>
          <w:szCs w:val="26"/>
        </w:rPr>
        <w:t xml:space="preserve"> статьи 16 Федерального закона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8) нарушение срока или порядка выдачи документов по результатам предоставления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4594">
        <w:rPr>
          <w:sz w:val="26"/>
          <w:szCs w:val="26"/>
        </w:rPr>
        <w:fldChar w:fldCharType="begin"/>
      </w:r>
      <w:r w:rsidRPr="00FB4594">
        <w:rPr>
          <w:sz w:val="26"/>
          <w:szCs w:val="26"/>
        </w:rPr>
        <w:instrText xml:space="preserve"> HYPERLINK "kodeks://link/d?nd=350419011&amp;point=mark=000000000000000000000000000000000000000000000000017PSD16"\o"’’Об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1.3</w:t>
      </w:r>
      <w:r w:rsidRPr="00FB4594">
        <w:rPr>
          <w:sz w:val="26"/>
          <w:szCs w:val="26"/>
        </w:rPr>
        <w:fldChar w:fldCharType="end"/>
      </w:r>
      <w:r w:rsidRPr="00FB4594">
        <w:rPr>
          <w:sz w:val="26"/>
          <w:szCs w:val="26"/>
        </w:rPr>
        <w:t xml:space="preserve"> статьи 16 Федерального закона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B4594">
        <w:rPr>
          <w:sz w:val="26"/>
          <w:szCs w:val="26"/>
        </w:rPr>
        <w:lastRenderedPageBreak/>
        <w:t xml:space="preserve">муниципальной услуги, либо в предоставлении муниципальной услуги, за исключением случаев, предусмотренных пунктом 4 </w:t>
      </w:r>
      <w:r w:rsidRPr="00FB4594">
        <w:rPr>
          <w:sz w:val="26"/>
          <w:szCs w:val="26"/>
        </w:rPr>
        <w:fldChar w:fldCharType="begin"/>
      </w:r>
      <w:r w:rsidRPr="00FB4594">
        <w:rPr>
          <w:sz w:val="26"/>
          <w:szCs w:val="26"/>
        </w:rPr>
        <w:instrText xml:space="preserve"> HYPERLINK "kodeks://link/d?nd=350419011&amp;point=mark=000000000000000000000000000000000000000000000000010RLBE8"\o"’’Об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части 1</w:t>
      </w:r>
      <w:r w:rsidRPr="00FB4594">
        <w:rPr>
          <w:sz w:val="26"/>
          <w:szCs w:val="26"/>
        </w:rPr>
        <w:fldChar w:fldCharType="end"/>
      </w:r>
      <w:r w:rsidRPr="00FB4594">
        <w:rPr>
          <w:sz w:val="26"/>
          <w:szCs w:val="26"/>
        </w:rPr>
        <w:t xml:space="preserve">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4594">
        <w:rPr>
          <w:sz w:val="26"/>
          <w:szCs w:val="26"/>
        </w:rPr>
        <w:fldChar w:fldCharType="begin"/>
      </w:r>
      <w:r w:rsidRPr="00FB4594">
        <w:rPr>
          <w:sz w:val="26"/>
          <w:szCs w:val="26"/>
        </w:rPr>
        <w:instrText xml:space="preserve"> HYPERLINK "kodeks://link/d?nd=350419011&amp;point=mark=000000000000000000000000000000000000000000000000017PSD16"\o"’’Об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1.3</w:t>
      </w:r>
      <w:r w:rsidRPr="00FB4594">
        <w:rPr>
          <w:sz w:val="26"/>
          <w:szCs w:val="26"/>
        </w:rPr>
        <w:fldChar w:fldCharType="end"/>
      </w:r>
      <w:r w:rsidRPr="00FB4594">
        <w:rPr>
          <w:sz w:val="26"/>
          <w:szCs w:val="26"/>
        </w:rPr>
        <w:t xml:space="preserve"> статьи 16 Федерального закона N 210-ФЗ.</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подаются руководителям этих организаций.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5.3. Жалоба должна содержать: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1) наименование органа, предоставляющего муниципальную услугу, должностного </w:t>
      </w:r>
      <w:r w:rsidRPr="00FB4594">
        <w:rPr>
          <w:sz w:val="26"/>
          <w:szCs w:val="26"/>
        </w:rPr>
        <w:lastRenderedPageBreak/>
        <w:t xml:space="preserve">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их руководителей и (или) работников, решения и действия (бездействие) которых обжалуются;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их работников;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5.4. Поступившая жалоба подлежит регистрации в срок не позднее рабочего дня, следующего за днем поступления.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5.6. По результатам рассмотрения жалобы принимается одно из следующих решений: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в удовлетворении жалобы отказывается.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FB4594">
        <w:rPr>
          <w:sz w:val="26"/>
          <w:szCs w:val="26"/>
        </w:rPr>
        <w:fldChar w:fldCharType="begin"/>
      </w:r>
      <w:r w:rsidRPr="00FB4594">
        <w:rPr>
          <w:sz w:val="26"/>
          <w:szCs w:val="26"/>
        </w:rPr>
        <w:instrText xml:space="preserve"> HYPERLINK "kodeks://link/d?nd=350419011&amp;point=mark=00000000000000000000000000000000000000000000000001R1CB0M"\o"’’Об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частью 1.1</w:t>
      </w:r>
      <w:r w:rsidRPr="00FB4594">
        <w:rPr>
          <w:sz w:val="26"/>
          <w:szCs w:val="26"/>
        </w:rPr>
        <w:fldChar w:fldCharType="end"/>
      </w:r>
      <w:r w:rsidRPr="00FB4594">
        <w:rPr>
          <w:sz w:val="26"/>
          <w:szCs w:val="26"/>
        </w:rPr>
        <w:t xml:space="preserve">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lastRenderedPageBreak/>
        <w:t>Приложение N 1</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к Административному регламенту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предоставления муниципальной услуги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оформлению документов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обмену жилых помещений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муниципального жилищного фонда,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предоставленных по договору </w:t>
      </w:r>
    </w:p>
    <w:p w:rsidR="00FB4594" w:rsidRPr="00FB4594" w:rsidRDefault="00FB4594" w:rsidP="00FB4594">
      <w:pPr>
        <w:widowControl w:val="0"/>
        <w:autoSpaceDE w:val="0"/>
        <w:autoSpaceDN w:val="0"/>
        <w:adjustRightInd w:val="0"/>
        <w:jc w:val="right"/>
        <w:rPr>
          <w:sz w:val="26"/>
          <w:szCs w:val="26"/>
        </w:rPr>
      </w:pPr>
      <w:r w:rsidRPr="00FB4594">
        <w:rPr>
          <w:sz w:val="26"/>
          <w:szCs w:val="26"/>
        </w:rPr>
        <w:t>социального найма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Форма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(Бланк органа, предоставляющего муниципальную услугу)</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Кому: _________________________</w:t>
      </w:r>
    </w:p>
    <w:p w:rsidR="00FB4594" w:rsidRPr="00FB4594" w:rsidRDefault="00FB4594" w:rsidP="00FB4594">
      <w:pPr>
        <w:widowControl w:val="0"/>
        <w:autoSpaceDE w:val="0"/>
        <w:autoSpaceDN w:val="0"/>
        <w:adjustRightInd w:val="0"/>
        <w:jc w:val="right"/>
        <w:rPr>
          <w:sz w:val="26"/>
          <w:szCs w:val="26"/>
        </w:rPr>
      </w:pPr>
      <w:r w:rsidRPr="00FB4594">
        <w:rPr>
          <w:sz w:val="26"/>
          <w:szCs w:val="26"/>
        </w:rPr>
        <w:t>_______________ _______________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     Контактные данные: _____________ </w:t>
      </w:r>
    </w:p>
    <w:p w:rsidR="00FB4594" w:rsidRPr="00FB4594" w:rsidRDefault="00FB4594" w:rsidP="00FB4594">
      <w:pPr>
        <w:widowControl w:val="0"/>
        <w:autoSpaceDE w:val="0"/>
        <w:autoSpaceDN w:val="0"/>
        <w:adjustRightInd w:val="0"/>
        <w:jc w:val="right"/>
        <w:rPr>
          <w:sz w:val="26"/>
          <w:szCs w:val="26"/>
        </w:rPr>
      </w:pPr>
      <w:r w:rsidRPr="00FB4594">
        <w:rPr>
          <w:sz w:val="26"/>
          <w:szCs w:val="26"/>
        </w:rPr>
        <w:t>_______________________________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     Представитель: _________________ </w:t>
      </w:r>
    </w:p>
    <w:p w:rsidR="00FB4594" w:rsidRPr="00FB4594" w:rsidRDefault="00FB4594" w:rsidP="00FB4594">
      <w:pPr>
        <w:widowControl w:val="0"/>
        <w:autoSpaceDE w:val="0"/>
        <w:autoSpaceDN w:val="0"/>
        <w:adjustRightInd w:val="0"/>
        <w:jc w:val="right"/>
        <w:rPr>
          <w:sz w:val="26"/>
          <w:szCs w:val="26"/>
        </w:rPr>
      </w:pPr>
      <w:r w:rsidRPr="00FB4594">
        <w:rPr>
          <w:sz w:val="26"/>
          <w:szCs w:val="26"/>
        </w:rPr>
        <w:t>_______________ _______________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Контактные данные представителя:</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     _______________ _______________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 xml:space="preserve"> РЕШЕНИЕ об отказе в предоставлении муниципальной услуги </w:t>
      </w:r>
    </w:p>
    <w:p w:rsidR="00FB4594" w:rsidRPr="00FB4594" w:rsidRDefault="00FB4594" w:rsidP="00FB4594">
      <w:pPr>
        <w:widowControl w:val="0"/>
        <w:autoSpaceDE w:val="0"/>
        <w:autoSpaceDN w:val="0"/>
        <w:adjustRightInd w:val="0"/>
        <w:jc w:val="center"/>
        <w:rPr>
          <w:sz w:val="26"/>
          <w:szCs w:val="26"/>
        </w:rPr>
      </w:pPr>
    </w:p>
    <w:p w:rsidR="00FB4594" w:rsidRPr="00FB4594" w:rsidRDefault="00FB4594" w:rsidP="00FB4594">
      <w:pPr>
        <w:widowControl w:val="0"/>
        <w:autoSpaceDE w:val="0"/>
        <w:autoSpaceDN w:val="0"/>
        <w:adjustRightInd w:val="0"/>
        <w:jc w:val="center"/>
        <w:rPr>
          <w:sz w:val="26"/>
          <w:szCs w:val="26"/>
        </w:rPr>
      </w:pPr>
      <w:r w:rsidRPr="00FB4594">
        <w:rPr>
          <w:sz w:val="26"/>
          <w:szCs w:val="26"/>
        </w:rPr>
        <w:t>по _________________________________________________________</w:t>
      </w:r>
    </w:p>
    <w:p w:rsidR="00FB4594" w:rsidRPr="00FB4594" w:rsidRDefault="00FB4594" w:rsidP="00FB4594">
      <w:pPr>
        <w:widowControl w:val="0"/>
        <w:autoSpaceDE w:val="0"/>
        <w:autoSpaceDN w:val="0"/>
        <w:adjustRightInd w:val="0"/>
        <w:jc w:val="center"/>
        <w:rPr>
          <w:sz w:val="26"/>
          <w:szCs w:val="26"/>
        </w:rPr>
      </w:pPr>
      <w:r w:rsidRPr="00FB4594">
        <w:rPr>
          <w:sz w:val="26"/>
          <w:szCs w:val="26"/>
        </w:rPr>
        <w:t>от _______________ N _______________</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Рассмотрев Ваше заявление от _____________ N ______________ и прилагаемые к нему документы уполномоченным органом _____________________________ __________________ принято решение об отказе в ______________________________________________________________ по следующим основаниям: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_______________________________________________________________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_______________________________________________________________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Дополнительная информация: 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jc w:val="both"/>
        <w:rPr>
          <w:sz w:val="26"/>
          <w:szCs w:val="26"/>
        </w:rPr>
      </w:pPr>
      <w:r w:rsidRPr="00FB4594">
        <w:rPr>
          <w:noProof/>
          <w:position w:val="-20"/>
          <w:sz w:val="26"/>
          <w:szCs w:val="26"/>
        </w:rPr>
        <w:lastRenderedPageBreak/>
        <w:drawing>
          <wp:inline distT="0" distB="0" distL="0" distR="0">
            <wp:extent cx="2901950" cy="463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463550"/>
                    </a:xfrm>
                    <a:prstGeom prst="rect">
                      <a:avLst/>
                    </a:prstGeom>
                    <a:noFill/>
                    <a:ln>
                      <a:noFill/>
                    </a:ln>
                  </pic:spPr>
                </pic:pic>
              </a:graphicData>
            </a:graphic>
          </wp:inline>
        </w:drawing>
      </w:r>
    </w:p>
    <w:p w:rsidR="00FB4594" w:rsidRPr="00FB4594" w:rsidRDefault="00FB4594" w:rsidP="00FB4594">
      <w:pPr>
        <w:widowControl w:val="0"/>
        <w:autoSpaceDE w:val="0"/>
        <w:autoSpaceDN w:val="0"/>
        <w:adjustRightInd w:val="0"/>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Должностное лицо (ФИО)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(подпись уполномоченного должностного лица органа) </w:t>
      </w: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lastRenderedPageBreak/>
        <w:t>Приложение N 2</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к Административному регламенту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предоставления муниципальной услуги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оформлению документов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обмену жилых помещений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муниципального жилищного фонда,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предоставленных по договору </w:t>
      </w:r>
    </w:p>
    <w:p w:rsidR="00FB4594" w:rsidRPr="00FB4594" w:rsidRDefault="00FB4594" w:rsidP="00FB4594">
      <w:pPr>
        <w:widowControl w:val="0"/>
        <w:autoSpaceDE w:val="0"/>
        <w:autoSpaceDN w:val="0"/>
        <w:adjustRightInd w:val="0"/>
        <w:jc w:val="right"/>
        <w:rPr>
          <w:sz w:val="26"/>
          <w:szCs w:val="26"/>
        </w:rPr>
      </w:pPr>
      <w:r w:rsidRPr="00FB4594">
        <w:rPr>
          <w:sz w:val="26"/>
          <w:szCs w:val="26"/>
        </w:rPr>
        <w:t>социального найма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Форма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(Бланк органа, предоставляющего муниципальную услугу)</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Кому: _________________________</w:t>
      </w:r>
    </w:p>
    <w:p w:rsidR="00FB4594" w:rsidRPr="00FB4594" w:rsidRDefault="00FB4594" w:rsidP="00FB4594">
      <w:pPr>
        <w:widowControl w:val="0"/>
        <w:autoSpaceDE w:val="0"/>
        <w:autoSpaceDN w:val="0"/>
        <w:adjustRightInd w:val="0"/>
        <w:jc w:val="right"/>
        <w:rPr>
          <w:sz w:val="26"/>
          <w:szCs w:val="26"/>
        </w:rPr>
      </w:pPr>
      <w:r w:rsidRPr="00FB4594">
        <w:rPr>
          <w:sz w:val="26"/>
          <w:szCs w:val="26"/>
        </w:rPr>
        <w:t>_______________ _______________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     Контактные данные: _____________ </w:t>
      </w:r>
    </w:p>
    <w:p w:rsidR="00FB4594" w:rsidRPr="00FB4594" w:rsidRDefault="00FB4594" w:rsidP="00FB4594">
      <w:pPr>
        <w:widowControl w:val="0"/>
        <w:autoSpaceDE w:val="0"/>
        <w:autoSpaceDN w:val="0"/>
        <w:adjustRightInd w:val="0"/>
        <w:jc w:val="right"/>
        <w:rPr>
          <w:sz w:val="26"/>
          <w:szCs w:val="26"/>
        </w:rPr>
      </w:pPr>
      <w:r w:rsidRPr="00FB4594">
        <w:rPr>
          <w:sz w:val="26"/>
          <w:szCs w:val="26"/>
        </w:rPr>
        <w:t>_______________________________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     Представитель: _________________ </w:t>
      </w:r>
    </w:p>
    <w:p w:rsidR="00FB4594" w:rsidRPr="00FB4594" w:rsidRDefault="00FB4594" w:rsidP="00FB4594">
      <w:pPr>
        <w:widowControl w:val="0"/>
        <w:autoSpaceDE w:val="0"/>
        <w:autoSpaceDN w:val="0"/>
        <w:adjustRightInd w:val="0"/>
        <w:jc w:val="right"/>
        <w:rPr>
          <w:sz w:val="26"/>
          <w:szCs w:val="26"/>
        </w:rPr>
      </w:pPr>
      <w:r w:rsidRPr="00FB4594">
        <w:rPr>
          <w:sz w:val="26"/>
          <w:szCs w:val="26"/>
        </w:rPr>
        <w:t>_______________ _______________</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Контактные данные представителя:</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     _______________ _______________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 xml:space="preserve"> </w:t>
      </w: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РЕШЕНИЕ об отказе в приеме документов, необходимых для предоставления муниципальной услуги</w:t>
      </w:r>
    </w:p>
    <w:p w:rsidR="00FB4594" w:rsidRPr="00FB4594" w:rsidRDefault="00FB4594" w:rsidP="00FB4594">
      <w:pPr>
        <w:widowControl w:val="0"/>
        <w:autoSpaceDE w:val="0"/>
        <w:autoSpaceDN w:val="0"/>
        <w:adjustRightInd w:val="0"/>
        <w:jc w:val="center"/>
        <w:rPr>
          <w:sz w:val="26"/>
          <w:szCs w:val="26"/>
        </w:rPr>
      </w:pPr>
      <w:r w:rsidRPr="00FB4594">
        <w:rPr>
          <w:sz w:val="26"/>
          <w:szCs w:val="26"/>
        </w:rPr>
        <w:t> по ________________________________</w:t>
      </w:r>
    </w:p>
    <w:p w:rsidR="00FB4594" w:rsidRPr="00FB4594" w:rsidRDefault="00FB4594" w:rsidP="00FB4594">
      <w:pPr>
        <w:widowControl w:val="0"/>
        <w:autoSpaceDE w:val="0"/>
        <w:autoSpaceDN w:val="0"/>
        <w:adjustRightInd w:val="0"/>
        <w:jc w:val="center"/>
        <w:rPr>
          <w:sz w:val="26"/>
          <w:szCs w:val="26"/>
        </w:rPr>
      </w:pPr>
      <w:r w:rsidRPr="00FB4594">
        <w:rPr>
          <w:sz w:val="26"/>
          <w:szCs w:val="26"/>
        </w:rPr>
        <w:t>от _______________ N _______________</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Рассмотрев Ваше заявление от _____________ N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_______________________________________________________________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_______________________________________________________________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Разъяснение причин отказа: 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Дополнительная информация: 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jc w:val="both"/>
        <w:rPr>
          <w:sz w:val="26"/>
          <w:szCs w:val="26"/>
        </w:rPr>
      </w:pPr>
      <w:r w:rsidRPr="00FB4594">
        <w:rPr>
          <w:noProof/>
          <w:position w:val="-20"/>
          <w:sz w:val="26"/>
          <w:szCs w:val="26"/>
        </w:rPr>
        <w:drawing>
          <wp:inline distT="0" distB="0" distL="0" distR="0">
            <wp:extent cx="2901950" cy="46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950" cy="463550"/>
                    </a:xfrm>
                    <a:prstGeom prst="rect">
                      <a:avLst/>
                    </a:prstGeom>
                    <a:noFill/>
                    <a:ln>
                      <a:noFill/>
                    </a:ln>
                  </pic:spPr>
                </pic:pic>
              </a:graphicData>
            </a:graphic>
          </wp:inline>
        </w:drawing>
      </w:r>
    </w:p>
    <w:p w:rsidR="00FB4594" w:rsidRPr="00FB4594" w:rsidRDefault="00FB4594" w:rsidP="00FB4594">
      <w:pPr>
        <w:widowControl w:val="0"/>
        <w:autoSpaceDE w:val="0"/>
        <w:autoSpaceDN w:val="0"/>
        <w:adjustRightInd w:val="0"/>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____________________________________________________________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Должностное лицо (ФИО) </w:t>
      </w:r>
    </w:p>
    <w:p w:rsidR="00FB4594" w:rsidRP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r w:rsidRPr="00FB4594">
        <w:rPr>
          <w:sz w:val="26"/>
          <w:szCs w:val="26"/>
        </w:rPr>
        <w:t xml:space="preserve">(подпись уполномоченного должностного лица органа) </w:t>
      </w: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lastRenderedPageBreak/>
        <w:t>Приложение N 3</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к Административному регламенту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предоставления муниципальной услуги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оформлению документов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обмену жилых помещений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муниципального жилищного фонда,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предоставленных по договору </w:t>
      </w:r>
    </w:p>
    <w:p w:rsidR="00FB4594" w:rsidRPr="00FB4594" w:rsidRDefault="00FB4594" w:rsidP="00FB4594">
      <w:pPr>
        <w:widowControl w:val="0"/>
        <w:autoSpaceDE w:val="0"/>
        <w:autoSpaceDN w:val="0"/>
        <w:adjustRightInd w:val="0"/>
        <w:jc w:val="right"/>
        <w:rPr>
          <w:sz w:val="26"/>
          <w:szCs w:val="26"/>
        </w:rPr>
      </w:pPr>
      <w:r w:rsidRPr="00FB4594">
        <w:rPr>
          <w:sz w:val="26"/>
          <w:szCs w:val="26"/>
        </w:rPr>
        <w:t>социального найма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Форма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В</w:t>
      </w:r>
    </w:p>
    <w:p w:rsidR="00FB4594" w:rsidRPr="00FB4594" w:rsidRDefault="00FB4594" w:rsidP="00FB4594">
      <w:pPr>
        <w:widowControl w:val="0"/>
        <w:autoSpaceDE w:val="0"/>
        <w:autoSpaceDN w:val="0"/>
        <w:adjustRightInd w:val="0"/>
        <w:jc w:val="right"/>
        <w:rPr>
          <w:sz w:val="26"/>
          <w:szCs w:val="26"/>
        </w:rPr>
      </w:pPr>
      <w:r w:rsidRPr="00FB4594">
        <w:rPr>
          <w:sz w:val="26"/>
          <w:szCs w:val="26"/>
        </w:rPr>
        <w:t>(наименование органа местного самоуправления</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муниципального образования) </w:t>
      </w:r>
    </w:p>
    <w:p w:rsidR="00FB4594" w:rsidRPr="00FB4594" w:rsidRDefault="00FB4594" w:rsidP="00FB4594">
      <w:pPr>
        <w:widowControl w:val="0"/>
        <w:autoSpaceDE w:val="0"/>
        <w:autoSpaceDN w:val="0"/>
        <w:adjustRightInd w:val="0"/>
        <w:jc w:val="right"/>
        <w:rPr>
          <w:sz w:val="26"/>
          <w:szCs w:val="26"/>
        </w:rPr>
      </w:pPr>
      <w:r w:rsidRPr="00FB4594">
        <w:rPr>
          <w:sz w:val="26"/>
          <w:szCs w:val="26"/>
        </w:rPr>
        <w:t>от _____________________________</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_______________________________________ </w:t>
      </w:r>
    </w:p>
    <w:p w:rsidR="00FB4594" w:rsidRPr="00FB4594" w:rsidRDefault="00FB4594" w:rsidP="00FB4594">
      <w:pPr>
        <w:widowControl w:val="0"/>
        <w:autoSpaceDE w:val="0"/>
        <w:autoSpaceDN w:val="0"/>
        <w:adjustRightInd w:val="0"/>
        <w:jc w:val="right"/>
        <w:rPr>
          <w:sz w:val="26"/>
          <w:szCs w:val="26"/>
        </w:rPr>
      </w:pPr>
      <w:r w:rsidRPr="00FB4594">
        <w:rPr>
          <w:sz w:val="26"/>
          <w:szCs w:val="26"/>
        </w:rPr>
        <w:t>(далее - заявитель).</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(для физических лиц - фамилия, имя, отчество,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паспортные данные, регистрацию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месту жительства, телефон) </w:t>
      </w:r>
    </w:p>
    <w:p w:rsidR="00FB4594" w:rsidRPr="00FB4594" w:rsidRDefault="00FB4594" w:rsidP="00FB4594">
      <w:pPr>
        <w:widowControl w:val="0"/>
        <w:autoSpaceDE w:val="0"/>
        <w:autoSpaceDN w:val="0"/>
        <w:adjustRightInd w:val="0"/>
        <w:jc w:val="right"/>
        <w:rPr>
          <w:sz w:val="26"/>
          <w:szCs w:val="26"/>
        </w:rPr>
      </w:pPr>
      <w:r w:rsidRPr="00FB4594">
        <w:rPr>
          <w:sz w:val="26"/>
          <w:szCs w:val="26"/>
        </w:rPr>
        <w:t>     _____________________________</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_______________________________ </w:t>
      </w:r>
    </w:p>
    <w:p w:rsidR="00FB4594" w:rsidRPr="00FB4594" w:rsidRDefault="00FB4594" w:rsidP="00FB4594">
      <w:pPr>
        <w:widowControl w:val="0"/>
        <w:autoSpaceDE w:val="0"/>
        <w:autoSpaceDN w:val="0"/>
        <w:adjustRightInd w:val="0"/>
        <w:jc w:val="right"/>
        <w:rPr>
          <w:sz w:val="26"/>
          <w:szCs w:val="26"/>
        </w:rPr>
      </w:pPr>
      <w:r w:rsidRPr="00FB4594">
        <w:rPr>
          <w:sz w:val="26"/>
          <w:szCs w:val="26"/>
        </w:rPr>
        <w:t>     _____________________________</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_______________________________ </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 xml:space="preserve"> Заявление об оформлении документов по обмену жилых помещений, предоставленных по договору социального найма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Прошу Вас оформить документы по обмену жилого помещения.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Адрес жилого помещения: муниципальный район (городской округ), населенный пункт____________________ул.________________ д. 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К заявлению прилагаются следующие отсканированные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 Документы удостоверяющие личность;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 Документ, подтверждающий полномочия представителя (если от имени заявителя действует представитель);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3)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4)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5) Выписка из домовой книги (в случае, если документ выдается коммерческими </w:t>
      </w:r>
      <w:r w:rsidRPr="00FB4594">
        <w:rPr>
          <w:sz w:val="26"/>
          <w:szCs w:val="26"/>
        </w:rPr>
        <w:lastRenderedPageBreak/>
        <w:t>организациями);</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6) Выписка из технических паспортов БТИ с поэтажным планом (при наличии) и экспликацией.</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Обязуюсь при запросе предоставить оригиналы отсканированных документов.</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rPr>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1710"/>
        <w:gridCol w:w="450"/>
        <w:gridCol w:w="1275"/>
        <w:gridCol w:w="630"/>
        <w:gridCol w:w="570"/>
        <w:gridCol w:w="2595"/>
        <w:gridCol w:w="1590"/>
      </w:tblGrid>
      <w:tr w:rsidR="00FB4594" w:rsidRPr="00FB4594" w:rsidTr="00746231">
        <w:tc>
          <w:tcPr>
            <w:tcW w:w="1710"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c>
          <w:tcPr>
            <w:tcW w:w="450"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c>
          <w:tcPr>
            <w:tcW w:w="1275"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c>
          <w:tcPr>
            <w:tcW w:w="630"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c>
          <w:tcPr>
            <w:tcW w:w="570"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c>
          <w:tcPr>
            <w:tcW w:w="2595"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c>
          <w:tcPr>
            <w:tcW w:w="1590" w:type="dxa"/>
            <w:tcBorders>
              <w:top w:val="nil"/>
              <w:left w:val="nil"/>
              <w:bottom w:val="nil"/>
              <w:right w:val="nil"/>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p>
        </w:tc>
      </w:tr>
      <w:tr w:rsidR="00FB4594" w:rsidRPr="00FB4594" w:rsidTr="00746231">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r>
      <w:tr w:rsidR="00FB4594" w:rsidRPr="00FB4594" w:rsidTr="00746231">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r w:rsidRPr="00FB4594">
              <w:rPr>
                <w:sz w:val="26"/>
                <w:szCs w:val="26"/>
              </w:rPr>
              <w:t xml:space="preserve">(дата)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r w:rsidRPr="00FB4594">
              <w:rPr>
                <w:sz w:val="26"/>
                <w:szCs w:val="26"/>
              </w:rPr>
              <w:t xml:space="preserve">(подпись)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center"/>
              <w:rPr>
                <w:sz w:val="26"/>
                <w:szCs w:val="26"/>
              </w:rPr>
            </w:pP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rPr>
                <w:sz w:val="26"/>
                <w:szCs w:val="26"/>
              </w:rPr>
            </w:pPr>
            <w:r w:rsidRPr="00FB4594">
              <w:rPr>
                <w:sz w:val="26"/>
                <w:szCs w:val="26"/>
              </w:rPr>
              <w:t xml:space="preserve">(ФИО)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4594" w:rsidRPr="00FB4594" w:rsidRDefault="00FB4594" w:rsidP="00FB4594">
            <w:pPr>
              <w:widowControl w:val="0"/>
              <w:autoSpaceDE w:val="0"/>
              <w:autoSpaceDN w:val="0"/>
              <w:adjustRightInd w:val="0"/>
              <w:jc w:val="both"/>
              <w:rPr>
                <w:sz w:val="26"/>
                <w:szCs w:val="26"/>
              </w:rPr>
            </w:pPr>
          </w:p>
        </w:tc>
      </w:tr>
    </w:tbl>
    <w:p w:rsidR="00FB4594" w:rsidRPr="00FB4594" w:rsidRDefault="00FB4594" w:rsidP="00FB4594">
      <w:pPr>
        <w:widowControl w:val="0"/>
        <w:autoSpaceDE w:val="0"/>
        <w:autoSpaceDN w:val="0"/>
        <w:adjustRightInd w:val="0"/>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Результат предоставления муниципальной услуги, прошу предоставить:</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noProof/>
          <w:position w:val="-12"/>
          <w:sz w:val="26"/>
          <w:szCs w:val="26"/>
        </w:rPr>
        <w:drawing>
          <wp:inline distT="0" distB="0" distL="0" distR="0">
            <wp:extent cx="278130" cy="264795"/>
            <wp:effectExtent l="0" t="0" r="762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 cy="264795"/>
                    </a:xfrm>
                    <a:prstGeom prst="rect">
                      <a:avLst/>
                    </a:prstGeom>
                    <a:noFill/>
                    <a:ln>
                      <a:noFill/>
                    </a:ln>
                  </pic:spPr>
                </pic:pic>
              </a:graphicData>
            </a:graphic>
          </wp:inline>
        </w:drawing>
      </w:r>
      <w:r w:rsidRPr="00FB4594">
        <w:rPr>
          <w:sz w:val="26"/>
          <w:szCs w:val="26"/>
        </w:rPr>
        <w:t>в личный кабинет Портала государственных и муниципальных услуг Республики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noProof/>
          <w:position w:val="-12"/>
          <w:sz w:val="26"/>
          <w:szCs w:val="26"/>
        </w:rPr>
        <w:drawing>
          <wp:inline distT="0" distB="0" distL="0" distR="0">
            <wp:extent cx="278130" cy="264795"/>
            <wp:effectExtent l="0" t="0" r="762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 cy="264795"/>
                    </a:xfrm>
                    <a:prstGeom prst="rect">
                      <a:avLst/>
                    </a:prstGeom>
                    <a:noFill/>
                    <a:ln>
                      <a:noFill/>
                    </a:ln>
                  </pic:spPr>
                </pic:pic>
              </a:graphicData>
            </a:graphic>
          </wp:inline>
        </w:drawing>
      </w:r>
      <w:r w:rsidRPr="00FB4594">
        <w:rPr>
          <w:sz w:val="26"/>
          <w:szCs w:val="26"/>
        </w:rPr>
        <w:t>в многофункциональном центре предоставления государственных и муниципальных услуг Республики Татарстан;</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noProof/>
          <w:position w:val="-12"/>
          <w:sz w:val="26"/>
          <w:szCs w:val="26"/>
        </w:rPr>
        <w:drawing>
          <wp:inline distT="0" distB="0" distL="0" distR="0">
            <wp:extent cx="278130" cy="264795"/>
            <wp:effectExtent l="0" t="0" r="762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 cy="264795"/>
                    </a:xfrm>
                    <a:prstGeom prst="rect">
                      <a:avLst/>
                    </a:prstGeom>
                    <a:noFill/>
                    <a:ln>
                      <a:noFill/>
                    </a:ln>
                  </pic:spPr>
                </pic:pic>
              </a:graphicData>
            </a:graphic>
          </wp:inline>
        </w:drawing>
      </w:r>
      <w:r w:rsidRPr="00FB4594">
        <w:rPr>
          <w:sz w:val="26"/>
          <w:szCs w:val="26"/>
        </w:rPr>
        <w:t>в Органе.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______________ _________________ ( ________________)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(дата) (подпись) (Ф.И.О.) </w:t>
      </w: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lastRenderedPageBreak/>
        <w:t>Приложение N 4</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к Административному регламенту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предоставления муниципальной услуги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оформлению документов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по обмену жилых помещений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муниципального жилищного фонда, </w:t>
      </w:r>
    </w:p>
    <w:p w:rsidR="00FB4594" w:rsidRPr="00FB4594" w:rsidRDefault="00FB4594" w:rsidP="00FB4594">
      <w:pPr>
        <w:widowControl w:val="0"/>
        <w:autoSpaceDE w:val="0"/>
        <w:autoSpaceDN w:val="0"/>
        <w:adjustRightInd w:val="0"/>
        <w:jc w:val="right"/>
        <w:rPr>
          <w:sz w:val="26"/>
          <w:szCs w:val="26"/>
        </w:rPr>
      </w:pPr>
      <w:r w:rsidRPr="00FB4594">
        <w:rPr>
          <w:sz w:val="26"/>
          <w:szCs w:val="26"/>
        </w:rPr>
        <w:t xml:space="preserve">предоставленных по договору </w:t>
      </w:r>
    </w:p>
    <w:p w:rsidR="00FB4594" w:rsidRPr="00FB4594" w:rsidRDefault="00FB4594" w:rsidP="00FB4594">
      <w:pPr>
        <w:widowControl w:val="0"/>
        <w:autoSpaceDE w:val="0"/>
        <w:autoSpaceDN w:val="0"/>
        <w:adjustRightInd w:val="0"/>
        <w:jc w:val="right"/>
        <w:rPr>
          <w:sz w:val="26"/>
          <w:szCs w:val="26"/>
        </w:rPr>
      </w:pPr>
      <w:r w:rsidRPr="00FB4594">
        <w:rPr>
          <w:sz w:val="26"/>
          <w:szCs w:val="26"/>
        </w:rPr>
        <w:t>социального найма</w:t>
      </w:r>
    </w:p>
    <w:p w:rsidR="00FB4594" w:rsidRPr="00FB4594" w:rsidRDefault="00FB4594" w:rsidP="00FB4594">
      <w:pPr>
        <w:widowControl w:val="0"/>
        <w:autoSpaceDE w:val="0"/>
        <w:autoSpaceDN w:val="0"/>
        <w:adjustRightInd w:val="0"/>
        <w:jc w:val="right"/>
        <w:rPr>
          <w:sz w:val="26"/>
          <w:szCs w:val="26"/>
        </w:rPr>
      </w:pPr>
    </w:p>
    <w:p w:rsidR="00FB4594" w:rsidRPr="00FB4594" w:rsidRDefault="00FB4594" w:rsidP="00FB4594">
      <w:pPr>
        <w:widowControl w:val="0"/>
        <w:autoSpaceDE w:val="0"/>
        <w:autoSpaceDN w:val="0"/>
        <w:adjustRightInd w:val="0"/>
        <w:jc w:val="right"/>
        <w:rPr>
          <w:sz w:val="26"/>
          <w:szCs w:val="26"/>
        </w:rPr>
      </w:pPr>
      <w:r w:rsidRPr="00FB4594">
        <w:rPr>
          <w:sz w:val="26"/>
          <w:szCs w:val="26"/>
        </w:rPr>
        <w:t>Руководителю</w:t>
      </w:r>
    </w:p>
    <w:p w:rsidR="00FB4594" w:rsidRPr="00FB4594" w:rsidRDefault="00FB4594" w:rsidP="00FB4594">
      <w:pPr>
        <w:widowControl w:val="0"/>
        <w:autoSpaceDE w:val="0"/>
        <w:autoSpaceDN w:val="0"/>
        <w:adjustRightInd w:val="0"/>
        <w:jc w:val="right"/>
        <w:rPr>
          <w:sz w:val="26"/>
          <w:szCs w:val="26"/>
        </w:rPr>
      </w:pPr>
      <w:r w:rsidRPr="00FB4594">
        <w:rPr>
          <w:sz w:val="26"/>
          <w:szCs w:val="26"/>
        </w:rPr>
        <w:t>Исполнительного комитета ______________</w:t>
      </w:r>
    </w:p>
    <w:p w:rsidR="00FB4594" w:rsidRPr="00FB4594" w:rsidRDefault="00FB4594" w:rsidP="00FB4594">
      <w:pPr>
        <w:widowControl w:val="0"/>
        <w:autoSpaceDE w:val="0"/>
        <w:autoSpaceDN w:val="0"/>
        <w:adjustRightInd w:val="0"/>
        <w:jc w:val="right"/>
        <w:rPr>
          <w:sz w:val="26"/>
          <w:szCs w:val="26"/>
        </w:rPr>
      </w:pPr>
      <w:r w:rsidRPr="00FB4594">
        <w:rPr>
          <w:sz w:val="26"/>
          <w:szCs w:val="26"/>
        </w:rPr>
        <w:t>От:__________________________</w:t>
      </w:r>
    </w:p>
    <w:p w:rsidR="00FB4594" w:rsidRPr="00FB4594" w:rsidRDefault="00FB4594" w:rsidP="00FB4594">
      <w:pPr>
        <w:widowControl w:val="0"/>
        <w:autoSpaceDE w:val="0"/>
        <w:autoSpaceDN w:val="0"/>
        <w:adjustRightInd w:val="0"/>
        <w:rPr>
          <w:b/>
          <w:bCs/>
          <w:sz w:val="26"/>
          <w:szCs w:val="26"/>
        </w:rPr>
      </w:pPr>
    </w:p>
    <w:p w:rsidR="00FB4594" w:rsidRPr="00FB4594" w:rsidRDefault="00FB4594" w:rsidP="00FB4594">
      <w:pPr>
        <w:widowControl w:val="0"/>
        <w:autoSpaceDE w:val="0"/>
        <w:autoSpaceDN w:val="0"/>
        <w:adjustRightInd w:val="0"/>
        <w:jc w:val="center"/>
        <w:outlineLvl w:val="3"/>
        <w:rPr>
          <w:b/>
          <w:bCs/>
          <w:sz w:val="26"/>
          <w:szCs w:val="26"/>
        </w:rPr>
      </w:pPr>
      <w:r w:rsidRPr="00FB4594">
        <w:rPr>
          <w:b/>
          <w:bCs/>
          <w:sz w:val="26"/>
          <w:szCs w:val="26"/>
        </w:rPr>
        <w:t xml:space="preserve"> Заявление об исправлении технической ошибки </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Сообщаю об ошибке, допущенной при оказании муниципальной услуги по 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Записано: 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Правильные сведения: 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___________________________________________________________</w:t>
      </w:r>
    </w:p>
    <w:p w:rsidR="00FB4594" w:rsidRPr="00FB4594" w:rsidRDefault="00FB4594" w:rsidP="00FB4594">
      <w:pPr>
        <w:widowControl w:val="0"/>
        <w:autoSpaceDE w:val="0"/>
        <w:autoSpaceDN w:val="0"/>
        <w:adjustRightInd w:val="0"/>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Прилагаю следующие документы:</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1.</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2.</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случае принятия решения об отклонении заявления об исправлении технической ошибки прошу направить такое решение:</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посредством отправления электронного документа на адрес E-mail:_______;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в виде заверенной копии на бумажном носителе почтовым отправлением по адресу: _______________________________________________________________.</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w:t>
      </w:r>
      <w:r w:rsidRPr="00FB4594">
        <w:rPr>
          <w:sz w:val="26"/>
          <w:szCs w:val="26"/>
        </w:rPr>
        <w:fldChar w:fldCharType="begin"/>
      </w:r>
      <w:r w:rsidRPr="00FB4594">
        <w:rPr>
          <w:sz w:val="26"/>
          <w:szCs w:val="26"/>
        </w:rPr>
        <w:instrText xml:space="preserve"> HYPERLINK "kodeks://link/d?nd=350419011&amp;point=mark=00000000000000000000000000000000000000000000000002N5BAA9"\o"’’Об утверждении административного регламента предоставления муниципальной услуги по оформлению документов ...’’</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Постановление Балтасинского районного исполнительного комитета Республики Татарстан от 21.02.2022 N 121</w:instrText>
      </w: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instrText>Статус: действующая редакция"</w:instrText>
      </w:r>
      <w:r w:rsidRPr="00FB4594">
        <w:rPr>
          <w:sz w:val="26"/>
          <w:szCs w:val="26"/>
        </w:rPr>
        <w:fldChar w:fldCharType="separate"/>
      </w:r>
      <w:r w:rsidRPr="00FB4594">
        <w:rPr>
          <w:sz w:val="26"/>
          <w:szCs w:val="26"/>
        </w:rPr>
        <w:t>приложенные</w:t>
      </w:r>
      <w:r w:rsidRPr="00FB4594">
        <w:rPr>
          <w:sz w:val="26"/>
          <w:szCs w:val="26"/>
        </w:rPr>
        <w:fldChar w:fldCharType="end"/>
      </w:r>
      <w:r w:rsidRPr="00FB4594">
        <w:rPr>
          <w:sz w:val="26"/>
          <w:szCs w:val="26"/>
        </w:rPr>
        <w:t xml:space="preserve">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______________ _________________ ( ________________) </w:t>
      </w:r>
    </w:p>
    <w:p w:rsidR="00FB4594" w:rsidRPr="00FB4594" w:rsidRDefault="00FB4594" w:rsidP="00FB4594">
      <w:pPr>
        <w:widowControl w:val="0"/>
        <w:autoSpaceDE w:val="0"/>
        <w:autoSpaceDN w:val="0"/>
        <w:adjustRightInd w:val="0"/>
        <w:ind w:firstLine="568"/>
        <w:jc w:val="both"/>
        <w:rPr>
          <w:sz w:val="26"/>
          <w:szCs w:val="26"/>
        </w:rPr>
      </w:pPr>
    </w:p>
    <w:p w:rsidR="00FB4594" w:rsidRPr="00FB4594" w:rsidRDefault="00FB4594" w:rsidP="00FB4594">
      <w:pPr>
        <w:widowControl w:val="0"/>
        <w:autoSpaceDE w:val="0"/>
        <w:autoSpaceDN w:val="0"/>
        <w:adjustRightInd w:val="0"/>
        <w:ind w:firstLine="568"/>
        <w:jc w:val="both"/>
        <w:rPr>
          <w:sz w:val="26"/>
          <w:szCs w:val="26"/>
        </w:rPr>
      </w:pPr>
      <w:r w:rsidRPr="00FB4594">
        <w:rPr>
          <w:sz w:val="26"/>
          <w:szCs w:val="26"/>
        </w:rPr>
        <w:t xml:space="preserve">(дата) (подпись) (Ф.И.О.) </w:t>
      </w:r>
    </w:p>
    <w:sectPr w:rsidR="00FB4594" w:rsidRPr="00FB4594"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A4" w:rsidRDefault="00B31FA4">
      <w:r>
        <w:separator/>
      </w:r>
    </w:p>
  </w:endnote>
  <w:endnote w:type="continuationSeparator" w:id="0">
    <w:p w:rsidR="00B31FA4" w:rsidRDefault="00B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A4" w:rsidRDefault="00B31FA4">
      <w:r>
        <w:separator/>
      </w:r>
    </w:p>
  </w:footnote>
  <w:footnote w:type="continuationSeparator" w:id="0">
    <w:p w:rsidR="00B31FA4" w:rsidRDefault="00B31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17"/>
  </w:num>
  <w:num w:numId="5">
    <w:abstractNumId w:val="20"/>
  </w:num>
  <w:num w:numId="6">
    <w:abstractNumId w:val="15"/>
  </w:num>
  <w:num w:numId="7">
    <w:abstractNumId w:val="3"/>
  </w:num>
  <w:num w:numId="8">
    <w:abstractNumId w:val="14"/>
  </w:num>
  <w:num w:numId="9">
    <w:abstractNumId w:val="5"/>
  </w:num>
  <w:num w:numId="10">
    <w:abstractNumId w:val="1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83890"/>
    <w:rsid w:val="00691C1D"/>
    <w:rsid w:val="00692E49"/>
    <w:rsid w:val="00694EED"/>
    <w:rsid w:val="00696A10"/>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2D48"/>
    <w:rsid w:val="0090762D"/>
    <w:rsid w:val="00907CFD"/>
    <w:rsid w:val="00911AA7"/>
    <w:rsid w:val="009173C1"/>
    <w:rsid w:val="009257CA"/>
    <w:rsid w:val="0092785D"/>
    <w:rsid w:val="00937FF2"/>
    <w:rsid w:val="00946541"/>
    <w:rsid w:val="00964002"/>
    <w:rsid w:val="00967F54"/>
    <w:rsid w:val="00971A6D"/>
    <w:rsid w:val="009726D5"/>
    <w:rsid w:val="00984A8D"/>
    <w:rsid w:val="0098677B"/>
    <w:rsid w:val="009967F3"/>
    <w:rsid w:val="009A36DC"/>
    <w:rsid w:val="009B23C1"/>
    <w:rsid w:val="009B70FA"/>
    <w:rsid w:val="009C77A3"/>
    <w:rsid w:val="009D23A7"/>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31FA4"/>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63630"/>
    <w:rsid w:val="00F82C9C"/>
    <w:rsid w:val="00F8752E"/>
    <w:rsid w:val="00FA0DC6"/>
    <w:rsid w:val="00FB2C89"/>
    <w:rsid w:val="00FB4594"/>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CB691"/>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uiPriority w:val="99"/>
    <w:unhideWhenUsed/>
    <w:rsid w:val="00260541"/>
    <w:pPr>
      <w:spacing w:after="120" w:line="480" w:lineRule="auto"/>
    </w:pPr>
  </w:style>
  <w:style w:type="character" w:customStyle="1" w:styleId="24">
    <w:name w:val="Основной текст 2 Знак"/>
    <w:basedOn w:val="a0"/>
    <w:link w:val="23"/>
    <w:uiPriority w:val="99"/>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FB4594"/>
  </w:style>
  <w:style w:type="paragraph" w:customStyle="1" w:styleId="COLBOTTOM">
    <w:name w:val="#COL_BOTTOM"/>
    <w:rsid w:val="00FB4594"/>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FB4594"/>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FB4594"/>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FB4594"/>
    <w:pPr>
      <w:widowControl w:val="0"/>
      <w:autoSpaceDE w:val="0"/>
      <w:autoSpaceDN w:val="0"/>
      <w:adjustRightInd w:val="0"/>
    </w:pPr>
    <w:rPr>
      <w:rFonts w:ascii="Arial, sans-serif" w:hAnsi="Arial, sans-serif"/>
      <w:sz w:val="24"/>
      <w:szCs w:val="24"/>
    </w:rPr>
  </w:style>
  <w:style w:type="paragraph" w:customStyle="1" w:styleId="DJVU">
    <w:name w:val=".DJVU"/>
    <w:uiPriority w:val="99"/>
    <w:rsid w:val="00FB4594"/>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FB4594"/>
    <w:pPr>
      <w:widowControl w:val="0"/>
      <w:autoSpaceDE w:val="0"/>
      <w:autoSpaceDN w:val="0"/>
      <w:adjustRightInd w:val="0"/>
    </w:pPr>
    <w:rPr>
      <w:rFonts w:ascii="Arial" w:hAnsi="Arial" w:cs="Arial"/>
    </w:rPr>
  </w:style>
  <w:style w:type="paragraph" w:customStyle="1" w:styleId="HEADERTEXT0">
    <w:name w:val=".HEADERTEXT"/>
    <w:uiPriority w:val="99"/>
    <w:rsid w:val="00FB4594"/>
    <w:pPr>
      <w:widowControl w:val="0"/>
      <w:autoSpaceDE w:val="0"/>
      <w:autoSpaceDN w:val="0"/>
      <w:adjustRightInd w:val="0"/>
    </w:pPr>
    <w:rPr>
      <w:rFonts w:ascii="Arial" w:hAnsi="Arial" w:cs="Arial"/>
      <w:color w:val="2B4279"/>
    </w:rPr>
  </w:style>
  <w:style w:type="paragraph" w:customStyle="1" w:styleId="HORIZLINE">
    <w:name w:val=".HORIZLINE"/>
    <w:uiPriority w:val="99"/>
    <w:rsid w:val="00FB4594"/>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FB4594"/>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FB4594"/>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FB4594"/>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FB4594"/>
    <w:pPr>
      <w:widowControl w:val="0"/>
      <w:autoSpaceDE w:val="0"/>
      <w:autoSpaceDN w:val="0"/>
      <w:adjustRightInd w:val="0"/>
    </w:pPr>
    <w:rPr>
      <w:rFonts w:ascii="Courier New" w:hAnsi="Courier New" w:cs="Courier New"/>
    </w:rPr>
  </w:style>
  <w:style w:type="paragraph" w:customStyle="1" w:styleId="BODY">
    <w:name w:val="BODY"/>
    <w:uiPriority w:val="99"/>
    <w:rsid w:val="00FB4594"/>
    <w:pPr>
      <w:widowControl w:val="0"/>
      <w:autoSpaceDE w:val="0"/>
      <w:autoSpaceDN w:val="0"/>
      <w:adjustRightInd w:val="0"/>
    </w:pPr>
    <w:rPr>
      <w:rFonts w:ascii="Arial" w:hAnsi="Arial" w:cs="Arial"/>
    </w:rPr>
  </w:style>
  <w:style w:type="paragraph" w:customStyle="1" w:styleId="HTML">
    <w:name w:val="HTML"/>
    <w:uiPriority w:val="99"/>
    <w:rsid w:val="00FB4594"/>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FB4594"/>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FB4594"/>
  </w:style>
  <w:style w:type="character" w:customStyle="1" w:styleId="fontstyle01">
    <w:name w:val="fontstyle01"/>
    <w:rsid w:val="00FB4594"/>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256CFD-977F-4DE8-BC18-6B748FF9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16229</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108523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2022-11-14T12:14:00Z</cp:lastPrinted>
  <dcterms:created xsi:type="dcterms:W3CDTF">2023-01-27T08:16:00Z</dcterms:created>
  <dcterms:modified xsi:type="dcterms:W3CDTF">2023-02-09T10:45:00Z</dcterms:modified>
</cp:coreProperties>
</file>