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6" w:rsidRDefault="005026A6" w:rsidP="00660122">
      <w:pPr>
        <w:rPr>
          <w:sz w:val="26"/>
          <w:szCs w:val="26"/>
        </w:rPr>
      </w:pPr>
    </w:p>
    <w:p w:rsidR="009D2F14" w:rsidRPr="009D2F14" w:rsidRDefault="009D2F14" w:rsidP="009D2F14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2F14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субсидий </w:t>
      </w:r>
    </w:p>
    <w:p w:rsidR="009D2F14" w:rsidRPr="009D2F14" w:rsidRDefault="009D2F14" w:rsidP="009D2F14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2F14">
        <w:rPr>
          <w:rFonts w:ascii="Times New Roman" w:hAnsi="Times New Roman" w:cs="Times New Roman"/>
          <w:b w:val="0"/>
          <w:sz w:val="28"/>
          <w:szCs w:val="28"/>
        </w:rPr>
        <w:t xml:space="preserve">за счет средств бюджета Мамадышского </w:t>
      </w:r>
    </w:p>
    <w:p w:rsidR="009D2F14" w:rsidRPr="009D2F14" w:rsidRDefault="009D2F14" w:rsidP="009D2F14">
      <w:pPr>
        <w:pStyle w:val="ConsPlusTitle"/>
        <w:spacing w:line="264" w:lineRule="auto"/>
        <w:rPr>
          <w:rFonts w:ascii="Times New Roman" w:hAnsi="Times New Roman" w:cs="Times New Roman"/>
          <w:b w:val="0"/>
          <w:sz w:val="28"/>
          <w:szCs w:val="28"/>
        </w:rPr>
      </w:pPr>
      <w:r w:rsidRPr="009D2F14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D2F14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мероприятиям, 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D2F14">
        <w:rPr>
          <w:rFonts w:ascii="Times New Roman" w:hAnsi="Times New Roman" w:cs="Times New Roman"/>
          <w:sz w:val="28"/>
          <w:szCs w:val="28"/>
        </w:rPr>
        <w:t xml:space="preserve">направленным на освещение социально-значимых тем, 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D2F14">
        <w:rPr>
          <w:rFonts w:ascii="Times New Roman" w:hAnsi="Times New Roman" w:cs="Times New Roman"/>
          <w:sz w:val="28"/>
          <w:szCs w:val="28"/>
        </w:rPr>
        <w:t xml:space="preserve">муниципальных проектов Мамадышского 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D2F1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9D2F1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информации. </w:t>
      </w:r>
    </w:p>
    <w:p w:rsid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пунктом 3 статьи  9 Положения о бюджетном процессе в муниципальном образовании «Мамадышский муниципальный район» Республики Татарстан и в целях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</w:t>
      </w:r>
      <w:r w:rsidR="005073DA">
        <w:rPr>
          <w:sz w:val="28"/>
          <w:szCs w:val="28"/>
        </w:rPr>
        <w:t>средствах массовой информации, И</w:t>
      </w:r>
      <w:r>
        <w:rPr>
          <w:sz w:val="28"/>
          <w:szCs w:val="28"/>
        </w:rPr>
        <w:t>сполнительный комитет Мамадышского муниципального района Республики Татарстан</w:t>
      </w:r>
      <w:r w:rsidR="00B5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е т: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предоставления субсидий за счет средств бюджета Мамадышского муниципального района Республики Татарстан на возмещение части затрат 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согласно приложению.</w:t>
      </w:r>
    </w:p>
    <w:p w:rsidR="009D2F14" w:rsidRDefault="009D2F14" w:rsidP="009D2F14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расходов, производимых в соответствии с Порядком, утвержденным настоящим постановлением, осуществляется в пределах средств, предусмотренных в бюджете Мамадышского муниципального района на соответствующий финансовый год.</w:t>
      </w:r>
    </w:p>
    <w:p w:rsidR="009D2F14" w:rsidRDefault="00B555F9" w:rsidP="009D2F14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F1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первого заместителя руководителя Исполнительного комитета Мамадышского муниципального района Хузязянова</w:t>
      </w:r>
      <w:r w:rsidR="00D51204">
        <w:rPr>
          <w:rFonts w:ascii="Times New Roman" w:hAnsi="Times New Roman" w:cs="Times New Roman"/>
          <w:sz w:val="28"/>
          <w:szCs w:val="28"/>
        </w:rPr>
        <w:t xml:space="preserve"> М. Р.  </w:t>
      </w:r>
    </w:p>
    <w:p w:rsid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                                                                                   И. М.Дарземанов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98B" w:rsidRDefault="009D2F14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2F14">
        <w:rPr>
          <w:rFonts w:ascii="Times New Roman" w:hAnsi="Times New Roman" w:cs="Times New Roman"/>
          <w:sz w:val="24"/>
          <w:szCs w:val="24"/>
        </w:rPr>
        <w:tab/>
      </w: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398B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D2F14" w:rsidRPr="009D2F14" w:rsidRDefault="00CE398B" w:rsidP="009D2F14">
      <w:pPr>
        <w:pStyle w:val="ConsPlusNormal0"/>
        <w:spacing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D2F14">
        <w:rPr>
          <w:rFonts w:ascii="Times New Roman" w:hAnsi="Times New Roman" w:cs="Times New Roman"/>
          <w:sz w:val="24"/>
          <w:szCs w:val="24"/>
        </w:rPr>
        <w:t xml:space="preserve"> </w:t>
      </w:r>
      <w:r w:rsidR="009D2F14" w:rsidRPr="009D2F14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ab/>
        <w:t>к постановлению</w:t>
      </w:r>
    </w:p>
    <w:p w:rsid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Исполнительного </w:t>
      </w:r>
      <w:r>
        <w:rPr>
          <w:rFonts w:ascii="Times New Roman" w:hAnsi="Times New Roman" w:cs="Times New Roman"/>
          <w:sz w:val="24"/>
          <w:szCs w:val="24"/>
        </w:rPr>
        <w:tab/>
        <w:t>комитета</w:t>
      </w:r>
    </w:p>
    <w:p w:rsid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Мамадышского  муниципального  района</w:t>
      </w:r>
    </w:p>
    <w:p w:rsidR="005073DA" w:rsidRDefault="005073DA" w:rsidP="009D2F14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Республики Татарстан</w:t>
      </w:r>
    </w:p>
    <w:p w:rsidR="009D2F14" w:rsidRPr="009D2F14" w:rsidRDefault="009D2F14" w:rsidP="009D2F14">
      <w:pPr>
        <w:pStyle w:val="ConsPlusNormal0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2F14">
        <w:rPr>
          <w:rFonts w:ascii="Times New Roman" w:hAnsi="Times New Roman" w:cs="Times New Roman"/>
          <w:sz w:val="24"/>
          <w:szCs w:val="24"/>
        </w:rPr>
        <w:t xml:space="preserve">от «___» ______ </w:t>
      </w:r>
      <w:smartTag w:uri="urn:schemas-microsoft-com:office:smarttags" w:element="metricconverter">
        <w:smartTagPr>
          <w:attr w:name="ProductID" w:val="2018 г"/>
        </w:smartTagPr>
        <w:r w:rsidRPr="009D2F14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9D2F14">
        <w:rPr>
          <w:rFonts w:ascii="Times New Roman" w:hAnsi="Times New Roman" w:cs="Times New Roman"/>
          <w:sz w:val="24"/>
          <w:szCs w:val="24"/>
        </w:rPr>
        <w:t>. N ___</w:t>
      </w: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9D2F14" w:rsidRDefault="009D2F14" w:rsidP="009D2F14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2F14" w:rsidRDefault="009D2F14" w:rsidP="009D2F14">
      <w:pPr>
        <w:pStyle w:val="ConsPlu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МАМАДЫШСКОГО МУНИЦИПАЛЬНОГО РАЙОНА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НА ВОЗМЕЩЕНИЕ ЧАСТИ ЗАТРАТ ПО МЕРОПРИЯТИЯМ, НАПРАВЛЕННЫМ НА ОСВЕЩЕНИЕ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СОЦИАЛЬНО-ЗНАЧИМЫХ ТЕМ, МУНИЦИПАЛЬНЫХ ПРОЕКТОВ МАМАДЫШСКОГО МУНИЦИПАЛЬНОГО РАЙОНА РЕСПУБЛИКИ ТАТАРСТАН В СРЕДСТВАХ МАССОВОЙ ИНФОРМАЦИИ.</w:t>
      </w:r>
    </w:p>
    <w:p w:rsidR="009D2F14" w:rsidRDefault="009D2F14" w:rsidP="009D2F14">
      <w:pPr>
        <w:spacing w:line="264" w:lineRule="auto"/>
        <w:jc w:val="center"/>
        <w:rPr>
          <w:sz w:val="28"/>
          <w:szCs w:val="28"/>
        </w:rPr>
      </w:pPr>
    </w:p>
    <w:p w:rsidR="009D2F14" w:rsidRDefault="009D2F14" w:rsidP="009D2F1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D2F14" w:rsidRDefault="009D2F14" w:rsidP="009D2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предоставления за счет средств бюджета Мамадышского муниципального  района Республики Татарстан субсидий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9D2F14" w:rsidRDefault="009D2F14" w:rsidP="009D2F1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Субсидия предоставляется организациям, осуществляющим деятельность в качестве средства массовой информации за публикацию статей в печатных изданиях, выпуск телевизионных и радиопрограмм, иной продукции средств массовой информации на языках народов, проживающих на территории Мамадышского муниципального района Республики Татарстан.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9D2F14" w:rsidRDefault="009D2F14" w:rsidP="009D2F1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условия и порядок предоставления субсидии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предоставления субсидии является возмещение части производимых затрат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района.</w:t>
      </w:r>
      <w:r>
        <w:rPr>
          <w:b/>
          <w:sz w:val="28"/>
          <w:szCs w:val="28"/>
        </w:rPr>
        <w:t xml:space="preserve">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Получателями субсидий являются организации в сфере средств массовой информации независимо от их организационно-правовой формы, за исключением государственных (муниципальных) учреждений, зарегистрированные и осуществляющие деятельность на территории Мамадышского муниципального района (далее - Получатели).</w:t>
      </w:r>
    </w:p>
    <w:p w:rsidR="009D2F14" w:rsidRDefault="009D2F14" w:rsidP="009D2F14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Целями предоставления субсидии являются: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граждан о реализуемых в стране приоритетных национальных программах во всех сферах жизнедеятельности;</w:t>
      </w:r>
    </w:p>
    <w:p w:rsidR="009D2F14" w:rsidRDefault="009D2F14" w:rsidP="009D2F14">
      <w:pPr>
        <w:pStyle w:val="11"/>
        <w:spacing w:line="264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- обеспечение информационного сопровождения инициатив и проектов, реализуемых в районе, в сфере социально-экономического развития;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способствовать уменьшению миграционного оттока сельского населения, особенно молодежи в городскую местность за счет создания привлекательных условий жизни и работы на селе;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культивирование этнических обычаев и традиций населения отдельно взятой местности;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-выявление и информирование населения о видных  земляках и выходцах родного края, привлечение их к соучастию в жизни родного села;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 общественном сознании жителей села ценностей отдельно взятых инициативных решений;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у молодого поколения любви к родной земле, ответственности за ее развитие и процветание на лучших примерах;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«лифта» для полноценного участия молодежи в новых креативных проектах, направленных на развитие сельских территорий;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-регистрация в установленном законодательством порядке в соответствии с Законом РФ «О средствах массовой информации» на территории Мамадышского муниципального района Республики Татарстан;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свидетельства о регистрации в качестве СМИ, выданного Управлением Федеральной службы по надзору в сфере связи, информационных технологий и массовых коммуникаций по Республике Татарстан 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лицензии  на осуществление субсидируемой деятельности в области телерадиовещания, выданной Управлением Федеральной службы по надзору в сфере связи, информационных технологий и массовых коммуникаций по Республике Татарстан 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деятельность претендента на получение субсидии должна осуществляться в соответствии с Законом РФ «О средствах массовой информации» и составлять на момент подачи пакета документов не менее 1 года;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статей в печатных изданиях, выпуск телевизионных и радиопрограмм, иной продукции средств массовой информации на языках народов, проживающих на территории Мамадышского муниципального района Республики </w:t>
      </w:r>
      <w:bookmarkStart w:id="1" w:name="_GoBack"/>
      <w:bookmarkEnd w:id="1"/>
      <w:r>
        <w:rPr>
          <w:sz w:val="28"/>
          <w:szCs w:val="28"/>
        </w:rPr>
        <w:t xml:space="preserve">Татарстан на тематику, определенную пунктом 2.3 настоящего Порядка в месяц за который предоставляется субсидия, не менее чем;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– общей площадью 3400 кв.см (2 газетные полосы) – размещение не менее 6 печатных публикаций;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 - 60 минут – размещение в эфире не менее 3-х передач;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 - 15 минут – размещение в эфире не менее 2-х передач;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Интернет – 20 публикаций;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-получатели субсидий не должны являться получателями средств из районного бюджета в соответствии с иными нормативными правовыми актами, муниципальными правовыми актами на цели, указанные в </w:t>
      </w:r>
      <w:r w:rsidRPr="005073DA">
        <w:rPr>
          <w:sz w:val="28"/>
          <w:szCs w:val="28"/>
        </w:rPr>
        <w:t xml:space="preserve">пункте </w:t>
      </w:r>
      <w:r w:rsidR="00507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настоящего Порядка;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-у получателей субсидии должна </w:t>
      </w:r>
      <w:r>
        <w:rPr>
          <w:sz w:val="28"/>
          <w:szCs w:val="28"/>
        </w:rPr>
        <w:t>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Мамадышского муниципального района РТ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Мамадышского муниципального района Республики Татарстан.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Размер субсидии, предоставляемой ее получателю на поддержку организации, осуществляющей мероприятия по освещению социально-значимых тем, муниципальных проектов Мамадышского муниципального района Республики Татарстан в средствах массовой информации определяется по следующей формуле: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общ=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т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>,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общ</w:t>
      </w:r>
      <w:r>
        <w:rPr>
          <w:color w:val="000000"/>
          <w:sz w:val="28"/>
          <w:szCs w:val="28"/>
        </w:rPr>
        <w:t xml:space="preserve"> – общая сумма предоставляемых субсидий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 xml:space="preserve"> – сумма субсидий за размещение статей в печатных изданиях;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р </w:t>
      </w:r>
      <w:r>
        <w:rPr>
          <w:color w:val="000000"/>
          <w:sz w:val="28"/>
          <w:szCs w:val="28"/>
        </w:rPr>
        <w:t>– сумма субсидий за подготовку и размещение в эфире радиопередач;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т </w:t>
      </w:r>
      <w:r>
        <w:rPr>
          <w:color w:val="000000"/>
          <w:sz w:val="28"/>
          <w:szCs w:val="28"/>
        </w:rPr>
        <w:t>– сумма субсидий за подготовку и размещение в эфире телепередач;</w:t>
      </w:r>
      <w:r>
        <w:rPr>
          <w:color w:val="000000"/>
          <w:sz w:val="28"/>
          <w:szCs w:val="28"/>
          <w:vertAlign w:val="subscript"/>
        </w:rPr>
        <w:t xml:space="preserve">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 xml:space="preserve">и </w:t>
      </w:r>
      <w:r>
        <w:rPr>
          <w:color w:val="000000"/>
          <w:sz w:val="28"/>
          <w:szCs w:val="28"/>
        </w:rPr>
        <w:t xml:space="preserve">– сумма субсидий за подготовку и размещение публикаций на сайте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vertAlign w:val="subscript"/>
        </w:rPr>
      </w:pP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</w:rPr>
        <w:t>п</w:t>
      </w: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,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K</w:t>
      </w:r>
      <w:r>
        <w:rPr>
          <w:color w:val="000000"/>
          <w:sz w:val="28"/>
          <w:szCs w:val="28"/>
          <w:vertAlign w:val="subscript"/>
        </w:rPr>
        <w:t xml:space="preserve">п </w:t>
      </w:r>
      <w:r>
        <w:rPr>
          <w:color w:val="000000"/>
          <w:sz w:val="28"/>
          <w:szCs w:val="28"/>
        </w:rPr>
        <w:t>– коэффициент субсидии за 1 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публикации в печатном издании, в рублях, приравненный к 14 рублям;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площадь публикации в печатном издании, в 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>,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</w:rPr>
        <w:t xml:space="preserve">р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коэффициент за 1 минуту радиовещания, в рублях, приравненный к 167 рублям;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</w:rPr>
        <w:t xml:space="preserve"> – продолжительность радиопередач в эфире, в минутах;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9D2F14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т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K</w:t>
      </w:r>
      <w:r w:rsidRPr="009D2F14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т </w:t>
      </w: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т</w:t>
      </w:r>
      <w:r>
        <w:rPr>
          <w:color w:val="000000"/>
          <w:sz w:val="28"/>
          <w:szCs w:val="28"/>
        </w:rPr>
        <w:t>,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Pr="009D2F14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т </w:t>
      </w:r>
      <w:r>
        <w:rPr>
          <w:color w:val="000000"/>
          <w:sz w:val="28"/>
          <w:szCs w:val="28"/>
        </w:rPr>
        <w:t xml:space="preserve">– коэффициент за 1 минуту телевещания, в рублях, приравненный к 1200 рублям;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т</w:t>
      </w:r>
      <w:r>
        <w:rPr>
          <w:color w:val="000000"/>
          <w:sz w:val="28"/>
          <w:szCs w:val="28"/>
        </w:rPr>
        <w:t xml:space="preserve"> – продолжительность телепередач в эфире, в минутах;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9D2F14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и </w:t>
      </w:r>
      <w:r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K</w:t>
      </w:r>
      <w:r w:rsidRPr="009D2F14"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  <w:vertAlign w:val="subscript"/>
        </w:rPr>
        <w:t xml:space="preserve">и </w:t>
      </w:r>
      <w:r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и</w:t>
      </w:r>
      <w:r>
        <w:rPr>
          <w:color w:val="000000"/>
          <w:sz w:val="28"/>
          <w:szCs w:val="28"/>
        </w:rPr>
        <w:t>,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vertAlign w:val="subscript"/>
        </w:rPr>
        <w:t xml:space="preserve"> и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коэффициент за 1 новостной материал, в рублях, приравненный к 384 рублям; </w:t>
      </w:r>
    </w:p>
    <w:p w:rsidR="009D2F14" w:rsidRDefault="009D2F14" w:rsidP="009D2F14">
      <w:pPr>
        <w:pStyle w:val="af0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 xml:space="preserve">и  </w:t>
      </w:r>
      <w:r>
        <w:rPr>
          <w:color w:val="000000"/>
          <w:sz w:val="28"/>
          <w:szCs w:val="28"/>
        </w:rPr>
        <w:t xml:space="preserve">– количество публикаций.  </w:t>
      </w:r>
    </w:p>
    <w:p w:rsidR="009D2F14" w:rsidRDefault="009D2F14" w:rsidP="009D2F14">
      <w:pPr>
        <w:pStyle w:val="af0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предоставляются за публикацию статей в печатных изданиях, выпуск телевизионных и радиопрограмм, иной продукции средств массовой информации только на тематики, определенные пунктом 2.3 настоящего Порядка.</w:t>
      </w:r>
    </w:p>
    <w:p w:rsidR="009D2F14" w:rsidRDefault="009D2F14" w:rsidP="009D2F14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организации предоставляются исполнительным комитетом Мамадышского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средств, предусмотренных на поддержку средств массовой информации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материальное стимулирование работников, осуществляющих выполнение информационного заказа со стороны Исполнительного комитета Мамадышского муниципального района Республики Татарстан. </w:t>
      </w:r>
    </w:p>
    <w:p w:rsidR="009D2F14" w:rsidRDefault="009D2F14" w:rsidP="009D2F1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получения субсидии организации, связанные с выполнением мероприятий по  освещению социально-значимых тем, муниципальных проектов Мамадышского муниципального района Республики Татарстан и содействие в их реализации, представляют в исполнительный комитет Мамадышского муниципального района следующие документы: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субсидии по форме, установленной Приложением №1 к настоящему Порядку;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государственной регистрации юридического лица, или Свидетельства о внесении записи в Единый государственный реестр юридических лиц;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заверенную Получателем копию свидетельства о постановке на учет в налоговых органах;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Получателем копию лицензии на осуществление телевизионного вещания, лицензии на осуществление радиовещания;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заверенную Получателем копию свидетельства о регистрации средства массовой информации (печатных СМИ, радио, телевидение и интернет-издание).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 суммы полагающихся субсидий с указанием статей в печатных изданиях, телевизионных и радиопрограмм, иной продукции средств массовой информации за которые организация претендует на получение субсидии, а также их количественные показатели согласно пункту 2.5 настоящего Порядка по форме, утвержденной Приложением № 3 к настоящему Положению.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 Исполнительный комитет в течение 3 суток принимает решение о предоставлении или отказе в предоставлении субсидии, о чем в 2-х дневный срок извещает заявителя.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принятия решения о предоставлении субсидии, Исполнительный комитет в течении 2-х суток заключает с заявителем соглашение по форме, установленной приложением №2 к настоящему Порядку, которое является Основанием для перечисления субсидии.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Получателем в течение года заявлений о дополнительном предоставлении субсидии за иные периоды и принятии Исполкомом решения о предоставлении субсидии, то такое предоставление оформляется дополнительным соглашением к уже заключенному соглашению.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2.10.Субсидия подлежит возврату в бюджет Мамадышского муниципального района  в случае неисполнения обязательств по соглашению о предоставлении субсидии, а также при наличии недостоверной либо неполной информации в представленных документах. Получатель субсидии обязан вернуть денежные средства в течение 15 (пятнадцати) банковских дней со дня получения от Исполнительного комитета Мамадышского муниципального района  требования о возврате субсидии. В случае невыполнения требования о возврате субсидии в бюджет Получатель субсидии несет ответственность в соответствии с действующим законодательством Российской Федерации.</w:t>
      </w:r>
    </w:p>
    <w:p w:rsidR="009D2F14" w:rsidRDefault="009D2F14" w:rsidP="009D2F1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неосуществлении получателем субсидии добровольного возврата в срок, указанный в требовании, Исполнительный комитета Мамадышского муниципального района принимает меры по взысканию сумм субсидий с получателя субсидии в принудительном порядке в соответствии с законодательствами Российской Федерации.</w:t>
      </w:r>
    </w:p>
    <w:p w:rsidR="009D2F14" w:rsidRDefault="009D2F14" w:rsidP="009D2F1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</w:t>
      </w:r>
      <w:r>
        <w:rPr>
          <w:sz w:val="28"/>
          <w:szCs w:val="28"/>
        </w:rPr>
        <w:lastRenderedPageBreak/>
        <w:t>контроля Мамадышского муниципального района проверок соблюдения получателями субсидий условий, целей и порядка их предоставления.</w:t>
      </w:r>
    </w:p>
    <w:p w:rsidR="009D2F14" w:rsidRDefault="009D2F14" w:rsidP="009D2F1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9D2F14" w:rsidRDefault="009D2F14" w:rsidP="009D2F14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B555F9" w:rsidP="00B555F9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                                               М.Р.Хузязянов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5073DA">
      <w:pPr>
        <w:spacing w:line="264" w:lineRule="auto"/>
        <w:jc w:val="both"/>
        <w:rPr>
          <w:sz w:val="28"/>
          <w:szCs w:val="28"/>
        </w:rPr>
      </w:pPr>
    </w:p>
    <w:p w:rsidR="009D2F14" w:rsidRDefault="009D2F14" w:rsidP="009D2F14">
      <w:pPr>
        <w:spacing w:line="264" w:lineRule="auto"/>
        <w:ind w:left="5400"/>
        <w:jc w:val="both"/>
        <w:rPr>
          <w:sz w:val="28"/>
          <w:szCs w:val="28"/>
        </w:rPr>
      </w:pPr>
    </w:p>
    <w:p w:rsidR="009D2F14" w:rsidRDefault="009D2F14" w:rsidP="009D2F14">
      <w:pPr>
        <w:spacing w:line="264" w:lineRule="auto"/>
        <w:ind w:left="5400"/>
        <w:jc w:val="both"/>
        <w:rPr>
          <w:sz w:val="24"/>
          <w:szCs w:val="24"/>
        </w:rPr>
      </w:pPr>
      <w:r>
        <w:t xml:space="preserve">Приложение №1 </w:t>
      </w:r>
    </w:p>
    <w:p w:rsidR="009D2F14" w:rsidRDefault="009D2F14" w:rsidP="009D2F14">
      <w:pPr>
        <w:spacing w:line="264" w:lineRule="auto"/>
        <w:ind w:left="5400"/>
        <w:jc w:val="both"/>
      </w:pPr>
      <w:r>
        <w:t>к Порядку предоставления</w:t>
      </w:r>
    </w:p>
    <w:p w:rsidR="009D2F14" w:rsidRDefault="009D2F14" w:rsidP="009D2F14">
      <w:pPr>
        <w:spacing w:line="264" w:lineRule="auto"/>
        <w:ind w:left="5400"/>
        <w:jc w:val="both"/>
      </w:pPr>
      <w:r>
        <w:lastRenderedPageBreak/>
        <w:t>субсидии из бюджета Мамадышского</w:t>
      </w:r>
    </w:p>
    <w:p w:rsidR="009D2F14" w:rsidRDefault="009D2F14" w:rsidP="009D2F14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9D2F14" w:rsidRDefault="009D2F14" w:rsidP="009D2F14">
      <w:pPr>
        <w:ind w:left="6804"/>
        <w:rPr>
          <w:sz w:val="24"/>
          <w:szCs w:val="24"/>
        </w:rPr>
      </w:pPr>
    </w:p>
    <w:p w:rsidR="009D2F14" w:rsidRDefault="009D2F14" w:rsidP="009D2F14">
      <w:pPr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Руководителю Исполнительного</w:t>
      </w:r>
    </w:p>
    <w:p w:rsidR="009D2F14" w:rsidRDefault="009D2F14" w:rsidP="009D2F14">
      <w:pPr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  <w:t xml:space="preserve">        комитета Мамадышского </w:t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</w:r>
      <w:r>
        <w:rPr>
          <w:color w:val="303030"/>
          <w:sz w:val="28"/>
          <w:szCs w:val="28"/>
          <w:shd w:val="clear" w:color="auto" w:fill="FFFFFF"/>
        </w:rPr>
        <w:tab/>
        <w:t xml:space="preserve">        муниципального района</w:t>
      </w:r>
    </w:p>
    <w:p w:rsidR="009D2F14" w:rsidRDefault="009D2F14" w:rsidP="009D2F14">
      <w:pPr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Республики Татарстан</w:t>
      </w:r>
    </w:p>
    <w:p w:rsidR="009D2F14" w:rsidRDefault="009D2F14" w:rsidP="009D2F14">
      <w:pPr>
        <w:tabs>
          <w:tab w:val="left" w:pos="4962"/>
        </w:tabs>
        <w:rPr>
          <w:sz w:val="28"/>
          <w:szCs w:val="24"/>
        </w:rPr>
      </w:pPr>
      <w:r>
        <w:rPr>
          <w:color w:val="303030"/>
          <w:sz w:val="28"/>
          <w:szCs w:val="28"/>
          <w:shd w:val="clear" w:color="auto" w:fill="FFFFFF"/>
        </w:rPr>
        <w:t xml:space="preserve">                                                                                 И.М.Дарземанову</w:t>
      </w:r>
    </w:p>
    <w:p w:rsidR="009D2F14" w:rsidRDefault="009D2F14" w:rsidP="009D2F14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от_____________________________</w:t>
      </w:r>
    </w:p>
    <w:p w:rsidR="009D2F14" w:rsidRDefault="009D2F14" w:rsidP="009D2F14">
      <w:pPr>
        <w:tabs>
          <w:tab w:val="left" w:pos="4962"/>
          <w:tab w:val="center" w:pos="7371"/>
        </w:tabs>
        <w:ind w:left="5664"/>
        <w:rPr>
          <w:sz w:val="24"/>
        </w:rPr>
      </w:pPr>
      <w:r>
        <w:t xml:space="preserve">            (наименование организации)</w:t>
      </w:r>
    </w:p>
    <w:p w:rsidR="009D2F14" w:rsidRDefault="009D2F14" w:rsidP="009D2F14">
      <w:pPr>
        <w:tabs>
          <w:tab w:val="left" w:pos="4962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в    лице______________________</w:t>
      </w:r>
    </w:p>
    <w:p w:rsidR="009D2F14" w:rsidRDefault="009D2F14" w:rsidP="009D2F14">
      <w:pPr>
        <w:tabs>
          <w:tab w:val="left" w:pos="4962"/>
        </w:tabs>
        <w:ind w:left="5664"/>
        <w:rPr>
          <w:sz w:val="24"/>
        </w:rPr>
      </w:pPr>
      <w:r>
        <w:rPr>
          <w:sz w:val="16"/>
        </w:rPr>
        <w:tab/>
      </w:r>
      <w:r>
        <w:t xml:space="preserve">         (должность, ФИО)</w:t>
      </w:r>
    </w:p>
    <w:p w:rsidR="009D2F14" w:rsidRDefault="009D2F14" w:rsidP="009D2F14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действующий на основании             </w:t>
      </w:r>
    </w:p>
    <w:p w:rsidR="009D2F14" w:rsidRDefault="009D2F14" w:rsidP="009D2F14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_______________________________</w:t>
      </w:r>
    </w:p>
    <w:p w:rsidR="009D2F14" w:rsidRDefault="009D2F14" w:rsidP="009D2F14">
      <w:pPr>
        <w:rPr>
          <w:sz w:val="28"/>
        </w:rPr>
      </w:pPr>
    </w:p>
    <w:p w:rsidR="009D2F14" w:rsidRDefault="009D2F14" w:rsidP="009D2F1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D2F14" w:rsidRDefault="009D2F14" w:rsidP="009D2F14">
      <w:pPr>
        <w:jc w:val="center"/>
        <w:rPr>
          <w:sz w:val="28"/>
        </w:rPr>
      </w:pPr>
    </w:p>
    <w:p w:rsidR="009D2F14" w:rsidRDefault="009D2F14" w:rsidP="009D2F1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выделить субсидию возмещения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в сумме _____________________________________ рублей.</w:t>
      </w:r>
    </w:p>
    <w:p w:rsidR="009D2F14" w:rsidRDefault="009D2F14" w:rsidP="009D2F14">
      <w:pPr>
        <w:tabs>
          <w:tab w:val="left" w:pos="567"/>
        </w:tabs>
        <w:jc w:val="both"/>
        <w:rPr>
          <w:sz w:val="28"/>
          <w:szCs w:val="24"/>
        </w:rPr>
      </w:pPr>
    </w:p>
    <w:p w:rsidR="009D2F14" w:rsidRDefault="009D2F14" w:rsidP="009D2F14">
      <w:pPr>
        <w:ind w:firstLine="567"/>
        <w:jc w:val="both"/>
        <w:rPr>
          <w:sz w:val="28"/>
        </w:rPr>
      </w:pPr>
      <w:r>
        <w:rPr>
          <w:sz w:val="28"/>
          <w:szCs w:val="28"/>
        </w:rPr>
        <w:t>Субсидии прошу перечислить по следующим реквизитам</w:t>
      </w:r>
      <w:r>
        <w:rPr>
          <w:sz w:val="28"/>
        </w:rPr>
        <w:t>:</w:t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Получатель: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ИНН/КПП: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р/с: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Наименование банка</w:t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корр. счет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БИК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  <w:szCs w:val="28"/>
        </w:rPr>
      </w:pPr>
      <w:r>
        <w:rPr>
          <w:sz w:val="28"/>
        </w:rPr>
        <w:t xml:space="preserve">ОКТМО                 </w:t>
      </w:r>
      <w:r>
        <w:tab/>
      </w:r>
    </w:p>
    <w:p w:rsidR="009D2F14" w:rsidRDefault="009D2F14" w:rsidP="009D2F14">
      <w:pPr>
        <w:jc w:val="both"/>
        <w:rPr>
          <w:sz w:val="28"/>
          <w:szCs w:val="24"/>
        </w:rPr>
      </w:pPr>
      <w:r>
        <w:rPr>
          <w:sz w:val="28"/>
        </w:rPr>
        <w:t>Адрес местонахождения:</w:t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>Адрес фактического местонахождения:</w:t>
      </w:r>
      <w:r>
        <w:rPr>
          <w:sz w:val="28"/>
        </w:rPr>
        <w:tab/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 xml:space="preserve">Контактный телефон руководителя </w:t>
      </w:r>
    </w:p>
    <w:p w:rsidR="009D2F14" w:rsidRDefault="009D2F14" w:rsidP="009D2F14">
      <w:pPr>
        <w:jc w:val="both"/>
        <w:rPr>
          <w:sz w:val="28"/>
        </w:rPr>
      </w:pPr>
      <w:r>
        <w:rPr>
          <w:sz w:val="28"/>
        </w:rPr>
        <w:t xml:space="preserve">Е-mail: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D2F14" w:rsidRDefault="009D2F14" w:rsidP="009D2F14">
      <w:pPr>
        <w:jc w:val="both"/>
        <w:rPr>
          <w:rFonts w:eastAsia="Calibri"/>
          <w:sz w:val="28"/>
          <w:szCs w:val="28"/>
        </w:rPr>
      </w:pPr>
    </w:p>
    <w:p w:rsidR="009D2F14" w:rsidRDefault="009D2F14" w:rsidP="009D2F14">
      <w:pPr>
        <w:jc w:val="both"/>
        <w:rPr>
          <w:sz w:val="28"/>
          <w:szCs w:val="24"/>
        </w:rPr>
      </w:pPr>
      <w:r>
        <w:rPr>
          <w:sz w:val="28"/>
        </w:rPr>
        <w:t>__________________/_________________</w:t>
      </w:r>
      <w:r>
        <w:rPr>
          <w:sz w:val="28"/>
        </w:rPr>
        <w:tab/>
      </w:r>
      <w:r>
        <w:rPr>
          <w:sz w:val="28"/>
        </w:rPr>
        <w:tab/>
        <w:t xml:space="preserve">      «___»_________ 2018 года</w:t>
      </w:r>
    </w:p>
    <w:p w:rsidR="009D2F14" w:rsidRDefault="009D2F14" w:rsidP="009D2F14">
      <w:pPr>
        <w:jc w:val="both"/>
        <w:rPr>
          <w:sz w:val="24"/>
        </w:rPr>
      </w:pPr>
      <w:r>
        <w:rPr>
          <w:rFonts w:eastAsia="Calibri"/>
          <w:szCs w:val="28"/>
        </w:rPr>
        <w:t>(подпись руководителя)</w:t>
      </w:r>
      <w:r>
        <w:tab/>
      </w:r>
      <w:r>
        <w:tab/>
        <w:t>ФИО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(дата)</w:t>
      </w:r>
    </w:p>
    <w:p w:rsidR="009D2F14" w:rsidRDefault="009D2F14" w:rsidP="009D2F14">
      <w:pPr>
        <w:ind w:left="5760" w:firstLine="52"/>
        <w:rPr>
          <w:sz w:val="28"/>
        </w:rPr>
      </w:pPr>
    </w:p>
    <w:p w:rsidR="009D2F14" w:rsidRPr="009D2F14" w:rsidRDefault="009D2F14" w:rsidP="009D2F14">
      <w:pPr>
        <w:jc w:val="both"/>
        <w:rPr>
          <w:sz w:val="22"/>
          <w:szCs w:val="22"/>
        </w:rPr>
      </w:pPr>
      <w:r>
        <w:rPr>
          <w:sz w:val="22"/>
          <w:szCs w:val="22"/>
        </w:rPr>
        <w:t>Печать (при наличии)</w:t>
      </w:r>
      <w:bookmarkStart w:id="2" w:name="Par50"/>
      <w:bookmarkEnd w:id="2"/>
    </w:p>
    <w:p w:rsidR="009D2F14" w:rsidRDefault="009D2F14" w:rsidP="009D2F14">
      <w:pPr>
        <w:spacing w:line="264" w:lineRule="auto"/>
        <w:ind w:left="5400"/>
        <w:jc w:val="both"/>
      </w:pPr>
    </w:p>
    <w:p w:rsidR="009D2F14" w:rsidRDefault="009D2F14" w:rsidP="009D2F14">
      <w:pPr>
        <w:spacing w:line="264" w:lineRule="auto"/>
        <w:ind w:left="5400"/>
        <w:jc w:val="both"/>
        <w:rPr>
          <w:sz w:val="24"/>
          <w:szCs w:val="24"/>
        </w:rPr>
      </w:pPr>
      <w:r>
        <w:t xml:space="preserve">Приложение №2 </w:t>
      </w:r>
    </w:p>
    <w:p w:rsidR="009D2F14" w:rsidRDefault="009D2F14" w:rsidP="009D2F14">
      <w:pPr>
        <w:spacing w:line="264" w:lineRule="auto"/>
        <w:ind w:left="5400"/>
        <w:jc w:val="both"/>
      </w:pPr>
      <w:r>
        <w:t>к Порядку предоставления</w:t>
      </w:r>
    </w:p>
    <w:p w:rsidR="009D2F14" w:rsidRDefault="009D2F14" w:rsidP="009D2F14">
      <w:pPr>
        <w:spacing w:line="264" w:lineRule="auto"/>
        <w:ind w:left="5400"/>
        <w:jc w:val="both"/>
      </w:pPr>
      <w:r>
        <w:lastRenderedPageBreak/>
        <w:t>субсидии из бюджета Мамадышского</w:t>
      </w:r>
    </w:p>
    <w:p w:rsidR="009D2F14" w:rsidRDefault="009D2F14" w:rsidP="009D2F14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9D2F14" w:rsidRDefault="009D2F14" w:rsidP="009D2F14">
      <w:pPr>
        <w:spacing w:line="264" w:lineRule="auto"/>
        <w:jc w:val="both"/>
        <w:rPr>
          <w:sz w:val="28"/>
          <w:szCs w:val="28"/>
        </w:rPr>
      </w:pPr>
    </w:p>
    <w:p w:rsidR="009D2F14" w:rsidRDefault="009D2F14" w:rsidP="009D2F14">
      <w:pPr>
        <w:spacing w:line="264" w:lineRule="auto"/>
        <w:jc w:val="both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о предоставлении субсидий</w:t>
      </w:r>
    </w:p>
    <w:p w:rsidR="009D2F14" w:rsidRDefault="009D2F14" w:rsidP="009D2F14">
      <w:pPr>
        <w:widowControl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Мамадышского муниципального района</w:t>
      </w:r>
    </w:p>
    <w:p w:rsidR="009D2F14" w:rsidRDefault="009D2F14" w:rsidP="009D2F14">
      <w:pPr>
        <w:widowControl w:val="0"/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>"__" __________ 20__ г.</w:t>
      </w:r>
    </w:p>
    <w:p w:rsidR="009D2F14" w:rsidRDefault="009D2F14" w:rsidP="009D2F14">
      <w:pPr>
        <w:widowControl w:val="0"/>
        <w:spacing w:line="264" w:lineRule="auto"/>
        <w:rPr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Мамадышского муниципального района, именуемый далее "Исполком", в лице руководителя, действующего на основании Устава, с одной стороны, и _________________ , именуемое в дальнейшем "Получатель субсидий", в лице руководителя, действующего на основании __________________, с другой стороны, вместе именуемые Стороны, в целях предоставления субсидий из бюджета Мамадышского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3" w:name="Par305"/>
      <w:bookmarkEnd w:id="3"/>
      <w:r>
        <w:rPr>
          <w:b/>
          <w:sz w:val="28"/>
          <w:szCs w:val="28"/>
        </w:rPr>
        <w:t>1. Предмет договора</w:t>
      </w:r>
    </w:p>
    <w:p w:rsidR="009D2F14" w:rsidRDefault="009D2F14" w:rsidP="009D2F14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7"/>
      <w:bookmarkEnd w:id="4"/>
      <w:r>
        <w:rPr>
          <w:rFonts w:ascii="Times New Roman" w:hAnsi="Times New Roman" w:cs="Times New Roman"/>
          <w:sz w:val="28"/>
          <w:szCs w:val="28"/>
        </w:rPr>
        <w:t xml:space="preserve">1.1. Исполком в целях возмещения части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предоставляет Получателю субсидии в размере ______________________ рублей.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8" w:anchor="Par307#Par307" w:history="1">
        <w:r w:rsidRPr="009D2F14">
          <w:rPr>
            <w:rStyle w:val="a9"/>
            <w:color w:val="000000" w:themeColor="text1"/>
            <w:sz w:val="28"/>
            <w:szCs w:val="28"/>
            <w:u w:val="none"/>
          </w:rPr>
          <w:t>пунктом 1.1</w:t>
        </w:r>
      </w:hyperlink>
      <w:r w:rsidRPr="009D2F1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случае, если «Получателю» в течение 2018 года дополнительно предоставляются субсидии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информации, такое предоставление субсидий оформляется дополнительным соглашением к настоящему Соглашению. </w:t>
      </w:r>
    </w:p>
    <w:p w:rsidR="009D2F14" w:rsidRDefault="009D2F14" w:rsidP="009D2F14">
      <w:pPr>
        <w:widowControl w:val="0"/>
        <w:spacing w:line="264" w:lineRule="auto"/>
        <w:outlineLvl w:val="1"/>
        <w:rPr>
          <w:sz w:val="28"/>
          <w:szCs w:val="28"/>
        </w:rPr>
      </w:pPr>
      <w:bookmarkStart w:id="5" w:name="Par310"/>
      <w:bookmarkEnd w:id="5"/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Сторон</w:t>
      </w: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Получатель субсидий: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9" w:anchor="Par307#Par307" w:history="1">
        <w:r w:rsidRPr="009D2F14">
          <w:rPr>
            <w:rStyle w:val="a9"/>
            <w:color w:val="000000" w:themeColor="text1"/>
            <w:sz w:val="28"/>
            <w:szCs w:val="28"/>
            <w:u w:val="none"/>
          </w:rPr>
          <w:t>пункту 1.1</w:t>
        </w:r>
      </w:hyperlink>
      <w:r>
        <w:rPr>
          <w:sz w:val="28"/>
          <w:szCs w:val="28"/>
        </w:rPr>
        <w:t xml:space="preserve"> настоящего Соглашения.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Исполком: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Осуществляет предоставление субсидий на цели, установленные </w:t>
      </w:r>
      <w:hyperlink r:id="rId10" w:anchor="Par307#Par307" w:history="1">
        <w:r w:rsidRPr="009D2F14">
          <w:rPr>
            <w:rStyle w:val="a9"/>
            <w:color w:val="000000" w:themeColor="text1"/>
            <w:sz w:val="28"/>
            <w:szCs w:val="28"/>
            <w:u w:val="none"/>
          </w:rPr>
          <w:t>пунктом 1.1</w:t>
        </w:r>
      </w:hyperlink>
      <w:r>
        <w:rPr>
          <w:sz w:val="28"/>
          <w:szCs w:val="28"/>
        </w:rPr>
        <w:t xml:space="preserve"> настоящего Соглашения, в порядке, установленном Постановлением Исполкома.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Предоставляет субсидии посредством перечисления в установленном порядке средств из бюджета Мамадышского муниципального района 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9D2F14" w:rsidRDefault="009D2F14" w:rsidP="009D2F14">
      <w:pPr>
        <w:widowControl w:val="0"/>
        <w:spacing w:line="264" w:lineRule="auto"/>
        <w:ind w:firstLine="709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6" w:name="Par319"/>
      <w:bookmarkEnd w:id="6"/>
      <w:r>
        <w:rPr>
          <w:b/>
          <w:sz w:val="28"/>
          <w:szCs w:val="28"/>
        </w:rPr>
        <w:t>3. Права Сторон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Исполком: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Мамадышского муниципального района, а также в случае ненадлежащего выполнения Получателем субсидий обязательств, предусмотренных настоящим Соглашением и Порядком о предоставлении субсидий, утвержденным постановлением Исполкома..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bookmarkStart w:id="7" w:name="Par323"/>
      <w:bookmarkEnd w:id="7"/>
      <w:r>
        <w:rPr>
          <w:sz w:val="28"/>
          <w:szCs w:val="28"/>
        </w:rPr>
        <w:t>3.1.2. Имеет право досрочно в одностороннем порядке расторгнуть настоящее Соглашение в случае: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Исполкома.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Имеет право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Получатель: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3.2.1.Имеет право на получение субсидии за счет средств бюджета Мамадышского муниципального района при выполнении условий ее предоставления, установленных нормативными правовыми актами Исполкома.</w:t>
      </w: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8" w:name="Par330"/>
      <w:bookmarkEnd w:id="8"/>
      <w:r>
        <w:rPr>
          <w:b/>
          <w:sz w:val="28"/>
          <w:szCs w:val="28"/>
        </w:rPr>
        <w:lastRenderedPageBreak/>
        <w:t>4. Срок действия Соглашения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со дня его подписания и действует до "31" декабря ____________ года.</w:t>
      </w: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9D2F14" w:rsidRDefault="009D2F14" w:rsidP="009D2F14">
      <w:pPr>
        <w:widowControl w:val="0"/>
        <w:spacing w:line="264" w:lineRule="auto"/>
        <w:ind w:firstLine="709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неисполнение и (или) ненадлежащее исполнение обязательств по Соглашению в соответствии с нормами действующего законодательства Российской Федерации.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5.2.При нарушении Получателем субсидии  условий, целей и порядка предоставления субсидий, а также в случае выявления факта нецелевого использования субсидии, недостоверности представленных Получателем субсидии документов и содержащихся в них сведений  исполнительный комитет в течение 10 рабочих дней со дня обнаружения нарушения направляет в письменной форме Получателю субсидии требование о возврате субсидии. 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5.3.Субсидии подлежат возврату Получателем субсидии  в Исполнительный комитет в течение 7 рабочих дней со дня получения Получателем субсидии письменного требования о возврате.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5.4.В случае не возврата субсидий в установленные сроки взыскание производится Исполнительным комитетом в порядке, предусмотренном действующим законодательством.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5.5.Не использованные по состоянию на 1 января текущего финансового года субсидии подлежат возврату в доход бюджета Мамадышского муниципального района Республики Татарстан в течение первых 15 рабочих дней текущего финансового года.</w:t>
      </w:r>
    </w:p>
    <w:p w:rsidR="009D2F14" w:rsidRDefault="009D2F14" w:rsidP="009D2F14">
      <w:pPr>
        <w:widowControl w:val="0"/>
        <w:spacing w:line="264" w:lineRule="auto"/>
        <w:ind w:firstLine="709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9" w:name="Par339"/>
      <w:bookmarkEnd w:id="9"/>
      <w:r>
        <w:rPr>
          <w:b/>
          <w:sz w:val="28"/>
          <w:szCs w:val="28"/>
        </w:rPr>
        <w:t>6. Порядок рассмотрения споров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1" w:anchor="Par323#Par323" w:history="1">
        <w:r>
          <w:rPr>
            <w:rStyle w:val="a9"/>
            <w:sz w:val="28"/>
            <w:szCs w:val="28"/>
          </w:rPr>
          <w:t>пунктом 3.1.2</w:t>
        </w:r>
      </w:hyperlink>
      <w:r>
        <w:rPr>
          <w:sz w:val="28"/>
          <w:szCs w:val="28"/>
        </w:rPr>
        <w:t xml:space="preserve"> настоящего Соглашения.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9D2F14" w:rsidRDefault="009D2F14" w:rsidP="009D2F14">
      <w:pPr>
        <w:widowControl w:val="0"/>
        <w:spacing w:line="264" w:lineRule="auto"/>
        <w:ind w:firstLine="709"/>
        <w:rPr>
          <w:sz w:val="28"/>
          <w:szCs w:val="28"/>
        </w:rPr>
      </w:pPr>
      <w:bookmarkStart w:id="10" w:name="Par345"/>
      <w:bookmarkEnd w:id="10"/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  <w:bookmarkStart w:id="11" w:name="Par351"/>
      <w:bookmarkEnd w:id="11"/>
      <w:r>
        <w:rPr>
          <w:b/>
          <w:sz w:val="28"/>
          <w:szCs w:val="28"/>
        </w:rPr>
        <w:t>7. Прочие условия</w:t>
      </w:r>
    </w:p>
    <w:p w:rsidR="009D2F14" w:rsidRDefault="009D2F14" w:rsidP="009D2F14">
      <w:pPr>
        <w:widowControl w:val="0"/>
        <w:spacing w:line="264" w:lineRule="auto"/>
        <w:ind w:firstLine="709"/>
        <w:jc w:val="center"/>
        <w:outlineLvl w:val="1"/>
        <w:rPr>
          <w:b/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9D2F14" w:rsidRDefault="009D2F14" w:rsidP="009D2F1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9D2F14" w:rsidRDefault="009D2F14" w:rsidP="009D2F14">
      <w:pPr>
        <w:widowControl w:val="0"/>
        <w:spacing w:line="264" w:lineRule="auto"/>
        <w:rPr>
          <w:sz w:val="28"/>
          <w:szCs w:val="28"/>
        </w:rPr>
      </w:pPr>
    </w:p>
    <w:p w:rsidR="009D2F14" w:rsidRDefault="009D2F14" w:rsidP="009D2F14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  <w:bookmarkStart w:id="12" w:name="Par357"/>
      <w:bookmarkEnd w:id="12"/>
    </w:p>
    <w:p w:rsidR="009D2F14" w:rsidRDefault="009D2F14" w:rsidP="009D2F14">
      <w:pPr>
        <w:widowControl w:val="0"/>
        <w:spacing w:line="264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банковские реквизиты</w:t>
      </w:r>
    </w:p>
    <w:tbl>
      <w:tblPr>
        <w:tblW w:w="5000" w:type="pct"/>
        <w:tblLook w:val="04A0"/>
      </w:tblPr>
      <w:tblGrid>
        <w:gridCol w:w="5139"/>
        <w:gridCol w:w="5139"/>
      </w:tblGrid>
      <w:tr w:rsidR="009D2F14" w:rsidTr="009D2F14">
        <w:trPr>
          <w:trHeight w:val="708"/>
        </w:trPr>
        <w:tc>
          <w:tcPr>
            <w:tcW w:w="2500" w:type="pct"/>
          </w:tcPr>
          <w:p w:rsidR="009D2F14" w:rsidRDefault="009D2F14">
            <w:pPr>
              <w:spacing w:line="264" w:lineRule="auto"/>
              <w:rPr>
                <w:sz w:val="28"/>
                <w:szCs w:val="28"/>
              </w:rPr>
            </w:pPr>
          </w:p>
          <w:p w:rsidR="009D2F14" w:rsidRDefault="009D2F1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422190, РТ, г.Мамадыш, ул.Мусы Джалиля, 23/33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 тот же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ИНН: 1626008921, КПП: 162601001  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реквизиты: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Р/счет 40204810400000000046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Отделение-НБ Республика Татарстан</w:t>
            </w:r>
          </w:p>
          <w:p w:rsidR="009D2F14" w:rsidRDefault="009D2F14">
            <w:pPr>
              <w:tabs>
                <w:tab w:val="left" w:pos="5812"/>
              </w:tabs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049205001</w:t>
            </w:r>
          </w:p>
          <w:p w:rsidR="009D2F14" w:rsidRDefault="009D2F14">
            <w:pPr>
              <w:spacing w:line="264" w:lineRule="auto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№26 УФК по Республике Татарстан (Финансово-бюджетная палата Мамадышского муниципального района РТ л/с 02113000770)</w:t>
            </w:r>
          </w:p>
          <w:p w:rsidR="009D2F14" w:rsidRDefault="009D2F14">
            <w:pPr>
              <w:spacing w:line="264" w:lineRule="auto"/>
              <w:ind w:firstLine="12"/>
              <w:jc w:val="both"/>
              <w:rPr>
                <w:sz w:val="28"/>
                <w:szCs w:val="28"/>
              </w:rPr>
            </w:pPr>
          </w:p>
          <w:p w:rsidR="009D2F14" w:rsidRDefault="009D2F1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_______________/И. М. Дарземанов/</w:t>
            </w:r>
          </w:p>
          <w:p w:rsidR="009D2F14" w:rsidRDefault="009D2F1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                  </w:t>
            </w:r>
          </w:p>
        </w:tc>
        <w:tc>
          <w:tcPr>
            <w:tcW w:w="2500" w:type="pct"/>
            <w:hideMark/>
          </w:tcPr>
          <w:p w:rsidR="009D2F14" w:rsidRDefault="009D2F14">
            <w:pPr>
              <w:spacing w:line="264" w:lineRule="auto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2F14" w:rsidRDefault="009D2F14" w:rsidP="009D2F14">
      <w:pPr>
        <w:widowControl w:val="0"/>
        <w:spacing w:line="264" w:lineRule="auto"/>
        <w:jc w:val="center"/>
        <w:outlineLvl w:val="1"/>
        <w:rPr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spacing w:line="264" w:lineRule="auto"/>
        <w:ind w:left="5400"/>
        <w:jc w:val="both"/>
        <w:rPr>
          <w:sz w:val="24"/>
          <w:szCs w:val="24"/>
        </w:rPr>
      </w:pPr>
      <w:r>
        <w:t xml:space="preserve">Приложение №3 </w:t>
      </w:r>
    </w:p>
    <w:p w:rsidR="009D2F14" w:rsidRDefault="009D2F14" w:rsidP="009D2F14">
      <w:pPr>
        <w:spacing w:line="264" w:lineRule="auto"/>
        <w:ind w:left="5400"/>
        <w:jc w:val="both"/>
      </w:pPr>
      <w:r>
        <w:t>к Порядку предоставления</w:t>
      </w:r>
    </w:p>
    <w:p w:rsidR="009D2F14" w:rsidRDefault="009D2F14" w:rsidP="009D2F14">
      <w:pPr>
        <w:spacing w:line="264" w:lineRule="auto"/>
        <w:ind w:left="5400"/>
        <w:jc w:val="both"/>
      </w:pPr>
      <w:r>
        <w:lastRenderedPageBreak/>
        <w:t>субсидии из бюджета Мамадышского</w:t>
      </w:r>
    </w:p>
    <w:p w:rsidR="009D2F14" w:rsidRDefault="009D2F14" w:rsidP="009D2F14">
      <w:pPr>
        <w:pStyle w:val="ConsPlusNormal0"/>
        <w:spacing w:line="264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на возмещение части затрат по мероприятиям, направленным на освещение социально-значимых тем, муниципальных проектов Мамадышского муниципального района Республики Татарстан в средствах массовой информации. </w:t>
      </w:r>
    </w:p>
    <w:p w:rsidR="009D2F14" w:rsidRDefault="009D2F14" w:rsidP="009D2F14">
      <w:pPr>
        <w:spacing w:line="264" w:lineRule="auto"/>
        <w:jc w:val="center"/>
        <w:rPr>
          <w:sz w:val="28"/>
          <w:szCs w:val="28"/>
        </w:rPr>
      </w:pPr>
    </w:p>
    <w:p w:rsidR="009D2F14" w:rsidRDefault="009D2F14" w:rsidP="009D2F14">
      <w:pPr>
        <w:spacing w:line="264" w:lineRule="auto"/>
        <w:jc w:val="center"/>
        <w:rPr>
          <w:sz w:val="28"/>
          <w:szCs w:val="28"/>
        </w:rPr>
      </w:pPr>
    </w:p>
    <w:p w:rsidR="009D2F14" w:rsidRDefault="009D2F14" w:rsidP="009D2F14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Справка-расчет суммы полагающихся субсидий с указанием статей в печатных изданиях, телевизионных и радиопрограмм, иной продукции средств массовой информации за которые организация претендует на получение субсидии, а также их количественные показатели согласно пункту 2.5</w:t>
      </w:r>
    </w:p>
    <w:p w:rsidR="009D2F14" w:rsidRDefault="009D2F14" w:rsidP="009D2F14">
      <w:pPr>
        <w:pStyle w:val="ConsPlusNormal0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50" w:type="dxa"/>
        <w:tblLayout w:type="fixed"/>
        <w:tblLook w:val="04A0"/>
      </w:tblPr>
      <w:tblGrid>
        <w:gridCol w:w="816"/>
        <w:gridCol w:w="2977"/>
        <w:gridCol w:w="1737"/>
        <w:gridCol w:w="1617"/>
        <w:gridCol w:w="1465"/>
        <w:gridCol w:w="1738"/>
      </w:tblGrid>
      <w:tr w:rsidR="009D2F14" w:rsidTr="009D2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 (передачи)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(цена)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D2F14" w:rsidTr="009D2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14" w:rsidTr="009D2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14" w:rsidTr="009D2F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14" w:rsidRDefault="009D2F14">
            <w:pPr>
              <w:pStyle w:val="ConsPlusNormal0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  АО «ТАТМЕДИА»</w:t>
      </w: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«Мамадыш-информ»                                                                     С.Н. Ханова</w:t>
      </w:r>
    </w:p>
    <w:p w:rsidR="009D2F14" w:rsidRDefault="009D2F14" w:rsidP="009D2F14">
      <w:pPr>
        <w:pStyle w:val="ConsPlusNormal0"/>
        <w:spacing w:line="264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2F14" w:rsidRDefault="009D2F14" w:rsidP="00894EC7">
      <w:pPr>
        <w:ind w:left="284"/>
        <w:rPr>
          <w:sz w:val="28"/>
          <w:szCs w:val="28"/>
        </w:rPr>
      </w:pPr>
    </w:p>
    <w:sectPr w:rsidR="009D2F14" w:rsidSect="009D2F14">
      <w:pgSz w:w="11905" w:h="16837"/>
      <w:pgMar w:top="1134" w:right="567" w:bottom="90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6B" w:rsidRDefault="00B5216B">
      <w:r>
        <w:separator/>
      </w:r>
    </w:p>
  </w:endnote>
  <w:endnote w:type="continuationSeparator" w:id="1">
    <w:p w:rsidR="00B5216B" w:rsidRDefault="00B5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6B" w:rsidRDefault="00B5216B">
      <w:r>
        <w:separator/>
      </w:r>
    </w:p>
  </w:footnote>
  <w:footnote w:type="continuationSeparator" w:id="1">
    <w:p w:rsidR="00B5216B" w:rsidRDefault="00B5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4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8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14"/>
  </w:num>
  <w:num w:numId="14">
    <w:abstractNumId w:val="24"/>
  </w:num>
  <w:num w:numId="15">
    <w:abstractNumId w:val="11"/>
  </w:num>
  <w:num w:numId="16">
    <w:abstractNumId w:val="7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8"/>
  </w:num>
  <w:num w:numId="34">
    <w:abstractNumId w:val="3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7333E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1F715B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65C71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73DFD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A4560"/>
    <w:rsid w:val="004F191F"/>
    <w:rsid w:val="005026A6"/>
    <w:rsid w:val="005073DA"/>
    <w:rsid w:val="005075F8"/>
    <w:rsid w:val="005113FD"/>
    <w:rsid w:val="00511483"/>
    <w:rsid w:val="00530A98"/>
    <w:rsid w:val="0053423B"/>
    <w:rsid w:val="005550F3"/>
    <w:rsid w:val="0057454C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738B7"/>
    <w:rsid w:val="00780A18"/>
    <w:rsid w:val="00794779"/>
    <w:rsid w:val="007969EC"/>
    <w:rsid w:val="007A05FD"/>
    <w:rsid w:val="007A6E8B"/>
    <w:rsid w:val="007B2272"/>
    <w:rsid w:val="007B65C6"/>
    <w:rsid w:val="007B74E4"/>
    <w:rsid w:val="007C3555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8299D"/>
    <w:rsid w:val="00894EC7"/>
    <w:rsid w:val="008B148E"/>
    <w:rsid w:val="008B288E"/>
    <w:rsid w:val="008B37EE"/>
    <w:rsid w:val="008D0C60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D2F14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5216B"/>
    <w:rsid w:val="00B555F9"/>
    <w:rsid w:val="00B556C1"/>
    <w:rsid w:val="00B934FC"/>
    <w:rsid w:val="00BC3C8B"/>
    <w:rsid w:val="00BC440A"/>
    <w:rsid w:val="00BD34D4"/>
    <w:rsid w:val="00BF431B"/>
    <w:rsid w:val="00C02746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398B"/>
    <w:rsid w:val="00CE4E37"/>
    <w:rsid w:val="00CF038D"/>
    <w:rsid w:val="00CF2458"/>
    <w:rsid w:val="00D17400"/>
    <w:rsid w:val="00D2444C"/>
    <w:rsid w:val="00D33E4E"/>
    <w:rsid w:val="00D4016A"/>
    <w:rsid w:val="00D504AC"/>
    <w:rsid w:val="00D51204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64ABC"/>
    <w:rsid w:val="00E804CB"/>
    <w:rsid w:val="00EA7058"/>
    <w:rsid w:val="00EB51E8"/>
    <w:rsid w:val="00EE3460"/>
    <w:rsid w:val="00EE453E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90E71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  <w:style w:type="paragraph" w:styleId="af0">
    <w:name w:val="Normal (Web)"/>
    <w:basedOn w:val="a"/>
    <w:unhideWhenUsed/>
    <w:rsid w:val="009D2F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ma-mamadysh\&#1052;&#1086;&#1080;%20&#1076;&#1086;&#1082;&#1091;&#1084;&#1077;&#1085;&#1090;&#1099;\&#1055;&#1088;&#1086;&#1077;&#1082;&#1090;&#1099;%20&#1087;&#1086;&#1089;&#1090;&#1072;&#1085;&#1086;&#1074;&#1083;&#1077;&#1085;&#1080;&#1081;\Local%20Settings\Temporary%20Internet%20File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24478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2018-06-05T12:33:00Z</cp:lastPrinted>
  <dcterms:created xsi:type="dcterms:W3CDTF">2018-06-05T12:19:00Z</dcterms:created>
  <dcterms:modified xsi:type="dcterms:W3CDTF">2018-06-05T12:37:00Z</dcterms:modified>
</cp:coreProperties>
</file>